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8DB0" w14:textId="77777777" w:rsidR="00275D0B" w:rsidRPr="005A5E83" w:rsidRDefault="00903EEE" w:rsidP="00903EEE">
      <w:pPr>
        <w:ind w:left="-280" w:right="-125"/>
        <w:jc w:val="center"/>
        <w:rPr>
          <w:rFonts w:ascii="Calibri" w:eastAsia="Calibri" w:hAnsi="Calibri" w:cs="Calibri"/>
          <w:b/>
          <w:color w:val="2F5496"/>
          <w:sz w:val="24"/>
          <w:szCs w:val="24"/>
          <w:lang w:val="en-GB"/>
        </w:rPr>
      </w:pPr>
      <w:r w:rsidRPr="005A5E83">
        <w:rPr>
          <w:rFonts w:ascii="Calibri" w:eastAsia="Calibri" w:hAnsi="Calibri" w:cs="Calibri"/>
          <w:b/>
          <w:color w:val="2F5496"/>
          <w:sz w:val="24"/>
          <w:szCs w:val="24"/>
          <w:lang w:val="en-GB"/>
        </w:rPr>
        <w:t xml:space="preserve">                                                          CASE SUBMISSION FORM FOR THE ALL-IC REL TUMOUR BOARD                                          Date: </w:t>
      </w:r>
      <w:sdt>
        <w:sdtPr>
          <w:rPr>
            <w:color w:val="7030A0"/>
            <w:lang w:val="en-GB"/>
          </w:rPr>
          <w:alias w:val="date-year"/>
          <w:id w:val="-1612365876"/>
          <w:dropDownList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Content>
          <w:r w:rsidRPr="00BA0A13">
            <w:rPr>
              <w:rFonts w:ascii="Calibri" w:eastAsia="Calibri" w:hAnsi="Calibri" w:cs="Calibri"/>
              <w:b/>
              <w:color w:val="7030A0"/>
              <w:sz w:val="24"/>
              <w:szCs w:val="24"/>
              <w:lang w:val="en-GB"/>
            </w:rPr>
            <w:t>2023</w:t>
          </w:r>
        </w:sdtContent>
      </w:sdt>
      <w:r w:rsidRPr="00BA0A13">
        <w:rPr>
          <w:color w:val="7030A0"/>
          <w:lang w:val="en-GB"/>
        </w:rPr>
        <w:t xml:space="preserve"> </w:t>
      </w:r>
      <w:sdt>
        <w:sdtPr>
          <w:rPr>
            <w:color w:val="7030A0"/>
            <w:lang w:val="en-GB"/>
          </w:rPr>
          <w:alias w:val="DOB -month"/>
          <w:id w:val="-1857789432"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Pr="00BA0A13">
            <w:rPr>
              <w:rFonts w:ascii="Calibri" w:eastAsia="Calibri" w:hAnsi="Calibri" w:cs="Calibri"/>
              <w:b/>
              <w:color w:val="7030A0"/>
              <w:sz w:val="24"/>
              <w:szCs w:val="24"/>
              <w:lang w:val="en-GB"/>
            </w:rPr>
            <w:t>January</w:t>
          </w:r>
        </w:sdtContent>
      </w:sdt>
      <w:r w:rsidRPr="00BA0A13">
        <w:rPr>
          <w:color w:val="7030A0"/>
          <w:lang w:val="en-GB"/>
        </w:rPr>
        <w:t xml:space="preserve"> </w:t>
      </w:r>
      <w:sdt>
        <w:sdtPr>
          <w:rPr>
            <w:color w:val="7030A0"/>
            <w:lang w:val="en-GB"/>
          </w:rPr>
          <w:alias w:val="date-day"/>
          <w:id w:val="1883988150"/>
          <w:dropDownList>
            <w:listItem w:displayText="1." w:value="1."/>
            <w:listItem w:displayText="2." w:value="2."/>
            <w:listItem w:displayText="3." w:value="3."/>
            <w:listItem w:displayText="4. " w:value="4. "/>
            <w:listItem w:displayText="5. " w:value="5. "/>
            <w:listItem w:displayText="6. " w:value="6. "/>
            <w:listItem w:displayText="7. " w:value="7. "/>
            <w:listItem w:displayText="8. " w:value="8. "/>
            <w:listItem w:displayText="9. " w:value="9. "/>
            <w:listItem w:displayText="10. " w:value="10. "/>
            <w:listItem w:displayText="11. " w:value="11. "/>
            <w:listItem w:displayText="12. " w:value="12. "/>
            <w:listItem w:displayText="13. " w:value="13. "/>
            <w:listItem w:displayText="14. " w:value="14. "/>
            <w:listItem w:displayText="15. " w:value="15. "/>
            <w:listItem w:displayText="16. " w:value="16. "/>
            <w:listItem w:displayText="17. " w:value="17. "/>
            <w:listItem w:displayText="18." w:value="18."/>
            <w:listItem w:displayText="19. " w:value="19. "/>
            <w:listItem w:displayText="20. " w:value="20. "/>
            <w:listItem w:displayText="21. " w:value="21. "/>
            <w:listItem w:displayText="22. " w:value="22. "/>
            <w:listItem w:displayText="23." w:value="23."/>
            <w:listItem w:displayText="24. " w:value="24. "/>
            <w:listItem w:displayText="25." w:value="25."/>
            <w:listItem w:displayText="26. " w:value="26. "/>
            <w:listItem w:displayText="27. " w:value="27. "/>
            <w:listItem w:displayText="28. " w:value="28. "/>
            <w:listItem w:displayText="29. " w:value="29. "/>
            <w:listItem w:displayText="30. " w:value="30. "/>
            <w:listItem w:displayText="31." w:value="31."/>
          </w:dropDownList>
        </w:sdtPr>
        <w:sdtContent>
          <w:r w:rsidRPr="00BA0A13">
            <w:rPr>
              <w:rFonts w:ascii="Calibri" w:eastAsia="Calibri" w:hAnsi="Calibri" w:cs="Calibri"/>
              <w:b/>
              <w:color w:val="7030A0"/>
              <w:sz w:val="24"/>
              <w:szCs w:val="24"/>
              <w:lang w:val="en-GB"/>
            </w:rPr>
            <w:t>1.</w:t>
          </w:r>
        </w:sdtContent>
      </w:sdt>
    </w:p>
    <w:tbl>
      <w:tblPr>
        <w:tblStyle w:val="a"/>
        <w:tblW w:w="166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6720"/>
        <w:gridCol w:w="5593"/>
      </w:tblGrid>
      <w:tr w:rsidR="00C575BF" w:rsidRPr="005A5E83" w14:paraId="33B39C12" w14:textId="77777777" w:rsidTr="001823C5">
        <w:trPr>
          <w:trHeight w:val="4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9D17" w14:textId="17AFC9B2" w:rsidR="00C575BF" w:rsidRPr="00021496" w:rsidRDefault="00C575BF" w:rsidP="006F7177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214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BASELINE DATA</w:t>
            </w:r>
          </w:p>
          <w:p w14:paraId="55E47441" w14:textId="77777777" w:rsidR="00C575BF" w:rsidRPr="005A5E83" w:rsidRDefault="00C575BF" w:rsidP="00021496">
            <w:pPr>
              <w:spacing w:before="60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First name: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</w:t>
            </w:r>
            <w:proofErr w:type="gramStart"/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…..</w:t>
            </w:r>
            <w:proofErr w:type="gramEnd"/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….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Surname initial: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</w:t>
            </w:r>
          </w:p>
          <w:p w14:paraId="384CC50B" w14:textId="2E0F3E82" w:rsidR="00C575BF" w:rsidRPr="005A5E83" w:rsidRDefault="00C575BF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DOB: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year"/>
                <w:id w:val="-1985078206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A71D2D">
              <w:rPr>
                <w:rFonts w:asciiTheme="majorHAnsi" w:eastAsia="Calibri" w:hAnsiTheme="majorHAnsi" w:cstheme="majorHAns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month"/>
                <w:id w:val="396319525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A71D2D">
                  <w:rPr>
                    <w:rFonts w:asciiTheme="majorHAns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  <w:r w:rsidRPr="00A71D2D">
              <w:rPr>
                <w:rFonts w:asciiTheme="majorHAnsi" w:eastAsia="Calibri" w:hAnsiTheme="majorHAnsi" w:cstheme="majorHAnsi"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14:paraId="74301242" w14:textId="77777777" w:rsidR="00C575BF" w:rsidRPr="005A5E83" w:rsidRDefault="00C575BF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Sex: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alias w:val="Sex"/>
                <w:id w:val="-1256906606"/>
                <w:dropDownList>
                  <w:listItem w:displayText="female" w:value="female"/>
                  <w:listItem w:displayText="male" w:value="male"/>
                  <w:listItem w:displayText="3. lehetőség" w:value="3. lehetőség"/>
                  <w:listItem w:displayText="4. lehetőség" w:value="4. lehetőség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female</w:t>
                </w:r>
              </w:sdtContent>
            </w:sdt>
          </w:p>
          <w:p w14:paraId="733950F4" w14:textId="77777777" w:rsidR="00C575BF" w:rsidRPr="005A5E83" w:rsidRDefault="00C575BF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Country:</w:t>
            </w:r>
            <w:r w:rsidRPr="005A5E83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……….  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City: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………</w:t>
            </w:r>
          </w:p>
          <w:p w14:paraId="78E39EE4" w14:textId="77777777" w:rsidR="00C575BF" w:rsidRPr="005A5E83" w:rsidRDefault="00C575BF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Hospital: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</w:t>
            </w:r>
            <w:proofErr w:type="gramStart"/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…..</w:t>
            </w:r>
            <w:proofErr w:type="gramEnd"/>
          </w:p>
          <w:p w14:paraId="4F539394" w14:textId="77777777" w:rsidR="00C575BF" w:rsidRDefault="00C575BF">
            <w:pPr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Submitting doctor: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 </w:t>
            </w:r>
          </w:p>
          <w:p w14:paraId="54516D41" w14:textId="77777777" w:rsidR="00C575BF" w:rsidRDefault="00C575BF">
            <w:pPr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79B1EF30" w14:textId="2811C58E" w:rsidR="0066317D" w:rsidRPr="00021496" w:rsidRDefault="0066317D" w:rsidP="0066317D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0214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TIME LINE</w:t>
            </w:r>
            <w:proofErr w:type="gramEnd"/>
          </w:p>
          <w:p w14:paraId="52D9444F" w14:textId="77777777" w:rsidR="00C575BF" w:rsidRPr="005A5E83" w:rsidRDefault="00C575BF" w:rsidP="0066317D">
            <w:pPr>
              <w:spacing w:before="60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First presentation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year"/>
                <w:id w:val="1563144766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A71D2D">
              <w:rPr>
                <w:rFonts w:asciiTheme="majorHAnsi" w:eastAsia="Calibri" w:hAnsiTheme="majorHAnsi" w:cstheme="majorHAns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month"/>
                <w:id w:val="-2051715345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741E618A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………</w:t>
            </w:r>
          </w:p>
          <w:p w14:paraId="4C90D8FA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</w:p>
          <w:p w14:paraId="6BE0D3BF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1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year"/>
                <w:id w:val="1553476419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A71D2D">
              <w:rPr>
                <w:rFonts w:asciiTheme="majorHAnsi" w:eastAsia="Calibri" w:hAnsiTheme="majorHAnsi" w:cstheme="majorHAns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month"/>
                <w:id w:val="1904693142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2B2839EE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Time from finishing 1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vertAlign w:val="superscript"/>
                <w:lang w:val="en-GB"/>
              </w:rPr>
              <w:t>st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line treatment</w:t>
            </w:r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>:</w:t>
            </w:r>
          </w:p>
          <w:p w14:paraId="41431689" w14:textId="218E603F" w:rsidR="00C575BF" w:rsidRPr="005A5E83" w:rsidRDefault="00C575BF" w:rsidP="009366F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...</w:t>
            </w:r>
            <w:r w:rsidRPr="005A5E8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years and</w:t>
            </w: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....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months,</w:t>
            </w:r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relapse type"/>
                <w:id w:val="1445503805"/>
                <w:dropDownList>
                  <w:listItem w:displayText="late" w:value="late"/>
                  <w:listItem w:displayText="early" w:value="early"/>
                  <w:listItem w:displayText="very early" w:value="very early"/>
                  <w:listItem w:displayText="else" w:value="else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late</w:t>
                </w:r>
              </w:sdtContent>
            </w:sdt>
          </w:p>
          <w:p w14:paraId="45C44CA7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localisation"/>
                <w:id w:val="2099529598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16BD7611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Extra details: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...….</w:t>
            </w:r>
          </w:p>
          <w:p w14:paraId="7D672404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78DDB658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2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nd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</w:t>
            </w:r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year"/>
                <w:id w:val="-1631372817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A71D2D">
              <w:rPr>
                <w:rFonts w:asciiTheme="majorHAnsi" w:eastAsia="Calibri" w:hAnsiTheme="majorHAnsi" w:cstheme="majorHAns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month"/>
                <w:id w:val="1783771141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6CA948C6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Time from finishing 2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vertAlign w:val="superscript"/>
                <w:lang w:val="en-GB"/>
              </w:rPr>
              <w:t>nd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line treatment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: </w:t>
            </w:r>
          </w:p>
          <w:p w14:paraId="3559C90B" w14:textId="77777777" w:rsidR="00C575BF" w:rsidRPr="005A5E83" w:rsidRDefault="00C575BF" w:rsidP="009366F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...</w:t>
            </w:r>
            <w:r w:rsidRPr="005A5E8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years and</w:t>
            </w: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....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months</w:t>
            </w:r>
          </w:p>
          <w:p w14:paraId="5082813D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localisation"/>
                <w:id w:val="1740822286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39A4DD9F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04D6FC26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Extra details: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</w:t>
            </w:r>
          </w:p>
          <w:p w14:paraId="4693FA0C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35EC79B3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Further relapses: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year"/>
                <w:id w:val="-542972942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A71D2D">
              <w:rPr>
                <w:rFonts w:asciiTheme="majorHAnsi" w:hAnsiTheme="majorHAnsi" w:cstheme="majorHAns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DOB -month"/>
                <w:id w:val="-730658261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4C058B9D" w14:textId="77777777" w:rsidR="00C575BF" w:rsidRPr="005A5E83" w:rsidRDefault="00C575BF" w:rsidP="009366F9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7030A0"/>
                  <w:sz w:val="24"/>
                  <w:szCs w:val="24"/>
                  <w:lang w:val="en-GB"/>
                </w:rPr>
                <w:alias w:val="localisation"/>
                <w:id w:val="383923747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A71D2D">
                  <w:rPr>
                    <w:rFonts w:asciiTheme="majorHAnsi" w:eastAsia="Calibri" w:hAnsiTheme="majorHAnsi" w:cstheme="majorHAnsi"/>
                    <w:b/>
                    <w:color w:val="7030A0"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1CB215B8" w14:textId="6CB7EB45" w:rsidR="00050422" w:rsidRDefault="00C575BF" w:rsidP="0066317D">
            <w:pPr>
              <w:spacing w:before="60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……...</w:t>
            </w:r>
          </w:p>
          <w:p w14:paraId="69D498C3" w14:textId="0BC9D9BC" w:rsidR="00050422" w:rsidRPr="005A5E83" w:rsidRDefault="00050422" w:rsidP="00050422">
            <w:pPr>
              <w:spacing w:before="60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EA59" w14:textId="77777777" w:rsidR="00C575BF" w:rsidRPr="00021496" w:rsidRDefault="00C575BF" w:rsidP="00021496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214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BIOLOGICAL FEATURES</w:t>
            </w:r>
          </w:p>
          <w:p w14:paraId="6127490D" w14:textId="7D09D5D1" w:rsidR="00C575BF" w:rsidRDefault="00C575BF" w:rsidP="00A71D2D">
            <w:pPr>
              <w:spacing w:before="6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Immunophenotype:</w:t>
            </w:r>
            <w:r w:rsidR="00A71D2D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b/>
                  <w:color w:val="7030A0"/>
                  <w:lang w:val="en-GB"/>
                </w:rPr>
                <w:alias w:val="immunphenotype"/>
                <w:id w:val="1081355327"/>
                <w:dropDownList>
                  <w:listItem w:displayText="BCP" w:value="BCP"/>
                  <w:listItem w:displayText="T" w:value="T"/>
                  <w:listItem w:displayText="ambiguous" w:value="ambiguous"/>
                  <w:listItem w:displayText="else" w:value="else"/>
                </w:dropDownList>
              </w:sdtPr>
              <w:sdtContent>
                <w:r w:rsidRPr="00A71D2D">
                  <w:rPr>
                    <w:rFonts w:ascii="Calibri" w:eastAsia="Calibri" w:hAnsi="Calibri" w:cs="Calibri"/>
                    <w:b/>
                    <w:color w:val="7030A0"/>
                    <w:sz w:val="24"/>
                    <w:szCs w:val="24"/>
                    <w:lang w:val="en-GB"/>
                  </w:rPr>
                  <w:t>BCP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. 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Detai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l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s</w:t>
            </w:r>
            <w:r w:rsidR="00A71D2D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 </w:t>
            </w:r>
            <w:r w:rsidR="00A71D2D"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(latest findings, emphasis: CD19, 20, 22, 38)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: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………… </w:t>
            </w:r>
          </w:p>
          <w:p w14:paraId="3B2A5875" w14:textId="77777777" w:rsidR="00C575BF" w:rsidRPr="005A5E83" w:rsidRDefault="00C575BF" w:rsidP="009366F9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Cytogenetics (latest findings):</w:t>
            </w:r>
          </w:p>
          <w:p w14:paraId="62904716" w14:textId="77777777" w:rsidR="00C575BF" w:rsidRDefault="00C575BF" w:rsidP="009366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5403F4E0" w14:textId="77777777" w:rsidR="00C575BF" w:rsidRPr="005A5E83" w:rsidRDefault="00C575BF" w:rsidP="009366F9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Molecular genetics (latest findings):</w:t>
            </w:r>
          </w:p>
          <w:p w14:paraId="36D62611" w14:textId="77777777" w:rsidR="00C575BF" w:rsidRDefault="00C575BF" w:rsidP="009366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507F3B35" w14:textId="77777777" w:rsidR="00C575BF" w:rsidRDefault="00C575BF" w:rsidP="009366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C0F42B6" w14:textId="77777777" w:rsidR="00C575BF" w:rsidRPr="00021496" w:rsidRDefault="00C575BF" w:rsidP="006F7177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214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TREATMENT SO FAR</w:t>
            </w:r>
          </w:p>
          <w:p w14:paraId="307F0D85" w14:textId="77777777" w:rsidR="00C575BF" w:rsidRPr="005A5E83" w:rsidRDefault="00C575BF" w:rsidP="006F7177">
            <w:pPr>
              <w:spacing w:before="60"/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Front line therapy and response to therapy:</w:t>
            </w:r>
          </w:p>
          <w:p w14:paraId="15367326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64EC2563" w14:textId="77777777" w:rsidR="00C575BF" w:rsidRPr="00714996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405E6B77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1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 therapy and response to therapy:</w:t>
            </w:r>
          </w:p>
          <w:p w14:paraId="014D865B" w14:textId="77777777" w:rsidR="00C575BF" w:rsidRPr="00714996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…………..</w:t>
            </w:r>
          </w:p>
          <w:p w14:paraId="16280789" w14:textId="77777777" w:rsidR="00C575BF" w:rsidRPr="00714996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10D0D892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2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nd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and subsequent rel. therapy and response to therapy:</w:t>
            </w:r>
          </w:p>
          <w:p w14:paraId="37111E89" w14:textId="77777777" w:rsidR="00C575BF" w:rsidRPr="00714996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…………..</w:t>
            </w:r>
          </w:p>
          <w:p w14:paraId="3B8B71F8" w14:textId="77777777" w:rsidR="00C575BF" w:rsidRDefault="00C575BF" w:rsidP="009366F9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53D79B6" w14:textId="123E7451" w:rsidR="00050422" w:rsidRDefault="00C575BF" w:rsidP="00050422">
            <w:pPr>
              <w:spacing w:before="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6F7177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Cumulative anthracycline</w:t>
            </w:r>
            <w:r w:rsidR="00BA0A13" w:rsidRPr="00BA0A13">
              <w:rPr>
                <w:rFonts w:ascii="Calibri" w:eastAsia="Calibri" w:hAnsi="Calibri" w:cs="Calibri"/>
                <w:bCs/>
                <w:color w:val="2F5496"/>
                <w:sz w:val="24"/>
                <w:szCs w:val="24"/>
                <w:lang w:val="en-GB"/>
              </w:rPr>
              <w:t xml:space="preserve"> (mg/m</w:t>
            </w:r>
            <w:r w:rsidR="00BA0A13" w:rsidRPr="00BA0A13">
              <w:rPr>
                <w:rFonts w:ascii="Calibri" w:eastAsia="Calibri" w:hAnsi="Calibri" w:cs="Calibri"/>
                <w:bCs/>
                <w:color w:val="2F5496"/>
                <w:sz w:val="24"/>
                <w:szCs w:val="24"/>
                <w:vertAlign w:val="superscript"/>
                <w:lang w:val="en-GB"/>
              </w:rPr>
              <w:t>2</w:t>
            </w:r>
            <w:r w:rsidR="00BA0A13" w:rsidRPr="00BA0A13">
              <w:rPr>
                <w:rFonts w:ascii="Calibri" w:eastAsia="Calibri" w:hAnsi="Calibri" w:cs="Calibri"/>
                <w:bCs/>
                <w:color w:val="2F5496"/>
                <w:sz w:val="24"/>
                <w:szCs w:val="24"/>
                <w:lang w:val="en-GB"/>
              </w:rPr>
              <w:t xml:space="preserve"> doxorubicin equivalent)</w:t>
            </w:r>
            <w:r w:rsidRPr="00BA0A13">
              <w:rPr>
                <w:rFonts w:ascii="Calibri" w:eastAsia="Calibri" w:hAnsi="Calibri" w:cs="Calibri"/>
                <w:bCs/>
                <w:color w:val="2F5496"/>
                <w:sz w:val="24"/>
                <w:szCs w:val="24"/>
                <w:lang w:val="en-GB"/>
              </w:rPr>
              <w:t>:</w:t>
            </w:r>
            <w:r w:rsidRPr="006F717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… </w:t>
            </w:r>
          </w:p>
          <w:p w14:paraId="40A480D6" w14:textId="77777777" w:rsidR="0066317D" w:rsidRPr="00714996" w:rsidRDefault="0066317D" w:rsidP="0066317D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1EF690A" w14:textId="77777777" w:rsidR="0066317D" w:rsidRPr="005A5E83" w:rsidRDefault="0066317D" w:rsidP="0066317D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Latest leukaemia-status </w:t>
            </w:r>
          </w:p>
          <w:p w14:paraId="589D4932" w14:textId="77777777" w:rsidR="0066317D" w:rsidRPr="005A5E83" w:rsidRDefault="0066317D" w:rsidP="0066317D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Date:</w:t>
            </w:r>
            <w:r w:rsidRPr="005A5E8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b/>
                  <w:color w:val="7030A0"/>
                  <w:lang w:val="en-GB"/>
                </w:rPr>
                <w:alias w:val="DOB -year"/>
                <w:id w:val="-1208044955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9654D5">
                  <w:rPr>
                    <w:rFonts w:ascii="Calibri" w:eastAsia="Calibri" w:hAnsi="Calibri" w:cs="Calibri"/>
                    <w:b/>
                    <w:color w:val="7030A0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9654D5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b/>
                  <w:color w:val="7030A0"/>
                  <w:lang w:val="en-GB"/>
                </w:rPr>
                <w:alias w:val="DOB -month"/>
                <w:id w:val="-1509480556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9654D5">
                  <w:rPr>
                    <w:rFonts w:ascii="Calibri" w:eastAsia="Calibri" w:hAnsi="Calibri" w:cs="Calibri"/>
                    <w:b/>
                    <w:color w:val="7030A0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57B2B618" w14:textId="77777777" w:rsidR="009654D5" w:rsidRDefault="0066317D" w:rsidP="0066317D">
            <w:pPr>
              <w:jc w:val="both"/>
              <w:rPr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Residual disease:</w:t>
            </w: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marrow … % by </w:t>
            </w:r>
            <w:sdt>
              <w:sdtPr>
                <w:rPr>
                  <w:b/>
                  <w:color w:val="7030A0"/>
                  <w:lang w:val="en-GB"/>
                </w:rPr>
                <w:alias w:val="% by"/>
                <w:id w:val="-1758353451"/>
                <w:dropDownList>
                  <w:listItem w:displayText="morphology" w:value="morphology"/>
                  <w:listItem w:displayText="flow" w:value="flow"/>
                  <w:listItem w:displayText="FISH" w:value="FISH"/>
                  <w:listItem w:displayText="QPCR" w:value="QPCR"/>
                  <w:listItem w:displayText="else" w:value="else"/>
                </w:dropDownList>
              </w:sdtPr>
              <w:sdtContent>
                <w:r w:rsidRPr="009654D5">
                  <w:rPr>
                    <w:rFonts w:ascii="Calibri" w:eastAsia="Calibri" w:hAnsi="Calibri" w:cs="Calibri"/>
                    <w:b/>
                    <w:color w:val="7030A0"/>
                    <w:sz w:val="24"/>
                    <w:szCs w:val="24"/>
                    <w:lang w:val="en-GB"/>
                  </w:rPr>
                  <w:t>morphology</w:t>
                </w:r>
              </w:sdtContent>
            </w:sdt>
            <w:r w:rsidRPr="005A5E83">
              <w:rPr>
                <w:lang w:val="en-GB"/>
              </w:rPr>
              <w:t xml:space="preserve"> </w:t>
            </w:r>
          </w:p>
          <w:p w14:paraId="250DF595" w14:textId="0EA6D96D" w:rsidR="0066317D" w:rsidRDefault="0066317D" w:rsidP="0066317D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Extramedull</w:t>
            </w:r>
            <w:proofErr w:type="spellEnd"/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: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  <w:proofErr w:type="gramStart"/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</w:t>
            </w:r>
            <w:r w:rsidR="00F768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Ex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tra details: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...</w:t>
            </w:r>
          </w:p>
          <w:p w14:paraId="1BF56C8D" w14:textId="6FA005B1" w:rsidR="0066317D" w:rsidRPr="005A5E83" w:rsidRDefault="0066317D" w:rsidP="00050422">
            <w:pPr>
              <w:spacing w:before="60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49DA" w14:textId="77777777" w:rsidR="00C575BF" w:rsidRPr="00021496" w:rsidRDefault="00C575BF" w:rsidP="00095C39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ADDITIONAL INFORMATION</w:t>
            </w:r>
          </w:p>
          <w:p w14:paraId="43F41978" w14:textId="77777777" w:rsidR="00C575BF" w:rsidRPr="005A5E83" w:rsidRDefault="00C575BF" w:rsidP="00021496">
            <w:pPr>
              <w:spacing w:before="60"/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Relevant comorbidities:</w:t>
            </w:r>
          </w:p>
          <w:p w14:paraId="0681F24E" w14:textId="77777777" w:rsidR="00C575BF" w:rsidRPr="003C1297" w:rsidRDefault="00C575B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……………</w:t>
            </w:r>
          </w:p>
          <w:p w14:paraId="4239486B" w14:textId="77777777" w:rsidR="00C575BF" w:rsidRPr="003C1297" w:rsidRDefault="00C575B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A9BFF8C" w14:textId="77777777" w:rsidR="00C575BF" w:rsidRPr="003C1297" w:rsidRDefault="00C575B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DA76D0F" w14:textId="77777777" w:rsidR="00C575BF" w:rsidRPr="005A5E83" w:rsidRDefault="00C575BF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Toxicities, complications so far:</w:t>
            </w:r>
          </w:p>
          <w:p w14:paraId="5B0FB210" w14:textId="77777777" w:rsidR="00C575BF" w:rsidRDefault="00C575B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………..</w:t>
            </w:r>
          </w:p>
          <w:p w14:paraId="042EF2F2" w14:textId="77777777" w:rsidR="00C575BF" w:rsidRDefault="00C575BF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EBD8A7A" w14:textId="56E5E0DF" w:rsidR="0066317D" w:rsidRPr="00021496" w:rsidRDefault="0066317D" w:rsidP="0066317D">
            <w:pPr>
              <w:shd w:val="clear" w:color="auto" w:fill="C6D9F1" w:themeFill="text2" w:themeFillTin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FOCUS FOR DISCUSSION</w:t>
            </w:r>
          </w:p>
          <w:p w14:paraId="233D9AC0" w14:textId="77777777" w:rsidR="00050422" w:rsidRDefault="0005042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82AED4E" w14:textId="77777777" w:rsidR="00C575BF" w:rsidRDefault="00C575BF" w:rsidP="006F7177">
            <w:pPr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Situation to discuss:</w:t>
            </w: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</w:p>
          <w:p w14:paraId="41DE9670" w14:textId="77777777" w:rsidR="00C575BF" w:rsidRPr="00987D4E" w:rsidRDefault="00000000" w:rsidP="006F7177">
            <w:pPr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u w:val="single"/>
                <w:lang w:val="en-GB"/>
              </w:rPr>
            </w:pPr>
            <w:sdt>
              <w:sdtPr>
                <w:rPr>
                  <w:b/>
                  <w:color w:val="7030A0"/>
                  <w:lang w:val="en-GB"/>
                </w:rPr>
                <w:alias w:val="situation to discuss"/>
                <w:id w:val="1033764437"/>
                <w:dropDownList>
                  <w:listItem w:displayText="primary Rx resistance" w:value="primary Rx resistance"/>
                  <w:listItem w:displayText="1st relapse" w:value="1st relapse"/>
                  <w:listItem w:displayText="2nd relapse" w:value="2nd relapse"/>
                  <w:listItem w:displayText="further relapse" w:value="further relapse"/>
                  <w:listItem w:displayText="protocol deviation due to toxicity/else" w:value="protocol deviation due to toxicity/else"/>
                  <w:listItem w:displayText="1st rel., resistance to treatment" w:value="1st rel., resistance to treatment"/>
                  <w:listItem w:displayText="2nd rel., resistance to treatment" w:value="2nd rel., resistance to treatment"/>
                  <w:listItem w:displayText="subsequent rel., resistance to treatment" w:value="subsequent rel., resistance to treatment"/>
                </w:dropDownList>
              </w:sdtPr>
              <w:sdtContent>
                <w:r w:rsidR="00C575BF" w:rsidRPr="00987D4E">
                  <w:rPr>
                    <w:b/>
                    <w:color w:val="7030A0"/>
                    <w:lang w:val="en-GB"/>
                  </w:rPr>
                  <w:t>subsequent rel., resistance to treatment</w:t>
                </w:r>
              </w:sdtContent>
            </w:sdt>
            <w:r w:rsidR="00C575BF" w:rsidRPr="00987D4E">
              <w:rPr>
                <w:rFonts w:ascii="Calibri" w:eastAsia="Calibri" w:hAnsi="Calibri" w:cs="Calibri"/>
                <w:b/>
                <w:color w:val="7030A0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133E1D02" w14:textId="77777777" w:rsidR="00C575BF" w:rsidRPr="005A5E83" w:rsidRDefault="00C575BF" w:rsidP="006F7177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other important points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: </w:t>
            </w:r>
            <w:proofErr w:type="gramStart"/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…..</w:t>
            </w:r>
            <w:proofErr w:type="gramEnd"/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</w:t>
            </w:r>
          </w:p>
          <w:p w14:paraId="50EB92CB" w14:textId="77777777" w:rsidR="00C575BF" w:rsidRPr="005A5E83" w:rsidRDefault="00C575BF" w:rsidP="006F7177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786B5101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Treatment plan from own physicians:</w:t>
            </w:r>
          </w:p>
          <w:p w14:paraId="480F9CB5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19FBA3A6" w14:textId="77777777" w:rsidR="00C575BF" w:rsidRPr="003C1297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56EC080F" w14:textId="77777777" w:rsidR="00C575BF" w:rsidRPr="003C1297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37FE124C" w14:textId="77777777" w:rsidR="00C575BF" w:rsidRPr="003C1297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910C833" w14:textId="77777777" w:rsidR="00C575BF" w:rsidRPr="003C1297" w:rsidRDefault="00C575BF" w:rsidP="006F7177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3DD1729" w14:textId="77777777" w:rsidR="00C575BF" w:rsidRPr="005A5E83" w:rsidRDefault="00C575BF" w:rsidP="006F7177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Questions to the board:</w:t>
            </w:r>
          </w:p>
          <w:p w14:paraId="53CE3013" w14:textId="77777777" w:rsidR="00C575BF" w:rsidRPr="005A5E83" w:rsidRDefault="00C575BF" w:rsidP="0005042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  <w:p w14:paraId="28171AE0" w14:textId="77777777" w:rsidR="00C575BF" w:rsidRPr="005A5E83" w:rsidRDefault="00C575BF" w:rsidP="00050422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  <w:p w14:paraId="31520C6E" w14:textId="196ED247" w:rsidR="00C575BF" w:rsidRPr="005A5E83" w:rsidRDefault="00C575BF" w:rsidP="00050422">
            <w:pPr>
              <w:spacing w:before="60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</w:tc>
      </w:tr>
    </w:tbl>
    <w:p w14:paraId="00CAEBEC" w14:textId="77777777" w:rsidR="00275D0B" w:rsidRPr="005A5E83" w:rsidRDefault="00275D0B">
      <w:pPr>
        <w:rPr>
          <w:rFonts w:ascii="Calibri" w:eastAsia="Calibri" w:hAnsi="Calibri" w:cs="Calibri"/>
          <w:sz w:val="6"/>
          <w:szCs w:val="6"/>
          <w:lang w:val="en-GB"/>
        </w:rPr>
      </w:pPr>
    </w:p>
    <w:p w14:paraId="5F886A2C" w14:textId="77777777" w:rsidR="0066317D" w:rsidRDefault="0066317D">
      <w:r>
        <w:br w:type="page"/>
      </w:r>
    </w:p>
    <w:tbl>
      <w:tblPr>
        <w:tblStyle w:val="a0"/>
        <w:tblW w:w="164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2"/>
        <w:gridCol w:w="8082"/>
      </w:tblGrid>
      <w:tr w:rsidR="00275D0B" w:rsidRPr="005A5E83" w14:paraId="60478BC8" w14:textId="77777777" w:rsidTr="00714996">
        <w:trPr>
          <w:trHeight w:val="458"/>
        </w:trPr>
        <w:tc>
          <w:tcPr>
            <w:tcW w:w="1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6580" w14:textId="66C99C92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lastRenderedPageBreak/>
              <w:t>FREE TEXT OR TABLES, FIGURES TO DEMONSTRATE FURTHER DATA IF NEEDED</w:t>
            </w:r>
          </w:p>
        </w:tc>
      </w:tr>
      <w:tr w:rsidR="00275D0B" w:rsidRPr="005A5E83" w14:paraId="5A2B5493" w14:textId="77777777" w:rsidTr="00714996">
        <w:trPr>
          <w:trHeight w:val="1013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6A68" w14:textId="77777777" w:rsidR="00275D0B" w:rsidRPr="005A5E83" w:rsidRDefault="00903EEE">
            <w:pPr>
              <w:spacing w:before="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DDD6" w14:textId="77777777" w:rsidR="00275D0B" w:rsidRPr="005A5E83" w:rsidRDefault="00275D0B">
            <w:pPr>
              <w:spacing w:before="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B5872BA" w14:textId="77777777" w:rsidR="00275D0B" w:rsidRPr="005A5E83" w:rsidRDefault="00275D0B">
      <w:pPr>
        <w:rPr>
          <w:sz w:val="6"/>
          <w:szCs w:val="6"/>
          <w:lang w:val="en-GB"/>
        </w:rPr>
      </w:pPr>
    </w:p>
    <w:sectPr w:rsidR="00275D0B" w:rsidRPr="005A5E83">
      <w:pgSz w:w="16834" w:h="11909" w:orient="landscape"/>
      <w:pgMar w:top="141" w:right="124" w:bottom="407" w:left="283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0B"/>
    <w:rsid w:val="00021496"/>
    <w:rsid w:val="000303F4"/>
    <w:rsid w:val="00050422"/>
    <w:rsid w:val="00095C39"/>
    <w:rsid w:val="0012133A"/>
    <w:rsid w:val="00154531"/>
    <w:rsid w:val="00195584"/>
    <w:rsid w:val="00263985"/>
    <w:rsid w:val="00275D0B"/>
    <w:rsid w:val="003966B4"/>
    <w:rsid w:val="003A6D92"/>
    <w:rsid w:val="003C1297"/>
    <w:rsid w:val="00437A23"/>
    <w:rsid w:val="00452A08"/>
    <w:rsid w:val="005A5E83"/>
    <w:rsid w:val="005C7AB1"/>
    <w:rsid w:val="00607C07"/>
    <w:rsid w:val="0066317D"/>
    <w:rsid w:val="006F7177"/>
    <w:rsid w:val="00714996"/>
    <w:rsid w:val="00903EEE"/>
    <w:rsid w:val="009366F9"/>
    <w:rsid w:val="009654D5"/>
    <w:rsid w:val="009800FF"/>
    <w:rsid w:val="0098346A"/>
    <w:rsid w:val="00987D4E"/>
    <w:rsid w:val="009C6761"/>
    <w:rsid w:val="00A71D2D"/>
    <w:rsid w:val="00BA0A13"/>
    <w:rsid w:val="00BB6BC9"/>
    <w:rsid w:val="00C575BF"/>
    <w:rsid w:val="00C70C53"/>
    <w:rsid w:val="00CA4006"/>
    <w:rsid w:val="00CD3A82"/>
    <w:rsid w:val="00DE3958"/>
    <w:rsid w:val="00E61CD3"/>
    <w:rsid w:val="00EF179E"/>
    <w:rsid w:val="00F7688A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44E0"/>
  <w15:docId w15:val="{14A3E0A4-3652-7D41-A8C7-C689FDFD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Dániel János</dc:creator>
  <cp:lastModifiedBy>Darázsdi Beáta (kiemelt titkársági szakértő)</cp:lastModifiedBy>
  <cp:revision>2</cp:revision>
  <dcterms:created xsi:type="dcterms:W3CDTF">2023-06-14T08:04:00Z</dcterms:created>
  <dcterms:modified xsi:type="dcterms:W3CDTF">2023-06-14T08:04:00Z</dcterms:modified>
</cp:coreProperties>
</file>