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336" w:tblpY="-126"/>
        <w:tblW w:w="0" w:type="auto"/>
        <w:tblLook w:val="01E0" w:firstRow="1" w:lastRow="1" w:firstColumn="1" w:lastColumn="1" w:noHBand="0" w:noVBand="0"/>
      </w:tblPr>
      <w:tblGrid>
        <w:gridCol w:w="6466"/>
      </w:tblGrid>
      <w:tr w:rsidR="00656C33" w:rsidTr="00656C33">
        <w:trPr>
          <w:trHeight w:val="384"/>
        </w:trPr>
        <w:tc>
          <w:tcPr>
            <w:tcW w:w="6466" w:type="dxa"/>
            <w:shd w:val="clear" w:color="auto" w:fill="003366"/>
            <w:vAlign w:val="center"/>
          </w:tcPr>
          <w:p w:rsidR="00656C33" w:rsidRPr="00C53BD8" w:rsidRDefault="00656C33" w:rsidP="00656C33">
            <w:pPr>
              <w:rPr>
                <w:rFonts w:ascii="Franklin Gothic Heavy" w:hAnsi="Franklin Gothic Heavy"/>
                <w:sz w:val="28"/>
                <w:szCs w:val="28"/>
              </w:rPr>
            </w:pPr>
            <w:r w:rsidRPr="00C53BD8">
              <w:rPr>
                <w:rFonts w:ascii="Franklin Gothic Heavy" w:hAnsi="Franklin Gothic Heavy"/>
                <w:sz w:val="28"/>
                <w:szCs w:val="28"/>
              </w:rPr>
              <w:t>SEMMELWEIS EGYETEM</w:t>
            </w:r>
          </w:p>
        </w:tc>
      </w:tr>
      <w:tr w:rsidR="00656C33" w:rsidTr="00656C33">
        <w:trPr>
          <w:trHeight w:val="373"/>
        </w:trPr>
        <w:tc>
          <w:tcPr>
            <w:tcW w:w="6466" w:type="dxa"/>
            <w:vAlign w:val="center"/>
          </w:tcPr>
          <w:p w:rsidR="00656C33" w:rsidRPr="005A4878" w:rsidRDefault="00656C33" w:rsidP="00656C33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KLINIKAI KÖZPONT</w:t>
            </w:r>
          </w:p>
        </w:tc>
      </w:tr>
      <w:tr w:rsidR="00656C33" w:rsidTr="00656C33">
        <w:trPr>
          <w:trHeight w:val="682"/>
        </w:trPr>
        <w:tc>
          <w:tcPr>
            <w:tcW w:w="6466" w:type="dxa"/>
            <w:vAlign w:val="center"/>
          </w:tcPr>
          <w:p w:rsidR="00656C33" w:rsidRPr="005A4878" w:rsidRDefault="00656C33" w:rsidP="00656C33">
            <w:pPr>
              <w:pStyle w:val="Nincstrkz"/>
              <w:spacing w:before="120"/>
              <w:rPr>
                <w:rFonts w:ascii="Franklin Gothic Book" w:hAnsi="Franklin Gothic Book" w:cs="Arial"/>
                <w:smallCaps/>
                <w:spacing w:val="4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mallCaps/>
                <w:spacing w:val="40"/>
                <w:sz w:val="20"/>
                <w:szCs w:val="20"/>
              </w:rPr>
              <w:t>Sugárvédelmi Szolgálat</w:t>
            </w:r>
          </w:p>
          <w:p w:rsidR="00656C33" w:rsidRPr="005A4878" w:rsidRDefault="00656C33" w:rsidP="00656C3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0"/>
                <w:szCs w:val="20"/>
              </w:rPr>
              <w:t>sugárvédelmi szolgálat vezető</w:t>
            </w:r>
            <w:r w:rsidRPr="005A4878">
              <w:rPr>
                <w:rFonts w:ascii="Franklin Gothic Book" w:hAnsi="Franklin Gothic Book" w:cs="Arial"/>
                <w:sz w:val="20"/>
                <w:szCs w:val="20"/>
              </w:rPr>
              <w:t>:</w:t>
            </w:r>
            <w:r>
              <w:rPr>
                <w:rFonts w:ascii="Franklin Gothic Book" w:hAnsi="Franklin Gothic Book" w:cs="Arial"/>
                <w:sz w:val="20"/>
                <w:szCs w:val="20"/>
              </w:rPr>
              <w:t>Taba Gabriella</w:t>
            </w:r>
          </w:p>
        </w:tc>
      </w:tr>
    </w:tbl>
    <w:p w:rsidR="004B0F23" w:rsidRDefault="00204E2E" w:rsidP="004B0F23"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371474</wp:posOffset>
                </wp:positionV>
                <wp:extent cx="3472815" cy="0"/>
                <wp:effectExtent l="0" t="0" r="1333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9C379B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05pt,29.25pt" to="445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fMEgIAACkEAAAOAAAAZHJzL2Uyb0RvYy54bWysU9uO2yAQfa/Uf0C8J76sN8lacVaVnfQl&#10;7Uba7QcQwDEqBgQkTlT13zuQi7LtS1XVD3hgZg5n5gzz52Mv0YFbJ7SqcDZOMeKKaibUrsLf3laj&#10;G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" strokeweight="1pt"/>
            </w:pict>
          </mc:Fallback>
        </mc:AlternateContent>
      </w:r>
      <w:r w:rsidR="00656C33">
        <w:rPr>
          <w:noProof/>
        </w:rPr>
        <w:drawing>
          <wp:inline distT="0" distB="0" distL="0" distR="0">
            <wp:extent cx="1066800" cy="1028700"/>
            <wp:effectExtent l="0" t="0" r="0" b="0"/>
            <wp:docPr id="2" name="Kép 1" descr="egyetemicimer%20máso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yetemicimer%20másol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F23" w:rsidRDefault="004B0F23" w:rsidP="004B0F23">
      <w:pPr>
        <w:sectPr w:rsidR="004B0F23" w:rsidSect="00656C33">
          <w:footerReference w:type="default" r:id="rId8"/>
          <w:pgSz w:w="11906" w:h="16838"/>
          <w:pgMar w:top="567" w:right="1418" w:bottom="1134" w:left="1418" w:header="709" w:footer="709" w:gutter="0"/>
          <w:cols w:space="708"/>
          <w:docGrid w:linePitch="360"/>
        </w:sectPr>
      </w:pPr>
    </w:p>
    <w:p w:rsidR="00017218" w:rsidRDefault="00017218" w:rsidP="00017218"/>
    <w:p w:rsidR="009B0840" w:rsidRPr="00656C33" w:rsidRDefault="009B7EC2" w:rsidP="009B7EC2">
      <w:pPr>
        <w:jc w:val="center"/>
        <w:rPr>
          <w:sz w:val="28"/>
          <w:szCs w:val="28"/>
        </w:rPr>
      </w:pPr>
      <w:r w:rsidRPr="00656C33">
        <w:rPr>
          <w:sz w:val="28"/>
          <w:szCs w:val="28"/>
        </w:rPr>
        <w:t>Dózis Napló</w:t>
      </w:r>
    </w:p>
    <w:p w:rsidR="004912A6" w:rsidRDefault="004912A6" w:rsidP="002961A1">
      <w:pPr>
        <w:jc w:val="both"/>
      </w:pPr>
    </w:p>
    <w:p w:rsidR="009B7EC2" w:rsidRPr="008734F8" w:rsidRDefault="009B7EC2" w:rsidP="009B7EC2">
      <w:pPr>
        <w:pStyle w:val="Default"/>
        <w:rPr>
          <w:i/>
          <w:sz w:val="20"/>
          <w:szCs w:val="20"/>
        </w:rPr>
      </w:pPr>
      <w:r w:rsidRPr="008734F8">
        <w:rPr>
          <w:sz w:val="20"/>
          <w:szCs w:val="20"/>
        </w:rPr>
        <w:t xml:space="preserve">Vizsgálat személy adatai </w:t>
      </w:r>
      <w:r w:rsidRPr="008734F8">
        <w:rPr>
          <w:i/>
          <w:sz w:val="20"/>
          <w:szCs w:val="20"/>
        </w:rPr>
        <w:t>(</w:t>
      </w:r>
      <w:r w:rsidRPr="008734F8">
        <w:rPr>
          <w:bCs/>
          <w:i/>
          <w:sz w:val="20"/>
          <w:szCs w:val="20"/>
        </w:rPr>
        <w:t>Details of the person requesting monitoring)</w:t>
      </w:r>
    </w:p>
    <w:p w:rsidR="004912A6" w:rsidRPr="008734F8" w:rsidRDefault="009B7EC2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Név:</w:t>
      </w:r>
    </w:p>
    <w:p w:rsidR="009B7EC2" w:rsidRPr="008734F8" w:rsidRDefault="009B7EC2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Születési idő:</w:t>
      </w:r>
    </w:p>
    <w:p w:rsidR="009B7EC2" w:rsidRPr="008734F8" w:rsidRDefault="009B7EC2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Nem:</w:t>
      </w:r>
    </w:p>
    <w:p w:rsidR="009B7EC2" w:rsidRPr="008734F8" w:rsidRDefault="009B7EC2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Sugár útlevél szám:</w:t>
      </w:r>
      <w:r w:rsidR="00F66CA5" w:rsidRPr="008734F8">
        <w:rPr>
          <w:sz w:val="20"/>
          <w:szCs w:val="20"/>
        </w:rPr>
        <w:t>Ø</w:t>
      </w:r>
    </w:p>
    <w:p w:rsidR="008734F8" w:rsidRDefault="008734F8" w:rsidP="008734F8">
      <w:pPr>
        <w:jc w:val="both"/>
        <w:rPr>
          <w:sz w:val="20"/>
          <w:szCs w:val="20"/>
        </w:rPr>
      </w:pPr>
      <w:bookmarkStart w:id="0" w:name="_GoBack"/>
      <w:bookmarkEnd w:id="0"/>
    </w:p>
    <w:p w:rsidR="00B73ABB" w:rsidRDefault="008734F8" w:rsidP="008734F8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Engedélyezett tevékenység: </w:t>
      </w:r>
    </w:p>
    <w:p w:rsidR="008734F8" w:rsidRPr="008734F8" w:rsidRDefault="008734F8" w:rsidP="008734F8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Végzett munka/beosztás: Operatőr/Műtő Asszisztens/Aneszt.Aszisztense/Műtős személyzet/dozimetria/ eszköz kezelő személyzet/ izotóp laboratórium asszisztens</w:t>
      </w:r>
    </w:p>
    <w:p w:rsidR="008734F8" w:rsidRDefault="008734F8" w:rsidP="003863C3">
      <w:pPr>
        <w:pStyle w:val="Default"/>
        <w:rPr>
          <w:sz w:val="20"/>
          <w:szCs w:val="20"/>
        </w:rPr>
      </w:pPr>
    </w:p>
    <w:p w:rsidR="009B7EC2" w:rsidRPr="008734F8" w:rsidRDefault="009B7EC2" w:rsidP="003863C3">
      <w:pPr>
        <w:pStyle w:val="Default"/>
        <w:rPr>
          <w:sz w:val="20"/>
          <w:szCs w:val="20"/>
        </w:rPr>
      </w:pPr>
      <w:r w:rsidRPr="008734F8">
        <w:rPr>
          <w:sz w:val="20"/>
          <w:szCs w:val="20"/>
        </w:rPr>
        <w:t xml:space="preserve">Dozimetria </w:t>
      </w:r>
      <w:r w:rsidR="003863C3" w:rsidRPr="008734F8">
        <w:rPr>
          <w:sz w:val="20"/>
          <w:szCs w:val="20"/>
        </w:rPr>
        <w:t>eszközök</w:t>
      </w:r>
      <w:r w:rsidRPr="008734F8">
        <w:rPr>
          <w:sz w:val="20"/>
          <w:szCs w:val="20"/>
        </w:rPr>
        <w:t xml:space="preserve"> adatai</w:t>
      </w:r>
      <w:r w:rsidR="00656C33" w:rsidRPr="008734F8">
        <w:rPr>
          <w:sz w:val="20"/>
          <w:szCs w:val="20"/>
        </w:rPr>
        <w:t xml:space="preserve"> </w:t>
      </w:r>
      <w:r w:rsidR="003863C3" w:rsidRPr="008734F8">
        <w:rPr>
          <w:sz w:val="20"/>
          <w:szCs w:val="20"/>
        </w:rPr>
        <w:t xml:space="preserve"> (</w:t>
      </w:r>
      <w:r w:rsidR="003863C3" w:rsidRPr="008734F8">
        <w:rPr>
          <w:bCs/>
          <w:i/>
          <w:sz w:val="20"/>
          <w:szCs w:val="20"/>
        </w:rPr>
        <w:t>Official personal radiation dose monitoring equipment)</w:t>
      </w:r>
      <w:r w:rsidRPr="008734F8">
        <w:rPr>
          <w:sz w:val="20"/>
          <w:szCs w:val="20"/>
        </w:rPr>
        <w:t>:</w:t>
      </w:r>
    </w:p>
    <w:p w:rsidR="009B7EC2" w:rsidRPr="008734F8" w:rsidRDefault="009B7EC2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Hatósági doziméter: </w:t>
      </w:r>
      <w:r w:rsidRPr="008734F8">
        <w:rPr>
          <w:sz w:val="20"/>
          <w:szCs w:val="20"/>
          <w:u w:val="single"/>
        </w:rPr>
        <w:t>igen</w:t>
      </w:r>
      <w:r w:rsidRPr="008734F8">
        <w:rPr>
          <w:sz w:val="20"/>
          <w:szCs w:val="20"/>
        </w:rPr>
        <w:t>/nem</w:t>
      </w:r>
    </w:p>
    <w:p w:rsidR="003863C3" w:rsidRPr="008734F8" w:rsidRDefault="003863C3" w:rsidP="003863C3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Operatív doziméter: </w:t>
      </w:r>
      <w:r w:rsidRPr="008734F8">
        <w:rPr>
          <w:sz w:val="20"/>
          <w:szCs w:val="20"/>
          <w:u w:val="single"/>
        </w:rPr>
        <w:t>igen</w:t>
      </w:r>
      <w:r w:rsidRPr="008734F8">
        <w:rPr>
          <w:sz w:val="20"/>
          <w:szCs w:val="20"/>
        </w:rPr>
        <w:t>/nem ha igen: típus: Thermo, azonosító:</w:t>
      </w:r>
    </w:p>
    <w:p w:rsidR="003863C3" w:rsidRPr="008734F8" w:rsidRDefault="003863C3" w:rsidP="003863C3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Dózis teljesítmény mérő: </w:t>
      </w:r>
      <w:r w:rsidRPr="008734F8">
        <w:rPr>
          <w:sz w:val="20"/>
          <w:szCs w:val="20"/>
          <w:u w:val="single"/>
        </w:rPr>
        <w:t>igen</w:t>
      </w:r>
      <w:r w:rsidRPr="008734F8">
        <w:rPr>
          <w:sz w:val="20"/>
          <w:szCs w:val="20"/>
        </w:rPr>
        <w:t>/nem  ha igen típus:</w:t>
      </w:r>
      <w:r w:rsidR="00B73ABB">
        <w:rPr>
          <w:sz w:val="20"/>
          <w:szCs w:val="20"/>
        </w:rPr>
        <w:t xml:space="preserve"> Pl: </w:t>
      </w:r>
      <w:r w:rsidRPr="008734F8">
        <w:rPr>
          <w:sz w:val="20"/>
          <w:szCs w:val="20"/>
        </w:rPr>
        <w:t>Thermo FH 40 (MKEH hiteles)</w:t>
      </w:r>
    </w:p>
    <w:p w:rsidR="003863C3" w:rsidRPr="008734F8" w:rsidRDefault="003863C3" w:rsidP="003863C3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Mérési idő:</w:t>
      </w:r>
      <w:r w:rsidR="00F66CA5" w:rsidRPr="008734F8">
        <w:rPr>
          <w:sz w:val="20"/>
          <w:szCs w:val="20"/>
        </w:rPr>
        <w:t xml:space="preserve"> </w:t>
      </w:r>
      <w:r w:rsidR="00B73ABB">
        <w:rPr>
          <w:sz w:val="20"/>
          <w:szCs w:val="20"/>
        </w:rPr>
        <w:t xml:space="preserve">pl: </w:t>
      </w:r>
      <w:r w:rsidR="00F66CA5" w:rsidRPr="008734F8">
        <w:rPr>
          <w:sz w:val="20"/>
          <w:szCs w:val="20"/>
        </w:rPr>
        <w:t>8:00-14:00</w:t>
      </w:r>
    </w:p>
    <w:p w:rsidR="00F66CA5" w:rsidRPr="008734F8" w:rsidRDefault="003863C3" w:rsidP="003863C3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Mért dózis: </w:t>
      </w:r>
    </w:p>
    <w:p w:rsidR="00F66CA5" w:rsidRPr="008734F8" w:rsidRDefault="00F66CA5" w:rsidP="00F66CA5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Hp10=            </w:t>
      </w:r>
      <w:r w:rsidR="003863C3" w:rsidRPr="008734F8">
        <w:rPr>
          <w:sz w:val="20"/>
          <w:szCs w:val="20"/>
        </w:rPr>
        <w:t>(µSv/esemény)</w:t>
      </w:r>
    </w:p>
    <w:p w:rsidR="00F66CA5" w:rsidRPr="008734F8" w:rsidRDefault="00F66CA5" w:rsidP="00F66CA5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Hp0.07=         (µSv/esemény)</w:t>
      </w:r>
    </w:p>
    <w:p w:rsidR="00F66CA5" w:rsidRPr="008734F8" w:rsidRDefault="00F66CA5" w:rsidP="00F66CA5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Hp0.03=         (µSv/esemény)</w:t>
      </w:r>
    </w:p>
    <w:p w:rsidR="00F66CA5" w:rsidRPr="008734F8" w:rsidRDefault="00F66CA5" w:rsidP="00F66CA5">
      <w:pPr>
        <w:jc w:val="both"/>
        <w:rPr>
          <w:sz w:val="20"/>
          <w:szCs w:val="20"/>
          <w:lang w:eastAsia="ar-SA"/>
        </w:rPr>
      </w:pPr>
      <w:r w:rsidRPr="008734F8">
        <w:rPr>
          <w:sz w:val="20"/>
          <w:szCs w:val="20"/>
        </w:rPr>
        <w:t xml:space="preserve">Referencia adatok: Munkavállalókra vonatkozó effektív dózis megszorítás 2mSv/év, </w:t>
      </w:r>
      <w:r w:rsidRPr="008734F8">
        <w:rPr>
          <w:sz w:val="20"/>
          <w:szCs w:val="20"/>
          <w:lang w:eastAsia="ar-SA"/>
        </w:rPr>
        <w:t xml:space="preserve">Munkavállalókra vonatkozó effektívdózis-korlát évi 20 mSv. Egyenértékdózisokra a következő korlátokat kell alkalmazni: a szemlencse egyenértékdózis korlátja évi 20 mSv, a bőrfelületre meghatározott egyenértékdózis korlátja évi 500 mSv, amely a bőrfelület </w:t>
      </w:r>
      <w:r w:rsidRPr="008734F8">
        <w:rPr>
          <w:sz w:val="20"/>
          <w:szCs w:val="20"/>
          <w:lang w:eastAsia="ar-SA"/>
        </w:rPr>
        <w:lastRenderedPageBreak/>
        <w:t xml:space="preserve">tetszőleges 1 cm²-es területére számított átlagos dózisra vonatkozik, a sugárzásnak kitett teljes felület nagyságától függetlenül, a végtagok egyenértékdózis korlátja évi 500 mSv. </w:t>
      </w:r>
    </w:p>
    <w:p w:rsidR="00F66CA5" w:rsidRPr="008734F8" w:rsidRDefault="00F66CA5" w:rsidP="00F66CA5">
      <w:pPr>
        <w:jc w:val="both"/>
        <w:rPr>
          <w:sz w:val="20"/>
          <w:szCs w:val="20"/>
        </w:rPr>
      </w:pPr>
      <w:r w:rsidRPr="008734F8">
        <w:rPr>
          <w:sz w:val="20"/>
          <w:szCs w:val="20"/>
          <w:lang w:eastAsia="ar-SA"/>
        </w:rPr>
        <w:t>Természetes háttér sugárzásból eredő dózis járulék: 2-2,5mSv/év</w:t>
      </w:r>
    </w:p>
    <w:p w:rsidR="003863C3" w:rsidRPr="008734F8" w:rsidRDefault="003863C3" w:rsidP="002961A1">
      <w:pPr>
        <w:jc w:val="both"/>
        <w:rPr>
          <w:sz w:val="20"/>
          <w:szCs w:val="20"/>
        </w:rPr>
      </w:pPr>
    </w:p>
    <w:p w:rsidR="003863C3" w:rsidRPr="008734F8" w:rsidRDefault="003863C3" w:rsidP="003863C3">
      <w:pPr>
        <w:pStyle w:val="Default"/>
        <w:rPr>
          <w:bCs/>
          <w:i/>
          <w:sz w:val="20"/>
          <w:szCs w:val="20"/>
        </w:rPr>
      </w:pPr>
      <w:r w:rsidRPr="008734F8">
        <w:rPr>
          <w:sz w:val="20"/>
          <w:szCs w:val="20"/>
        </w:rPr>
        <w:t xml:space="preserve">Doziméter viselési geometria </w:t>
      </w:r>
      <w:r w:rsidRPr="008734F8">
        <w:rPr>
          <w:bCs/>
          <w:i/>
          <w:sz w:val="20"/>
          <w:szCs w:val="20"/>
        </w:rPr>
        <w:t>(Wear</w:t>
      </w:r>
      <w:r w:rsidR="00DA017A" w:rsidRPr="008734F8">
        <w:rPr>
          <w:bCs/>
          <w:i/>
          <w:sz w:val="20"/>
          <w:szCs w:val="20"/>
        </w:rPr>
        <w:t xml:space="preserve"> </w:t>
      </w:r>
      <w:r w:rsidRPr="008734F8">
        <w:rPr>
          <w:bCs/>
          <w:i/>
          <w:sz w:val="20"/>
          <w:szCs w:val="20"/>
        </w:rPr>
        <w:t>location of the</w:t>
      </w:r>
      <w:r w:rsidR="00DA017A" w:rsidRPr="008734F8">
        <w:rPr>
          <w:bCs/>
          <w:i/>
          <w:sz w:val="20"/>
          <w:szCs w:val="20"/>
        </w:rPr>
        <w:t xml:space="preserve"> </w:t>
      </w:r>
      <w:r w:rsidRPr="008734F8">
        <w:rPr>
          <w:bCs/>
          <w:i/>
          <w:sz w:val="20"/>
          <w:szCs w:val="20"/>
        </w:rPr>
        <w:t>dosimeter</w:t>
      </w:r>
      <w:r w:rsidR="00DA017A" w:rsidRPr="008734F8">
        <w:rPr>
          <w:bCs/>
          <w:i/>
          <w:sz w:val="20"/>
          <w:szCs w:val="20"/>
        </w:rPr>
        <w:t>)</w:t>
      </w:r>
    </w:p>
    <w:p w:rsidR="003863C3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Mellkason: </w:t>
      </w:r>
      <w:r w:rsidR="00656C33" w:rsidRPr="008734F8">
        <w:rPr>
          <w:sz w:val="20"/>
          <w:szCs w:val="20"/>
          <w:u w:val="single"/>
        </w:rPr>
        <w:t>igen</w:t>
      </w:r>
      <w:r w:rsidR="00656C33" w:rsidRPr="008734F8">
        <w:rPr>
          <w:sz w:val="20"/>
          <w:szCs w:val="20"/>
        </w:rPr>
        <w:t xml:space="preserve">/ nem  elhelyezés: </w:t>
      </w:r>
      <w:r w:rsidRPr="008734F8">
        <w:rPr>
          <w:sz w:val="20"/>
          <w:szCs w:val="20"/>
        </w:rPr>
        <w:t>bal oldalt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Gonád felett</w:t>
      </w:r>
      <w:r w:rsidR="00F66CA5" w:rsidRPr="008734F8">
        <w:rPr>
          <w:sz w:val="20"/>
          <w:szCs w:val="20"/>
        </w:rPr>
        <w:t>: nem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Fej: </w:t>
      </w:r>
      <w:r w:rsidRPr="008734F8">
        <w:rPr>
          <w:sz w:val="20"/>
          <w:szCs w:val="20"/>
          <w:u w:val="single"/>
        </w:rPr>
        <w:t>homlok közép/ szem sík oldalt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Kéz: ujjak végén/ </w:t>
      </w:r>
      <w:r w:rsidRPr="008734F8">
        <w:rPr>
          <w:sz w:val="20"/>
          <w:szCs w:val="20"/>
          <w:u w:val="single"/>
        </w:rPr>
        <w:t>kézfe</w:t>
      </w:r>
      <w:r w:rsidRPr="008734F8">
        <w:rPr>
          <w:sz w:val="20"/>
          <w:szCs w:val="20"/>
        </w:rPr>
        <w:t>j/csuklón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Alkalmazott védelem: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Ólomgumi köpeny: igen/</w:t>
      </w:r>
      <w:r w:rsidRPr="008734F8">
        <w:rPr>
          <w:sz w:val="20"/>
          <w:szCs w:val="20"/>
          <w:u w:val="single"/>
        </w:rPr>
        <w:t>nem</w:t>
      </w:r>
      <w:r w:rsidRPr="008734F8">
        <w:rPr>
          <w:sz w:val="20"/>
          <w:szCs w:val="20"/>
        </w:rPr>
        <w:t xml:space="preserve"> ha igen ólomegyenérték: 0,15Pbmm,0,25Pbmm,0,5Pbmm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Pajzsmirigy védő: igen/</w:t>
      </w:r>
      <w:r w:rsidRPr="008734F8">
        <w:rPr>
          <w:sz w:val="20"/>
          <w:szCs w:val="20"/>
          <w:u w:val="single"/>
        </w:rPr>
        <w:t>nem</w:t>
      </w:r>
      <w:r w:rsidRPr="008734F8">
        <w:rPr>
          <w:sz w:val="20"/>
          <w:szCs w:val="20"/>
        </w:rPr>
        <w:t xml:space="preserve"> ha igen ólomegyenérték: 0,15Pbmm,0,25Pbmm,0,5Pbmm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Védő szemüveg:</w:t>
      </w:r>
    </w:p>
    <w:p w:rsidR="008734F8" w:rsidRDefault="008734F8" w:rsidP="00DA017A">
      <w:pPr>
        <w:jc w:val="both"/>
        <w:rPr>
          <w:sz w:val="20"/>
          <w:szCs w:val="20"/>
        </w:rPr>
      </w:pPr>
    </w:p>
    <w:p w:rsidR="00DA017A" w:rsidRPr="008734F8" w:rsidRDefault="00DA017A" w:rsidP="00DA017A">
      <w:pPr>
        <w:jc w:val="both"/>
        <w:rPr>
          <w:bCs/>
          <w:i/>
          <w:color w:val="000000"/>
          <w:sz w:val="20"/>
          <w:szCs w:val="20"/>
        </w:rPr>
      </w:pPr>
      <w:r w:rsidRPr="008734F8">
        <w:rPr>
          <w:sz w:val="20"/>
          <w:szCs w:val="20"/>
        </w:rPr>
        <w:t xml:space="preserve">Ionizáló sugárzás típusa </w:t>
      </w:r>
    </w:p>
    <w:p w:rsidR="00DA017A" w:rsidRPr="008734F8" w:rsidRDefault="00DA017A" w:rsidP="00DA017A">
      <w:pPr>
        <w:jc w:val="both"/>
        <w:rPr>
          <w:sz w:val="20"/>
          <w:szCs w:val="20"/>
          <w:u w:val="single"/>
        </w:rPr>
      </w:pPr>
      <w:r w:rsidRPr="008734F8">
        <w:rPr>
          <w:sz w:val="20"/>
          <w:szCs w:val="20"/>
        </w:rPr>
        <w:t xml:space="preserve">gamma foton okozta sugárzás : </w:t>
      </w:r>
      <w:r w:rsidRPr="00B73ABB">
        <w:rPr>
          <w:sz w:val="20"/>
          <w:szCs w:val="20"/>
          <w:u w:val="single"/>
        </w:rPr>
        <w:t>igen</w:t>
      </w:r>
      <w:r w:rsidRPr="008734F8">
        <w:rPr>
          <w:sz w:val="20"/>
          <w:szCs w:val="20"/>
        </w:rPr>
        <w:t>/nem  ha igen  foton energi</w:t>
      </w:r>
      <w:r w:rsidR="00B73ABB">
        <w:rPr>
          <w:sz w:val="20"/>
          <w:szCs w:val="20"/>
        </w:rPr>
        <w:t>a</w:t>
      </w:r>
      <w:r w:rsidRPr="008734F8">
        <w:rPr>
          <w:sz w:val="20"/>
          <w:szCs w:val="20"/>
        </w:rPr>
        <w:t xml:space="preserve">: </w:t>
      </w:r>
      <w:r w:rsidR="00B73ABB">
        <w:rPr>
          <w:sz w:val="20"/>
          <w:szCs w:val="20"/>
        </w:rPr>
        <w:t xml:space="preserve">pl: </w:t>
      </w:r>
      <w:r w:rsidRPr="008734F8">
        <w:rPr>
          <w:sz w:val="20"/>
          <w:szCs w:val="20"/>
          <w:u w:val="single"/>
        </w:rPr>
        <w:t>511kEv</w:t>
      </w:r>
    </w:p>
    <w:p w:rsidR="00DA017A" w:rsidRPr="008734F8" w:rsidRDefault="00DA017A" w:rsidP="00DA017A">
      <w:pPr>
        <w:jc w:val="both"/>
        <w:rPr>
          <w:sz w:val="20"/>
          <w:szCs w:val="20"/>
          <w:u w:val="single"/>
        </w:rPr>
      </w:pPr>
      <w:r w:rsidRPr="008734F8">
        <w:rPr>
          <w:sz w:val="20"/>
          <w:szCs w:val="20"/>
        </w:rPr>
        <w:t xml:space="preserve">beta/pozitron sugárzás: igen/nem, ha igen akkor típus: </w:t>
      </w:r>
      <w:r w:rsidR="00B73ABB">
        <w:rPr>
          <w:sz w:val="20"/>
          <w:szCs w:val="20"/>
        </w:rPr>
        <w:t>Pl:</w:t>
      </w:r>
      <w:r w:rsidRPr="008734F8">
        <w:rPr>
          <w:sz w:val="20"/>
          <w:szCs w:val="20"/>
          <w:u w:val="single"/>
        </w:rPr>
        <w:t xml:space="preserve">F-18 pozitron </w:t>
      </w:r>
    </w:p>
    <w:p w:rsidR="00DA017A" w:rsidRPr="008734F8" w:rsidRDefault="00DA017A" w:rsidP="00DA017A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anyag kölcsön hatásból származó sugárzás: igen/nem ha igen: fékezési röntgen &lt;1%</w:t>
      </w:r>
    </w:p>
    <w:p w:rsidR="008734F8" w:rsidRDefault="008734F8" w:rsidP="002961A1">
      <w:pPr>
        <w:jc w:val="both"/>
        <w:rPr>
          <w:sz w:val="20"/>
          <w:szCs w:val="20"/>
        </w:rPr>
      </w:pP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Ionizáló sugárzást kibocsátó eszköz/anyag</w:t>
      </w:r>
      <w:r w:rsidR="00656C33" w:rsidRPr="008734F8">
        <w:rPr>
          <w:sz w:val="20"/>
          <w:szCs w:val="20"/>
        </w:rPr>
        <w:t xml:space="preserve">: </w:t>
      </w:r>
      <w:r w:rsidRPr="008734F8">
        <w:rPr>
          <w:sz w:val="20"/>
          <w:szCs w:val="20"/>
        </w:rPr>
        <w:t>Röntgen berendezés</w:t>
      </w:r>
      <w:r w:rsidR="00656C33" w:rsidRPr="008734F8">
        <w:rPr>
          <w:sz w:val="20"/>
          <w:szCs w:val="20"/>
        </w:rPr>
        <w:t>,</w:t>
      </w:r>
      <w:r w:rsidRPr="008734F8">
        <w:rPr>
          <w:sz w:val="20"/>
          <w:szCs w:val="20"/>
        </w:rPr>
        <w:t>Gyorsító</w:t>
      </w:r>
      <w:r w:rsidR="00656C33" w:rsidRPr="008734F8">
        <w:rPr>
          <w:sz w:val="20"/>
          <w:szCs w:val="20"/>
        </w:rPr>
        <w:t>,</w:t>
      </w:r>
      <w:r w:rsidRPr="008734F8">
        <w:rPr>
          <w:sz w:val="20"/>
          <w:szCs w:val="20"/>
        </w:rPr>
        <w:t>Terápiás besugárzó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  <w:u w:val="single"/>
        </w:rPr>
        <w:t>Radioaktív anyag</w:t>
      </w:r>
      <w:r w:rsidRPr="008734F8">
        <w:rPr>
          <w:sz w:val="20"/>
          <w:szCs w:val="20"/>
        </w:rPr>
        <w:t>:</w:t>
      </w:r>
      <w:r w:rsidR="00656C33" w:rsidRPr="008734F8">
        <w:rPr>
          <w:sz w:val="20"/>
          <w:szCs w:val="20"/>
        </w:rPr>
        <w:t xml:space="preserve"> </w:t>
      </w:r>
      <w:r w:rsidR="00B73ABB">
        <w:rPr>
          <w:sz w:val="20"/>
          <w:szCs w:val="20"/>
        </w:rPr>
        <w:t xml:space="preserve">pl: </w:t>
      </w:r>
      <w:r w:rsidR="00656C33" w:rsidRPr="008734F8">
        <w:rPr>
          <w:sz w:val="20"/>
          <w:szCs w:val="20"/>
        </w:rPr>
        <w:t>F-18</w:t>
      </w:r>
    </w:p>
    <w:p w:rsidR="00DA017A" w:rsidRPr="008734F8" w:rsidRDefault="00DA017A" w:rsidP="002961A1">
      <w:pPr>
        <w:jc w:val="both"/>
        <w:rPr>
          <w:sz w:val="20"/>
          <w:szCs w:val="20"/>
          <w:u w:val="single"/>
        </w:rPr>
      </w:pPr>
      <w:r w:rsidRPr="008734F8">
        <w:rPr>
          <w:sz w:val="20"/>
          <w:szCs w:val="20"/>
        </w:rPr>
        <w:t>Felületi szennyezettség esemény: történt/</w:t>
      </w:r>
      <w:r w:rsidRPr="008734F8">
        <w:rPr>
          <w:sz w:val="20"/>
          <w:szCs w:val="20"/>
          <w:u w:val="single"/>
        </w:rPr>
        <w:t>nem történt</w:t>
      </w:r>
    </w:p>
    <w:p w:rsidR="00DA017A" w:rsidRPr="008734F8" w:rsidRDefault="00DA017A" w:rsidP="002961A1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>Fixált szennyezés: igen /</w:t>
      </w:r>
      <w:r w:rsidRPr="008734F8">
        <w:rPr>
          <w:sz w:val="20"/>
          <w:szCs w:val="20"/>
          <w:u w:val="single"/>
        </w:rPr>
        <w:t>nem</w:t>
      </w:r>
    </w:p>
    <w:p w:rsidR="008734F8" w:rsidRDefault="008734F8" w:rsidP="00656C33">
      <w:pPr>
        <w:jc w:val="both"/>
        <w:rPr>
          <w:sz w:val="20"/>
          <w:szCs w:val="20"/>
        </w:rPr>
      </w:pPr>
      <w:r>
        <w:rPr>
          <w:sz w:val="20"/>
          <w:szCs w:val="20"/>
        </w:rPr>
        <w:t>Hivatkozó dokumentáció: kísérl</w:t>
      </w:r>
      <w:r w:rsidR="00B73ABB">
        <w:rPr>
          <w:sz w:val="20"/>
          <w:szCs w:val="20"/>
        </w:rPr>
        <w:t>et alatt vezet kísérleti napló</w:t>
      </w:r>
      <w:r>
        <w:rPr>
          <w:sz w:val="20"/>
          <w:szCs w:val="20"/>
        </w:rPr>
        <w:t>, hatósági engedélyek, jegyzőkönyvek,</w:t>
      </w:r>
    </w:p>
    <w:p w:rsidR="008734F8" w:rsidRPr="008734F8" w:rsidRDefault="008734F8" w:rsidP="00656C33">
      <w:pPr>
        <w:jc w:val="both"/>
        <w:rPr>
          <w:sz w:val="20"/>
          <w:szCs w:val="20"/>
        </w:rPr>
      </w:pPr>
    </w:p>
    <w:p w:rsidR="008734F8" w:rsidRDefault="00656C33" w:rsidP="00656C33">
      <w:pPr>
        <w:jc w:val="both"/>
        <w:rPr>
          <w:sz w:val="20"/>
          <w:szCs w:val="20"/>
        </w:rPr>
      </w:pPr>
      <w:r w:rsidRPr="008734F8">
        <w:rPr>
          <w:sz w:val="20"/>
          <w:szCs w:val="20"/>
        </w:rPr>
        <w:t xml:space="preserve">Dózis értékeke ellenőrizte és jóváhagyta: </w:t>
      </w:r>
      <w:r w:rsidR="008734F8">
        <w:rPr>
          <w:sz w:val="20"/>
          <w:szCs w:val="20"/>
        </w:rPr>
        <w:tab/>
      </w:r>
      <w:r w:rsidR="008734F8">
        <w:rPr>
          <w:sz w:val="20"/>
          <w:szCs w:val="20"/>
        </w:rPr>
        <w:tab/>
      </w:r>
      <w:r w:rsidR="008734F8">
        <w:rPr>
          <w:sz w:val="20"/>
          <w:szCs w:val="20"/>
        </w:rPr>
        <w:tab/>
      </w:r>
      <w:r w:rsidR="008734F8">
        <w:rPr>
          <w:sz w:val="20"/>
          <w:szCs w:val="20"/>
        </w:rPr>
        <w:tab/>
      </w:r>
      <w:r w:rsidR="008734F8">
        <w:rPr>
          <w:sz w:val="20"/>
          <w:szCs w:val="20"/>
        </w:rPr>
        <w:tab/>
      </w:r>
      <w:r w:rsidR="008734F8">
        <w:rPr>
          <w:sz w:val="20"/>
          <w:szCs w:val="20"/>
        </w:rPr>
        <w:tab/>
      </w:r>
      <w:r w:rsidR="002961A1" w:rsidRPr="008734F8">
        <w:rPr>
          <w:sz w:val="20"/>
          <w:szCs w:val="20"/>
        </w:rPr>
        <w:t>Taba</w:t>
      </w:r>
      <w:r w:rsidRPr="008734F8">
        <w:rPr>
          <w:sz w:val="20"/>
          <w:szCs w:val="20"/>
        </w:rPr>
        <w:t xml:space="preserve"> </w:t>
      </w:r>
      <w:r w:rsidR="002961A1" w:rsidRPr="008734F8">
        <w:rPr>
          <w:sz w:val="20"/>
          <w:szCs w:val="20"/>
        </w:rPr>
        <w:t>Gabirella</w:t>
      </w:r>
      <w:r w:rsidR="002961A1" w:rsidRPr="008734F8">
        <w:rPr>
          <w:sz w:val="20"/>
          <w:szCs w:val="20"/>
        </w:rPr>
        <w:tab/>
      </w:r>
    </w:p>
    <w:p w:rsidR="008734F8" w:rsidRDefault="008734F8" w:rsidP="008734F8">
      <w:pPr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SE Sugárvédelmi Szolgálat Vezető</w:t>
      </w:r>
    </w:p>
    <w:p w:rsidR="00BE6E38" w:rsidRPr="008734F8" w:rsidRDefault="008734F8" w:rsidP="00656C33">
      <w:pPr>
        <w:jc w:val="both"/>
        <w:rPr>
          <w:sz w:val="20"/>
          <w:szCs w:val="20"/>
        </w:rPr>
      </w:pPr>
      <w:r>
        <w:rPr>
          <w:sz w:val="20"/>
          <w:szCs w:val="20"/>
        </w:rPr>
        <w:t>Dátum:</w:t>
      </w:r>
      <w:r w:rsidR="002961A1" w:rsidRPr="008734F8">
        <w:rPr>
          <w:sz w:val="20"/>
          <w:szCs w:val="20"/>
        </w:rPr>
        <w:tab/>
      </w:r>
      <w:r w:rsidR="00237E4C" w:rsidRPr="008734F8">
        <w:rPr>
          <w:sz w:val="20"/>
          <w:szCs w:val="20"/>
        </w:rPr>
        <w:tab/>
      </w:r>
      <w:r w:rsidR="00D13B5C" w:rsidRPr="008734F8">
        <w:rPr>
          <w:sz w:val="20"/>
          <w:szCs w:val="20"/>
        </w:rPr>
        <w:tab/>
      </w:r>
      <w:r w:rsidR="00D13B5C" w:rsidRPr="008734F8">
        <w:rPr>
          <w:sz w:val="20"/>
          <w:szCs w:val="20"/>
        </w:rPr>
        <w:tab/>
      </w:r>
      <w:r w:rsidR="00D13B5C" w:rsidRPr="008734F8">
        <w:rPr>
          <w:sz w:val="20"/>
          <w:szCs w:val="20"/>
        </w:rPr>
        <w:tab/>
      </w:r>
      <w:r w:rsidR="00D13B5C" w:rsidRPr="008734F8">
        <w:rPr>
          <w:sz w:val="20"/>
          <w:szCs w:val="20"/>
        </w:rPr>
        <w:tab/>
      </w:r>
      <w:r w:rsidR="00D13B5C" w:rsidRPr="008734F8">
        <w:rPr>
          <w:sz w:val="20"/>
          <w:szCs w:val="20"/>
        </w:rPr>
        <w:tab/>
      </w:r>
    </w:p>
    <w:sectPr w:rsidR="00BE6E38" w:rsidRPr="008734F8" w:rsidSect="008734F8">
      <w:type w:val="continuous"/>
      <w:pgSz w:w="11906" w:h="16838"/>
      <w:pgMar w:top="141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2B" w:rsidRDefault="00A3732B">
      <w:r>
        <w:separator/>
      </w:r>
    </w:p>
  </w:endnote>
  <w:endnote w:type="continuationSeparator" w:id="0">
    <w:p w:rsidR="00A3732B" w:rsidRDefault="00A3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Heavy">
    <w:altName w:val="Arial Black"/>
    <w:charset w:val="EE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2A" w:rsidRPr="00CA3720" w:rsidRDefault="005F562A" w:rsidP="004B0F23">
    <w:pPr>
      <w:pStyle w:val="llb"/>
      <w:pBdr>
        <w:top w:val="single" w:sz="4" w:space="1" w:color="000000"/>
      </w:pBdr>
      <w:rPr>
        <w:rFonts w:ascii="Arial" w:hAnsi="Arial" w:cs="Arial"/>
        <w:sz w:val="4"/>
        <w:szCs w:val="4"/>
      </w:rPr>
    </w:pPr>
  </w:p>
  <w:p w:rsidR="005A4878" w:rsidRPr="00294013" w:rsidRDefault="005A4878" w:rsidP="005A4878">
    <w:pPr>
      <w:pStyle w:val="llb"/>
      <w:pBdr>
        <w:top w:val="single" w:sz="4" w:space="1" w:color="auto"/>
      </w:pBdr>
      <w:jc w:val="center"/>
      <w:rPr>
        <w:rFonts w:ascii="Franklin Gothic Heavy" w:hAnsi="Franklin Gothic Heavy" w:cs="Arial"/>
        <w:b/>
        <w:spacing w:val="40"/>
        <w:sz w:val="18"/>
        <w:szCs w:val="18"/>
      </w:rPr>
    </w:pPr>
    <w:r w:rsidRPr="00294013">
      <w:rPr>
        <w:rFonts w:ascii="Franklin Gothic Heavy" w:hAnsi="Franklin Gothic Heavy" w:cs="Arial"/>
        <w:b/>
        <w:spacing w:val="40"/>
        <w:sz w:val="18"/>
        <w:szCs w:val="18"/>
      </w:rPr>
      <w:t xml:space="preserve">SEMMELWEIS EGYETEM – </w:t>
    </w:r>
    <w:r w:rsidR="00C46AF2">
      <w:rPr>
        <w:rFonts w:ascii="Franklin Gothic Heavy" w:hAnsi="Franklin Gothic Heavy" w:cs="Arial"/>
        <w:b/>
        <w:spacing w:val="40"/>
        <w:sz w:val="18"/>
        <w:szCs w:val="18"/>
      </w:rPr>
      <w:t>SUGÁRVÉDLMI SZOLGÁLAT</w:t>
    </w:r>
  </w:p>
  <w:p w:rsidR="001D3D7E" w:rsidRDefault="005A4878" w:rsidP="005A4878">
    <w:pPr>
      <w:pStyle w:val="llb"/>
      <w:pBdr>
        <w:top w:val="single" w:sz="4" w:space="1" w:color="auto"/>
      </w:pBdr>
      <w:jc w:val="center"/>
      <w:rPr>
        <w:rFonts w:ascii="Franklin Gothic Book" w:hAnsi="Franklin Gothic Book" w:cs="Arial"/>
        <w:sz w:val="18"/>
        <w:szCs w:val="18"/>
      </w:rPr>
    </w:pPr>
    <w:r w:rsidRPr="00294013">
      <w:rPr>
        <w:rFonts w:ascii="Franklin Gothic Book" w:hAnsi="Franklin Gothic Book" w:cs="Arial"/>
        <w:sz w:val="18"/>
        <w:szCs w:val="18"/>
      </w:rPr>
      <w:t xml:space="preserve">1089 Budapest, </w:t>
    </w:r>
    <w:r w:rsidR="00656C33">
      <w:rPr>
        <w:rFonts w:ascii="Franklin Gothic Book" w:hAnsi="Franklin Gothic Book" w:cs="Arial"/>
        <w:sz w:val="18"/>
        <w:szCs w:val="18"/>
      </w:rPr>
      <w:t>Tömő utca 25-29</w:t>
    </w:r>
    <w:r w:rsidR="001F19AF">
      <w:rPr>
        <w:rFonts w:ascii="Franklin Gothic Book" w:hAnsi="Franklin Gothic Book" w:cs="Arial"/>
        <w:sz w:val="18"/>
        <w:szCs w:val="18"/>
      </w:rPr>
      <w:t>.</w:t>
    </w:r>
    <w:r w:rsidRPr="00294013">
      <w:rPr>
        <w:rFonts w:ascii="Franklin Gothic Book" w:hAnsi="Franklin Gothic Book" w:cs="Arial"/>
        <w:sz w:val="18"/>
        <w:szCs w:val="18"/>
      </w:rPr>
      <w:t>; Tel/Fax: 06-1/</w:t>
    </w:r>
    <w:r>
      <w:rPr>
        <w:rFonts w:ascii="Franklin Gothic Book" w:hAnsi="Franklin Gothic Book" w:cs="Arial"/>
        <w:sz w:val="18"/>
        <w:szCs w:val="18"/>
      </w:rPr>
      <w:t>459-1500/</w:t>
    </w:r>
    <w:r w:rsidRPr="00294013">
      <w:rPr>
        <w:rFonts w:ascii="Franklin Gothic Book" w:hAnsi="Franklin Gothic Book" w:cs="Arial"/>
        <w:sz w:val="18"/>
        <w:szCs w:val="18"/>
      </w:rPr>
      <w:t>; Tel: 06-20/</w:t>
    </w:r>
    <w:r w:rsidR="00C46AF2">
      <w:rPr>
        <w:rFonts w:ascii="Franklin Gothic Book" w:hAnsi="Franklin Gothic Book" w:cs="Arial"/>
        <w:sz w:val="18"/>
        <w:szCs w:val="18"/>
      </w:rPr>
      <w:t>666-37-69</w:t>
    </w:r>
    <w:r w:rsidRPr="00294013">
      <w:rPr>
        <w:rFonts w:ascii="Franklin Gothic Book" w:hAnsi="Franklin Gothic Book" w:cs="Arial"/>
        <w:sz w:val="18"/>
        <w:szCs w:val="18"/>
      </w:rPr>
      <w:t xml:space="preserve">, </w:t>
    </w:r>
  </w:p>
  <w:p w:rsidR="005A4878" w:rsidRPr="00294013" w:rsidRDefault="005A4878" w:rsidP="005A4878">
    <w:pPr>
      <w:pStyle w:val="llb"/>
      <w:pBdr>
        <w:top w:val="single" w:sz="4" w:space="1" w:color="auto"/>
      </w:pBdr>
      <w:jc w:val="center"/>
      <w:rPr>
        <w:rFonts w:ascii="Franklin Gothic Book" w:hAnsi="Franklin Gothic Book" w:cs="Arial"/>
        <w:sz w:val="18"/>
        <w:szCs w:val="18"/>
      </w:rPr>
    </w:pPr>
    <w:r w:rsidRPr="00294013">
      <w:rPr>
        <w:rFonts w:ascii="Franklin Gothic Book" w:hAnsi="Franklin Gothic Book" w:cs="Arial"/>
        <w:sz w:val="18"/>
        <w:szCs w:val="18"/>
      </w:rPr>
      <w:t xml:space="preserve">e-mail: </w:t>
    </w:r>
    <w:r w:rsidR="00C46AF2">
      <w:rPr>
        <w:rFonts w:ascii="Franklin Gothic Book" w:hAnsi="Franklin Gothic Book" w:cs="Arial"/>
        <w:sz w:val="18"/>
        <w:szCs w:val="18"/>
      </w:rPr>
      <w:t>taba.gabriella@semmelwesi-univ.hu</w:t>
    </w:r>
  </w:p>
  <w:p w:rsidR="005F562A" w:rsidRPr="00CA3720" w:rsidRDefault="00C46AF2" w:rsidP="005A4878">
    <w:pPr>
      <w:pStyle w:val="llb"/>
      <w:jc w:val="center"/>
      <w:rPr>
        <w:rFonts w:ascii="Arial" w:hAnsi="Arial" w:cs="Arial"/>
        <w:sz w:val="18"/>
        <w:szCs w:val="18"/>
      </w:rPr>
    </w:pPr>
    <w:r w:rsidRPr="00C46AF2">
      <w:rPr>
        <w:rFonts w:ascii="Franklin Gothic Book" w:hAnsi="Franklin Gothic Book" w:cs="Arial"/>
        <w:sz w:val="18"/>
        <w:szCs w:val="18"/>
      </w:rPr>
      <w:t>http://semmelweis.hu/sugarvedelem/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2B" w:rsidRDefault="00A3732B">
      <w:r>
        <w:separator/>
      </w:r>
    </w:p>
  </w:footnote>
  <w:footnote w:type="continuationSeparator" w:id="0">
    <w:p w:rsidR="00A3732B" w:rsidRDefault="00A37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67C9F"/>
    <w:multiLevelType w:val="hybridMultilevel"/>
    <w:tmpl w:val="E07ED8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23"/>
    <w:rsid w:val="00002960"/>
    <w:rsid w:val="00017218"/>
    <w:rsid w:val="00030524"/>
    <w:rsid w:val="0005115E"/>
    <w:rsid w:val="00051559"/>
    <w:rsid w:val="00051AE1"/>
    <w:rsid w:val="000578EE"/>
    <w:rsid w:val="00070A04"/>
    <w:rsid w:val="00077CF3"/>
    <w:rsid w:val="000923AA"/>
    <w:rsid w:val="00092BAA"/>
    <w:rsid w:val="00097AF8"/>
    <w:rsid w:val="000D35AD"/>
    <w:rsid w:val="000E7F33"/>
    <w:rsid w:val="000F1C01"/>
    <w:rsid w:val="000F5FE0"/>
    <w:rsid w:val="000F6A88"/>
    <w:rsid w:val="00112406"/>
    <w:rsid w:val="0011643C"/>
    <w:rsid w:val="00132C32"/>
    <w:rsid w:val="0015197E"/>
    <w:rsid w:val="00155C75"/>
    <w:rsid w:val="001739AA"/>
    <w:rsid w:val="001A4E3A"/>
    <w:rsid w:val="001C2150"/>
    <w:rsid w:val="001C34A1"/>
    <w:rsid w:val="001C410D"/>
    <w:rsid w:val="001C6AEC"/>
    <w:rsid w:val="001D3D7E"/>
    <w:rsid w:val="001F1627"/>
    <w:rsid w:val="001F19AF"/>
    <w:rsid w:val="001F41C2"/>
    <w:rsid w:val="00201B2B"/>
    <w:rsid w:val="00204988"/>
    <w:rsid w:val="00204E2E"/>
    <w:rsid w:val="00206596"/>
    <w:rsid w:val="002147F1"/>
    <w:rsid w:val="00217973"/>
    <w:rsid w:val="00233827"/>
    <w:rsid w:val="00237E4C"/>
    <w:rsid w:val="00237FEE"/>
    <w:rsid w:val="002572F7"/>
    <w:rsid w:val="002961A1"/>
    <w:rsid w:val="002A2D5B"/>
    <w:rsid w:val="002B404D"/>
    <w:rsid w:val="002C0E07"/>
    <w:rsid w:val="002C4659"/>
    <w:rsid w:val="002C5C67"/>
    <w:rsid w:val="002D1F22"/>
    <w:rsid w:val="002E387F"/>
    <w:rsid w:val="002E53B6"/>
    <w:rsid w:val="002E6F2E"/>
    <w:rsid w:val="002E76DA"/>
    <w:rsid w:val="002E7994"/>
    <w:rsid w:val="003059B8"/>
    <w:rsid w:val="003113CD"/>
    <w:rsid w:val="003147E2"/>
    <w:rsid w:val="00317E73"/>
    <w:rsid w:val="003304E3"/>
    <w:rsid w:val="00360A20"/>
    <w:rsid w:val="003738B9"/>
    <w:rsid w:val="003863C3"/>
    <w:rsid w:val="00391E67"/>
    <w:rsid w:val="003A4239"/>
    <w:rsid w:val="003A527E"/>
    <w:rsid w:val="003C7F1F"/>
    <w:rsid w:val="003D3152"/>
    <w:rsid w:val="003E2522"/>
    <w:rsid w:val="003F33C8"/>
    <w:rsid w:val="00412CC4"/>
    <w:rsid w:val="00432792"/>
    <w:rsid w:val="00455FB3"/>
    <w:rsid w:val="00457D71"/>
    <w:rsid w:val="004645D6"/>
    <w:rsid w:val="004912A6"/>
    <w:rsid w:val="004A3308"/>
    <w:rsid w:val="004A4641"/>
    <w:rsid w:val="004A4EF4"/>
    <w:rsid w:val="004A57ED"/>
    <w:rsid w:val="004B0F23"/>
    <w:rsid w:val="004D6B16"/>
    <w:rsid w:val="00506114"/>
    <w:rsid w:val="00531682"/>
    <w:rsid w:val="00543A6D"/>
    <w:rsid w:val="00547579"/>
    <w:rsid w:val="00550606"/>
    <w:rsid w:val="00586DC1"/>
    <w:rsid w:val="00591F69"/>
    <w:rsid w:val="00593286"/>
    <w:rsid w:val="005A4878"/>
    <w:rsid w:val="005A5CFC"/>
    <w:rsid w:val="005A6CE0"/>
    <w:rsid w:val="005D559E"/>
    <w:rsid w:val="005F312E"/>
    <w:rsid w:val="005F562A"/>
    <w:rsid w:val="00643B4E"/>
    <w:rsid w:val="00646C6E"/>
    <w:rsid w:val="00656C33"/>
    <w:rsid w:val="006A2067"/>
    <w:rsid w:val="006A746F"/>
    <w:rsid w:val="006D11B7"/>
    <w:rsid w:val="006D77BD"/>
    <w:rsid w:val="006F13C6"/>
    <w:rsid w:val="00721A37"/>
    <w:rsid w:val="007477A5"/>
    <w:rsid w:val="00754906"/>
    <w:rsid w:val="0075707F"/>
    <w:rsid w:val="007647DE"/>
    <w:rsid w:val="0077301F"/>
    <w:rsid w:val="0078021C"/>
    <w:rsid w:val="00787694"/>
    <w:rsid w:val="007959DE"/>
    <w:rsid w:val="007B7A5C"/>
    <w:rsid w:val="007D0653"/>
    <w:rsid w:val="007E3E73"/>
    <w:rsid w:val="007E7B58"/>
    <w:rsid w:val="007F3499"/>
    <w:rsid w:val="00815C0C"/>
    <w:rsid w:val="00816594"/>
    <w:rsid w:val="00817EE5"/>
    <w:rsid w:val="00820EE1"/>
    <w:rsid w:val="00824EE3"/>
    <w:rsid w:val="00833B82"/>
    <w:rsid w:val="00842F8D"/>
    <w:rsid w:val="008734F8"/>
    <w:rsid w:val="008871F4"/>
    <w:rsid w:val="0089220F"/>
    <w:rsid w:val="008A5FAB"/>
    <w:rsid w:val="008B156B"/>
    <w:rsid w:val="008C3895"/>
    <w:rsid w:val="008D25F0"/>
    <w:rsid w:val="008E0D54"/>
    <w:rsid w:val="0090521D"/>
    <w:rsid w:val="0090672C"/>
    <w:rsid w:val="009153F5"/>
    <w:rsid w:val="0091682C"/>
    <w:rsid w:val="0093782A"/>
    <w:rsid w:val="009427A1"/>
    <w:rsid w:val="00973542"/>
    <w:rsid w:val="009A235B"/>
    <w:rsid w:val="009B0840"/>
    <w:rsid w:val="009B7619"/>
    <w:rsid w:val="009B7EC2"/>
    <w:rsid w:val="009E4070"/>
    <w:rsid w:val="009F1754"/>
    <w:rsid w:val="009F2E75"/>
    <w:rsid w:val="009F3F40"/>
    <w:rsid w:val="00A03290"/>
    <w:rsid w:val="00A23BCC"/>
    <w:rsid w:val="00A3732B"/>
    <w:rsid w:val="00A61CAA"/>
    <w:rsid w:val="00A71C24"/>
    <w:rsid w:val="00A8081B"/>
    <w:rsid w:val="00A822AD"/>
    <w:rsid w:val="00A85E7C"/>
    <w:rsid w:val="00A96BCF"/>
    <w:rsid w:val="00AA0378"/>
    <w:rsid w:val="00AB2ADB"/>
    <w:rsid w:val="00AB4C46"/>
    <w:rsid w:val="00AC2FB1"/>
    <w:rsid w:val="00AC6AA3"/>
    <w:rsid w:val="00AD550A"/>
    <w:rsid w:val="00AD61BF"/>
    <w:rsid w:val="00AE76BE"/>
    <w:rsid w:val="00AE7D41"/>
    <w:rsid w:val="00AF5878"/>
    <w:rsid w:val="00B040B7"/>
    <w:rsid w:val="00B2768D"/>
    <w:rsid w:val="00B57F31"/>
    <w:rsid w:val="00B73ABB"/>
    <w:rsid w:val="00B90F40"/>
    <w:rsid w:val="00BC4F24"/>
    <w:rsid w:val="00BC5229"/>
    <w:rsid w:val="00BC6012"/>
    <w:rsid w:val="00BE6E38"/>
    <w:rsid w:val="00BE797D"/>
    <w:rsid w:val="00BF566F"/>
    <w:rsid w:val="00C039DA"/>
    <w:rsid w:val="00C151F1"/>
    <w:rsid w:val="00C15C5D"/>
    <w:rsid w:val="00C239E1"/>
    <w:rsid w:val="00C46AF2"/>
    <w:rsid w:val="00C53BD8"/>
    <w:rsid w:val="00C72212"/>
    <w:rsid w:val="00C752F8"/>
    <w:rsid w:val="00C8057B"/>
    <w:rsid w:val="00CA73BF"/>
    <w:rsid w:val="00CB03AF"/>
    <w:rsid w:val="00CB19DA"/>
    <w:rsid w:val="00CB6A7C"/>
    <w:rsid w:val="00CB6D87"/>
    <w:rsid w:val="00CC138E"/>
    <w:rsid w:val="00CD1B5A"/>
    <w:rsid w:val="00CD2FCC"/>
    <w:rsid w:val="00CD3FD2"/>
    <w:rsid w:val="00CE3D6E"/>
    <w:rsid w:val="00CE465E"/>
    <w:rsid w:val="00D1050D"/>
    <w:rsid w:val="00D13B5C"/>
    <w:rsid w:val="00D14749"/>
    <w:rsid w:val="00D256B4"/>
    <w:rsid w:val="00D40399"/>
    <w:rsid w:val="00D43BF4"/>
    <w:rsid w:val="00D61850"/>
    <w:rsid w:val="00D76D93"/>
    <w:rsid w:val="00DA017A"/>
    <w:rsid w:val="00DA45B7"/>
    <w:rsid w:val="00DB1BAE"/>
    <w:rsid w:val="00DC48F1"/>
    <w:rsid w:val="00DF5258"/>
    <w:rsid w:val="00E45587"/>
    <w:rsid w:val="00E46115"/>
    <w:rsid w:val="00E514D4"/>
    <w:rsid w:val="00E54886"/>
    <w:rsid w:val="00E7030A"/>
    <w:rsid w:val="00E85FCE"/>
    <w:rsid w:val="00E86E35"/>
    <w:rsid w:val="00E94550"/>
    <w:rsid w:val="00EA0867"/>
    <w:rsid w:val="00EB07F9"/>
    <w:rsid w:val="00EB1792"/>
    <w:rsid w:val="00EB3555"/>
    <w:rsid w:val="00EB49CB"/>
    <w:rsid w:val="00EC0284"/>
    <w:rsid w:val="00EC7577"/>
    <w:rsid w:val="00ED3A52"/>
    <w:rsid w:val="00F02CCB"/>
    <w:rsid w:val="00F039B1"/>
    <w:rsid w:val="00F061B1"/>
    <w:rsid w:val="00F06B22"/>
    <w:rsid w:val="00F07ACA"/>
    <w:rsid w:val="00F21E70"/>
    <w:rsid w:val="00F264BF"/>
    <w:rsid w:val="00F273ED"/>
    <w:rsid w:val="00F404C2"/>
    <w:rsid w:val="00F42373"/>
    <w:rsid w:val="00F44758"/>
    <w:rsid w:val="00F6404C"/>
    <w:rsid w:val="00F66CA5"/>
    <w:rsid w:val="00F87E78"/>
    <w:rsid w:val="00FC1AB2"/>
    <w:rsid w:val="00FC4E86"/>
    <w:rsid w:val="00FC56E0"/>
    <w:rsid w:val="00FE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A787B9-3FC8-4A01-BBB4-D2C7EF28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0F2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4B0F23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B0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4B0F23"/>
    <w:rPr>
      <w:color w:val="0000FF"/>
      <w:u w:val="single"/>
    </w:rPr>
  </w:style>
  <w:style w:type="paragraph" w:customStyle="1" w:styleId="Default">
    <w:name w:val="Default"/>
    <w:rsid w:val="00030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semiHidden/>
    <w:rsid w:val="0001721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752F8"/>
    <w:pPr>
      <w:tabs>
        <w:tab w:val="center" w:pos="4536"/>
        <w:tab w:val="right" w:pos="9072"/>
      </w:tabs>
    </w:pPr>
  </w:style>
  <w:style w:type="character" w:styleId="Kiemels">
    <w:name w:val="Emphasis"/>
    <w:basedOn w:val="Bekezdsalapbettpusa"/>
    <w:uiPriority w:val="20"/>
    <w:qFormat/>
    <w:rsid w:val="00CB6A7C"/>
    <w:rPr>
      <w:i/>
      <w:iCs/>
    </w:rPr>
  </w:style>
  <w:style w:type="paragraph" w:styleId="Nincstrkz">
    <w:name w:val="No Spacing"/>
    <w:uiPriority w:val="1"/>
    <w:qFormat/>
    <w:rsid w:val="005A4878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5A4878"/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3863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</vt:lpstr>
    </vt:vector>
  </TitlesOfParts>
  <Company>Microsoft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</dc:title>
  <dc:creator>bebobe</dc:creator>
  <cp:lastModifiedBy>felhasználó</cp:lastModifiedBy>
  <cp:revision>2</cp:revision>
  <cp:lastPrinted>2013-07-24T08:15:00Z</cp:lastPrinted>
  <dcterms:created xsi:type="dcterms:W3CDTF">2017-01-23T13:33:00Z</dcterms:created>
  <dcterms:modified xsi:type="dcterms:W3CDTF">2017-01-23T13:33:00Z</dcterms:modified>
</cp:coreProperties>
</file>