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8615" w14:textId="266EB8C2" w:rsidR="00786304" w:rsidRPr="00786304" w:rsidRDefault="00786304" w:rsidP="00786304">
      <w:pPr>
        <w:jc w:val="center"/>
        <w:rPr>
          <w:b/>
          <w:bCs/>
          <w:color w:val="1F4E79" w:themeColor="accent1" w:themeShade="80"/>
        </w:rPr>
      </w:pPr>
      <w:r w:rsidRPr="00786304">
        <w:rPr>
          <w:b/>
          <w:bCs/>
          <w:color w:val="1F4E79" w:themeColor="accent1" w:themeShade="80"/>
        </w:rPr>
        <w:t>Semmelweis Egyetem</w:t>
      </w:r>
    </w:p>
    <w:p w14:paraId="5E00B5DE" w14:textId="663D9BDB" w:rsidR="00786304" w:rsidRPr="00786304" w:rsidRDefault="00786304" w:rsidP="00786304">
      <w:pPr>
        <w:jc w:val="center"/>
        <w:rPr>
          <w:b/>
          <w:bCs/>
          <w:color w:val="1F4E79" w:themeColor="accent1" w:themeShade="80"/>
        </w:rPr>
      </w:pPr>
      <w:r w:rsidRPr="00786304">
        <w:rPr>
          <w:b/>
          <w:bCs/>
          <w:color w:val="1F4E79" w:themeColor="accent1" w:themeShade="80"/>
        </w:rPr>
        <w:t>Doktori Iskol</w:t>
      </w:r>
      <w:r>
        <w:rPr>
          <w:b/>
          <w:bCs/>
          <w:color w:val="1F4E79" w:themeColor="accent1" w:themeShade="80"/>
        </w:rPr>
        <w:t>ájának</w:t>
      </w:r>
      <w:r w:rsidRPr="00786304">
        <w:rPr>
          <w:b/>
          <w:bCs/>
          <w:color w:val="1F4E79" w:themeColor="accent1" w:themeShade="80"/>
        </w:rPr>
        <w:t xml:space="preserve"> organogramja</w:t>
      </w:r>
    </w:p>
    <w:p w14:paraId="1CBE3C6C" w14:textId="28D1F6DF" w:rsidR="00E14166" w:rsidRDefault="001D4619" w:rsidP="00786304">
      <w:pPr>
        <w:jc w:val="center"/>
      </w:pPr>
      <w:r>
        <w:rPr>
          <w:noProof/>
        </w:rPr>
        <w:drawing>
          <wp:inline distT="0" distB="0" distL="0" distR="0" wp14:anchorId="05F46A38" wp14:editId="2FBF862B">
            <wp:extent cx="4941570" cy="7678763"/>
            <wp:effectExtent l="133350" t="114300" r="144780" b="170180"/>
            <wp:docPr id="124828219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6" t="-1543" r="27389" b="-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50" cy="76899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4166" w:rsidSect="007863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5B2C" w14:textId="77777777" w:rsidR="0016355B" w:rsidRDefault="0016355B" w:rsidP="00786304">
      <w:pPr>
        <w:spacing w:after="0" w:line="240" w:lineRule="auto"/>
      </w:pPr>
      <w:r>
        <w:separator/>
      </w:r>
    </w:p>
  </w:endnote>
  <w:endnote w:type="continuationSeparator" w:id="0">
    <w:p w14:paraId="38623B1E" w14:textId="77777777" w:rsidR="0016355B" w:rsidRDefault="0016355B" w:rsidP="0078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B9A4" w14:textId="47E71FE1" w:rsidR="00786304" w:rsidRPr="00786304" w:rsidRDefault="00786304">
    <w:pPr>
      <w:pStyle w:val="llb"/>
      <w:rPr>
        <w:color w:val="1F4E79" w:themeColor="accent1" w:themeShade="80"/>
      </w:rPr>
    </w:pPr>
    <w:r w:rsidRPr="00786304">
      <w:rPr>
        <w:color w:val="1F4E79" w:themeColor="accent1" w:themeShade="80"/>
      </w:rPr>
      <w:t>Érvényes: 2025. 12.16. - visszavonásig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0A55" w14:textId="77777777" w:rsidR="0016355B" w:rsidRDefault="0016355B" w:rsidP="00786304">
      <w:pPr>
        <w:spacing w:after="0" w:line="240" w:lineRule="auto"/>
      </w:pPr>
      <w:r>
        <w:separator/>
      </w:r>
    </w:p>
  </w:footnote>
  <w:footnote w:type="continuationSeparator" w:id="0">
    <w:p w14:paraId="0B11E2CD" w14:textId="77777777" w:rsidR="0016355B" w:rsidRDefault="0016355B" w:rsidP="0078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19"/>
    <w:rsid w:val="0016355B"/>
    <w:rsid w:val="001D4619"/>
    <w:rsid w:val="00786304"/>
    <w:rsid w:val="0096377F"/>
    <w:rsid w:val="009B73B4"/>
    <w:rsid w:val="00B7366C"/>
    <w:rsid w:val="00E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1050"/>
  <w15:chartTrackingRefBased/>
  <w15:docId w15:val="{CABC334F-8C90-4961-98AB-26FA0AEE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6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46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4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4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4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4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46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4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6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461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461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46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46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46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46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4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4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46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46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461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46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461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4619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8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6304"/>
  </w:style>
  <w:style w:type="paragraph" w:styleId="llb">
    <w:name w:val="footer"/>
    <w:basedOn w:val="Norml"/>
    <w:link w:val="llbChar"/>
    <w:uiPriority w:val="99"/>
    <w:unhideWhenUsed/>
    <w:rsid w:val="0078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Anikó (osztályvezető)</dc:creator>
  <cp:keywords/>
  <dc:description/>
  <cp:lastModifiedBy>Horváth Anikó (osztályvezető)</cp:lastModifiedBy>
  <cp:revision>2</cp:revision>
  <dcterms:created xsi:type="dcterms:W3CDTF">2025-12-16T07:51:00Z</dcterms:created>
  <dcterms:modified xsi:type="dcterms:W3CDTF">2025-12-16T12:19:00Z</dcterms:modified>
</cp:coreProperties>
</file>