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75" w:rsidRDefault="005122A8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Cellular and Molecular </w:t>
      </w:r>
      <w:r w:rsidR="00947841">
        <w:rPr>
          <w:b/>
          <w:bCs/>
        </w:rPr>
        <w:t>Physiology - Complex Exam Questions</w:t>
      </w:r>
      <w:r w:rsidR="009E58F2">
        <w:rPr>
          <w:b/>
          <w:bCs/>
        </w:rPr>
        <w:t xml:space="preserve"> </w:t>
      </w:r>
    </w:p>
    <w:p w:rsidR="00453F75" w:rsidRDefault="00453F75"/>
    <w:p w:rsidR="00453F75" w:rsidRPr="00947841" w:rsidRDefault="005122A8">
      <w:pPr>
        <w:rPr>
          <w:b/>
        </w:rPr>
      </w:pPr>
      <w:r w:rsidRPr="00947841">
        <w:rPr>
          <w:b/>
        </w:rPr>
        <w:t xml:space="preserve">1. Metabolism and Effects of Secondary Messengers </w:t>
      </w:r>
    </w:p>
    <w:p w:rsidR="00453F75" w:rsidRDefault="005122A8">
      <w:r>
        <w:t xml:space="preserve">   - Synthesis of secondary messengers: receptors and G proteins</w:t>
      </w:r>
    </w:p>
    <w:p w:rsidR="00453F75" w:rsidRDefault="005122A8">
      <w:r>
        <w:t xml:space="preserve">   - Metabolism of cAMP</w:t>
      </w:r>
    </w:p>
    <w:p w:rsidR="00453F75" w:rsidRDefault="005122A8">
      <w:r>
        <w:t xml:space="preserve">   - Metabolism of phosphoinositides and inositol phosphates</w:t>
      </w:r>
    </w:p>
    <w:p w:rsidR="00453F75" w:rsidRDefault="005122A8">
      <w:r>
        <w:t xml:space="preserve">   - Generation and actions of inositol 1,4,5-trisphosphate (IP3)</w:t>
      </w:r>
    </w:p>
    <w:p w:rsidR="00453F75" w:rsidRDefault="005122A8">
      <w:r>
        <w:t xml:space="preserve">   - Role of protein kinases and protein phosphatases in cell physiology</w:t>
      </w:r>
    </w:p>
    <w:p w:rsidR="00453F75" w:rsidRDefault="005122A8">
      <w:r>
        <w:t xml:space="preserve">   - Cellular calcium homeostasis</w:t>
      </w:r>
    </w:p>
    <w:p w:rsidR="00453F75" w:rsidRDefault="005122A8">
      <w:r>
        <w:t xml:space="preserve">   - Synthesis and known effects of cGMP</w:t>
      </w:r>
    </w:p>
    <w:p w:rsidR="00453F75" w:rsidRDefault="00453F75"/>
    <w:p w:rsidR="00453F75" w:rsidRPr="00947841" w:rsidRDefault="005122A8">
      <w:pPr>
        <w:rPr>
          <w:b/>
        </w:rPr>
      </w:pPr>
      <w:r w:rsidRPr="00947841">
        <w:rPr>
          <w:b/>
        </w:rPr>
        <w:t xml:space="preserve">2. Ion Transport Mechanisms </w:t>
      </w:r>
    </w:p>
    <w:p w:rsidR="00453F75" w:rsidRDefault="005122A8">
      <w:r>
        <w:t xml:space="preserve">   - General kinetics of transport and types of transport mechanisms</w:t>
      </w:r>
    </w:p>
    <w:p w:rsidR="00453F75" w:rsidRDefault="005122A8">
      <w:r>
        <w:t xml:space="preserve">   - Pump mechanisms in plasma membranes and intracellular membranes</w:t>
      </w:r>
    </w:p>
    <w:p w:rsidR="00453F75" w:rsidRDefault="005122A8">
      <w:r>
        <w:t xml:space="preserve">   - Carrier-mediated ion transport in plasma membranes and intracellular membranes</w:t>
      </w:r>
    </w:p>
    <w:p w:rsidR="00453F75" w:rsidRDefault="005122A8">
      <w:r>
        <w:t xml:space="preserve">   - Structure and electrophysiological characteristics of ion channels</w:t>
      </w:r>
    </w:p>
    <w:p w:rsidR="00453F75" w:rsidRDefault="005122A8">
      <w:r>
        <w:t xml:space="preserve">   - Cation channels</w:t>
      </w:r>
    </w:p>
    <w:p w:rsidR="00453F75" w:rsidRDefault="005122A8">
      <w:r>
        <w:t xml:space="preserve">   - Anion channels</w:t>
      </w:r>
    </w:p>
    <w:p w:rsidR="00453F75" w:rsidRDefault="005122A8">
      <w:r>
        <w:t xml:space="preserve">   - Regulation of ion channels</w:t>
      </w:r>
    </w:p>
    <w:p w:rsidR="00453F75" w:rsidRDefault="005122A8">
      <w:r>
        <w:t xml:space="preserve">   - Role of lipids in the regulation of ion transport</w:t>
      </w:r>
    </w:p>
    <w:p w:rsidR="00453F75" w:rsidRDefault="00453F75"/>
    <w:p w:rsidR="00453F75" w:rsidRPr="00947841" w:rsidRDefault="005122A8">
      <w:pPr>
        <w:rPr>
          <w:b/>
        </w:rPr>
      </w:pPr>
      <w:r w:rsidRPr="00947841">
        <w:rPr>
          <w:b/>
        </w:rPr>
        <w:t xml:space="preserve">3. Intracellular Membrane Trafficking </w:t>
      </w:r>
    </w:p>
    <w:p w:rsidR="00453F75" w:rsidRDefault="005122A8">
      <w:r>
        <w:t xml:space="preserve">   - Endocytosis, exocytosis, and receptor internalization</w:t>
      </w:r>
    </w:p>
    <w:p w:rsidR="00453F75" w:rsidRDefault="005122A8">
      <w:r>
        <w:t xml:space="preserve">   - Interact</w:t>
      </w:r>
      <w:r w:rsidR="00947841">
        <w:t>ions between cell components</w:t>
      </w:r>
    </w:p>
    <w:p w:rsidR="00453F75" w:rsidRDefault="005122A8">
      <w:r>
        <w:t xml:space="preserve">   - Targeting components of plasma membranes and intracellular membranes</w:t>
      </w:r>
    </w:p>
    <w:p w:rsidR="00453F75" w:rsidRDefault="005122A8">
      <w:r>
        <w:t xml:space="preserve">   - Plasma membranes of polarized cells</w:t>
      </w:r>
    </w:p>
    <w:p w:rsidR="00453F75" w:rsidRDefault="005122A8">
      <w:r>
        <w:t xml:space="preserve">   - Role of small GTP-binding proteins (ARF, Rab proteins) in intracellular membrane trafficking</w:t>
      </w:r>
    </w:p>
    <w:p w:rsidR="00453F75" w:rsidRDefault="00453F75"/>
    <w:p w:rsidR="00453F75" w:rsidRPr="00947841" w:rsidRDefault="005122A8">
      <w:pPr>
        <w:rPr>
          <w:b/>
        </w:rPr>
      </w:pPr>
      <w:r w:rsidRPr="00947841">
        <w:rPr>
          <w:b/>
        </w:rPr>
        <w:t xml:space="preserve">4. Biological Role of Reactive Oxygen Species (ROS) </w:t>
      </w:r>
    </w:p>
    <w:p w:rsidR="00453F75" w:rsidRDefault="005122A8">
      <w:r>
        <w:t xml:space="preserve">   - Compounds and formation of ROS</w:t>
      </w:r>
    </w:p>
    <w:p w:rsidR="00453F75" w:rsidRDefault="005122A8">
      <w:r>
        <w:t xml:space="preserve">   - Subcellular sources of ROS and mechanisms of their formation</w:t>
      </w:r>
    </w:p>
    <w:p w:rsidR="00453F75" w:rsidRDefault="005122A8">
      <w:r>
        <w:t xml:space="preserve">   - Structure and function of NADPH oxidases</w:t>
      </w:r>
    </w:p>
    <w:p w:rsidR="00453F75" w:rsidRDefault="005122A8">
      <w:r>
        <w:t xml:space="preserve">   - Physiological role of ROS</w:t>
      </w:r>
    </w:p>
    <w:p w:rsidR="00453F75" w:rsidRDefault="005122A8">
      <w:r>
        <w:t xml:space="preserve">   - Pathophysiological role of ROS</w:t>
      </w:r>
    </w:p>
    <w:p w:rsidR="00453F75" w:rsidRDefault="005122A8">
      <w:r>
        <w:t xml:space="preserve">   - Antioxidant defense mechanisms</w:t>
      </w:r>
    </w:p>
    <w:p w:rsidR="00453F75" w:rsidRDefault="00453F75"/>
    <w:p w:rsidR="00453F75" w:rsidRPr="00947841" w:rsidRDefault="005122A8">
      <w:pPr>
        <w:rPr>
          <w:b/>
        </w:rPr>
      </w:pPr>
      <w:r w:rsidRPr="00947841">
        <w:rPr>
          <w:b/>
        </w:rPr>
        <w:t xml:space="preserve">5. Structure and Function of Membrane Receptors </w:t>
      </w:r>
    </w:p>
    <w:p w:rsidR="00453F75" w:rsidRDefault="005122A8">
      <w:r>
        <w:t xml:space="preserve">   - Ion channel receptors</w:t>
      </w:r>
    </w:p>
    <w:p w:rsidR="00453F75" w:rsidRDefault="005122A8">
      <w:r>
        <w:t xml:space="preserve">   - G protein-coupled receptors (GPCRs)</w:t>
      </w:r>
    </w:p>
    <w:p w:rsidR="00453F75" w:rsidRDefault="005122A8">
      <w:r>
        <w:t xml:space="preserve">   - Enzyme-linked receptors</w:t>
      </w:r>
    </w:p>
    <w:p w:rsidR="00453F75" w:rsidRDefault="005122A8">
      <w:r>
        <w:t xml:space="preserve">   - Cytokine receptor family, including leptin receptors</w:t>
      </w:r>
    </w:p>
    <w:p w:rsidR="00453F75" w:rsidRDefault="005122A8">
      <w:r>
        <w:t xml:space="preserve">   - Receptor kinetics</w:t>
      </w:r>
    </w:p>
    <w:p w:rsidR="00453F75" w:rsidRDefault="005122A8">
      <w:r>
        <w:t xml:space="preserve">   - Processes following receptor activation</w:t>
      </w:r>
    </w:p>
    <w:p w:rsidR="00453F75" w:rsidRDefault="005122A8">
      <w:r>
        <w:t xml:space="preserve">   - Regulation of receptor activity</w:t>
      </w:r>
    </w:p>
    <w:p w:rsidR="00453F75" w:rsidRDefault="005122A8">
      <w:r>
        <w:t xml:space="preserve">   - Role of small GTP-binding proteins in receptor signaling pathways</w:t>
      </w:r>
    </w:p>
    <w:p w:rsidR="00453F75" w:rsidRDefault="005122A8">
      <w:r>
        <w:t xml:space="preserve">   - Regulatory proteins of small GTP-binding proteins</w:t>
      </w:r>
    </w:p>
    <w:p w:rsidR="00453F75" w:rsidRDefault="00453F75"/>
    <w:p w:rsidR="00453F75" w:rsidRPr="00947841" w:rsidRDefault="005122A8">
      <w:pPr>
        <w:rPr>
          <w:b/>
        </w:rPr>
      </w:pPr>
      <w:r w:rsidRPr="00947841">
        <w:rPr>
          <w:b/>
        </w:rPr>
        <w:t xml:space="preserve">6. Intercellular Communication </w:t>
      </w:r>
    </w:p>
    <w:p w:rsidR="00453F75" w:rsidRDefault="005122A8">
      <w:r>
        <w:t xml:space="preserve">   - Cell adhesion molecules (CAMs)</w:t>
      </w:r>
    </w:p>
    <w:p w:rsidR="00453F75" w:rsidRDefault="005122A8">
      <w:r>
        <w:t xml:space="preserve">   - Physiological roles of extracellular matrix molecules</w:t>
      </w:r>
    </w:p>
    <w:p w:rsidR="00453F75" w:rsidRDefault="005122A8">
      <w:r>
        <w:t xml:space="preserve">   - Types of humoral communication</w:t>
      </w:r>
    </w:p>
    <w:p w:rsidR="00453F75" w:rsidRDefault="005122A8">
      <w:r>
        <w:t xml:space="preserve">   - Role of direct and cytokine-mediated cell interactions in immune function</w:t>
      </w:r>
    </w:p>
    <w:p w:rsidR="00453F75" w:rsidRDefault="005122A8">
      <w:r>
        <w:lastRenderedPageBreak/>
        <w:t xml:space="preserve">   - Cell interactions involved in antigen presentation</w:t>
      </w:r>
    </w:p>
    <w:p w:rsidR="00453F75" w:rsidRDefault="005122A8">
      <w:r>
        <w:t xml:space="preserve">   - Lymphocyte homing mechanisms</w:t>
      </w:r>
    </w:p>
    <w:p w:rsidR="00453F75" w:rsidRDefault="005122A8">
      <w:r>
        <w:t xml:space="preserve">   - Signal transduction mechanisms regulating angiogenesis</w:t>
      </w:r>
    </w:p>
    <w:p w:rsidR="00453F75" w:rsidRDefault="005122A8">
      <w:r>
        <w:t xml:space="preserve">   - Molecular mechanisms regulating lymphatic vessel proliferation</w:t>
      </w:r>
    </w:p>
    <w:p w:rsidR="00453F75" w:rsidRDefault="005122A8">
      <w:r>
        <w:t xml:space="preserve">   - Role of extracellular vesicles in intercellular communication</w:t>
      </w:r>
    </w:p>
    <w:p w:rsidR="00453F75" w:rsidRDefault="00453F75"/>
    <w:p w:rsidR="00453F75" w:rsidRPr="00947841" w:rsidRDefault="005122A8">
      <w:pPr>
        <w:rPr>
          <w:b/>
        </w:rPr>
      </w:pPr>
      <w:r w:rsidRPr="00947841">
        <w:rPr>
          <w:b/>
        </w:rPr>
        <w:t xml:space="preserve">7. Receptors and Functions of Different Cell Types </w:t>
      </w:r>
    </w:p>
    <w:p w:rsidR="00453F75" w:rsidRDefault="005122A8">
      <w:r>
        <w:t xml:space="preserve">   - Neutrophil granulocytes</w:t>
      </w:r>
    </w:p>
    <w:p w:rsidR="00453F75" w:rsidRDefault="005122A8">
      <w:r>
        <w:t xml:space="preserve">   - T lymphocytes (T cells)</w:t>
      </w:r>
    </w:p>
    <w:p w:rsidR="00453F75" w:rsidRDefault="005122A8">
      <w:r>
        <w:t xml:space="preserve">   - B lymphocytes (B cells)</w:t>
      </w:r>
    </w:p>
    <w:p w:rsidR="00453F75" w:rsidRDefault="005122A8">
      <w:r>
        <w:t xml:space="preserve">   - Lymphatic endothelial cells</w:t>
      </w:r>
    </w:p>
    <w:p w:rsidR="00453F75" w:rsidRDefault="005122A8">
      <w:r>
        <w:t xml:space="preserve">   - Vascular endothelial cells</w:t>
      </w:r>
    </w:p>
    <w:p w:rsidR="00453F75" w:rsidRDefault="005122A8">
      <w:r>
        <w:t xml:space="preserve">   - Osteoclasts</w:t>
      </w:r>
    </w:p>
    <w:p w:rsidR="00453F75" w:rsidRDefault="005122A8">
      <w:r>
        <w:t xml:space="preserve">   - Natural killer (NK) cells</w:t>
      </w:r>
    </w:p>
    <w:p w:rsidR="00453F75" w:rsidRDefault="005122A8">
      <w:r>
        <w:t xml:space="preserve">   - Eosinophil granulocytes</w:t>
      </w:r>
    </w:p>
    <w:p w:rsidR="00453F75" w:rsidRDefault="005122A8">
      <w:r>
        <w:t xml:space="preserve">   - Zona glomerulosa cells</w:t>
      </w:r>
    </w:p>
    <w:p w:rsidR="00453F75" w:rsidRDefault="005122A8">
      <w:r>
        <w:t xml:space="preserve">   - Mast cells</w:t>
      </w:r>
    </w:p>
    <w:p w:rsidR="00453F75" w:rsidRDefault="00453F75"/>
    <w:p w:rsidR="00453F75" w:rsidRDefault="005122A8">
      <w:pPr>
        <w:rPr>
          <w:b/>
          <w:bCs/>
        </w:rPr>
      </w:pPr>
      <w:r>
        <w:rPr>
          <w:b/>
          <w:bCs/>
        </w:rPr>
        <w:t>Additional Subjects</w:t>
      </w:r>
    </w:p>
    <w:p w:rsidR="00453F75" w:rsidRDefault="00453F75"/>
    <w:p w:rsidR="00453F75" w:rsidRDefault="005122A8">
      <w:r>
        <w:t>- Physiology of the cardiovascular system</w:t>
      </w:r>
    </w:p>
    <w:p w:rsidR="00453F75" w:rsidRDefault="005122A8">
      <w:r>
        <w:t>- Physiology of the respiratory system</w:t>
      </w:r>
    </w:p>
    <w:p w:rsidR="00453F75" w:rsidRDefault="005122A8">
      <w:r>
        <w:t>- Physiology of endocrine organs and reproduction</w:t>
      </w:r>
    </w:p>
    <w:p w:rsidR="00453F75" w:rsidRDefault="005122A8">
      <w:r>
        <w:t xml:space="preserve">- Physiological functions of erythrocytes (red blood cells) and thrombocytes (platelets) </w:t>
      </w:r>
    </w:p>
    <w:p w:rsidR="00453F75" w:rsidRDefault="005122A8">
      <w:r>
        <w:t xml:space="preserve">- Mechanisms of innate immunity </w:t>
      </w:r>
    </w:p>
    <w:p w:rsidR="00453F75" w:rsidRDefault="005122A8">
      <w:r>
        <w:t xml:space="preserve">- Mechanisms of adaptive immunity </w:t>
      </w:r>
    </w:p>
    <w:p w:rsidR="00453F75" w:rsidRDefault="005122A8">
      <w:r>
        <w:t>- Physiology of phagocyte-derived cells</w:t>
      </w:r>
    </w:p>
    <w:p w:rsidR="00453F75" w:rsidRDefault="005122A8">
      <w:r>
        <w:t>- Physiology of absorption and excretion</w:t>
      </w:r>
    </w:p>
    <w:p w:rsidR="00453F75" w:rsidRDefault="005122A8">
      <w:r>
        <w:t xml:space="preserve">- Mechanisms of exocrine secretion </w:t>
      </w:r>
    </w:p>
    <w:p w:rsidR="00453F75" w:rsidRDefault="005122A8">
      <w:r>
        <w:t xml:space="preserve">- Hormonal regulation of carbohydrate and lipid metabolism </w:t>
      </w:r>
    </w:p>
    <w:p w:rsidR="00453F75" w:rsidRDefault="005122A8">
      <w:r>
        <w:t>- Regulation of energy metabolism and food intake</w:t>
      </w:r>
    </w:p>
    <w:p w:rsidR="00453F75" w:rsidRDefault="005122A8">
      <w:r>
        <w:t>- Molecular physiology of neuronal function</w:t>
      </w:r>
    </w:p>
    <w:p w:rsidR="00453F75" w:rsidRDefault="005122A8">
      <w:r>
        <w:t xml:space="preserve">- Physiology of sensory neuron function </w:t>
      </w:r>
    </w:p>
    <w:p w:rsidR="00453F75" w:rsidRDefault="005122A8">
      <w:r>
        <w:t xml:space="preserve">- Regulation of signal transduction and cell proliferation </w:t>
      </w:r>
    </w:p>
    <w:p w:rsidR="00453F75" w:rsidRDefault="005122A8">
      <w:r>
        <w:t>- Physiological roles of the contractile system and extracellular matrix</w:t>
      </w:r>
    </w:p>
    <w:p w:rsidR="00453F75" w:rsidRDefault="005122A8">
      <w:r>
        <w:t>- Autoimmune diseases</w:t>
      </w:r>
    </w:p>
    <w:p w:rsidR="00453F75" w:rsidRDefault="005122A8">
      <w:r>
        <w:t>- Regulation of bone metabolism</w:t>
      </w:r>
    </w:p>
    <w:p w:rsidR="00453F75" w:rsidRDefault="005122A8">
      <w:r>
        <w:t>- Physiological and pathophysiological roles of lymphatic vessels beyond fluid balance regulation</w:t>
      </w:r>
    </w:p>
    <w:p w:rsidR="00453F75" w:rsidRDefault="005122A8">
      <w:r>
        <w:t>- Circadian regulation of physiological functions</w:t>
      </w:r>
    </w:p>
    <w:p w:rsidR="00453F75" w:rsidRDefault="005122A8">
      <w:r>
        <w:t xml:space="preserve">- Regulation of food intake and energy balance </w:t>
      </w:r>
    </w:p>
    <w:p w:rsidR="00453F75" w:rsidRDefault="00453F75"/>
    <w:p w:rsidR="00453F75" w:rsidRDefault="00453F75"/>
    <w:sectPr w:rsidR="00453F7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5"/>
    <w:rsid w:val="00453F75"/>
    <w:rsid w:val="005122A8"/>
    <w:rsid w:val="00947841"/>
    <w:rsid w:val="009E58F2"/>
    <w:rsid w:val="00B22BD8"/>
    <w:rsid w:val="00B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A92FE-EBA2-44F1-BB31-34FFAB05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Anna</dc:creator>
  <cp:lastModifiedBy>SonnevendKinga</cp:lastModifiedBy>
  <cp:revision>2</cp:revision>
  <dcterms:created xsi:type="dcterms:W3CDTF">2024-11-05T14:41:00Z</dcterms:created>
  <dcterms:modified xsi:type="dcterms:W3CDTF">2024-11-05T14:41:00Z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2024-11-05T09:31:53Z</dcterms:created>
  <dc:creator/>
  <dc:description/>
  <dc:language>en-US</dc:language>
  <cp:lastModifiedBy/>
  <dcterms:modified xsi:type="dcterms:W3CDTF">2024-11-05T09:34:04Z</dcterms:modified>
  <cp:revision>1</cp:revision>
  <dc:subject/>
  <dc:title/>
</cp:coreProperties>
</file>