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A1F3A5" w14:textId="77777777" w:rsidR="00F559CF" w:rsidRPr="00BB7675" w:rsidRDefault="00F559CF" w:rsidP="00E760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>P</w:t>
      </w:r>
      <w:r w:rsidR="00092AA0" w:rsidRPr="00BB7675">
        <w:rPr>
          <w:rFonts w:ascii="Times New Roman" w:hAnsi="Times New Roman" w:cs="Times New Roman"/>
          <w:b/>
          <w:sz w:val="22"/>
          <w:szCs w:val="22"/>
        </w:rPr>
        <w:t>ályázati adatlap</w:t>
      </w:r>
    </w:p>
    <w:p w14:paraId="67131B27" w14:textId="294470DB" w:rsidR="0007051D" w:rsidRDefault="0007051D" w:rsidP="00E7601C">
      <w:pPr>
        <w:spacing w:after="12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párhuzamos graduális és PhD képzésben résztvevő hallgatók számára</w:t>
      </w:r>
    </w:p>
    <w:p w14:paraId="30007EDB" w14:textId="3EB512E9" w:rsidR="00E7601C" w:rsidRDefault="00E7601C" w:rsidP="00E7601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(MD-PhD Ösztöndíj)</w:t>
      </w:r>
    </w:p>
    <w:tbl>
      <w:tblPr>
        <w:tblW w:w="104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4876"/>
        <w:gridCol w:w="423"/>
      </w:tblGrid>
      <w:tr w:rsidR="00BB7675" w:rsidRPr="00BB7675" w14:paraId="3626D573" w14:textId="77777777" w:rsidTr="00D51F17">
        <w:trPr>
          <w:trHeight w:val="36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09428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0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49E3B8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044" w14:textId="77777777"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14:paraId="03F7CA88" w14:textId="77777777" w:rsidTr="00D51F17">
        <w:trPr>
          <w:trHeight w:val="360"/>
          <w:jc w:val="center"/>
        </w:trPr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760F7" w14:textId="77777777"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A273" w14:textId="77777777"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14:paraId="23E34552" w14:textId="77777777" w:rsidTr="00D51F17">
        <w:trPr>
          <w:trHeight w:val="459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7216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960D" w14:textId="05993A1C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kód:</w:t>
            </w:r>
          </w:p>
        </w:tc>
      </w:tr>
      <w:tr w:rsidR="00BB7675" w:rsidRPr="00BB7675" w14:paraId="69B04237" w14:textId="77777777" w:rsidTr="00D51F17">
        <w:trPr>
          <w:trHeight w:val="459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1109" w14:textId="77777777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7398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14:paraId="2EBDC57F" w14:textId="77777777" w:rsidTr="00D51F17">
        <w:trPr>
          <w:trHeight w:val="459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3A6F" w14:textId="5DD266D3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  <w:r w:rsidR="000D57A9">
              <w:rPr>
                <w:rFonts w:ascii="Times New Roman" w:hAnsi="Times New Roman" w:cs="Times New Roman"/>
                <w:sz w:val="22"/>
                <w:szCs w:val="22"/>
              </w:rPr>
              <w:t>efonszám: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70DD" w14:textId="77777777"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DE6BC7" w:rsidRPr="00BB7675" w14:paraId="1BD6AE12" w14:textId="77777777" w:rsidTr="00D51F17">
        <w:trPr>
          <w:trHeight w:val="459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95FE" w14:textId="33EB672D" w:rsidR="00DE6BC7" w:rsidRDefault="00DE6BC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neve: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1AED" w14:textId="7EB97189" w:rsidR="00DE6BC7" w:rsidRDefault="00DE6BC7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e-mail cím</w:t>
            </w:r>
            <w:r w:rsidR="005B108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1577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735FD" w:rsidRPr="00BB7675" w14:paraId="78BBBD99" w14:textId="77777777" w:rsidTr="00D51F17">
        <w:trPr>
          <w:trHeight w:val="459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72AD" w14:textId="0448CA70" w:rsidR="00C735FD" w:rsidRPr="00BB7675" w:rsidRDefault="0086482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Befogadó intézet </w:t>
            </w:r>
            <w:r w:rsidR="00B76C33">
              <w:rPr>
                <w:rFonts w:ascii="Times New Roman" w:hAnsi="Times New Roman" w:cs="Times New Roman"/>
                <w:sz w:val="22"/>
                <w:szCs w:val="22"/>
              </w:rPr>
              <w:t xml:space="preserve">(kutatóhely)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3302" w14:textId="6BCFC61E" w:rsidR="00C735FD" w:rsidRPr="00BB7675" w:rsidRDefault="00864826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</w:tr>
      <w:tr w:rsidR="001A0119" w:rsidRPr="00BB7675" w14:paraId="33624545" w14:textId="77777777" w:rsidTr="00991E76">
        <w:trPr>
          <w:trHeight w:val="360"/>
          <w:jc w:val="center"/>
        </w:trPr>
        <w:tc>
          <w:tcPr>
            <w:tcW w:w="10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78888" w14:textId="2C4CCA70" w:rsidR="00B21660" w:rsidRDefault="00B2166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Doktori </w:t>
            </w:r>
            <w:r w:rsidR="004609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Tagozat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neve:</w:t>
            </w:r>
          </w:p>
          <w:p w14:paraId="418E5386" w14:textId="77777777" w:rsidR="007209F6" w:rsidRDefault="007209F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C43681" w14:textId="77777777" w:rsidR="00BB0202" w:rsidRDefault="00BB020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F35444" w14:textId="469F4541" w:rsidR="00AB7185" w:rsidRDefault="001A0119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</w:t>
            </w:r>
            <w:r w:rsidR="00AE59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képzésben </w:t>
            </w:r>
            <w:r w:rsidR="000C7F08"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választandó</w:t>
            </w:r>
            <w:r w:rsidR="000C7F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C7F08"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doktori</w:t>
            </w:r>
            <w:r w:rsidR="008D0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program</w:t>
            </w:r>
            <w:r w:rsidR="00B216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címe</w:t>
            </w:r>
            <w:r w:rsidRPr="00047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3A1805D3" w14:textId="77777777" w:rsidR="00716AA6" w:rsidRDefault="00716AA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1A66A" w14:textId="77777777" w:rsidR="003F4C2E" w:rsidRDefault="003F4C2E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F8024" w14:textId="0474198E" w:rsidR="001A0119" w:rsidRPr="00951446" w:rsidRDefault="0095144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446">
              <w:rPr>
                <w:rFonts w:ascii="Times New Roman" w:hAnsi="Times New Roman" w:cs="Times New Roman"/>
                <w:sz w:val="22"/>
                <w:szCs w:val="22"/>
              </w:rPr>
              <w:t xml:space="preserve">A programok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Pr="00951446">
              <w:rPr>
                <w:rFonts w:ascii="Times New Roman" w:hAnsi="Times New Roman" w:cs="Times New Roman"/>
                <w:sz w:val="22"/>
                <w:szCs w:val="22"/>
              </w:rPr>
              <w:t>érhetők</w:t>
            </w:r>
            <w:r w:rsidR="00695AC5">
              <w:rPr>
                <w:rFonts w:ascii="Times New Roman" w:hAnsi="Times New Roman" w:cs="Times New Roman"/>
                <w:sz w:val="22"/>
                <w:szCs w:val="22"/>
              </w:rPr>
              <w:t xml:space="preserve"> az alábbi linken</w:t>
            </w:r>
            <w:r w:rsidRPr="009514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A0119" w:rsidRPr="00951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C951ED" w14:textId="7F86CB12" w:rsidR="00C54395" w:rsidRDefault="00F17E8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</w:pPr>
            <w:hyperlink r:id="rId11" w:history="1">
              <w:r w:rsidR="00C84B3E" w:rsidRPr="00A51E08">
                <w:rPr>
                  <w:rStyle w:val="Hiperhivatkozs"/>
                  <w:rFonts w:hint="eastAsia"/>
                </w:rPr>
                <w:t>https://semmelweis.hu/phd/sziv-es-ergyogyaszati-tagozat/</w:t>
              </w:r>
            </w:hyperlink>
            <w:r w:rsidR="00C84B3E">
              <w:t xml:space="preserve"> </w:t>
            </w:r>
            <w:r w:rsidR="00C54395">
              <w:rPr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3214DBC" w14:textId="77777777" w:rsidR="00DF202F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2" w:history="1">
              <w:r w:rsidR="00427ABC" w:rsidRPr="00A51E08">
                <w:rPr>
                  <w:rStyle w:val="Hiperhivatkozs"/>
                  <w:rFonts w:hint="eastAsia"/>
                </w:rPr>
                <w:t>https://semmelweis.hu/phd/elmeleti-es-transzlacios-orvostudomanyi-tagozat/</w:t>
              </w:r>
            </w:hyperlink>
          </w:p>
          <w:p w14:paraId="6B3B1E5C" w14:textId="77777777" w:rsidR="00DF202F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3" w:history="1">
              <w:r w:rsidR="00DF202F" w:rsidRPr="00A51E08">
                <w:rPr>
                  <w:rStyle w:val="Hiperhivatkozs"/>
                  <w:rFonts w:hint="eastAsia"/>
                </w:rPr>
                <w:t>https://semmelweis.hu/phd/fogorvostudomanyi-tagozat/</w:t>
              </w:r>
            </w:hyperlink>
            <w:r w:rsidR="00DF202F">
              <w:t xml:space="preserve"> </w:t>
            </w:r>
          </w:p>
          <w:p w14:paraId="2665FD87" w14:textId="30F2D76B" w:rsidR="00DF202F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4" w:history="1">
              <w:r w:rsidR="00DF202F" w:rsidRPr="00A51E08">
                <w:rPr>
                  <w:rStyle w:val="Hiperhivatkozs"/>
                  <w:rFonts w:hint="eastAsia"/>
                </w:rPr>
                <w:t>https://semmelweis.hu/phd/operativ-orvostudomanyi-tagozat/</w:t>
              </w:r>
            </w:hyperlink>
            <w:r w:rsidR="00DF202F">
              <w:t xml:space="preserve"> </w:t>
            </w:r>
          </w:p>
          <w:p w14:paraId="5B6282D5" w14:textId="600106CD" w:rsidR="00CF6A7D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5" w:history="1">
              <w:r w:rsidR="00CF6A7D" w:rsidRPr="00A51E08">
                <w:rPr>
                  <w:rStyle w:val="Hiperhivatkozs"/>
                  <w:rFonts w:hint="eastAsia"/>
                </w:rPr>
                <w:t>https://semmelweis.hu/phd/racz-karoly-konzervativ-orvostudomanyi-tagozat/</w:t>
              </w:r>
            </w:hyperlink>
          </w:p>
          <w:p w14:paraId="7600A0DB" w14:textId="77777777" w:rsidR="0008242F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6" w:history="1">
              <w:r w:rsidR="0008242F" w:rsidRPr="00A51E08">
                <w:rPr>
                  <w:rStyle w:val="Hiperhivatkozs"/>
                  <w:rFonts w:hint="eastAsia"/>
                </w:rPr>
                <w:t>https://semmelweis.hu/phd/gyogyszertudomanyok-es-egeszsegugyi-technologiak-tagozat/</w:t>
              </w:r>
            </w:hyperlink>
          </w:p>
          <w:p w14:paraId="21FD398B" w14:textId="73BCD8A7" w:rsidR="0008242F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7" w:history="1">
              <w:r w:rsidR="0008242F" w:rsidRPr="00A51E08">
                <w:rPr>
                  <w:rStyle w:val="Hiperhivatkozs"/>
                  <w:rFonts w:hint="eastAsia"/>
                </w:rPr>
                <w:t>https://semmelweis.hu/phd/mentalis-egeszsegtudomanyi-tagozat/</w:t>
              </w:r>
            </w:hyperlink>
          </w:p>
          <w:p w14:paraId="4A552974" w14:textId="22DE9D2E" w:rsidR="0008242F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8" w:history="1">
              <w:r w:rsidR="0008242F" w:rsidRPr="00A51E08">
                <w:rPr>
                  <w:rStyle w:val="Hiperhivatkozs"/>
                  <w:rFonts w:hint="eastAsia"/>
                </w:rPr>
                <w:t>https://semmelweis.hu/phd/egeszsegtudomanyi-tagozat/</w:t>
              </w:r>
            </w:hyperlink>
          </w:p>
          <w:p w14:paraId="58BB772D" w14:textId="5521574C" w:rsidR="00CF6A7D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19" w:history="1">
              <w:r w:rsidR="00A4549D" w:rsidRPr="00A51E08">
                <w:rPr>
                  <w:rStyle w:val="Hiperhivatkozs"/>
                  <w:rFonts w:hint="eastAsia"/>
                </w:rPr>
                <w:t>https://semmelweis.hu/phd/szentagothai-janos-idegtudomanyi-tagozat/</w:t>
              </w:r>
            </w:hyperlink>
          </w:p>
          <w:p w14:paraId="71D9A4F1" w14:textId="614A9AEF" w:rsidR="00A4549D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20" w:history="1">
              <w:r w:rsidR="00A4549D" w:rsidRPr="00A51E08">
                <w:rPr>
                  <w:rStyle w:val="Hiperhivatkozs"/>
                  <w:rFonts w:hint="eastAsia"/>
                </w:rPr>
                <w:t>https://semmelweis.hu/phd/molekularis-orvostudomanyi-tagozat/</w:t>
              </w:r>
            </w:hyperlink>
          </w:p>
          <w:p w14:paraId="7BEE6CE5" w14:textId="4CDCCD87" w:rsidR="00A4549D" w:rsidRDefault="00F17E85">
            <w:pPr>
              <w:tabs>
                <w:tab w:val="right" w:pos="4230"/>
              </w:tabs>
              <w:snapToGrid w:val="0"/>
              <w:rPr>
                <w:rFonts w:hint="eastAsia"/>
              </w:rPr>
            </w:pPr>
            <w:hyperlink r:id="rId21" w:history="1">
              <w:r w:rsidR="00A4549D" w:rsidRPr="00A51E08">
                <w:rPr>
                  <w:rStyle w:val="Hiperhivatkozs"/>
                  <w:rFonts w:hint="eastAsia"/>
                </w:rPr>
                <w:t>https://semmelweis.hu/phd/patologia-es-onkologia-tagozat/</w:t>
              </w:r>
            </w:hyperlink>
          </w:p>
          <w:p w14:paraId="556589BF" w14:textId="1625B6FD" w:rsidR="000877CE" w:rsidRPr="000877CE" w:rsidRDefault="000877CE" w:rsidP="00A4549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14:paraId="0D17DB8F" w14:textId="77777777" w:rsidTr="00991E76">
        <w:trPr>
          <w:trHeight w:val="360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3C96" w14:textId="3D7A4C1C"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14:paraId="7E4A8D33" w14:textId="2B5F093D" w:rsidR="00C2199C" w:rsidRPr="00BB7675" w:rsidRDefault="00BB7675" w:rsidP="00C2199C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AOK 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E861D6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F91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évfolyam</w:t>
            </w:r>
            <w:r w:rsidR="00A9108F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33B68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D784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54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     …… évfolyam 2024/2025/1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GYOK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     …… évfolyam 2024/2025/1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ETK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     …… évfolyam 2024/2025/1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EKK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6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     …… évfolyam 2024/2025/1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PAK        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C2199C">
              <w:rPr>
                <w:rFonts w:ascii="Times New Roman" w:hAnsi="Times New Roman" w:cs="Times New Roman"/>
                <w:sz w:val="22"/>
                <w:szCs w:val="22"/>
              </w:rPr>
              <w:t xml:space="preserve">     …… évfolyam 2024/2025/1</w:t>
            </w:r>
            <w:r w:rsidR="00C2199C" w:rsidRPr="00BB767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991E76" w:rsidRPr="00BB7675" w14:paraId="102DF89E" w14:textId="77777777" w:rsidTr="00991E76">
        <w:trPr>
          <w:trHeight w:val="360"/>
          <w:jc w:val="center"/>
        </w:trPr>
        <w:tc>
          <w:tcPr>
            <w:tcW w:w="104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7DF508" w14:textId="77777777" w:rsidR="00991E76" w:rsidRPr="00BB7675" w:rsidRDefault="00991E76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B3664" w:rsidRPr="00BB7675" w14:paraId="03978C79" w14:textId="77777777" w:rsidTr="00991E76">
        <w:trPr>
          <w:trHeight w:val="360"/>
          <w:jc w:val="center"/>
        </w:trPr>
        <w:tc>
          <w:tcPr>
            <w:tcW w:w="10018" w:type="dxa"/>
            <w:gridSpan w:val="2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1796"/>
            </w:tblGrid>
            <w:tr w:rsidR="000C694E" w:rsidRPr="00BB7675" w14:paraId="0DD44150" w14:textId="77777777" w:rsidTr="00695AC5">
              <w:tc>
                <w:tcPr>
                  <w:tcW w:w="4356" w:type="dxa"/>
                  <w:hideMark/>
                </w:tcPr>
                <w:p w14:paraId="5BBF50BD" w14:textId="77777777"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1796" w:type="dxa"/>
                </w:tcPr>
                <w:p w14:paraId="558942CB" w14:textId="77777777"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igen(db)/ </w:t>
                  </w:r>
                </w:p>
              </w:tc>
            </w:tr>
            <w:tr w:rsidR="000C694E" w:rsidRPr="00BB7675" w14:paraId="297CDE32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DA4C31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</w:tcPr>
                <w:p w14:paraId="2BA9BB22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14:paraId="19026173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3664EBA6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1796" w:type="dxa"/>
                </w:tcPr>
                <w:p w14:paraId="58B0FDB8" w14:textId="77777777"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14:paraId="7F33CFD9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B6137F2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1796" w:type="dxa"/>
                </w:tcPr>
                <w:p w14:paraId="2BABF71D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76506E96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1B9C081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1796" w:type="dxa"/>
                </w:tcPr>
                <w:p w14:paraId="4E1AD454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6C247632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6AF59B2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1796" w:type="dxa"/>
                </w:tcPr>
                <w:p w14:paraId="1010B60B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5CE6A563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DD750D4" w14:textId="77777777"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1796" w:type="dxa"/>
                </w:tcPr>
                <w:p w14:paraId="5844A7CF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349217CE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763A41A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 III. hely</w:t>
                  </w:r>
                </w:p>
              </w:tc>
              <w:tc>
                <w:tcPr>
                  <w:tcW w:w="1796" w:type="dxa"/>
                </w:tcPr>
                <w:p w14:paraId="649B4AD1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14:paraId="3A469B9A" w14:textId="77777777" w:rsidTr="00695AC5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3A8188B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1796" w:type="dxa"/>
                </w:tcPr>
                <w:p w14:paraId="42C27D1D" w14:textId="77777777"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F6DA8EC" w14:textId="77777777"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1364"/>
              <w:gridCol w:w="1276"/>
              <w:gridCol w:w="1276"/>
              <w:gridCol w:w="1660"/>
              <w:gridCol w:w="1029"/>
              <w:gridCol w:w="1039"/>
              <w:gridCol w:w="25"/>
            </w:tblGrid>
            <w:tr w:rsidR="008214D0" w:rsidRPr="00BB7675" w14:paraId="1FAF303B" w14:textId="77777777" w:rsidTr="00B5316D">
              <w:trPr>
                <w:trHeight w:val="959"/>
              </w:trPr>
              <w:tc>
                <w:tcPr>
                  <w:tcW w:w="19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CF63515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"Peer-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 folyóiratban megjelent EREDETI közlemények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C5F4E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29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F471598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5147515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Könyvfejezetek és "</w:t>
                  </w: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peer-reviewed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" folyóiratban megjelent ÖSSZEFOGLALÓ </w:t>
                  </w:r>
                </w:p>
                <w:p w14:paraId="5CDC930C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5022D3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F8C97FB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14:paraId="6D31DE20" w14:textId="77777777" w:rsidTr="00F17E85">
              <w:trPr>
                <w:trHeight w:val="531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DA1C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77D4E6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2F3A46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B442E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D36DC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26738F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</w:t>
                  </w:r>
                  <w:proofErr w:type="spell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2C04BF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BEFE62" w14:textId="77777777"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össz.IF</w:t>
                  </w:r>
                  <w:proofErr w:type="spellEnd"/>
                  <w:proofErr w:type="gramEnd"/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-a</w:t>
                  </w:r>
                </w:p>
              </w:tc>
            </w:tr>
            <w:tr w:rsidR="008214D0" w:rsidRPr="00BB7675" w14:paraId="449E9DE1" w14:textId="77777777" w:rsidTr="00F17E85">
              <w:trPr>
                <w:trHeight w:val="273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35A60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EEC51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CB84B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6D90D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1D6B0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15E74A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6FB6C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F8032D" w14:textId="77777777"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141B93FD" w14:textId="77777777" w:rsidR="008214D0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8FCD3" w14:textId="77777777"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Kérjük mellékelni a pályázathoz:</w:t>
            </w:r>
          </w:p>
          <w:p w14:paraId="50D7C8B3" w14:textId="7B0BFB74" w:rsidR="00D0733B" w:rsidRPr="00BB7675" w:rsidRDefault="00D306DF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konferencia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absztraktok esetében az </w:t>
            </w:r>
            <w:r w:rsidR="00BD1355" w:rsidRPr="00BB7675">
              <w:rPr>
                <w:rFonts w:ascii="Times New Roman" w:hAnsi="Times New Roman" w:cs="Times New Roman"/>
                <w:sz w:val="22"/>
                <w:szCs w:val="22"/>
              </w:rPr>
              <w:t>absztrakt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és az absztraktkönyv címoldalának a másolatát, a közlemények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esetében a közlemény másolatát.</w:t>
            </w:r>
          </w:p>
          <w:p w14:paraId="4BC5D523" w14:textId="77777777" w:rsidR="00D0733B" w:rsidRDefault="00D0733B" w:rsidP="00092AA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3B4EA7" w14:textId="7F8E84B7" w:rsidR="00A318E8" w:rsidRPr="00BB7675" w:rsidRDefault="00A318E8" w:rsidP="00A318E8">
            <w:pPr>
              <w:pStyle w:val="Csakszveg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4E50B011" w14:textId="77777777" w:rsidR="00904333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B451084" w14:textId="39C3ED40"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D32FE1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5C64B279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4394E1D4" w14:textId="77777777" w:rsidR="005D2F85" w:rsidRDefault="005D2F85" w:rsidP="003C652A">
      <w:pPr>
        <w:rPr>
          <w:rFonts w:ascii="Times New Roman" w:hAnsi="Times New Roman" w:cs="Times New Roman"/>
          <w:sz w:val="22"/>
          <w:szCs w:val="22"/>
        </w:rPr>
      </w:pPr>
    </w:p>
    <w:p w14:paraId="058EDE06" w14:textId="1E1FC352"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1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54E850D0" w14:textId="77777777"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14:paraId="1354F0E5" w14:textId="77777777"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14:paraId="3CAA436E" w14:textId="77777777"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14:paraId="6AE99C50" w14:textId="77777777"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14:paraId="1F1EA299" w14:textId="77777777"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r w:rsidR="00CB350B" w:rsidRPr="00BB7675">
        <w:rPr>
          <w:rFonts w:ascii="Times New Roman" w:hAnsi="Times New Roman" w:cs="Times New Roman"/>
          <w:sz w:val="22"/>
          <w:szCs w:val="22"/>
        </w:rPr>
        <w:t>reálisak,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14:paraId="75509308" w14:textId="77777777"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14:paraId="2F2596BD" w14:textId="77777777"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14:paraId="50149BD0" w14:textId="77777777"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B0F58C" w14:textId="77777777" w:rsidR="00E861D6" w:rsidRDefault="00E861D6" w:rsidP="009F4FE1">
      <w:pPr>
        <w:rPr>
          <w:rFonts w:ascii="Times New Roman" w:hAnsi="Times New Roman" w:cs="Times New Roman"/>
          <w:sz w:val="22"/>
          <w:szCs w:val="22"/>
        </w:rPr>
      </w:pPr>
    </w:p>
    <w:p w14:paraId="70EA4879" w14:textId="77777777" w:rsidR="005D2F85" w:rsidRDefault="005D2F85" w:rsidP="009F4FE1">
      <w:pPr>
        <w:rPr>
          <w:rFonts w:ascii="Times New Roman" w:hAnsi="Times New Roman" w:cs="Times New Roman"/>
          <w:sz w:val="22"/>
          <w:szCs w:val="22"/>
        </w:rPr>
      </w:pPr>
    </w:p>
    <w:p w14:paraId="68753C13" w14:textId="77777777" w:rsidR="005D2F85" w:rsidRDefault="005D2F85" w:rsidP="009F4FE1">
      <w:pPr>
        <w:rPr>
          <w:rFonts w:ascii="Times New Roman" w:hAnsi="Times New Roman" w:cs="Times New Roman"/>
          <w:sz w:val="22"/>
          <w:szCs w:val="22"/>
        </w:rPr>
      </w:pPr>
    </w:p>
    <w:p w14:paraId="0CDB285D" w14:textId="57EBDDCA" w:rsidR="009F4FE1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  <w:t>TDK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14:paraId="7A13C9D5" w14:textId="77777777" w:rsidR="00A318E8" w:rsidRDefault="00A318E8" w:rsidP="009F4FE1">
      <w:pPr>
        <w:rPr>
          <w:rFonts w:ascii="Times New Roman" w:hAnsi="Times New Roman" w:cs="Times New Roman"/>
          <w:sz w:val="22"/>
          <w:szCs w:val="22"/>
        </w:rPr>
      </w:pPr>
    </w:p>
    <w:p w14:paraId="0652F43D" w14:textId="77777777" w:rsidR="00A318E8" w:rsidRDefault="00A318E8" w:rsidP="009F4FE1">
      <w:pPr>
        <w:rPr>
          <w:rFonts w:ascii="Times New Roman" w:hAnsi="Times New Roman" w:cs="Times New Roman"/>
          <w:sz w:val="22"/>
          <w:szCs w:val="22"/>
        </w:rPr>
      </w:pPr>
    </w:p>
    <w:p w14:paraId="7476A4A8" w14:textId="77777777" w:rsidR="000C7F08" w:rsidRDefault="000C7F08" w:rsidP="00A318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C2E234" w14:textId="77777777" w:rsidR="000C7F08" w:rsidRDefault="000C7F08" w:rsidP="00A318E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780C3AD" w14:textId="0697C73B" w:rsidR="00A318E8" w:rsidRDefault="00A318E8" w:rsidP="00A318E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318E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 pályázathoz szükséges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további </w:t>
      </w:r>
      <w:r w:rsidRPr="00A318E8">
        <w:rPr>
          <w:rFonts w:ascii="Times New Roman" w:hAnsi="Times New Roman" w:cs="Times New Roman"/>
          <w:b/>
          <w:bCs/>
          <w:sz w:val="22"/>
          <w:szCs w:val="22"/>
        </w:rPr>
        <w:t>dokumentumok:</w:t>
      </w:r>
    </w:p>
    <w:p w14:paraId="11DF99DE" w14:textId="77777777" w:rsidR="00A318E8" w:rsidRPr="00A318E8" w:rsidRDefault="00A318E8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>
        <w:t xml:space="preserve">1. </w:t>
      </w:r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 xml:space="preserve">szakmai önéletrajz </w:t>
      </w:r>
    </w:p>
    <w:p w14:paraId="4A1EA134" w14:textId="77777777" w:rsidR="00A318E8" w:rsidRPr="00A318E8" w:rsidRDefault="00A318E8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2. rövid (</w:t>
      </w:r>
      <w:proofErr w:type="spellStart"/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max</w:t>
      </w:r>
      <w:proofErr w:type="spellEnd"/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. 2-3 oldal) kutatási terv</w:t>
      </w:r>
    </w:p>
    <w:p w14:paraId="141B33A4" w14:textId="77777777" w:rsidR="00A318E8" w:rsidRPr="00A318E8" w:rsidRDefault="00A318E8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3. publikációs lista (a konferencia-absztraktok esetében az absztrakt és az absztraktkönyv címoldalának a másolatát, a közlemények esetében a közlemény másolatát kérjük)</w:t>
      </w:r>
    </w:p>
    <w:p w14:paraId="6C4AF390" w14:textId="75C848B4" w:rsidR="00A318E8" w:rsidRPr="00A318E8" w:rsidRDefault="002C7CC4" w:rsidP="00A318E8">
      <w:pPr>
        <w:pStyle w:val="Csakszveg"/>
        <w:spacing w:line="276" w:lineRule="auto"/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</w:pPr>
      <w:r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4</w:t>
      </w:r>
      <w:r w:rsidR="00A318E8" w:rsidRPr="00A318E8">
        <w:rPr>
          <w:rFonts w:ascii="Times New Roman" w:eastAsia="SimSun" w:hAnsi="Times New Roman" w:cs="Mangal"/>
          <w:kern w:val="1"/>
          <w:szCs w:val="22"/>
          <w:lang w:eastAsia="zh-CN" w:bidi="hi-IN"/>
          <w14:ligatures w14:val="none"/>
        </w:rPr>
        <w:t>. kreditigazolás a tanulmányi hivataltól</w:t>
      </w:r>
    </w:p>
    <w:sectPr w:rsidR="00A318E8" w:rsidRPr="00A318E8">
      <w:headerReference w:type="default" r:id="rId22"/>
      <w:headerReference w:type="first" r:id="rId23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83857" w14:textId="77777777" w:rsidR="00BC11B2" w:rsidRDefault="00BC11B2">
      <w:pPr>
        <w:rPr>
          <w:rFonts w:hint="eastAsia"/>
        </w:rPr>
      </w:pPr>
      <w:r>
        <w:separator/>
      </w:r>
    </w:p>
  </w:endnote>
  <w:endnote w:type="continuationSeparator" w:id="0">
    <w:p w14:paraId="26DCCF40" w14:textId="77777777" w:rsidR="00BC11B2" w:rsidRDefault="00BC11B2">
      <w:pPr>
        <w:rPr>
          <w:rFonts w:hint="eastAsia"/>
        </w:rPr>
      </w:pPr>
      <w:r>
        <w:continuationSeparator/>
      </w:r>
    </w:p>
  </w:endnote>
  <w:endnote w:type="continuationNotice" w:id="1">
    <w:p w14:paraId="3D20FB34" w14:textId="77777777" w:rsidR="00BC11B2" w:rsidRDefault="00BC11B2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27849" w14:textId="77777777" w:rsidR="00BC11B2" w:rsidRDefault="00BC11B2">
      <w:pPr>
        <w:rPr>
          <w:rFonts w:hint="eastAsia"/>
        </w:rPr>
      </w:pPr>
      <w:r>
        <w:separator/>
      </w:r>
    </w:p>
  </w:footnote>
  <w:footnote w:type="continuationSeparator" w:id="0">
    <w:p w14:paraId="13967223" w14:textId="77777777" w:rsidR="00BC11B2" w:rsidRDefault="00BC11B2">
      <w:pPr>
        <w:rPr>
          <w:rFonts w:hint="eastAsia"/>
        </w:rPr>
      </w:pPr>
      <w:r>
        <w:continuationSeparator/>
      </w:r>
    </w:p>
  </w:footnote>
  <w:footnote w:type="continuationNotice" w:id="1">
    <w:p w14:paraId="1FC827B2" w14:textId="77777777" w:rsidR="00BC11B2" w:rsidRDefault="00BC11B2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6947"/>
      <w:gridCol w:w="2123"/>
    </w:tblGrid>
    <w:tr w:rsidR="00F73A0E" w14:paraId="50074076" w14:textId="77777777" w:rsidTr="00053B61">
      <w:tc>
        <w:tcPr>
          <w:tcW w:w="7054" w:type="dxa"/>
          <w:shd w:val="clear" w:color="auto" w:fill="auto"/>
        </w:tcPr>
        <w:p w14:paraId="4432E11D" w14:textId="77777777"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6EF2E123" w14:textId="77777777"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239C63E9" w14:textId="66E07E0F"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1B1B26B" w14:textId="77777777"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14:paraId="5916855E" w14:textId="4D50E25C" w:rsidR="00F73A0E" w:rsidRPr="00053B61" w:rsidRDefault="00F73A0E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</w:p>
      </w:tc>
    </w:tr>
  </w:tbl>
  <w:p w14:paraId="4140DC7D" w14:textId="77777777" w:rsidR="00D0733B" w:rsidRPr="00031948" w:rsidRDefault="00D0733B" w:rsidP="00695AC5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6947"/>
      <w:gridCol w:w="2123"/>
    </w:tblGrid>
    <w:tr w:rsidR="00F73A0E" w14:paraId="05E94EA0" w14:textId="77777777" w:rsidTr="00053B61">
      <w:tc>
        <w:tcPr>
          <w:tcW w:w="7054" w:type="dxa"/>
          <w:shd w:val="clear" w:color="auto" w:fill="auto"/>
        </w:tcPr>
        <w:p w14:paraId="35F9F6C1" w14:textId="77777777"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14:paraId="517C19C3" w14:textId="77777777"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14:paraId="6534E29E" w14:textId="77777777"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14:paraId="38E6B638" w14:textId="3B81EEF0" w:rsidR="00F73A0E" w:rsidRPr="00053B61" w:rsidRDefault="00F73A0E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</w:p>
      </w:tc>
    </w:tr>
  </w:tbl>
  <w:p w14:paraId="627A0027" w14:textId="77777777"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9525">
    <w:abstractNumId w:val="0"/>
  </w:num>
  <w:num w:numId="2" w16cid:durableId="143825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2"/>
    <w:rsid w:val="0000195D"/>
    <w:rsid w:val="00025291"/>
    <w:rsid w:val="00031948"/>
    <w:rsid w:val="00047218"/>
    <w:rsid w:val="00053B61"/>
    <w:rsid w:val="0005534C"/>
    <w:rsid w:val="0006357B"/>
    <w:rsid w:val="0007051D"/>
    <w:rsid w:val="000730F7"/>
    <w:rsid w:val="0008242F"/>
    <w:rsid w:val="000877CE"/>
    <w:rsid w:val="00092AA0"/>
    <w:rsid w:val="000B4C48"/>
    <w:rsid w:val="000C694E"/>
    <w:rsid w:val="000C7F08"/>
    <w:rsid w:val="000D57A9"/>
    <w:rsid w:val="000D7537"/>
    <w:rsid w:val="000E1F32"/>
    <w:rsid w:val="000F620F"/>
    <w:rsid w:val="00107970"/>
    <w:rsid w:val="00150907"/>
    <w:rsid w:val="00157753"/>
    <w:rsid w:val="001A0119"/>
    <w:rsid w:val="001A6068"/>
    <w:rsid w:val="001B120D"/>
    <w:rsid w:val="001D25C6"/>
    <w:rsid w:val="001D64B6"/>
    <w:rsid w:val="001E241F"/>
    <w:rsid w:val="001E3783"/>
    <w:rsid w:val="001F1353"/>
    <w:rsid w:val="001F315F"/>
    <w:rsid w:val="00227E65"/>
    <w:rsid w:val="002341DB"/>
    <w:rsid w:val="00234FA9"/>
    <w:rsid w:val="00261E43"/>
    <w:rsid w:val="00263917"/>
    <w:rsid w:val="00270914"/>
    <w:rsid w:val="0027743B"/>
    <w:rsid w:val="002B4E2D"/>
    <w:rsid w:val="002B5E8B"/>
    <w:rsid w:val="002C0596"/>
    <w:rsid w:val="002C54D8"/>
    <w:rsid w:val="002C7CC4"/>
    <w:rsid w:val="002D05C1"/>
    <w:rsid w:val="002D10EA"/>
    <w:rsid w:val="002E775F"/>
    <w:rsid w:val="002F39B8"/>
    <w:rsid w:val="00335BB0"/>
    <w:rsid w:val="00353F07"/>
    <w:rsid w:val="003744D3"/>
    <w:rsid w:val="003777D9"/>
    <w:rsid w:val="003B7E60"/>
    <w:rsid w:val="003C652A"/>
    <w:rsid w:val="003E77C6"/>
    <w:rsid w:val="003F4C2E"/>
    <w:rsid w:val="00414C2C"/>
    <w:rsid w:val="00427ABC"/>
    <w:rsid w:val="0043146A"/>
    <w:rsid w:val="0045052D"/>
    <w:rsid w:val="004570A2"/>
    <w:rsid w:val="004609E2"/>
    <w:rsid w:val="004777D1"/>
    <w:rsid w:val="0048010A"/>
    <w:rsid w:val="004B7220"/>
    <w:rsid w:val="004D5FA9"/>
    <w:rsid w:val="004E19CF"/>
    <w:rsid w:val="00536D6E"/>
    <w:rsid w:val="005721DC"/>
    <w:rsid w:val="00573EF5"/>
    <w:rsid w:val="005A04A9"/>
    <w:rsid w:val="005B1088"/>
    <w:rsid w:val="005D2F85"/>
    <w:rsid w:val="00612215"/>
    <w:rsid w:val="00695AC5"/>
    <w:rsid w:val="006B3664"/>
    <w:rsid w:val="006B5A77"/>
    <w:rsid w:val="006D0D47"/>
    <w:rsid w:val="006F6C21"/>
    <w:rsid w:val="00716AA6"/>
    <w:rsid w:val="007209F6"/>
    <w:rsid w:val="00733B68"/>
    <w:rsid w:val="007506E0"/>
    <w:rsid w:val="00794BE8"/>
    <w:rsid w:val="007955DE"/>
    <w:rsid w:val="007E4F53"/>
    <w:rsid w:val="007E6FB7"/>
    <w:rsid w:val="008214D0"/>
    <w:rsid w:val="00864826"/>
    <w:rsid w:val="0087212E"/>
    <w:rsid w:val="00883C01"/>
    <w:rsid w:val="008A1FFF"/>
    <w:rsid w:val="008C7814"/>
    <w:rsid w:val="008D0EE4"/>
    <w:rsid w:val="008E0106"/>
    <w:rsid w:val="008E5926"/>
    <w:rsid w:val="0090118D"/>
    <w:rsid w:val="00904333"/>
    <w:rsid w:val="0095032C"/>
    <w:rsid w:val="00951446"/>
    <w:rsid w:val="0095461D"/>
    <w:rsid w:val="0095520A"/>
    <w:rsid w:val="00957C0F"/>
    <w:rsid w:val="00974A80"/>
    <w:rsid w:val="00975F9A"/>
    <w:rsid w:val="0098052C"/>
    <w:rsid w:val="00991E76"/>
    <w:rsid w:val="009D440B"/>
    <w:rsid w:val="009D7C84"/>
    <w:rsid w:val="009F4FE1"/>
    <w:rsid w:val="00A1099E"/>
    <w:rsid w:val="00A3047F"/>
    <w:rsid w:val="00A318E8"/>
    <w:rsid w:val="00A4549D"/>
    <w:rsid w:val="00A534D1"/>
    <w:rsid w:val="00A54AC2"/>
    <w:rsid w:val="00A61882"/>
    <w:rsid w:val="00A62A8C"/>
    <w:rsid w:val="00A72108"/>
    <w:rsid w:val="00A864EE"/>
    <w:rsid w:val="00A9108F"/>
    <w:rsid w:val="00A9730C"/>
    <w:rsid w:val="00AA7224"/>
    <w:rsid w:val="00AA7930"/>
    <w:rsid w:val="00AB7185"/>
    <w:rsid w:val="00AE59DF"/>
    <w:rsid w:val="00B00F63"/>
    <w:rsid w:val="00B21660"/>
    <w:rsid w:val="00B5316D"/>
    <w:rsid w:val="00B57AC1"/>
    <w:rsid w:val="00B66F08"/>
    <w:rsid w:val="00B76C33"/>
    <w:rsid w:val="00BB0202"/>
    <w:rsid w:val="00BB3468"/>
    <w:rsid w:val="00BB7675"/>
    <w:rsid w:val="00BC11B2"/>
    <w:rsid w:val="00BC2693"/>
    <w:rsid w:val="00BD1355"/>
    <w:rsid w:val="00BD20C7"/>
    <w:rsid w:val="00BE7492"/>
    <w:rsid w:val="00C1130F"/>
    <w:rsid w:val="00C15414"/>
    <w:rsid w:val="00C2199C"/>
    <w:rsid w:val="00C25738"/>
    <w:rsid w:val="00C5172E"/>
    <w:rsid w:val="00C5275E"/>
    <w:rsid w:val="00C54395"/>
    <w:rsid w:val="00C60EE0"/>
    <w:rsid w:val="00C735FD"/>
    <w:rsid w:val="00C84B3E"/>
    <w:rsid w:val="00CB350B"/>
    <w:rsid w:val="00CB5C07"/>
    <w:rsid w:val="00CC1C84"/>
    <w:rsid w:val="00CF4D42"/>
    <w:rsid w:val="00CF6A7D"/>
    <w:rsid w:val="00D0733B"/>
    <w:rsid w:val="00D173D2"/>
    <w:rsid w:val="00D26480"/>
    <w:rsid w:val="00D306DF"/>
    <w:rsid w:val="00D51F17"/>
    <w:rsid w:val="00DD2B7A"/>
    <w:rsid w:val="00DE6BC7"/>
    <w:rsid w:val="00DE6F06"/>
    <w:rsid w:val="00DF18D9"/>
    <w:rsid w:val="00DF202F"/>
    <w:rsid w:val="00DF2AE9"/>
    <w:rsid w:val="00E400A9"/>
    <w:rsid w:val="00E47EBB"/>
    <w:rsid w:val="00E53CDE"/>
    <w:rsid w:val="00E5483B"/>
    <w:rsid w:val="00E67A1A"/>
    <w:rsid w:val="00E67DB8"/>
    <w:rsid w:val="00E7601C"/>
    <w:rsid w:val="00E861D6"/>
    <w:rsid w:val="00E959DF"/>
    <w:rsid w:val="00EC652D"/>
    <w:rsid w:val="00EE7030"/>
    <w:rsid w:val="00EE78C9"/>
    <w:rsid w:val="00F17E85"/>
    <w:rsid w:val="00F559CF"/>
    <w:rsid w:val="00F73A0E"/>
    <w:rsid w:val="00F91E21"/>
    <w:rsid w:val="00FA7F69"/>
    <w:rsid w:val="00FC52FE"/>
    <w:rsid w:val="00FD422C"/>
    <w:rsid w:val="00FD784A"/>
    <w:rsid w:val="00FE24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37EED0"/>
  <w15:docId w15:val="{CBF1466A-77F8-49F9-B789-F0FD0346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877CE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318E8"/>
    <w:pPr>
      <w:widowControl/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318E8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mmelweis.hu/phd/fogorvostudomanyi-tagozat/" TargetMode="External"/><Relationship Id="rId18" Type="http://schemas.openxmlformats.org/officeDocument/2006/relationships/hyperlink" Target="https://semmelweis.hu/phd/egeszsegtudomanyi-tagoza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mmelweis.hu/phd/patologia-es-onkologia-tagoza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mmelweis.hu/phd/elmeleti-es-transzlacios-orvostudomanyi-tagozat/" TargetMode="External"/><Relationship Id="rId17" Type="http://schemas.openxmlformats.org/officeDocument/2006/relationships/hyperlink" Target="https://semmelweis.hu/phd/mentalis-egeszsegtudomanyi-tagoza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mmelweis.hu/phd/gyogyszertudomanyok-es-egeszsegugyi-technologiak-tagozat/" TargetMode="External"/><Relationship Id="rId20" Type="http://schemas.openxmlformats.org/officeDocument/2006/relationships/hyperlink" Target="https://semmelweis.hu/phd/molekularis-orvostudomanyi-tagoza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mmelweis.hu/phd/sziv-es-ergyogyaszati-tagozat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emmelweis.hu/phd/racz-karoly-konzervativ-orvostudomanyi-tagozat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semmelweis.hu/phd/szentagothai-janos-idegtudomanyi-tagoza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mmelweis.hu/phd/operativ-orvostudomanyi-tagoza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13ACFFD3-E3AE-4E32-854E-A8060F997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ECF43-40CF-47F9-A82B-C3FB27E2F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731E7-4DCC-49E6-9439-B88DD92F0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C93E6-A675-48C7-9459-924DE492DAF9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3653</Characters>
  <Application>Microsoft Office Word</Application>
  <DocSecurity>0</DocSecurity>
  <Lines>192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Csorba-Jónás Csilla (kiemelt projektmenedzser)</cp:lastModifiedBy>
  <cp:revision>19</cp:revision>
  <cp:lastPrinted>2023-04-20T12:18:00Z</cp:lastPrinted>
  <dcterms:created xsi:type="dcterms:W3CDTF">2024-04-17T13:34:00Z</dcterms:created>
  <dcterms:modified xsi:type="dcterms:W3CDTF">2024-04-26T08:58:00Z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19bc10e08b8475ddbe76b93a2e5a681273fd3dccfa1b12b8d3bc4a3d7583f45d</vt:lpwstr>
  </property>
  <property fmtid="{D5CDD505-2E9C-101B-9397-08002B2CF9AE}" pid="3" name="ContentTypeId">
    <vt:lpwstr>0x0101002070BB6FE249A243843D55A0A5B2CFD4</vt:lpwstr>
  </property>
  <property fmtid="{D5CDD505-2E9C-101B-9397-08002B2CF9AE}" pid="4" name="MediaServiceImageTags">
    <vt:lpwstr/>
  </property>
</Properties>
</file>