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9397" w14:textId="6145BED6" w:rsidR="00A3533A" w:rsidRDefault="00A3533A" w:rsidP="00A3533A">
      <w:r>
        <w:t xml:space="preserve">Útmutató </w:t>
      </w:r>
      <w:proofErr w:type="spellStart"/>
      <w:r>
        <w:t>Turnitin</w:t>
      </w:r>
      <w:proofErr w:type="spellEnd"/>
      <w:r>
        <w:t xml:space="preserve"> eredetiségvizsgáló rendszer eredményeinek értelmezéséhez.</w:t>
      </w:r>
    </w:p>
    <w:p w14:paraId="180BE443" w14:textId="20950FA4" w:rsidR="00A3533A" w:rsidRDefault="00A3533A" w:rsidP="00A3533A">
      <w:r>
        <w:t>Elsősorban érdemes tisztázni, hogy az eredetiségvizsgáló vagy egyezéskereső szoftverek nem tudnak plágiumot detektálni, mivel a plágium fogalma különböző területeken eltérő lehet.</w:t>
      </w:r>
      <w:r w:rsidR="0021750F">
        <w:t xml:space="preserve"> Például e</w:t>
      </w:r>
      <w:r>
        <w:t>gy teljesen eredeti mű esetén</w:t>
      </w:r>
      <w:r w:rsidR="0021750F">
        <w:t xml:space="preserve"> (pl. eredeti közlemény)</w:t>
      </w:r>
      <w:r>
        <w:t xml:space="preserve"> nem megengedett bekezdésnyi vagy nagyobb hosszúságú szövegrészek másolása (még a forrás feltüntetése mellett sem, kivéve, ha idézőjelben szerepel, bár ebben az esetben is probléma adódhat a szerzői jogokkal), de ez a doktori disszertációban a saját eredmények bemutatásánál megengedett. (A szerzői jogok tisztázás</w:t>
      </w:r>
      <w:r w:rsidR="0021750F">
        <w:t>a mellett</w:t>
      </w:r>
      <w:r>
        <w:t>)</w:t>
      </w:r>
    </w:p>
    <w:p w14:paraId="45A7D9FF" w14:textId="754F3BFB" w:rsidR="00A3533A" w:rsidRDefault="00A3533A" w:rsidP="00A3533A">
      <w:r>
        <w:t xml:space="preserve">A program az adatbázisában szereplő, már megjelent művekkel keres szószerinti egyezést, és jelöli azt, majd ad egy %-os értéket, hogy mennyi a szövegben talált egyezés. </w:t>
      </w:r>
    </w:p>
    <w:p w14:paraId="369720BD" w14:textId="7B903900" w:rsidR="00A3533A" w:rsidRPr="00A3533A" w:rsidRDefault="00A3533A" w:rsidP="00A3533A">
      <w:pPr>
        <w:rPr>
          <w:color w:val="FF0000"/>
        </w:rPr>
      </w:pPr>
      <w:r w:rsidRPr="00A3533A">
        <w:rPr>
          <w:color w:val="FF0000"/>
        </w:rPr>
        <w:t xml:space="preserve">Fontos, hogy a megadott </w:t>
      </w:r>
      <w:r w:rsidRPr="00A3533A">
        <w:rPr>
          <w:color w:val="FF0000"/>
        </w:rPr>
        <w:t xml:space="preserve">százalékok sajnos nem mérvadóak, mivel akár 1% </w:t>
      </w:r>
      <w:r w:rsidR="0021750F">
        <w:rPr>
          <w:color w:val="FF0000"/>
        </w:rPr>
        <w:t xml:space="preserve">egyezés </w:t>
      </w:r>
      <w:r w:rsidRPr="00A3533A">
        <w:rPr>
          <w:color w:val="FF0000"/>
        </w:rPr>
        <w:t xml:space="preserve">is lehet plágium, </w:t>
      </w:r>
      <w:r w:rsidR="0021750F">
        <w:rPr>
          <w:color w:val="FF0000"/>
        </w:rPr>
        <w:t>de akár</w:t>
      </w:r>
      <w:r w:rsidRPr="00A3533A">
        <w:rPr>
          <w:color w:val="FF0000"/>
        </w:rPr>
        <w:t xml:space="preserve"> </w:t>
      </w:r>
      <w:r w:rsidRPr="00A3533A">
        <w:rPr>
          <w:color w:val="FF0000"/>
        </w:rPr>
        <w:t>20</w:t>
      </w:r>
      <w:r w:rsidRPr="00A3533A">
        <w:rPr>
          <w:color w:val="FF0000"/>
        </w:rPr>
        <w:t>%</w:t>
      </w:r>
      <w:r w:rsidR="0021750F">
        <w:rPr>
          <w:color w:val="FF0000"/>
        </w:rPr>
        <w:t xml:space="preserve"> egyezés </w:t>
      </w:r>
      <w:r w:rsidRPr="00A3533A">
        <w:rPr>
          <w:color w:val="FF0000"/>
        </w:rPr>
        <w:t>sem feltétlenül az.</w:t>
      </w:r>
      <w:r w:rsidR="0021750F">
        <w:rPr>
          <w:color w:val="FF0000"/>
        </w:rPr>
        <w:t xml:space="preserve"> </w:t>
      </w:r>
    </w:p>
    <w:p w14:paraId="7E25B8C0" w14:textId="0075B7FA" w:rsidR="00A3533A" w:rsidRDefault="00A3533A" w:rsidP="00A3533A">
      <w:r>
        <w:t>A helyes értékelés módja</w:t>
      </w:r>
      <w:r w:rsidR="0021750F">
        <w:t xml:space="preserve"> ezért a következő</w:t>
      </w:r>
      <w:r>
        <w:t xml:space="preserve">: </w:t>
      </w:r>
    </w:p>
    <w:p w14:paraId="6A10D977" w14:textId="7F2B6107" w:rsidR="0021750F" w:rsidRDefault="0021750F" w:rsidP="00A3533A">
      <w:r>
        <w:t>Végig kell nézni a disszertációban a talált egyezéseket:</w:t>
      </w:r>
    </w:p>
    <w:p w14:paraId="3845F417" w14:textId="06BD374D" w:rsidR="0021750F" w:rsidRDefault="0021750F" w:rsidP="0021750F">
      <w:pPr>
        <w:pStyle w:val="Listaszerbekezds"/>
        <w:numPr>
          <w:ilvl w:val="0"/>
          <w:numId w:val="2"/>
        </w:numPr>
      </w:pPr>
      <w:r>
        <w:t xml:space="preserve">Rövid mondatok egyezése esetén előfordulhat, hogy általános mondatokról van szó, ezek nem jelentenek plágiumot, gyanús lehet viszont, ha ugyanabból a forrásból </w:t>
      </w:r>
      <w:r w:rsidR="004053BF">
        <w:t>több</w:t>
      </w:r>
      <w:r>
        <w:t xml:space="preserve"> mondat egyezést mutat a rendszer, mivel </w:t>
      </w:r>
      <w:r w:rsidR="004053BF">
        <w:t xml:space="preserve">ez azt jelezheti, hogy kibővítették az eredeti szövegrészt. Ilyen esetben érdemes elolvasni a forrást, továbbá </w:t>
      </w:r>
      <w:r w:rsidR="004053BF">
        <w:t>vizsgálni, hogy az adott forrás (pl. folyóiratcikk) fel van-e tüntetve az irodalomjegyzékben, továbbá a szerzői között szerepel-e a hallgató.</w:t>
      </w:r>
    </w:p>
    <w:p w14:paraId="23FF2D10" w14:textId="77777777" w:rsidR="004053BF" w:rsidRDefault="004053BF" w:rsidP="004053BF">
      <w:pPr>
        <w:pStyle w:val="Listaszerbekezds"/>
      </w:pPr>
    </w:p>
    <w:p w14:paraId="68E2E6C9" w14:textId="21FBD80D" w:rsidR="004053BF" w:rsidRDefault="0021750F" w:rsidP="00A3533A">
      <w:pPr>
        <w:pStyle w:val="Listaszerbekezds"/>
        <w:numPr>
          <w:ilvl w:val="0"/>
          <w:numId w:val="2"/>
        </w:numPr>
      </w:pPr>
      <w:r>
        <w:t>H</w:t>
      </w:r>
      <w:r w:rsidR="00A3533A">
        <w:t xml:space="preserve">osszú, egybefüggő </w:t>
      </w:r>
      <w:r w:rsidR="004053BF">
        <w:t xml:space="preserve">egyező </w:t>
      </w:r>
      <w:r w:rsidR="00A3533A">
        <w:t>részek</w:t>
      </w:r>
      <w:r w:rsidR="004053BF">
        <w:t xml:space="preserve"> (</w:t>
      </w:r>
      <w:r w:rsidR="00A3533A">
        <w:t xml:space="preserve">néhány szó különbséggel), </w:t>
      </w:r>
      <w:r w:rsidR="004053BF">
        <w:t>találata mindenképpen gyanús.</w:t>
      </w:r>
      <w:r w:rsidR="004053BF">
        <w:br/>
        <w:t xml:space="preserve">Ilyen esetben </w:t>
      </w:r>
      <w:r w:rsidR="002C0C3B">
        <w:t>meg kell</w:t>
      </w:r>
      <w:r w:rsidR="00A3533A">
        <w:t xml:space="preserve"> vizsgálni, hogy az adott forrás</w:t>
      </w:r>
      <w:r w:rsidR="0030369F">
        <w:t xml:space="preserve"> (pl. folyóiratcikk) fel van-e tüntetve az irodalomjegyzékben, továbbá a szerzői között szerepel-e a hallgató. (Amennyiben nem, akkor plágiumnak számít).</w:t>
      </w:r>
    </w:p>
    <w:p w14:paraId="63BC8F06" w14:textId="77777777" w:rsidR="004053BF" w:rsidRDefault="004053BF" w:rsidP="004053BF">
      <w:pPr>
        <w:pStyle w:val="Listaszerbekezds"/>
      </w:pPr>
    </w:p>
    <w:p w14:paraId="0659EC82" w14:textId="77777777" w:rsidR="002C0C3B" w:rsidRDefault="004053BF" w:rsidP="00A3533A">
      <w:pPr>
        <w:pStyle w:val="Listaszerbekezds"/>
        <w:numPr>
          <w:ilvl w:val="0"/>
          <w:numId w:val="2"/>
        </w:numPr>
      </w:pPr>
      <w:r>
        <w:t xml:space="preserve">Ritkább esetekben előfordulhat, hogy hosszú szövegrészekben sok forrásból, teljesen egyező </w:t>
      </w:r>
      <w:r w:rsidR="002C0C3B">
        <w:t>mondatok szerepelnek. (Más-más színnel teljesen egyezést talál) Ez azt jelentheti, hogy mondatonként különféle forrásokból épül fel a szöveg.</w:t>
      </w:r>
      <w:r w:rsidR="002C0C3B">
        <w:br/>
        <w:t>A jelenség az irodalomjegyzéknél megfigyelhető, ugyanis jó esetben azokat a rendszer felismeri különböző forrásokból.</w:t>
      </w:r>
    </w:p>
    <w:p w14:paraId="42D2F50B" w14:textId="77777777" w:rsidR="002C0C3B" w:rsidRDefault="002C0C3B" w:rsidP="002C0C3B">
      <w:pPr>
        <w:pStyle w:val="Listaszerbekezds"/>
      </w:pPr>
    </w:p>
    <w:p w14:paraId="6FC52466" w14:textId="77777777" w:rsidR="002C0C3B" w:rsidRDefault="002C0C3B" w:rsidP="00A3533A">
      <w:pPr>
        <w:pStyle w:val="Listaszerbekezds"/>
        <w:numPr>
          <w:ilvl w:val="0"/>
          <w:numId w:val="2"/>
        </w:numPr>
      </w:pPr>
      <w:r>
        <w:t xml:space="preserve">Ha az irodalomjegyzék összefüggő egyezést mutat, azt jelentheti, hogy az irodalomjegyzéket másolták. (Pl. egy </w:t>
      </w:r>
      <w:proofErr w:type="spellStart"/>
      <w:r>
        <w:t>review</w:t>
      </w:r>
      <w:proofErr w:type="spellEnd"/>
      <w:r>
        <w:t xml:space="preserve"> közleményből) Ilyen esetben mindenképpen érdemes elolvasni az adott forrás közleményt.</w:t>
      </w:r>
    </w:p>
    <w:p w14:paraId="79124AD2" w14:textId="77777777" w:rsidR="002C0C3B" w:rsidRDefault="002C0C3B" w:rsidP="002C0C3B">
      <w:pPr>
        <w:pStyle w:val="Listaszerbekezds"/>
      </w:pPr>
    </w:p>
    <w:p w14:paraId="2B74CECA" w14:textId="1820B499" w:rsidR="002C0C3B" w:rsidRDefault="002C0C3B" w:rsidP="00A3533A">
      <w:r>
        <w:t xml:space="preserve">Végül nem szabad elfelejteni, hogy az egyezéskereső rendszer a fordításokat nem tudja jó hatásfokkal detektálni, és csak a saját adatbázisában szereplő forrásokra terjed ki, melyek közel sem jelentenek 100%-os </w:t>
      </w:r>
      <w:r w:rsidR="00CE114E">
        <w:t>lefedettséget, így az, hogy nem talál egyezést, nem feltétlen jelenti azt, hogy a disszertációba nem került másolt rész.</w:t>
      </w:r>
    </w:p>
    <w:p w14:paraId="40AA961F" w14:textId="7D9CCF68" w:rsidR="002C0C3B" w:rsidRPr="00A3533A" w:rsidRDefault="002C0C3B" w:rsidP="00A3533A">
      <w:r>
        <w:t>Összességében megállapítható, hogy az eredetiségvizsgáló rendszer segít felderíteni</w:t>
      </w:r>
      <w:r w:rsidR="00CE114E">
        <w:t xml:space="preserve"> a plágiumot, de nem állapítja meg azt.</w:t>
      </w:r>
    </w:p>
    <w:sectPr w:rsidR="002C0C3B" w:rsidRPr="00A3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1D3D"/>
    <w:multiLevelType w:val="hybridMultilevel"/>
    <w:tmpl w:val="A9247AB6"/>
    <w:lvl w:ilvl="0" w:tplc="802EC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30DE"/>
    <w:multiLevelType w:val="hybridMultilevel"/>
    <w:tmpl w:val="C0D415C4"/>
    <w:lvl w:ilvl="0" w:tplc="92147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503218">
    <w:abstractNumId w:val="0"/>
  </w:num>
  <w:num w:numId="2" w16cid:durableId="680664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3A"/>
    <w:rsid w:val="0021750F"/>
    <w:rsid w:val="002C0C3B"/>
    <w:rsid w:val="0030369F"/>
    <w:rsid w:val="004053BF"/>
    <w:rsid w:val="00A3533A"/>
    <w:rsid w:val="00CE114E"/>
    <w:rsid w:val="00D8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DD3F"/>
  <w15:chartTrackingRefBased/>
  <w15:docId w15:val="{5377716F-71BF-4C89-A699-BD631E0C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Szluka Péter</dc:creator>
  <cp:keywords/>
  <dc:description/>
  <cp:lastModifiedBy>Szluka Péter</cp:lastModifiedBy>
  <cp:revision>2</cp:revision>
  <dcterms:created xsi:type="dcterms:W3CDTF">2023-03-07T12:26:00Z</dcterms:created>
  <dcterms:modified xsi:type="dcterms:W3CDTF">2023-03-08T10:09:00Z</dcterms:modified>
</cp:coreProperties>
</file>