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A693F" w14:textId="6F887774" w:rsidR="003B3EF5" w:rsidRDefault="00D630AE" w:rsidP="003B3EF5">
      <w:pPr>
        <w:ind w:left="2124" w:hanging="2124"/>
        <w:rPr>
          <w:rFonts w:ascii="Times New Roman" w:hAnsi="Times New Roman" w:cs="Times New Roman"/>
          <w:b/>
          <w:sz w:val="36"/>
          <w:szCs w:val="36"/>
        </w:rPr>
      </w:pPr>
      <w:r w:rsidRPr="00D25152">
        <w:rPr>
          <w:rFonts w:ascii="Times New Roman" w:hAnsi="Times New Roman" w:cs="Times New Roman"/>
          <w:b/>
          <w:sz w:val="36"/>
          <w:szCs w:val="36"/>
        </w:rPr>
        <w:t>3/1 program</w:t>
      </w:r>
      <w:r w:rsidR="003B3E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3EF5"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 w:rsidR="003B3EF5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="003B3EF5">
        <w:rPr>
          <w:rFonts w:ascii="Times New Roman" w:hAnsi="Times New Roman" w:cs="Times New Roman"/>
          <w:b/>
          <w:sz w:val="36"/>
          <w:szCs w:val="36"/>
        </w:rPr>
        <w:t xml:space="preserve"> gyógyszerészeti tudományok korszerű kutatási irányai</w:t>
      </w:r>
    </w:p>
    <w:p w14:paraId="3D1635E1" w14:textId="65194C7E" w:rsidR="00857D48" w:rsidRDefault="00D630AE" w:rsidP="00D630AE">
      <w:pPr>
        <w:rPr>
          <w:rFonts w:ascii="Times New Roman" w:hAnsi="Times New Roman" w:cs="Times New Roman"/>
          <w:b/>
          <w:sz w:val="36"/>
          <w:szCs w:val="36"/>
        </w:rPr>
      </w:pPr>
      <w:r w:rsidRPr="00D2515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5152">
        <w:rPr>
          <w:rFonts w:ascii="Times New Roman" w:hAnsi="Times New Roman" w:cs="Times New Roman"/>
          <w:b/>
          <w:sz w:val="36"/>
          <w:szCs w:val="36"/>
        </w:rPr>
        <w:tab/>
      </w:r>
      <w:r w:rsidRPr="00D25152">
        <w:rPr>
          <w:rFonts w:ascii="Times New Roman" w:hAnsi="Times New Roman" w:cs="Times New Roman"/>
          <w:b/>
          <w:sz w:val="36"/>
          <w:szCs w:val="36"/>
        </w:rPr>
        <w:tab/>
      </w:r>
      <w:r w:rsidR="008B0E90" w:rsidRPr="00D25152">
        <w:rPr>
          <w:rFonts w:ascii="Times New Roman" w:hAnsi="Times New Roman" w:cs="Times New Roman"/>
          <w:b/>
          <w:sz w:val="36"/>
          <w:szCs w:val="36"/>
        </w:rPr>
        <w:t>Komplex vizsga</w:t>
      </w:r>
      <w:r w:rsidRPr="00D25152">
        <w:rPr>
          <w:rFonts w:ascii="Times New Roman" w:hAnsi="Times New Roman" w:cs="Times New Roman"/>
          <w:b/>
          <w:sz w:val="36"/>
          <w:szCs w:val="36"/>
        </w:rPr>
        <w:t xml:space="preserve"> főtárgyak </w:t>
      </w:r>
    </w:p>
    <w:p w14:paraId="16986746" w14:textId="77777777" w:rsidR="00D55908" w:rsidRPr="00D25152" w:rsidRDefault="00D55908" w:rsidP="00D630AE">
      <w:pPr>
        <w:rPr>
          <w:rFonts w:ascii="Times New Roman" w:hAnsi="Times New Roman" w:cs="Times New Roman"/>
          <w:b/>
          <w:sz w:val="36"/>
          <w:szCs w:val="36"/>
        </w:rPr>
      </w:pPr>
    </w:p>
    <w:p w14:paraId="436035BB" w14:textId="77777777" w:rsidR="00D630AE" w:rsidRPr="00256F7F" w:rsidRDefault="005C0A04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proofErr w:type="spellStart"/>
      <w:r w:rsidRPr="00256F7F">
        <w:rPr>
          <w:rFonts w:ascii="Times New Roman" w:hAnsi="Times New Roman" w:cs="Times New Roman"/>
          <w:sz w:val="28"/>
          <w:szCs w:val="28"/>
        </w:rPr>
        <w:t>Bioanalitika</w:t>
      </w:r>
      <w:proofErr w:type="spellEnd"/>
    </w:p>
    <w:p w14:paraId="293F701B" w14:textId="0989CCC8" w:rsidR="00A64E87" w:rsidRPr="00256F7F" w:rsidRDefault="00A64E87" w:rsidP="00256F7F">
      <w:pPr>
        <w:pStyle w:val="Listaszerbekezds1"/>
        <w:numPr>
          <w:ilvl w:val="0"/>
          <w:numId w:val="12"/>
        </w:numPr>
        <w:spacing w:line="360" w:lineRule="auto"/>
        <w:ind w:left="1134" w:hanging="850"/>
        <w:contextualSpacing w:val="0"/>
        <w:rPr>
          <w:sz w:val="28"/>
          <w:szCs w:val="28"/>
        </w:rPr>
      </w:pPr>
      <w:proofErr w:type="spellStart"/>
      <w:r w:rsidRPr="00256F7F">
        <w:rPr>
          <w:sz w:val="28"/>
          <w:szCs w:val="28"/>
        </w:rPr>
        <w:t>Biogyógyszerészet</w:t>
      </w:r>
      <w:proofErr w:type="spellEnd"/>
    </w:p>
    <w:p w14:paraId="306C5D9A" w14:textId="18482C63" w:rsidR="00250DD6" w:rsidRPr="00256F7F" w:rsidRDefault="00250DD6" w:rsidP="00256F7F">
      <w:pPr>
        <w:pStyle w:val="Listaszerbekezds1"/>
        <w:numPr>
          <w:ilvl w:val="0"/>
          <w:numId w:val="12"/>
        </w:numPr>
        <w:spacing w:line="360" w:lineRule="auto"/>
        <w:ind w:left="1134" w:hanging="850"/>
        <w:contextualSpacing w:val="0"/>
        <w:rPr>
          <w:sz w:val="28"/>
          <w:szCs w:val="28"/>
        </w:rPr>
      </w:pPr>
      <w:r w:rsidRPr="00256F7F">
        <w:rPr>
          <w:sz w:val="28"/>
          <w:szCs w:val="28"/>
        </w:rPr>
        <w:t>Biotechnológia</w:t>
      </w:r>
    </w:p>
    <w:p w14:paraId="4647C61C" w14:textId="552EA09D" w:rsidR="00857D48" w:rsidRPr="00256F7F" w:rsidRDefault="00250DD6" w:rsidP="00256F7F">
      <w:pPr>
        <w:pStyle w:val="Cm"/>
        <w:numPr>
          <w:ilvl w:val="0"/>
          <w:numId w:val="12"/>
        </w:numPr>
        <w:spacing w:line="360" w:lineRule="auto"/>
        <w:ind w:left="1134" w:hanging="850"/>
        <w:jc w:val="left"/>
        <w:rPr>
          <w:b w:val="0"/>
          <w:sz w:val="28"/>
          <w:szCs w:val="28"/>
        </w:rPr>
      </w:pPr>
      <w:proofErr w:type="spellStart"/>
      <w:r w:rsidRPr="00256F7F">
        <w:rPr>
          <w:b w:val="0"/>
          <w:sz w:val="28"/>
          <w:szCs w:val="28"/>
        </w:rPr>
        <w:t>Farmakobotanika</w:t>
      </w:r>
      <w:proofErr w:type="spellEnd"/>
    </w:p>
    <w:p w14:paraId="1AA026F5" w14:textId="475C2D00" w:rsidR="006C7BF2" w:rsidRPr="00256F7F" w:rsidRDefault="006C7BF2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proofErr w:type="spellStart"/>
      <w:r w:rsidRPr="00256F7F">
        <w:rPr>
          <w:rFonts w:ascii="Times New Roman" w:hAnsi="Times New Roman" w:cs="Times New Roman"/>
          <w:sz w:val="28"/>
          <w:szCs w:val="28"/>
        </w:rPr>
        <w:t>Farmakognózia</w:t>
      </w:r>
      <w:proofErr w:type="spellEnd"/>
    </w:p>
    <w:p w14:paraId="3666F505" w14:textId="17C4D5E1" w:rsidR="002E217A" w:rsidRPr="00256F7F" w:rsidRDefault="00930C16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proofErr w:type="spellStart"/>
      <w:r w:rsidRPr="00256F7F">
        <w:rPr>
          <w:rFonts w:ascii="Times New Roman" w:hAnsi="Times New Roman" w:cs="Times New Roman"/>
          <w:sz w:val="28"/>
          <w:szCs w:val="28"/>
        </w:rPr>
        <w:t>F</w:t>
      </w:r>
      <w:r w:rsidR="002E217A" w:rsidRPr="00256F7F">
        <w:rPr>
          <w:rFonts w:ascii="Times New Roman" w:hAnsi="Times New Roman" w:cs="Times New Roman"/>
          <w:sz w:val="28"/>
          <w:szCs w:val="28"/>
        </w:rPr>
        <w:t>itokémia</w:t>
      </w:r>
      <w:proofErr w:type="spellEnd"/>
      <w:r w:rsidR="002E217A" w:rsidRPr="00256F7F"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 w:rsidR="002E217A" w:rsidRPr="00256F7F">
        <w:rPr>
          <w:rFonts w:ascii="Times New Roman" w:hAnsi="Times New Roman" w:cs="Times New Roman"/>
          <w:sz w:val="28"/>
          <w:szCs w:val="28"/>
        </w:rPr>
        <w:t>fitoanalitika</w:t>
      </w:r>
      <w:proofErr w:type="spellEnd"/>
    </w:p>
    <w:p w14:paraId="04D1402D" w14:textId="06A99179" w:rsidR="00D609FF" w:rsidRPr="00256F7F" w:rsidRDefault="00D609FF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proofErr w:type="spellStart"/>
      <w:r w:rsidRPr="00256F7F">
        <w:rPr>
          <w:rFonts w:ascii="Times New Roman" w:hAnsi="Times New Roman" w:cs="Times New Roman"/>
          <w:sz w:val="28"/>
          <w:szCs w:val="28"/>
        </w:rPr>
        <w:t>Fitoterápia</w:t>
      </w:r>
      <w:proofErr w:type="spellEnd"/>
    </w:p>
    <w:p w14:paraId="72C8791D" w14:textId="4FBDD31B" w:rsidR="00C47CAA" w:rsidRPr="00256F7F" w:rsidRDefault="00C47CAA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bCs/>
          <w:sz w:val="28"/>
          <w:szCs w:val="28"/>
        </w:rPr>
      </w:pPr>
      <w:r w:rsidRPr="00256F7F">
        <w:rPr>
          <w:rFonts w:ascii="Times New Roman" w:hAnsi="Times New Roman" w:cs="Times New Roman"/>
          <w:bCs/>
          <w:sz w:val="28"/>
          <w:szCs w:val="28"/>
        </w:rPr>
        <w:t>Gyógyszerészi kémia</w:t>
      </w:r>
    </w:p>
    <w:p w14:paraId="70AD1D50" w14:textId="018AD351" w:rsidR="005035E8" w:rsidRPr="00256F7F" w:rsidRDefault="005035E8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6F7F">
        <w:rPr>
          <w:rFonts w:ascii="Times New Roman" w:eastAsia="Times New Roman" w:hAnsi="Times New Roman" w:cs="Times New Roman"/>
          <w:sz w:val="28"/>
          <w:szCs w:val="28"/>
          <w:lang w:eastAsia="hu-HU"/>
        </w:rPr>
        <w:t>Gyógyszerkémia</w:t>
      </w:r>
    </w:p>
    <w:p w14:paraId="45326B2C" w14:textId="6BE18709" w:rsidR="000916E5" w:rsidRPr="00256F7F" w:rsidRDefault="000916E5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F7F">
        <w:rPr>
          <w:rFonts w:ascii="Times New Roman" w:hAnsi="Times New Roman" w:cs="Times New Roman"/>
          <w:color w:val="000000" w:themeColor="text1"/>
          <w:sz w:val="28"/>
          <w:szCs w:val="28"/>
        </w:rPr>
        <w:t>Gyógyszertechnológia</w:t>
      </w:r>
    </w:p>
    <w:p w14:paraId="6F277D53" w14:textId="5E17D57D" w:rsidR="00B10BBC" w:rsidRPr="00256F7F" w:rsidRDefault="00B10BBC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256F7F">
        <w:rPr>
          <w:rFonts w:ascii="Times New Roman" w:hAnsi="Times New Roman" w:cs="Times New Roman"/>
          <w:sz w:val="28"/>
          <w:szCs w:val="28"/>
        </w:rPr>
        <w:t>Gyógyszerügyi szervezéstan</w:t>
      </w:r>
    </w:p>
    <w:p w14:paraId="689AF207" w14:textId="1082CB60" w:rsidR="00231BFD" w:rsidRPr="00256F7F" w:rsidRDefault="00231BFD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256F7F">
        <w:rPr>
          <w:rFonts w:ascii="Times New Roman" w:hAnsi="Times New Roman" w:cs="Times New Roman"/>
          <w:sz w:val="28"/>
          <w:szCs w:val="28"/>
        </w:rPr>
        <w:t>Kórházi</w:t>
      </w:r>
      <w:r w:rsidR="0023318F" w:rsidRPr="00256F7F">
        <w:rPr>
          <w:rFonts w:ascii="Times New Roman" w:hAnsi="Times New Roman" w:cs="Times New Roman"/>
          <w:sz w:val="28"/>
          <w:szCs w:val="28"/>
        </w:rPr>
        <w:t xml:space="preserve"> és </w:t>
      </w:r>
      <w:r w:rsidRPr="00256F7F">
        <w:rPr>
          <w:rFonts w:ascii="Times New Roman" w:hAnsi="Times New Roman" w:cs="Times New Roman"/>
          <w:sz w:val="28"/>
          <w:szCs w:val="28"/>
        </w:rPr>
        <w:t>klinikai gyógyszerészet</w:t>
      </w:r>
    </w:p>
    <w:p w14:paraId="1E1B1405" w14:textId="139ACB9B" w:rsidR="00B01C54" w:rsidRPr="00256F7F" w:rsidRDefault="00B01C54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256F7F">
        <w:rPr>
          <w:rFonts w:ascii="Times New Roman" w:hAnsi="Times New Roman" w:cs="Times New Roman"/>
          <w:sz w:val="28"/>
          <w:szCs w:val="28"/>
        </w:rPr>
        <w:t>Molekuláris biofizikai kutatások vizsgálati módszerei</w:t>
      </w:r>
    </w:p>
    <w:p w14:paraId="0FDBBE7D" w14:textId="4EDF6218" w:rsidR="00CF2CC7" w:rsidRPr="00256F7F" w:rsidRDefault="00CF2CC7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256F7F">
        <w:rPr>
          <w:rFonts w:ascii="Times New Roman" w:hAnsi="Times New Roman" w:cs="Times New Roman"/>
          <w:sz w:val="28"/>
          <w:szCs w:val="28"/>
        </w:rPr>
        <w:t>Szerves kémia</w:t>
      </w:r>
    </w:p>
    <w:p w14:paraId="13C7CCE1" w14:textId="5D5C9FEE" w:rsidR="00EB4CA7" w:rsidRPr="00256F7F" w:rsidRDefault="00D25152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Style w:val="groupwisereplyheader"/>
          <w:rFonts w:ascii="Times New Roman" w:hAnsi="Times New Roman" w:cs="Times New Roman"/>
          <w:sz w:val="28"/>
          <w:szCs w:val="28"/>
        </w:rPr>
      </w:pPr>
      <w:r w:rsidRPr="00256F7F">
        <w:rPr>
          <w:rStyle w:val="groupwisereplyheader"/>
          <w:rFonts w:ascii="Times New Roman" w:hAnsi="Times New Roman" w:cs="Times New Roman"/>
          <w:sz w:val="28"/>
          <w:szCs w:val="28"/>
        </w:rPr>
        <w:t>Műszeres analitika, szerkezetvizsgáló módszerek</w:t>
      </w:r>
    </w:p>
    <w:p w14:paraId="5A5DFE8C" w14:textId="3BAD712C" w:rsidR="00231BFD" w:rsidRDefault="00171B55" w:rsidP="00256F7F">
      <w:pPr>
        <w:pStyle w:val="Listaszerbekezds"/>
        <w:numPr>
          <w:ilvl w:val="0"/>
          <w:numId w:val="12"/>
        </w:numPr>
        <w:spacing w:after="0" w:line="360" w:lineRule="auto"/>
        <w:ind w:left="1134" w:hanging="850"/>
        <w:rPr>
          <w:rFonts w:ascii="Times New Roman" w:hAnsi="Times New Roman" w:cs="Times New Roman"/>
          <w:sz w:val="28"/>
          <w:szCs w:val="28"/>
        </w:rPr>
      </w:pPr>
      <w:r w:rsidRPr="00256F7F">
        <w:rPr>
          <w:rFonts w:ascii="Times New Roman" w:hAnsi="Times New Roman" w:cs="Times New Roman"/>
          <w:sz w:val="28"/>
          <w:szCs w:val="28"/>
        </w:rPr>
        <w:t>A biológia és környezetvédelem gyógyszerészeti vonatkozásai</w:t>
      </w:r>
    </w:p>
    <w:p w14:paraId="07DB87AB" w14:textId="0A7D6D15" w:rsidR="00FB0B75" w:rsidRDefault="00FB0B75" w:rsidP="00FB0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CE66B8" w14:textId="71475B23" w:rsidR="00FB0B75" w:rsidRDefault="00FB0B75" w:rsidP="00FB0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8033B1" w14:textId="3727A93C" w:rsidR="00FB0B75" w:rsidRPr="00FB0B75" w:rsidRDefault="00FB0B75" w:rsidP="00FB0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0B75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Pr="00FB0B75">
        <w:rPr>
          <w:rFonts w:ascii="Times New Roman" w:hAnsi="Times New Roman" w:cs="Times New Roman"/>
          <w:sz w:val="28"/>
          <w:szCs w:val="28"/>
        </w:rPr>
        <w:t>komplex</w:t>
      </w:r>
      <w:proofErr w:type="gramEnd"/>
      <w:r w:rsidRPr="00FB0B75">
        <w:rPr>
          <w:rFonts w:ascii="Times New Roman" w:hAnsi="Times New Roman" w:cs="Times New Roman"/>
          <w:sz w:val="28"/>
          <w:szCs w:val="28"/>
        </w:rPr>
        <w:t xml:space="preserve"> vizsga </w:t>
      </w:r>
      <w:r w:rsidRPr="00FB0B75">
        <w:rPr>
          <w:rFonts w:ascii="Times New Roman" w:hAnsi="Times New Roman" w:cs="Times New Roman"/>
          <w:b/>
          <w:sz w:val="28"/>
          <w:szCs w:val="28"/>
        </w:rPr>
        <w:t>melléktárgya</w:t>
      </w:r>
      <w:r w:rsidRPr="00FB0B75">
        <w:rPr>
          <w:rFonts w:ascii="Times New Roman" w:hAnsi="Times New Roman" w:cs="Times New Roman"/>
          <w:sz w:val="28"/>
          <w:szCs w:val="28"/>
        </w:rPr>
        <w:t xml:space="preserve"> a témavezetővel egyeztetve szabadon megjelölhető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75">
        <w:rPr>
          <w:rFonts w:ascii="Times New Roman" w:hAnsi="Times New Roman" w:cs="Times New Roman"/>
          <w:sz w:val="28"/>
          <w:szCs w:val="28"/>
        </w:rPr>
        <w:t>kutatási téma alapján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C9239A6" w14:textId="77777777" w:rsidR="00256F7F" w:rsidRPr="00256F7F" w:rsidRDefault="00256F7F" w:rsidP="00256F7F">
      <w:pPr>
        <w:pStyle w:val="Listaszerbekezds"/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256F7F" w:rsidRPr="0025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8A"/>
    <w:multiLevelType w:val="hybridMultilevel"/>
    <w:tmpl w:val="2EBE9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0C4"/>
    <w:multiLevelType w:val="hybridMultilevel"/>
    <w:tmpl w:val="16B8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1DBB"/>
    <w:multiLevelType w:val="hybridMultilevel"/>
    <w:tmpl w:val="A774ABE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5E87"/>
    <w:multiLevelType w:val="hybridMultilevel"/>
    <w:tmpl w:val="567A0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05FD"/>
    <w:multiLevelType w:val="hybridMultilevel"/>
    <w:tmpl w:val="16B8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4F7"/>
    <w:multiLevelType w:val="multilevel"/>
    <w:tmpl w:val="034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5329D"/>
    <w:multiLevelType w:val="hybridMultilevel"/>
    <w:tmpl w:val="A732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307D"/>
    <w:multiLevelType w:val="hybridMultilevel"/>
    <w:tmpl w:val="F4261530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E4D92"/>
    <w:multiLevelType w:val="multilevel"/>
    <w:tmpl w:val="F4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4EC2"/>
    <w:multiLevelType w:val="hybridMultilevel"/>
    <w:tmpl w:val="00A64E44"/>
    <w:lvl w:ilvl="0" w:tplc="0E541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E5C79"/>
    <w:multiLevelType w:val="hybridMultilevel"/>
    <w:tmpl w:val="A3F80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895"/>
    <w:multiLevelType w:val="multilevel"/>
    <w:tmpl w:val="937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4"/>
    <w:rsid w:val="000219C7"/>
    <w:rsid w:val="00080242"/>
    <w:rsid w:val="000916E5"/>
    <w:rsid w:val="000E318D"/>
    <w:rsid w:val="00105631"/>
    <w:rsid w:val="001072B8"/>
    <w:rsid w:val="00112227"/>
    <w:rsid w:val="00130D55"/>
    <w:rsid w:val="00165096"/>
    <w:rsid w:val="00171B55"/>
    <w:rsid w:val="001A30F4"/>
    <w:rsid w:val="001B2060"/>
    <w:rsid w:val="001C607E"/>
    <w:rsid w:val="00231BFD"/>
    <w:rsid w:val="0023318F"/>
    <w:rsid w:val="00250DD6"/>
    <w:rsid w:val="00256F7F"/>
    <w:rsid w:val="0027265E"/>
    <w:rsid w:val="002C2400"/>
    <w:rsid w:val="002E217A"/>
    <w:rsid w:val="003B3EF5"/>
    <w:rsid w:val="003E67B6"/>
    <w:rsid w:val="00404EA5"/>
    <w:rsid w:val="004D390C"/>
    <w:rsid w:val="005035E8"/>
    <w:rsid w:val="005C0A04"/>
    <w:rsid w:val="005D7DAE"/>
    <w:rsid w:val="0063063B"/>
    <w:rsid w:val="006522C1"/>
    <w:rsid w:val="006B4BB7"/>
    <w:rsid w:val="006C7BF2"/>
    <w:rsid w:val="00715D5B"/>
    <w:rsid w:val="00756224"/>
    <w:rsid w:val="00796B60"/>
    <w:rsid w:val="007D61A6"/>
    <w:rsid w:val="007F1F87"/>
    <w:rsid w:val="0084460A"/>
    <w:rsid w:val="00856E65"/>
    <w:rsid w:val="00857D48"/>
    <w:rsid w:val="008B0E90"/>
    <w:rsid w:val="008C77B9"/>
    <w:rsid w:val="008E6955"/>
    <w:rsid w:val="008F43F0"/>
    <w:rsid w:val="00930C16"/>
    <w:rsid w:val="009832DC"/>
    <w:rsid w:val="009C47AA"/>
    <w:rsid w:val="009C629B"/>
    <w:rsid w:val="00A1767D"/>
    <w:rsid w:val="00A64E87"/>
    <w:rsid w:val="00A97035"/>
    <w:rsid w:val="00A97DC7"/>
    <w:rsid w:val="00B01C54"/>
    <w:rsid w:val="00B10BBC"/>
    <w:rsid w:val="00BF2A62"/>
    <w:rsid w:val="00BF4E5F"/>
    <w:rsid w:val="00C31B49"/>
    <w:rsid w:val="00C47CAA"/>
    <w:rsid w:val="00C91885"/>
    <w:rsid w:val="00CF2CC7"/>
    <w:rsid w:val="00D25152"/>
    <w:rsid w:val="00D55908"/>
    <w:rsid w:val="00D609FF"/>
    <w:rsid w:val="00D62690"/>
    <w:rsid w:val="00D630AE"/>
    <w:rsid w:val="00DF501E"/>
    <w:rsid w:val="00E11CA6"/>
    <w:rsid w:val="00E325A0"/>
    <w:rsid w:val="00E94118"/>
    <w:rsid w:val="00EB4CA7"/>
    <w:rsid w:val="00F7721D"/>
    <w:rsid w:val="00F77E5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768"/>
  <w15:docId w15:val="{C732D91F-6E87-4868-9D1E-FCAF82C7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C0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rsid w:val="005C0A0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5C0A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A0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C0A04"/>
    <w:pPr>
      <w:ind w:left="720"/>
      <w:contextualSpacing/>
    </w:pPr>
  </w:style>
  <w:style w:type="paragraph" w:styleId="Cm">
    <w:name w:val="Title"/>
    <w:basedOn w:val="Norml"/>
    <w:link w:val="CmChar"/>
    <w:qFormat/>
    <w:rsid w:val="00250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50DD6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Alcm">
    <w:name w:val="Subtitle"/>
    <w:basedOn w:val="Norml"/>
    <w:link w:val="AlcmChar"/>
    <w:qFormat/>
    <w:rsid w:val="00250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50DD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E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17A"/>
  </w:style>
  <w:style w:type="character" w:customStyle="1" w:styleId="groupwisereplyheader">
    <w:name w:val="groupwisereplyheader"/>
    <w:basedOn w:val="Bekezdsalapbettpusa"/>
    <w:rsid w:val="00D25152"/>
  </w:style>
  <w:style w:type="table" w:styleId="Rcsostblzat">
    <w:name w:val="Table Grid"/>
    <w:basedOn w:val="Normltblzat"/>
    <w:uiPriority w:val="39"/>
    <w:rsid w:val="003B3E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Bekezdsalapbettpusa"/>
    <w:link w:val="Bodytext20"/>
    <w:rsid w:val="003B3E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3B3E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Bodytext20">
    <w:name w:val="Body text (2)"/>
    <w:basedOn w:val="Norml"/>
    <w:link w:val="Bodytext2"/>
    <w:rsid w:val="003B3EF5"/>
    <w:pPr>
      <w:widowControl w:val="0"/>
      <w:shd w:val="clear" w:color="auto" w:fill="FFFFFF"/>
      <w:spacing w:after="0" w:line="56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gyint20_01</dc:creator>
  <cp:lastModifiedBy>Kelemen Dávid Márk</cp:lastModifiedBy>
  <cp:revision>9</cp:revision>
  <cp:lastPrinted>2022-01-13T13:06:00Z</cp:lastPrinted>
  <dcterms:created xsi:type="dcterms:W3CDTF">2022-04-08T09:47:00Z</dcterms:created>
  <dcterms:modified xsi:type="dcterms:W3CDTF">2022-04-28T09:13:00Z</dcterms:modified>
</cp:coreProperties>
</file>