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1" w:rsidRDefault="00042D90" w:rsidP="00452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43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3/2 </w:t>
      </w:r>
      <w:r w:rsidR="00AB52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program</w:t>
      </w:r>
    </w:p>
    <w:p w:rsidR="00D55EAE" w:rsidRDefault="00D55EAE" w:rsidP="00452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42D90" w:rsidRPr="007D4399" w:rsidRDefault="002F5258" w:rsidP="00452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52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Experimentális és Klinikai Farmakológia </w:t>
      </w:r>
      <w:r w:rsidR="00042D90" w:rsidRPr="007D43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program komplex vizsga főtárgyai</w:t>
      </w:r>
    </w:p>
    <w:p w:rsidR="00042D90" w:rsidRPr="007D4399" w:rsidRDefault="00042D90" w:rsidP="00452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42D90" w:rsidRDefault="00042D90" w:rsidP="0045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5EAE" w:rsidRPr="00234C3D" w:rsidRDefault="00042D90" w:rsidP="00234C3D">
      <w:pPr>
        <w:pStyle w:val="Listaszerbekezds"/>
        <w:numPr>
          <w:ilvl w:val="0"/>
          <w:numId w:val="6"/>
        </w:numPr>
        <w:spacing w:after="0" w:line="360" w:lineRule="auto"/>
        <w:ind w:left="1134" w:hanging="777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34C3D">
        <w:rPr>
          <w:rFonts w:ascii="Times New Roman" w:eastAsia="Times New Roman" w:hAnsi="Times New Roman" w:cs="Times New Roman"/>
          <w:sz w:val="28"/>
          <w:szCs w:val="28"/>
          <w:lang w:eastAsia="hu-HU"/>
        </w:rPr>
        <w:t>Daganatellenes farmakológia és terápia</w:t>
      </w:r>
    </w:p>
    <w:p w:rsidR="00623FAB" w:rsidRPr="00234C3D" w:rsidRDefault="007D4399" w:rsidP="00234C3D">
      <w:pPr>
        <w:pStyle w:val="Listaszerbekezds"/>
        <w:numPr>
          <w:ilvl w:val="0"/>
          <w:numId w:val="6"/>
        </w:numPr>
        <w:spacing w:after="0" w:line="360" w:lineRule="auto"/>
        <w:ind w:left="1134" w:hanging="777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34C3D">
        <w:rPr>
          <w:rFonts w:ascii="Times New Roman" w:eastAsia="Times New Roman" w:hAnsi="Times New Roman" w:cs="Times New Roman"/>
          <w:sz w:val="28"/>
          <w:szCs w:val="28"/>
          <w:lang w:eastAsia="hu-HU"/>
        </w:rPr>
        <w:t>A fájdalomcsillapítás farmakológiája</w:t>
      </w:r>
    </w:p>
    <w:p w:rsidR="00042D90" w:rsidRPr="00234C3D" w:rsidRDefault="00042D90" w:rsidP="00234C3D">
      <w:pPr>
        <w:pStyle w:val="Listaszerbekezds"/>
        <w:numPr>
          <w:ilvl w:val="0"/>
          <w:numId w:val="6"/>
        </w:numPr>
        <w:spacing w:after="0" w:line="360" w:lineRule="auto"/>
        <w:ind w:left="1134" w:hanging="777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234C3D">
        <w:rPr>
          <w:rFonts w:ascii="Times New Roman" w:eastAsia="Times New Roman" w:hAnsi="Times New Roman" w:cs="Times New Roman"/>
          <w:sz w:val="28"/>
          <w:szCs w:val="28"/>
          <w:lang w:eastAsia="hu-HU"/>
        </w:rPr>
        <w:t>Farmakokinetika</w:t>
      </w:r>
      <w:proofErr w:type="spellEnd"/>
      <w:r w:rsidRPr="00234C3D">
        <w:rPr>
          <w:rFonts w:ascii="Times New Roman" w:eastAsia="Times New Roman" w:hAnsi="Times New Roman" w:cs="Times New Roman"/>
          <w:sz w:val="28"/>
          <w:szCs w:val="28"/>
          <w:lang w:eastAsia="hu-HU"/>
        </w:rPr>
        <w:t>-gyógyszermetabolizmus</w:t>
      </w:r>
      <w:r w:rsidRPr="00234C3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</w:p>
    <w:p w:rsidR="00452E6F" w:rsidRPr="00234C3D" w:rsidRDefault="00452E6F" w:rsidP="00234C3D">
      <w:pPr>
        <w:pStyle w:val="Listaszerbekezds"/>
        <w:numPr>
          <w:ilvl w:val="0"/>
          <w:numId w:val="6"/>
        </w:numPr>
        <w:spacing w:after="0" w:line="360" w:lineRule="auto"/>
        <w:ind w:left="1134" w:hanging="777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234C3D">
        <w:rPr>
          <w:rFonts w:ascii="Times New Roman" w:eastAsia="Times New Roman" w:hAnsi="Times New Roman" w:cs="Times New Roman"/>
          <w:sz w:val="28"/>
          <w:szCs w:val="28"/>
          <w:lang w:eastAsia="hu-HU"/>
        </w:rPr>
        <w:t>Gasztrointesztinális</w:t>
      </w:r>
      <w:proofErr w:type="spellEnd"/>
      <w:r w:rsidRPr="00234C3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C56536" w:rsidRPr="00234C3D">
        <w:rPr>
          <w:rFonts w:ascii="Times New Roman" w:eastAsia="Times New Roman" w:hAnsi="Times New Roman" w:cs="Times New Roman"/>
          <w:sz w:val="28"/>
          <w:szCs w:val="28"/>
          <w:lang w:eastAsia="hu-HU"/>
        </w:rPr>
        <w:t>farmakológia és terápia</w:t>
      </w:r>
    </w:p>
    <w:p w:rsidR="007D4399" w:rsidRPr="00234C3D" w:rsidRDefault="007D4399" w:rsidP="00234C3D">
      <w:pPr>
        <w:pStyle w:val="Listaszerbekezds"/>
        <w:numPr>
          <w:ilvl w:val="0"/>
          <w:numId w:val="6"/>
        </w:numPr>
        <w:spacing w:after="0" w:line="360" w:lineRule="auto"/>
        <w:ind w:left="1134" w:hanging="777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34C3D">
        <w:rPr>
          <w:rFonts w:ascii="Times New Roman" w:eastAsia="Times New Roman" w:hAnsi="Times New Roman" w:cs="Times New Roman"/>
          <w:sz w:val="28"/>
          <w:szCs w:val="28"/>
          <w:lang w:eastAsia="hu-HU"/>
        </w:rPr>
        <w:t>Kardiovaszkuláris farmakológia és terápia</w:t>
      </w:r>
    </w:p>
    <w:p w:rsidR="00D55EAE" w:rsidRPr="00234C3D" w:rsidRDefault="00652E6B" w:rsidP="00234C3D">
      <w:pPr>
        <w:pStyle w:val="Listaszerbekezds"/>
        <w:numPr>
          <w:ilvl w:val="0"/>
          <w:numId w:val="6"/>
        </w:numPr>
        <w:spacing w:after="0" w:line="360" w:lineRule="auto"/>
        <w:ind w:left="1134" w:hanging="777"/>
        <w:rPr>
          <w:rFonts w:ascii="Times New Roman" w:hAnsi="Times New Roman" w:cs="Times New Roman"/>
          <w:sz w:val="28"/>
          <w:szCs w:val="28"/>
        </w:rPr>
      </w:pPr>
      <w:r w:rsidRPr="00234C3D">
        <w:rPr>
          <w:rFonts w:ascii="Times New Roman" w:eastAsia="Times New Roman" w:hAnsi="Times New Roman" w:cs="Times New Roman"/>
          <w:sz w:val="28"/>
          <w:szCs w:val="28"/>
          <w:lang w:eastAsia="hu-HU"/>
        </w:rPr>
        <w:t>Idegrendszeri farmakológia és terápia</w:t>
      </w:r>
    </w:p>
    <w:p w:rsidR="00FD3D3E" w:rsidRDefault="00FD3D3E" w:rsidP="00234C3D">
      <w:pPr>
        <w:pStyle w:val="Listaszerbekezds"/>
        <w:numPr>
          <w:ilvl w:val="0"/>
          <w:numId w:val="6"/>
        </w:numPr>
        <w:spacing w:line="360" w:lineRule="auto"/>
        <w:ind w:left="1134" w:hanging="777"/>
        <w:rPr>
          <w:rFonts w:ascii="Times New Roman" w:hAnsi="Times New Roman" w:cs="Times New Roman"/>
          <w:sz w:val="28"/>
          <w:szCs w:val="28"/>
        </w:rPr>
      </w:pPr>
      <w:r w:rsidRPr="00234C3D">
        <w:rPr>
          <w:rFonts w:ascii="Times New Roman" w:hAnsi="Times New Roman" w:cs="Times New Roman"/>
          <w:sz w:val="28"/>
          <w:szCs w:val="28"/>
        </w:rPr>
        <w:t xml:space="preserve">Immun- és gyulladásos </w:t>
      </w:r>
      <w:proofErr w:type="gramStart"/>
      <w:r w:rsidRPr="00234C3D">
        <w:rPr>
          <w:rFonts w:ascii="Times New Roman" w:hAnsi="Times New Roman" w:cs="Times New Roman"/>
          <w:sz w:val="28"/>
          <w:szCs w:val="28"/>
        </w:rPr>
        <w:t>farmakológia</w:t>
      </w:r>
      <w:proofErr w:type="gramEnd"/>
      <w:r w:rsidRPr="00234C3D">
        <w:rPr>
          <w:rFonts w:ascii="Times New Roman" w:hAnsi="Times New Roman" w:cs="Times New Roman"/>
          <w:sz w:val="28"/>
          <w:szCs w:val="28"/>
        </w:rPr>
        <w:t>, terápia</w:t>
      </w:r>
      <w:r w:rsidR="001564FA" w:rsidRPr="00234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926" w:rsidRDefault="004D2926" w:rsidP="004D29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2926" w:rsidRDefault="004D2926" w:rsidP="004D29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>
        <w:rPr>
          <w:rFonts w:ascii="Times New Roman" w:hAnsi="Times New Roman" w:cs="Times New Roman"/>
          <w:sz w:val="28"/>
          <w:szCs w:val="28"/>
        </w:rPr>
        <w:t>komplex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vizsga </w:t>
      </w:r>
      <w:r>
        <w:rPr>
          <w:rFonts w:ascii="Times New Roman" w:hAnsi="Times New Roman" w:cs="Times New Roman"/>
          <w:b/>
          <w:sz w:val="28"/>
          <w:szCs w:val="28"/>
        </w:rPr>
        <w:t>melléktárgya</w:t>
      </w:r>
      <w:r>
        <w:rPr>
          <w:rFonts w:ascii="Times New Roman" w:hAnsi="Times New Roman" w:cs="Times New Roman"/>
          <w:sz w:val="28"/>
          <w:szCs w:val="28"/>
        </w:rPr>
        <w:t xml:space="preserve"> a témavezetővel egyeztetve szabadon megjelölhető a kutatási téma alapján.</w:t>
      </w:r>
    </w:p>
    <w:p w:rsidR="004D2926" w:rsidRPr="004D2926" w:rsidRDefault="004D2926" w:rsidP="004D29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2926" w:rsidRPr="004D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EFD"/>
    <w:multiLevelType w:val="hybridMultilevel"/>
    <w:tmpl w:val="4B2A17CC"/>
    <w:lvl w:ilvl="0" w:tplc="6200FD2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363F"/>
    <w:multiLevelType w:val="hybridMultilevel"/>
    <w:tmpl w:val="7FFEB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412F2"/>
    <w:multiLevelType w:val="hybridMultilevel"/>
    <w:tmpl w:val="265CFCE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73A0776"/>
    <w:multiLevelType w:val="hybridMultilevel"/>
    <w:tmpl w:val="D846A6A2"/>
    <w:lvl w:ilvl="0" w:tplc="040E000F">
      <w:start w:val="1"/>
      <w:numFmt w:val="decimal"/>
      <w:lvlText w:val="%1."/>
      <w:lvlJc w:val="left"/>
      <w:pPr>
        <w:ind w:left="2629" w:hanging="360"/>
      </w:pPr>
    </w:lvl>
    <w:lvl w:ilvl="1" w:tplc="040E0019" w:tentative="1">
      <w:start w:val="1"/>
      <w:numFmt w:val="lowerLetter"/>
      <w:lvlText w:val="%2."/>
      <w:lvlJc w:val="left"/>
      <w:pPr>
        <w:ind w:left="3349" w:hanging="360"/>
      </w:pPr>
    </w:lvl>
    <w:lvl w:ilvl="2" w:tplc="040E001B" w:tentative="1">
      <w:start w:val="1"/>
      <w:numFmt w:val="lowerRoman"/>
      <w:lvlText w:val="%3."/>
      <w:lvlJc w:val="right"/>
      <w:pPr>
        <w:ind w:left="4069" w:hanging="180"/>
      </w:pPr>
    </w:lvl>
    <w:lvl w:ilvl="3" w:tplc="040E000F" w:tentative="1">
      <w:start w:val="1"/>
      <w:numFmt w:val="decimal"/>
      <w:lvlText w:val="%4."/>
      <w:lvlJc w:val="left"/>
      <w:pPr>
        <w:ind w:left="4789" w:hanging="360"/>
      </w:pPr>
    </w:lvl>
    <w:lvl w:ilvl="4" w:tplc="040E0019" w:tentative="1">
      <w:start w:val="1"/>
      <w:numFmt w:val="lowerLetter"/>
      <w:lvlText w:val="%5."/>
      <w:lvlJc w:val="left"/>
      <w:pPr>
        <w:ind w:left="5509" w:hanging="360"/>
      </w:pPr>
    </w:lvl>
    <w:lvl w:ilvl="5" w:tplc="040E001B" w:tentative="1">
      <w:start w:val="1"/>
      <w:numFmt w:val="lowerRoman"/>
      <w:lvlText w:val="%6."/>
      <w:lvlJc w:val="right"/>
      <w:pPr>
        <w:ind w:left="6229" w:hanging="180"/>
      </w:pPr>
    </w:lvl>
    <w:lvl w:ilvl="6" w:tplc="040E000F" w:tentative="1">
      <w:start w:val="1"/>
      <w:numFmt w:val="decimal"/>
      <w:lvlText w:val="%7."/>
      <w:lvlJc w:val="left"/>
      <w:pPr>
        <w:ind w:left="6949" w:hanging="360"/>
      </w:pPr>
    </w:lvl>
    <w:lvl w:ilvl="7" w:tplc="040E0019" w:tentative="1">
      <w:start w:val="1"/>
      <w:numFmt w:val="lowerLetter"/>
      <w:lvlText w:val="%8."/>
      <w:lvlJc w:val="left"/>
      <w:pPr>
        <w:ind w:left="7669" w:hanging="360"/>
      </w:pPr>
    </w:lvl>
    <w:lvl w:ilvl="8" w:tplc="040E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365B7A62"/>
    <w:multiLevelType w:val="hybridMultilevel"/>
    <w:tmpl w:val="C8F4BE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1119B"/>
    <w:multiLevelType w:val="hybridMultilevel"/>
    <w:tmpl w:val="350C8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6F"/>
    <w:rsid w:val="00042D90"/>
    <w:rsid w:val="00067168"/>
    <w:rsid w:val="000D1759"/>
    <w:rsid w:val="001564FA"/>
    <w:rsid w:val="00234C3D"/>
    <w:rsid w:val="002F5258"/>
    <w:rsid w:val="003A6C73"/>
    <w:rsid w:val="00452E6F"/>
    <w:rsid w:val="004632D9"/>
    <w:rsid w:val="004D2926"/>
    <w:rsid w:val="004F6C71"/>
    <w:rsid w:val="005E6D08"/>
    <w:rsid w:val="005F6129"/>
    <w:rsid w:val="00623FAB"/>
    <w:rsid w:val="00652E6B"/>
    <w:rsid w:val="006A0630"/>
    <w:rsid w:val="007D4399"/>
    <w:rsid w:val="008D429B"/>
    <w:rsid w:val="00A15762"/>
    <w:rsid w:val="00A96F00"/>
    <w:rsid w:val="00AB52D1"/>
    <w:rsid w:val="00B9231A"/>
    <w:rsid w:val="00C25068"/>
    <w:rsid w:val="00C56536"/>
    <w:rsid w:val="00C56D76"/>
    <w:rsid w:val="00D55EAE"/>
    <w:rsid w:val="00DB20CA"/>
    <w:rsid w:val="00EF5750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3BB6"/>
  <w15:docId w15:val="{30CE26B0-F7EC-4BEF-BA9E-03D22707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42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2D9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042D90"/>
    <w:pPr>
      <w:spacing w:after="160" w:line="259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2D90"/>
    <w:rPr>
      <w:color w:val="0000FF" w:themeColor="hyperlink"/>
      <w:u w:val="single"/>
    </w:rPr>
  </w:style>
  <w:style w:type="character" w:customStyle="1" w:styleId="docsum-authors">
    <w:name w:val="docsum-authors"/>
    <w:basedOn w:val="Bekezdsalapbettpusa"/>
    <w:rsid w:val="005F6129"/>
  </w:style>
  <w:style w:type="character" w:customStyle="1" w:styleId="docsum-journal-citation">
    <w:name w:val="docsum-journal-citation"/>
    <w:basedOn w:val="Bekezdsalapbettpusa"/>
    <w:rsid w:val="005F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Kelemen Dávid Márk</cp:lastModifiedBy>
  <cp:revision>5</cp:revision>
  <dcterms:created xsi:type="dcterms:W3CDTF">2022-04-08T10:01:00Z</dcterms:created>
  <dcterms:modified xsi:type="dcterms:W3CDTF">2022-04-28T09:13:00Z</dcterms:modified>
</cp:coreProperties>
</file>