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B4" w:rsidRPr="00C92C93" w:rsidRDefault="00EA4F6A" w:rsidP="00A10660">
      <w:pPr>
        <w:spacing w:after="0" w:line="240" w:lineRule="auto"/>
        <w:ind w:firstLine="708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Semmelweis Universität</w:t>
      </w:r>
    </w:p>
    <w:p w:rsidR="00F00A59" w:rsidRDefault="00865208" w:rsidP="00F00A5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>Fakultät für Pharmazeutische Wissenschaften</w:t>
      </w:r>
    </w:p>
    <w:p w:rsidR="009179B4" w:rsidRDefault="00EA4F6A" w:rsidP="00F00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Neues Curriculum des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deutschsprachigen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Pharmazie- Studiengangs ab das </w:t>
      </w:r>
      <w:r w:rsidR="00476FE2" w:rsidRPr="00C92C93">
        <w:rPr>
          <w:rFonts w:ascii="Times New Roman" w:hAnsi="Times New Roman" w:cs="Times New Roman"/>
          <w:b/>
          <w:sz w:val="18"/>
          <w:szCs w:val="18"/>
          <w:lang w:val="de-DE"/>
        </w:rPr>
        <w:t>akademische</w:t>
      </w:r>
      <w:r w:rsidRPr="00C92C93">
        <w:rPr>
          <w:rFonts w:ascii="Times New Roman" w:hAnsi="Times New Roman" w:cs="Times New Roman"/>
          <w:b/>
          <w:sz w:val="18"/>
          <w:szCs w:val="18"/>
          <w:lang w:val="de-DE"/>
        </w:rPr>
        <w:t xml:space="preserve"> Jahr 2020/21</w:t>
      </w:r>
      <w:r w:rsidR="009765C7">
        <w:rPr>
          <w:rFonts w:ascii="Times New Roman" w:hAnsi="Times New Roman" w:cs="Times New Roman"/>
          <w:b/>
          <w:sz w:val="18"/>
          <w:szCs w:val="18"/>
          <w:lang w:val="de-DE"/>
        </w:rPr>
        <w:t xml:space="preserve"> – für Studenten im </w:t>
      </w:r>
      <w:bookmarkStart w:id="0" w:name="_GoBack"/>
      <w:bookmarkEnd w:id="0"/>
      <w:r w:rsidR="00A00024">
        <w:rPr>
          <w:rFonts w:ascii="Times New Roman" w:hAnsi="Times New Roman" w:cs="Times New Roman"/>
          <w:b/>
          <w:sz w:val="18"/>
          <w:szCs w:val="18"/>
          <w:lang w:val="de-DE"/>
        </w:rPr>
        <w:t>V</w:t>
      </w:r>
      <w:r w:rsidR="00C72F42" w:rsidRPr="00C92C93">
        <w:rPr>
          <w:rFonts w:ascii="Times New Roman" w:hAnsi="Times New Roman" w:cs="Times New Roman"/>
          <w:b/>
          <w:sz w:val="18"/>
          <w:szCs w:val="18"/>
          <w:lang w:val="de-DE"/>
        </w:rPr>
        <w:t>. Jahrgang</w:t>
      </w:r>
    </w:p>
    <w:tbl>
      <w:tblPr>
        <w:tblStyle w:val="Rcsostblzat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25"/>
        <w:gridCol w:w="8"/>
        <w:gridCol w:w="1201"/>
        <w:gridCol w:w="8"/>
        <w:gridCol w:w="1285"/>
        <w:gridCol w:w="9"/>
        <w:gridCol w:w="1052"/>
        <w:gridCol w:w="44"/>
        <w:gridCol w:w="11"/>
        <w:gridCol w:w="1788"/>
        <w:gridCol w:w="27"/>
        <w:gridCol w:w="12"/>
        <w:gridCol w:w="1662"/>
        <w:gridCol w:w="2126"/>
        <w:gridCol w:w="2268"/>
      </w:tblGrid>
      <w:tr w:rsidR="00A00024" w:rsidRPr="003441D2" w:rsidTr="001B7686">
        <w:tc>
          <w:tcPr>
            <w:tcW w:w="3533" w:type="dxa"/>
            <w:gridSpan w:val="2"/>
            <w:shd w:val="clear" w:color="auto" w:fill="FBD4B4" w:themeFill="accent6" w:themeFillTint="66"/>
            <w:vAlign w:val="center"/>
          </w:tcPr>
          <w:p w:rsidR="00A00024" w:rsidRPr="003441D2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gridSpan w:val="2"/>
            <w:shd w:val="clear" w:color="auto" w:fill="FBD4B4" w:themeFill="accent6" w:themeFillTint="66"/>
            <w:vAlign w:val="center"/>
          </w:tcPr>
          <w:p w:rsidR="00A00024" w:rsidRPr="003441D2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A00024" w:rsidRPr="003441D2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shd w:val="clear" w:color="auto" w:fill="FBD4B4" w:themeFill="accent6" w:themeFillTint="66"/>
            <w:vAlign w:val="center"/>
          </w:tcPr>
          <w:p w:rsidR="00A00024" w:rsidRPr="003441D2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3"/>
            <w:shd w:val="clear" w:color="auto" w:fill="FBD4B4" w:themeFill="accent6" w:themeFillTint="66"/>
            <w:vAlign w:val="center"/>
          </w:tcPr>
          <w:p w:rsidR="00A00024" w:rsidRPr="003441D2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27" w:type="dxa"/>
            <w:gridSpan w:val="3"/>
            <w:shd w:val="clear" w:color="auto" w:fill="FBD4B4" w:themeFill="accent6" w:themeFillTint="66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62" w:type="dxa"/>
            <w:shd w:val="clear" w:color="auto" w:fill="FBD4B4" w:themeFill="accent6" w:themeFillTint="66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00024" w:rsidRPr="0044579E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00024" w:rsidRPr="0044579E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1B768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14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29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1B768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1B768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18,5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34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1B768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17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18,5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34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 xml:space="preserve">+4 </w:t>
            </w:r>
          </w:p>
        </w:tc>
        <w:tc>
          <w:tcPr>
            <w:tcW w:w="1827" w:type="dxa"/>
            <w:gridSpan w:val="3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62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1B768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12,5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13,5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22</w:t>
            </w:r>
          </w:p>
        </w:tc>
        <w:tc>
          <w:tcPr>
            <w:tcW w:w="1815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1B7686">
        <w:tc>
          <w:tcPr>
            <w:tcW w:w="3533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11</w:t>
            </w:r>
          </w:p>
        </w:tc>
        <w:tc>
          <w:tcPr>
            <w:tcW w:w="1294" w:type="dxa"/>
            <w:gridSpan w:val="2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 xml:space="preserve">18 </w:t>
            </w:r>
          </w:p>
        </w:tc>
        <w:tc>
          <w:tcPr>
            <w:tcW w:w="1107" w:type="dxa"/>
            <w:gridSpan w:val="3"/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 xml:space="preserve">+4 </w:t>
            </w:r>
          </w:p>
        </w:tc>
        <w:tc>
          <w:tcPr>
            <w:tcW w:w="1815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Pharmakognosie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II.(Praktikum)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GYKFMG026G2N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  <w:tab w:val="center" w:pos="496"/>
                <w:tab w:val="left" w:pos="915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GYKFMG026E1N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GYKGYK022E2N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268" w:type="dxa"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Pharmakognosie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GYKFMG026E2N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(Praktikum)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GYKGYK022G3N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 GYKKIK018E2N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Pharmazeutische Chemie</w:t>
            </w:r>
          </w:p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u. 9.</w:t>
            </w:r>
          </w:p>
        </w:tc>
        <w:tc>
          <w:tcPr>
            <w:tcW w:w="2268" w:type="dxa"/>
            <w:vAlign w:val="center"/>
          </w:tcPr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GYKGYK022E3N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vAlign w:val="center"/>
          </w:tcPr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Károly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Mazák</w:t>
            </w:r>
            <w:proofErr w:type="spellEnd"/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DD09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DD09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GYKGYH028G1N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GYKKIK018E2N </w:t>
            </w: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</w:t>
            </w: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GYKMIK027E1N</w:t>
            </w: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GYKGEN054E1N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2C5F6A" w:rsidRPr="0065077B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GYKGYI025G3N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826" w:type="dxa"/>
            <w:gridSpan w:val="3"/>
            <w:vMerge w:val="restart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</w:t>
            </w: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DD09EE" w:rsidRDefault="002C5F6A" w:rsidP="002C5F6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2C5F6A" w:rsidRPr="00DD09EE" w:rsidRDefault="002C5F6A" w:rsidP="002C5F6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C5F6A" w:rsidRPr="003441D2" w:rsidTr="001B7686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GYKGYI025E3N</w:t>
            </w:r>
          </w:p>
        </w:tc>
        <w:tc>
          <w:tcPr>
            <w:tcW w:w="1209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26" w:type="dxa"/>
            <w:gridSpan w:val="3"/>
            <w:vMerge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1B7686">
        <w:tc>
          <w:tcPr>
            <w:tcW w:w="3525" w:type="dxa"/>
            <w:shd w:val="clear" w:color="auto" w:fill="auto"/>
            <w:vAlign w:val="center"/>
          </w:tcPr>
          <w:p w:rsidR="00A00024" w:rsidRPr="003441D2" w:rsidRDefault="00F239E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klinischen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Labordiagnostik</w:t>
            </w:r>
            <w:proofErr w:type="spellEnd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="00A00024"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="00A00024"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00024"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GYVLMI139E1N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GYKOBI020E1N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A00024" w:rsidRPr="003441D2" w:rsidTr="001B7686">
        <w:trPr>
          <w:trHeight w:val="348"/>
        </w:trPr>
        <w:tc>
          <w:tcPr>
            <w:tcW w:w="352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Pathophysiologie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GYKGYH029E1N</w:t>
            </w:r>
          </w:p>
        </w:tc>
        <w:tc>
          <w:tcPr>
            <w:tcW w:w="1209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26" w:type="dxa"/>
            <w:gridSpan w:val="3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GYKKIK018E2N GYKMIK027E1N</w:t>
            </w:r>
          </w:p>
        </w:tc>
        <w:tc>
          <w:tcPr>
            <w:tcW w:w="1674" w:type="dxa"/>
            <w:gridSpan w:val="2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A00024" w:rsidRPr="0065077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A00024" w:rsidRPr="003441D2" w:rsidTr="001B7686">
        <w:tc>
          <w:tcPr>
            <w:tcW w:w="3525" w:type="dxa"/>
            <w:shd w:val="clear" w:color="auto" w:fill="auto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Berufsethische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GYKNEM071E1N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352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B22BDF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GYVGYI185</w:t>
            </w:r>
            <w:r w:rsidR="00A00024"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B22BDF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GYKGYK022E2N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GYKGYI025E2N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1B7686">
        <w:tc>
          <w:tcPr>
            <w:tcW w:w="352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Wahlfächer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826" w:type="dxa"/>
            <w:gridSpan w:val="3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46490F" w:rsidTr="002C5F6A">
        <w:tc>
          <w:tcPr>
            <w:tcW w:w="3525" w:type="dxa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93" w:type="dxa"/>
            <w:gridSpan w:val="2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19</w:t>
            </w:r>
          </w:p>
        </w:tc>
        <w:tc>
          <w:tcPr>
            <w:tcW w:w="1105" w:type="dxa"/>
            <w:gridSpan w:val="3"/>
            <w:tcBorders>
              <w:bottom w:val="nil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9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+3</w:t>
            </w:r>
          </w:p>
        </w:tc>
        <w:tc>
          <w:tcPr>
            <w:tcW w:w="1826" w:type="dxa"/>
            <w:gridSpan w:val="3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B2A1C7" w:themeFill="accent4" w:themeFillTint="99"/>
            <w:vAlign w:val="center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3441D2" w:rsidTr="002C5F6A"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44579E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C5F6A" w:rsidRPr="0044579E" w:rsidRDefault="002C5F6A" w:rsidP="002C5F6A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2C5F6A" w:rsidRPr="003441D2" w:rsidTr="001B7686">
        <w:tc>
          <w:tcPr>
            <w:tcW w:w="10632" w:type="dxa"/>
            <w:gridSpan w:val="13"/>
            <w:shd w:val="clear" w:color="auto" w:fill="92D050"/>
            <w:vAlign w:val="center"/>
          </w:tcPr>
          <w:p w:rsidR="002C5F6A" w:rsidRPr="003441D2" w:rsidRDefault="002C5F6A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br w:type="page"/>
            </w: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8. SEMESTER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2C5F6A" w:rsidRPr="003441D2" w:rsidRDefault="002C5F6A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  <w:vAlign w:val="center"/>
          </w:tcPr>
          <w:p w:rsidR="002C5F6A" w:rsidRPr="003441D2" w:rsidRDefault="002C5F6A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A00024">
        <w:tc>
          <w:tcPr>
            <w:tcW w:w="352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GYKGYH140G2N</w:t>
            </w:r>
          </w:p>
        </w:tc>
        <w:tc>
          <w:tcPr>
            <w:tcW w:w="1209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61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0" w:type="dxa"/>
            <w:gridSpan w:val="4"/>
            <w:vMerge w:val="restart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GYKGYH028E1N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GYKGYI025E3N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GYKGYH029E1N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GYKGYK022E3N</w:t>
            </w:r>
          </w:p>
        </w:tc>
        <w:tc>
          <w:tcPr>
            <w:tcW w:w="1674" w:type="dxa"/>
            <w:gridSpan w:val="2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A00024" w:rsidRPr="003441D2" w:rsidTr="00A00024">
        <w:tc>
          <w:tcPr>
            <w:tcW w:w="352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Toxikologie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GYKGYH028E2N</w:t>
            </w:r>
          </w:p>
        </w:tc>
        <w:tc>
          <w:tcPr>
            <w:tcW w:w="1209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293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61" w:type="dxa"/>
            <w:gridSpan w:val="2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70" w:type="dxa"/>
            <w:gridSpan w:val="4"/>
            <w:vMerge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2C5F6A" w:rsidRPr="003441D2" w:rsidTr="00A00024">
        <w:tc>
          <w:tcPr>
            <w:tcW w:w="3525" w:type="dxa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IV.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GYKGYI025G4N</w:t>
            </w:r>
          </w:p>
        </w:tc>
        <w:tc>
          <w:tcPr>
            <w:tcW w:w="1209" w:type="dxa"/>
            <w:gridSpan w:val="2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061" w:type="dxa"/>
            <w:gridSpan w:val="2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870" w:type="dxa"/>
            <w:gridSpan w:val="4"/>
            <w:vMerge w:val="restart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GYKGYI025E3N</w:t>
            </w: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GYKGYK022E3N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GYKFMG026E2N</w:t>
            </w:r>
          </w:p>
        </w:tc>
        <w:tc>
          <w:tcPr>
            <w:tcW w:w="1674" w:type="dxa"/>
            <w:gridSpan w:val="2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C5F6A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IV.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GYKGYI025E4N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7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2C5F6A" w:rsidRPr="00DD09EE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2C5F6A" w:rsidRPr="003441D2" w:rsidTr="001B7686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Administration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GYKEGY141G1N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GYKINF004E2N</w:t>
            </w:r>
          </w:p>
          <w:p w:rsidR="002C5F6A" w:rsidRPr="003441D2" w:rsidRDefault="002C5F6A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GYKEGY006E1N</w:t>
            </w:r>
          </w:p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GYKGYI025E3N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2C5F6A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2C5F6A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Einführung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die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Pharmakoökonomie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2C5F6A" w:rsidRPr="00E136B7" w:rsidRDefault="00E136B7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E136B7">
              <w:rPr>
                <w:rFonts w:ascii="Times New Roman" w:hAnsi="Times New Roman" w:cs="Times New Roman"/>
                <w:b/>
                <w:sz w:val="16"/>
                <w:szCs w:val="16"/>
              </w:rPr>
              <w:t>GYVEGY237G1N  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2C5F6A" w:rsidRPr="003441D2" w:rsidRDefault="002C5F6A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Phytotherapie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GYVFMG142E1N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GYKFMG026E2N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F239E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Management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GYVEGY166G1N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A00024"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Pathophysiologie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70" w:type="dxa"/>
            <w:gridSpan w:val="4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GYKGYH029E1N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  <w:t>GYKGYH028E1N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65077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Gabriella </w:t>
            </w:r>
            <w:proofErr w:type="spellStart"/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Juhász</w:t>
            </w:r>
            <w:proofErr w:type="spellEnd"/>
          </w:p>
          <w:p w:rsidR="00A00024" w:rsidRPr="0065077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65077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2C5F6A" w:rsidRPr="003441D2" w:rsidTr="00A00024">
        <w:tc>
          <w:tcPr>
            <w:tcW w:w="3525" w:type="dxa"/>
            <w:shd w:val="clear" w:color="auto" w:fill="auto"/>
            <w:vAlign w:val="center"/>
          </w:tcPr>
          <w:p w:rsidR="002C5F6A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(Praktikum)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GYKNEI091G1N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vMerge w:val="restart"/>
            <w:shd w:val="clear" w:color="auto" w:fill="auto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dstrike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GYKGYH029E1N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Merge w:val="restart"/>
            <w:vAlign w:val="center"/>
          </w:tcPr>
          <w:p w:rsidR="002C5F6A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2C5F6A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2C5F6A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2C5F6A" w:rsidRPr="003441D2" w:rsidTr="00A00024">
        <w:tc>
          <w:tcPr>
            <w:tcW w:w="3525" w:type="dxa"/>
            <w:shd w:val="clear" w:color="auto" w:fill="auto"/>
            <w:vAlign w:val="center"/>
          </w:tcPr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C5F6A" w:rsidRPr="003441D2" w:rsidRDefault="002C5F6A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GYKNEI091E1N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3"/>
            <w:vMerge/>
            <w:shd w:val="clear" w:color="auto" w:fill="auto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2C5F6A" w:rsidRPr="003441D2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2C5F6A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2C5F6A" w:rsidRPr="00FC62EE" w:rsidRDefault="002C5F6A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3441D2" w:rsidTr="00A00024">
        <w:tc>
          <w:tcPr>
            <w:tcW w:w="3525" w:type="dxa"/>
            <w:shd w:val="clear" w:color="auto" w:fill="auto"/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Diplomarbeit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GYKSZD032G1N</w:t>
            </w:r>
          </w:p>
        </w:tc>
        <w:tc>
          <w:tcPr>
            <w:tcW w:w="1209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61" w:type="dxa"/>
            <w:gridSpan w:val="2"/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Erfolgreiche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Ablegung</w:t>
            </w:r>
            <w:proofErr w:type="spellEnd"/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aller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Rigorosa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7.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24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2C5F6A">
        <w:tc>
          <w:tcPr>
            <w:tcW w:w="3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.) </w:t>
            </w:r>
            <w:r w:rsidR="001B7686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GYVGYI185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E2N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24" w:rsidRPr="003441D2" w:rsidRDefault="001B7686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GYVGYI048E1N GYKGYI025E3N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46490F" w:rsidTr="002C5F6A">
        <w:tc>
          <w:tcPr>
            <w:tcW w:w="352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16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22</w:t>
            </w:r>
          </w:p>
        </w:tc>
        <w:tc>
          <w:tcPr>
            <w:tcW w:w="1061" w:type="dxa"/>
            <w:gridSpan w:val="2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46490F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25</w:t>
            </w:r>
            <w:r w:rsidRPr="0046490F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+5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A00024" w:rsidRPr="0046490F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46490F" w:rsidTr="002C5F6A"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C5F6A" w:rsidRPr="0046490F" w:rsidRDefault="002C5F6A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2C5F6A" w:rsidRPr="003441D2" w:rsidTr="002C5F6A">
        <w:tc>
          <w:tcPr>
            <w:tcW w:w="3533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27" w:type="dxa"/>
            <w:gridSpan w:val="3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44579E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C5F6A" w:rsidRPr="0044579E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tbl>
      <w:tblPr>
        <w:tblStyle w:val="Rcsostblzat1"/>
        <w:tblW w:w="15026" w:type="dxa"/>
        <w:tblInd w:w="-34" w:type="dxa"/>
        <w:tblLook w:val="04A0" w:firstRow="1" w:lastRow="0" w:firstColumn="1" w:lastColumn="0" w:noHBand="0" w:noVBand="1"/>
      </w:tblPr>
      <w:tblGrid>
        <w:gridCol w:w="3543"/>
        <w:gridCol w:w="1209"/>
        <w:gridCol w:w="1295"/>
        <w:gridCol w:w="1041"/>
        <w:gridCol w:w="1843"/>
        <w:gridCol w:w="1701"/>
        <w:gridCol w:w="2126"/>
        <w:gridCol w:w="2268"/>
      </w:tblGrid>
      <w:tr w:rsidR="00A00024" w:rsidRPr="003441D2" w:rsidTr="001B7686">
        <w:tc>
          <w:tcPr>
            <w:tcW w:w="10632" w:type="dxa"/>
            <w:gridSpan w:val="6"/>
            <w:shd w:val="clear" w:color="auto" w:fill="92D050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9. SEMESTER</w:t>
            </w:r>
          </w:p>
        </w:tc>
        <w:tc>
          <w:tcPr>
            <w:tcW w:w="2126" w:type="dxa"/>
            <w:shd w:val="clear" w:color="auto" w:fill="92D050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Praxis I. (2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Monate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)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GYKSZG053G1N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Erfolgreiche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Ablegung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aller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Rigorosa</w:t>
            </w:r>
            <w:proofErr w:type="spellEnd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8. </w:t>
            </w:r>
            <w:proofErr w:type="spellStart"/>
            <w:r w:rsidRPr="001F661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Pharmakotherapie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GYKGYH144E1N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II. GYKGYI025E4N 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</w:tc>
        <w:tc>
          <w:tcPr>
            <w:tcW w:w="1701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Pharmakodynamik</w:t>
            </w:r>
            <w:proofErr w:type="spellEnd"/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György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Bagdy</w:t>
            </w:r>
            <w:proofErr w:type="spellEnd"/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Universitätsprofessor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Betreuung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GYKEGY096E1N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II. GYKGYI025E4N 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Pharmakokinetik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Biopharmazie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GYKGYI097E1N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GYKGYI025E4N 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GYKGYH029E2N</w:t>
            </w:r>
          </w:p>
        </w:tc>
        <w:tc>
          <w:tcPr>
            <w:tcW w:w="1701" w:type="dxa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Kommunikation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intergrierte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Beratung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GYVMAG137G1N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A00024" w:rsidRPr="00FC62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A00024" w:rsidRPr="00FC62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Administration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.) 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GYKEGY090E2N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 GYKGYI025E4N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Gesundheitslehre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Informatik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GYVDEI161G1N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A00024" w:rsidRPr="00F31CD6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A00024" w:rsidRPr="00AD1C0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2268" w:type="dxa"/>
            <w:vAlign w:val="center"/>
          </w:tcPr>
          <w:p w:rsidR="00A00024" w:rsidRPr="00AD1C0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A00024" w:rsidRPr="00AD1C0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r w:rsidR="004E535D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Pharmazie</w:t>
            </w:r>
            <w:proofErr w:type="spellEnd"/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DB3D6E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GYVEGY162E1N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GYKGYI025E4N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Universitätsapotheke Institut für Pharmazeutische Organisation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1092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Hőgyes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Endre  u. 7-9.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Mészáros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FC62E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Ethik-Soziologie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GYKMAG101E1N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II.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GYKEGY006E1N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Semmelweis Universität</w:t>
            </w:r>
          </w:p>
          <w:p w:rsidR="00A00024" w:rsidRPr="00F31CD6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</w:t>
            </w:r>
          </w:p>
        </w:tc>
        <w:tc>
          <w:tcPr>
            <w:tcW w:w="2268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Dósa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3441D2" w:rsidTr="001B7686">
        <w:tc>
          <w:tcPr>
            <w:tcW w:w="3543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Diplomarbeit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 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GYKSZD132G2N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1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Diplomarbeit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</w:tbl>
    <w:p w:rsidR="00A00024" w:rsidRDefault="00A00024">
      <w:r>
        <w:br w:type="page"/>
      </w:r>
    </w:p>
    <w:p w:rsidR="002C5F6A" w:rsidRDefault="002C5F6A"/>
    <w:tbl>
      <w:tblPr>
        <w:tblStyle w:val="Rcsostblzat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33"/>
        <w:gridCol w:w="1209"/>
        <w:gridCol w:w="1294"/>
        <w:gridCol w:w="1052"/>
        <w:gridCol w:w="1843"/>
        <w:gridCol w:w="1701"/>
        <w:gridCol w:w="2126"/>
        <w:gridCol w:w="2268"/>
      </w:tblGrid>
      <w:tr w:rsidR="002C5F6A" w:rsidRPr="003441D2" w:rsidTr="002C5F6A">
        <w:tc>
          <w:tcPr>
            <w:tcW w:w="353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Vorlesung</w:t>
            </w:r>
            <w:proofErr w:type="spellEnd"/>
          </w:p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Praktikum (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Std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Woche</w:t>
            </w:r>
            <w:proofErr w:type="spellEnd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52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Kredit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3441D2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Leitsungskontrolle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Pr="0044579E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</w:tcPr>
          <w:p w:rsidR="002C5F6A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2C5F6A" w:rsidRPr="0044579E" w:rsidRDefault="002C5F6A" w:rsidP="001B7686">
            <w:pPr>
              <w:spacing w:before="12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</w:tbl>
    <w:tbl>
      <w:tblPr>
        <w:tblStyle w:val="Rcsostblzat1"/>
        <w:tblW w:w="15026" w:type="dxa"/>
        <w:tblInd w:w="-34" w:type="dxa"/>
        <w:tblLook w:val="04A0" w:firstRow="1" w:lastRow="0" w:firstColumn="1" w:lastColumn="0" w:noHBand="0" w:noVBand="1"/>
      </w:tblPr>
      <w:tblGrid>
        <w:gridCol w:w="3543"/>
        <w:gridCol w:w="1209"/>
        <w:gridCol w:w="1295"/>
        <w:gridCol w:w="1041"/>
        <w:gridCol w:w="1843"/>
        <w:gridCol w:w="1701"/>
        <w:gridCol w:w="2126"/>
        <w:gridCol w:w="2268"/>
      </w:tblGrid>
      <w:tr w:rsidR="00A00024" w:rsidRPr="003441D2" w:rsidTr="001B768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Behördenkenntnisse</w:t>
            </w:r>
            <w:proofErr w:type="spellEnd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pharmazeutischen</w:t>
            </w:r>
            <w:proofErr w:type="spellEnd"/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Industrie</w:t>
            </w:r>
            <w:proofErr w:type="spellEnd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Arzneimittelüberwachung</w:t>
            </w:r>
            <w:proofErr w:type="spellEnd"/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Blockunterricht</w:t>
            </w:r>
            <w:proofErr w:type="spellEnd"/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28/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28/</w:t>
            </w:r>
            <w:proofErr w:type="spellStart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Arzneimittelzulassung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Registrierung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GYKGYI145G1N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12/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12/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 GYKGYI025E4N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Pharmakovigilanz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Pharmakoepidemiologie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GYKGYI146G1N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II.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886ED5">
        <w:tc>
          <w:tcPr>
            <w:tcW w:w="3543" w:type="dxa"/>
            <w:shd w:val="clear" w:color="auto" w:fill="FFFFFF" w:themeFill="background1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Qualitätssicherung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(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GYKGYI138G1N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  I. GYKGYI025E4N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1B7686">
        <w:tc>
          <w:tcPr>
            <w:tcW w:w="3543" w:type="dxa"/>
            <w:shd w:val="clear" w:color="auto" w:fill="auto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Arzneimittelinnovat</w:t>
            </w:r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ion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Studien</w:t>
            </w:r>
            <w:proofErr w:type="spellEnd"/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 xml:space="preserve">  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(</w:t>
            </w:r>
            <w:proofErr w:type="spellStart"/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.+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Vorl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.)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GYKGYI147G1N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8/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Tox</w:t>
            </w:r>
            <w:proofErr w:type="gram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.II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  <w:proofErr w:type="gram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GYKGYI025E4N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Unterschrift</w:t>
            </w:r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3441D2" w:rsidTr="001B7686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Wahlfächer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Wahlpflichtfächer</w:t>
            </w:r>
            <w:proofErr w:type="spellEnd"/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Note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1F661D" w:rsidTr="001B7686">
        <w:tc>
          <w:tcPr>
            <w:tcW w:w="35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12/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 xml:space="preserve"> 18/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28/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15</w:t>
            </w: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+11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6"/>
            <w:shd w:val="clear" w:color="auto" w:fill="92D050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10. SEMESTER</w:t>
            </w:r>
          </w:p>
        </w:tc>
        <w:tc>
          <w:tcPr>
            <w:tcW w:w="2126" w:type="dxa"/>
            <w:shd w:val="clear" w:color="auto" w:fill="92D050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92D050"/>
          </w:tcPr>
          <w:p w:rsidR="00A00024" w:rsidRPr="003441D2" w:rsidRDefault="00A00024" w:rsidP="001B7686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35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Praxis II. (4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Monate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)</w:t>
            </w: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GYKSZG053G2N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GYKSZG053G1N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3543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Verteidigung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Diploms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br/>
            </w: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GYKSZD134E1N</w:t>
            </w:r>
          </w:p>
        </w:tc>
        <w:tc>
          <w:tcPr>
            <w:tcW w:w="1209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1/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–</w:t>
            </w:r>
          </w:p>
        </w:tc>
        <w:tc>
          <w:tcPr>
            <w:tcW w:w="1041" w:type="dxa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843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Rigorosum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6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Berufsethische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</w:t>
            </w: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GYKNEM071E2N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Unterschrift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35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1/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95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40/</w:t>
            </w:r>
            <w:proofErr w:type="spellStart"/>
            <w:r w:rsidRPr="001F661D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Woche</w:t>
            </w:r>
            <w:proofErr w:type="spellEnd"/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</w:p>
        </w:tc>
      </w:tr>
      <w:tr w:rsidR="00A00024" w:rsidRPr="003441D2" w:rsidTr="001B7686">
        <w:tc>
          <w:tcPr>
            <w:tcW w:w="10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* Die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Note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wird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mit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den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Durchschnitt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Qualifikationsnote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Diploms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einbezigen</w:t>
            </w:r>
            <w:proofErr w:type="spellEnd"/>
            <w:r w:rsidRPr="003441D2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024" w:rsidRPr="003441D2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</w:p>
        </w:tc>
      </w:tr>
    </w:tbl>
    <w:p w:rsidR="00A00024" w:rsidRDefault="00A00024" w:rsidP="00A00024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Default="00A00024" w:rsidP="00A00024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</w:rPr>
        <w:br w:type="page"/>
      </w:r>
    </w:p>
    <w:p w:rsidR="002C5F6A" w:rsidRDefault="002C5F6A" w:rsidP="00A00024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2C5F6A" w:rsidRDefault="00A00024" w:rsidP="00A00024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5F6A">
        <w:rPr>
          <w:rFonts w:ascii="Times New Roman" w:hAnsi="Times New Roman" w:cs="Times New Roman"/>
          <w:b/>
          <w:sz w:val="20"/>
          <w:szCs w:val="20"/>
        </w:rPr>
        <w:t>IM MODELLCURRICULUM EINGEBAUTE WAHLPFLICHTFÄCHER</w:t>
      </w:r>
    </w:p>
    <w:p w:rsidR="00A00024" w:rsidRPr="001A7D49" w:rsidRDefault="00A00024" w:rsidP="00A00024">
      <w:pPr>
        <w:spacing w:before="120"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Rcsostblzat"/>
        <w:tblW w:w="15026" w:type="dxa"/>
        <w:tblInd w:w="-34" w:type="dxa"/>
        <w:tblLook w:val="04A0" w:firstRow="1" w:lastRow="0" w:firstColumn="1" w:lastColumn="0" w:noHBand="0" w:noVBand="1"/>
      </w:tblPr>
      <w:tblGrid>
        <w:gridCol w:w="3415"/>
        <w:gridCol w:w="1206"/>
        <w:gridCol w:w="1286"/>
        <w:gridCol w:w="1147"/>
        <w:gridCol w:w="1824"/>
        <w:gridCol w:w="1754"/>
        <w:gridCol w:w="2126"/>
        <w:gridCol w:w="2268"/>
      </w:tblGrid>
      <w:tr w:rsidR="00A00024" w:rsidRPr="001A7D49" w:rsidTr="00A00024">
        <w:tc>
          <w:tcPr>
            <w:tcW w:w="3415" w:type="dxa"/>
            <w:shd w:val="clear" w:color="auto" w:fill="FBD4B4" w:themeFill="accent6" w:themeFillTint="66"/>
          </w:tcPr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Kursname</w:t>
            </w:r>
            <w:proofErr w:type="spellEnd"/>
          </w:p>
        </w:tc>
        <w:tc>
          <w:tcPr>
            <w:tcW w:w="1206" w:type="dxa"/>
            <w:shd w:val="clear" w:color="auto" w:fill="FBD4B4" w:themeFill="accent6" w:themeFillTint="66"/>
          </w:tcPr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Vorlesung</w:t>
            </w:r>
            <w:proofErr w:type="spellEnd"/>
          </w:p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286" w:type="dxa"/>
            <w:shd w:val="clear" w:color="auto" w:fill="FBD4B4" w:themeFill="accent6" w:themeFillTint="66"/>
          </w:tcPr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Praktikum (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Std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Woche</w:t>
            </w:r>
            <w:proofErr w:type="spellEnd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147" w:type="dxa"/>
            <w:shd w:val="clear" w:color="auto" w:fill="FBD4B4" w:themeFill="accent6" w:themeFillTint="66"/>
          </w:tcPr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Kredit</w:t>
            </w:r>
          </w:p>
        </w:tc>
        <w:tc>
          <w:tcPr>
            <w:tcW w:w="1824" w:type="dxa"/>
            <w:shd w:val="clear" w:color="auto" w:fill="FBD4B4" w:themeFill="accent6" w:themeFillTint="66"/>
          </w:tcPr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Voraussetzung</w:t>
            </w:r>
            <w:proofErr w:type="spellEnd"/>
          </w:p>
        </w:tc>
        <w:tc>
          <w:tcPr>
            <w:tcW w:w="1754" w:type="dxa"/>
            <w:shd w:val="clear" w:color="auto" w:fill="FBD4B4" w:themeFill="accent6" w:themeFillTint="66"/>
          </w:tcPr>
          <w:p w:rsidR="00A00024" w:rsidRPr="001A7D49" w:rsidRDefault="00A00024" w:rsidP="001B768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</w:rPr>
              <w:t>Leistungskontrolle</w:t>
            </w:r>
            <w:proofErr w:type="spellEnd"/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00024" w:rsidRPr="0044579E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00024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00024" w:rsidRPr="0044579E" w:rsidRDefault="00A00024" w:rsidP="001B768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</w:t>
            </w:r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en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Chemie</w:t>
            </w:r>
            <w:proofErr w:type="spellEnd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</w:t>
            </w: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Labordiagnostik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GYVLMI139E1N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GYKOBI020E1N 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Medizinische Fakultät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Labormedizin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1089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Nagyvárad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4. XIV. Stock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Balázs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Gellért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Karvaly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PhD</w:t>
            </w:r>
            <w:proofErr w:type="spellEnd"/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Einführung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die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Pharmakoökonomie</w:t>
            </w:r>
            <w:proofErr w:type="spellEnd"/>
          </w:p>
          <w:p w:rsidR="00A00024" w:rsidRPr="001A7D49" w:rsidRDefault="00671341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GYVEGY237G1N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Phytotherapie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GYVFMG142E1N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GYKFMG026E2N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Fakultät für Pharmazeutische Wissenschaften</w:t>
            </w:r>
            <w:r w:rsidRPr="00FC62EE">
              <w:rPr>
                <w:rFonts w:ascii="Times New Roman" w:hAnsi="Times New Roman" w:cs="Times New Roman"/>
                <w:color w:val="000000" w:themeColor="text1"/>
                <w:lang w:val="de-DE"/>
              </w:rPr>
              <w:t xml:space="preserve"> </w:t>
            </w: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Pharmakognosie</w:t>
            </w:r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10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85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Üllői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26. III. Stock</w:t>
            </w:r>
          </w:p>
        </w:tc>
        <w:tc>
          <w:tcPr>
            <w:tcW w:w="2268" w:type="dxa"/>
            <w:vAlign w:val="center"/>
          </w:tcPr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Ágnes</w:t>
            </w:r>
            <w:proofErr w:type="spellEnd"/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Alberti,</w:t>
            </w:r>
          </w:p>
          <w:p w:rsidR="00A00024" w:rsidRPr="0065077B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 w:rsidRPr="0065077B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Universitätsdozentin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Grundlagen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der</w:t>
            </w:r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F239E4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Management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GYVEGY166G1N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GYKGYH028E1N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GYKEGY005E2N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Kommunikation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und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integrierte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Beratung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GYVMAG137G1N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II.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Institut für Verhaltenswissenschaften</w:t>
            </w:r>
          </w:p>
          <w:p w:rsidR="00A00024" w:rsidRPr="00FC62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de-DE"/>
              </w:rPr>
              <w:t>1089 Bp., Nagyvárad tér 4.</w:t>
            </w:r>
          </w:p>
        </w:tc>
        <w:tc>
          <w:tcPr>
            <w:tcW w:w="2268" w:type="dxa"/>
            <w:vAlign w:val="center"/>
          </w:tcPr>
          <w:p w:rsidR="00A00024" w:rsidRPr="00FC62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Orsolya</w:t>
            </w:r>
            <w:proofErr w:type="spellEnd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Szépe</w:t>
            </w:r>
            <w:proofErr w:type="spellEnd"/>
          </w:p>
          <w:p w:rsidR="00A00024" w:rsidRPr="00FC62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Universitätsdozentin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Informatik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GYVDEI161G1N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Admin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Öffentliche Dienste im Gesundheitswesen</w:t>
            </w:r>
          </w:p>
          <w:p w:rsidR="00A00024" w:rsidRPr="00F31CD6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</w:pPr>
            <w:r w:rsidRPr="00F31CD6">
              <w:rPr>
                <w:rFonts w:ascii="Times New Roman" w:hAnsi="Times New Roman" w:cs="Times New Roman"/>
                <w:b/>
                <w:noProof w:val="0"/>
                <w:color w:val="000000" w:themeColor="text1"/>
                <w:lang w:val="de-DE"/>
              </w:rPr>
              <w:t>Institut für Digitale Gesundheitswissenschaften</w:t>
            </w:r>
          </w:p>
          <w:p w:rsidR="00A00024" w:rsidRPr="00AD1C0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1094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Ferenc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tér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15. (II. Stock)</w:t>
            </w:r>
          </w:p>
        </w:tc>
        <w:tc>
          <w:tcPr>
            <w:tcW w:w="2268" w:type="dxa"/>
            <w:vAlign w:val="center"/>
          </w:tcPr>
          <w:p w:rsidR="00A00024" w:rsidRPr="00AD1C0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Dr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,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Miklós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</w:t>
            </w:r>
            <w:proofErr w:type="spellStart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Szócska</w:t>
            </w:r>
            <w:proofErr w:type="spellEnd"/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,</w:t>
            </w:r>
          </w:p>
          <w:p w:rsidR="00A00024" w:rsidRPr="00AD1C0B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AD1C0B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Klinische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Pharmazie</w:t>
            </w:r>
            <w:proofErr w:type="spellEnd"/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000000" w:themeColor="text1"/>
                <w:sz w:val="16"/>
                <w:szCs w:val="16"/>
              </w:rPr>
              <w:t>GYVEGY162E1N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 xml:space="preserve">. und </w:t>
            </w:r>
            <w:proofErr w:type="spellStart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Tox</w:t>
            </w:r>
            <w:proofErr w:type="spellEnd"/>
            <w:r w:rsidRPr="001A7D49">
              <w:rPr>
                <w:noProof w:val="0"/>
                <w:color w:val="000000" w:themeColor="text1"/>
                <w:sz w:val="16"/>
                <w:szCs w:val="16"/>
              </w:rPr>
              <w:t>. II.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noProof w:val="0"/>
                <w:color w:val="000000" w:themeColor="text1"/>
                <w:sz w:val="16"/>
                <w:szCs w:val="16"/>
              </w:rPr>
              <w:t>GYKGYI025E4N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SE Medizinische Fakultät</w:t>
            </w:r>
          </w:p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Institut für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Gesundeitswesen</w:t>
            </w:r>
            <w:proofErr w:type="spellEnd"/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1089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Nagyvárad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tér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4. XIII. Stock</w:t>
            </w:r>
          </w:p>
        </w:tc>
        <w:tc>
          <w:tcPr>
            <w:tcW w:w="2268" w:type="dxa"/>
            <w:vAlign w:val="center"/>
          </w:tcPr>
          <w:p w:rsidR="00A00024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Péter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Jakabfi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,</w:t>
            </w:r>
          </w:p>
          <w:p w:rsidR="00A00024" w:rsidRPr="00FC62EE" w:rsidRDefault="00A00024" w:rsidP="001B7686">
            <w:pP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de-DE"/>
              </w:rPr>
              <w:t>Universitätsdozent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I.</w:t>
            </w:r>
          </w:p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GYVGYI048E1N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GYKGYK022E2N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GYKGYI025E2N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Industrielle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pharm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Technologie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II.</w:t>
            </w:r>
          </w:p>
          <w:p w:rsidR="00A00024" w:rsidRPr="001A7D49" w:rsidRDefault="00671341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GYVGYI185</w:t>
            </w:r>
            <w:r w:rsidR="00A00024"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E2N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GYVGYI048E1N GYKGYI025E3N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Kolloquium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SE Fakultät für Pharmazeutische Wissenschaften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Institut für Pharmazie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1092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Bp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.,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Hőgyes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Endre u. 7.</w:t>
            </w:r>
          </w:p>
        </w:tc>
        <w:tc>
          <w:tcPr>
            <w:tcW w:w="2268" w:type="dxa"/>
            <w:vAlign w:val="center"/>
          </w:tcPr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Dr. </w:t>
            </w:r>
            <w:proofErr w:type="spellStart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István</w:t>
            </w:r>
            <w:proofErr w:type="spellEnd"/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 xml:space="preserve"> Antal</w:t>
            </w:r>
          </w:p>
          <w:p w:rsidR="00A00024" w:rsidRPr="00DD09EE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</w:pPr>
            <w:r w:rsidRPr="00DD09EE">
              <w:rPr>
                <w:rFonts w:ascii="Times New Roman" w:hAnsi="Times New Roman" w:cs="Times New Roman"/>
                <w:noProof w:val="0"/>
                <w:color w:val="000000" w:themeColor="text1"/>
                <w:lang w:val="de-DE"/>
              </w:rPr>
              <w:t>Direktor, Universitätsprofessor</w:t>
            </w:r>
          </w:p>
        </w:tc>
      </w:tr>
      <w:tr w:rsidR="00A00024" w:rsidRPr="001A7D49" w:rsidTr="00A00024">
        <w:tc>
          <w:tcPr>
            <w:tcW w:w="3415" w:type="dxa"/>
            <w:shd w:val="clear" w:color="auto" w:fill="auto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I. (9.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GYKSZG053G1N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Alle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Rigorosa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 xml:space="preserve"> des 8.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Semesters</w:t>
            </w:r>
            <w:proofErr w:type="spellEnd"/>
          </w:p>
        </w:tc>
        <w:tc>
          <w:tcPr>
            <w:tcW w:w="1754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</w:p>
        </w:tc>
      </w:tr>
      <w:tr w:rsidR="00A00024" w:rsidRPr="001A7D49" w:rsidTr="00A00024">
        <w:tc>
          <w:tcPr>
            <w:tcW w:w="3415" w:type="dxa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Pharmazeutische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Praxis II.</w:t>
            </w: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  <w:t xml:space="preserve">(10.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)</w:t>
            </w: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GYKSZG053G2N</w:t>
            </w:r>
          </w:p>
        </w:tc>
        <w:tc>
          <w:tcPr>
            <w:tcW w:w="1206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286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40</w:t>
            </w:r>
          </w:p>
        </w:tc>
        <w:tc>
          <w:tcPr>
            <w:tcW w:w="1147" w:type="dxa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824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GYKSZG053G1N</w:t>
            </w:r>
          </w:p>
        </w:tc>
        <w:tc>
          <w:tcPr>
            <w:tcW w:w="1754" w:type="dxa"/>
            <w:vAlign w:val="center"/>
          </w:tcPr>
          <w:p w:rsidR="00A00024" w:rsidRPr="001A7D49" w:rsidRDefault="00A00024" w:rsidP="001B7686">
            <w:pPr>
              <w:rPr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024" w:rsidRPr="001A7D49" w:rsidTr="00A00024">
        <w:tc>
          <w:tcPr>
            <w:tcW w:w="3415" w:type="dxa"/>
            <w:vAlign w:val="center"/>
          </w:tcPr>
          <w:p w:rsidR="00A00024" w:rsidRPr="001A7D49" w:rsidRDefault="00A00024" w:rsidP="00A00024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Verteidigung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 xml:space="preserve"> des 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Diploms</w:t>
            </w:r>
            <w:proofErr w:type="spellEnd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br/>
            </w: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</w:rPr>
              <w:t>GYKSZD037E1N</w:t>
            </w:r>
          </w:p>
        </w:tc>
        <w:tc>
          <w:tcPr>
            <w:tcW w:w="1206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1/</w:t>
            </w:r>
            <w:proofErr w:type="spellStart"/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Semester</w:t>
            </w:r>
            <w:proofErr w:type="spellEnd"/>
          </w:p>
        </w:tc>
        <w:tc>
          <w:tcPr>
            <w:tcW w:w="1286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</w:rPr>
              <w:t>–</w:t>
            </w:r>
          </w:p>
        </w:tc>
        <w:tc>
          <w:tcPr>
            <w:tcW w:w="1147" w:type="dxa"/>
            <w:vAlign w:val="center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824" w:type="dxa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noProof w:val="0"/>
                <w:color w:val="000000" w:themeColor="text1"/>
                <w:sz w:val="16"/>
                <w:szCs w:val="16"/>
              </w:rPr>
              <w:t>GYKSZD032G2N</w:t>
            </w:r>
          </w:p>
        </w:tc>
        <w:tc>
          <w:tcPr>
            <w:tcW w:w="1754" w:type="dxa"/>
            <w:vAlign w:val="center"/>
          </w:tcPr>
          <w:p w:rsidR="00A00024" w:rsidRPr="001A7D49" w:rsidRDefault="00A00024" w:rsidP="001B7686">
            <w:pPr>
              <w:rPr>
                <w:sz w:val="16"/>
                <w:szCs w:val="16"/>
              </w:rPr>
            </w:pPr>
            <w:proofErr w:type="spellStart"/>
            <w:r w:rsidRPr="001A7D49">
              <w:rPr>
                <w:rFonts w:ascii="Times New Roman" w:hAnsi="Times New Roman" w:cs="Times New Roman"/>
                <w:sz w:val="16"/>
                <w:szCs w:val="16"/>
              </w:rPr>
              <w:t>Praktikumsnote</w:t>
            </w:r>
            <w:proofErr w:type="spellEnd"/>
          </w:p>
        </w:tc>
        <w:tc>
          <w:tcPr>
            <w:tcW w:w="2126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0024" w:rsidRPr="001A7D49" w:rsidTr="00A00024">
        <w:tc>
          <w:tcPr>
            <w:tcW w:w="3415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206" w:type="dxa"/>
            <w:shd w:val="clear" w:color="auto" w:fill="CCC0D9" w:themeFill="accent4" w:themeFillTint="66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CCC0D9" w:themeFill="accent4" w:themeFillTint="66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147" w:type="dxa"/>
            <w:shd w:val="clear" w:color="auto" w:fill="CCC0D9" w:themeFill="accent4" w:themeFillTint="66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00B050"/>
                <w:sz w:val="16"/>
                <w:szCs w:val="16"/>
                <w:highlight w:val="yellow"/>
              </w:rPr>
              <w:t>45</w:t>
            </w:r>
          </w:p>
        </w:tc>
        <w:tc>
          <w:tcPr>
            <w:tcW w:w="1824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54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p w:rsidR="00A00024" w:rsidRDefault="00A00024" w:rsidP="00A00024">
      <w:pPr>
        <w:shd w:val="clear" w:color="auto" w:fill="F2F2F2" w:themeFill="background1" w:themeFillShade="F2"/>
        <w:spacing w:before="120"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5F6A" w:rsidRDefault="002C5F6A" w:rsidP="002C5F6A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2C5F6A" w:rsidRDefault="00A00024" w:rsidP="002C5F6A">
      <w:pPr>
        <w:rPr>
          <w:rFonts w:ascii="Times New Roman" w:hAnsi="Times New Roman" w:cs="Times New Roman"/>
          <w:b/>
          <w:sz w:val="20"/>
          <w:szCs w:val="20"/>
        </w:rPr>
      </w:pPr>
      <w:r w:rsidRPr="002C5F6A">
        <w:rPr>
          <w:rFonts w:ascii="Times New Roman" w:hAnsi="Times New Roman" w:cs="Times New Roman"/>
          <w:b/>
          <w:sz w:val="20"/>
          <w:szCs w:val="20"/>
        </w:rPr>
        <w:t>IM MODELLCURRICULUM EINGEBAUTE WAHLFÄCHER</w:t>
      </w:r>
    </w:p>
    <w:p w:rsidR="00A00024" w:rsidRPr="001A7D49" w:rsidRDefault="00A00024" w:rsidP="00A00024">
      <w:pPr>
        <w:pStyle w:val="cim2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</w:tabs>
        <w:spacing w:line="240" w:lineRule="auto"/>
        <w:rPr>
          <w:rFonts w:asciiTheme="minorHAnsi" w:eastAsiaTheme="minorHAnsi" w:hAnsiTheme="minorHAnsi" w:cstheme="minorBidi"/>
          <w:b w:val="0"/>
          <w:bCs w:val="0"/>
          <w:sz w:val="16"/>
          <w:szCs w:val="16"/>
          <w:lang w:val="de-DE" w:eastAsia="en-US"/>
        </w:rPr>
      </w:pPr>
    </w:p>
    <w:tbl>
      <w:tblPr>
        <w:tblStyle w:val="Rcsostblzat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03"/>
        <w:gridCol w:w="1134"/>
        <w:gridCol w:w="1417"/>
        <w:gridCol w:w="1134"/>
        <w:gridCol w:w="1843"/>
        <w:gridCol w:w="1701"/>
        <w:gridCol w:w="2126"/>
        <w:gridCol w:w="2268"/>
      </w:tblGrid>
      <w:tr w:rsidR="00A00024" w:rsidRPr="001A7D49" w:rsidTr="00A00024">
        <w:tc>
          <w:tcPr>
            <w:tcW w:w="3403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proofErr w:type="spellStart"/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Kursname</w:t>
            </w:r>
            <w:proofErr w:type="spellEnd"/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Vorlesung (Std./Woche)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Praktikum (Std./Woche)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Kredit</w:t>
            </w:r>
          </w:p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Voraussetzung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A00024" w:rsidRPr="001A7D49" w:rsidRDefault="00A00024" w:rsidP="00A000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>Leistungskontrolle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A00024" w:rsidRPr="0044579E" w:rsidRDefault="00A00024" w:rsidP="00A00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Den Unterricht ausübende Organisationseinheit</w:t>
            </w:r>
          </w:p>
        </w:tc>
        <w:tc>
          <w:tcPr>
            <w:tcW w:w="2268" w:type="dxa"/>
            <w:shd w:val="clear" w:color="auto" w:fill="FBD4B4" w:themeFill="accent6" w:themeFillTint="66"/>
            <w:vAlign w:val="center"/>
          </w:tcPr>
          <w:p w:rsidR="00A00024" w:rsidRDefault="00A00024" w:rsidP="00A00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  <w:t>Name des Lehrbeauftragtes</w:t>
            </w:r>
          </w:p>
          <w:p w:rsidR="00A00024" w:rsidRPr="0044579E" w:rsidRDefault="00A00024" w:rsidP="00A000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03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ulatur I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GYKSZG021G1N</w:t>
            </w:r>
          </w:p>
        </w:tc>
        <w:tc>
          <w:tcPr>
            <w:tcW w:w="1134" w:type="dxa"/>
            <w:shd w:val="clear" w:color="auto" w:fill="auto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GYKASK014E2N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contextualSpacing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GYKSZK016E2N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1A7D49" w:rsidRDefault="00A00024" w:rsidP="001B7686">
            <w:pPr>
              <w:rPr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126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03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Sommerfamu</w:t>
            </w:r>
            <w:r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latur II.</w:t>
            </w:r>
          </w:p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sz w:val="16"/>
                <w:szCs w:val="16"/>
                <w:lang w:val="de-DE"/>
              </w:rPr>
              <w:t>GYKSZG021G2N</w:t>
            </w:r>
          </w:p>
        </w:tc>
        <w:tc>
          <w:tcPr>
            <w:tcW w:w="1134" w:type="dxa"/>
            <w:shd w:val="clear" w:color="auto" w:fill="auto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–</w:t>
            </w:r>
          </w:p>
        </w:tc>
        <w:tc>
          <w:tcPr>
            <w:tcW w:w="1417" w:type="dxa"/>
            <w:shd w:val="clear" w:color="auto" w:fill="auto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  <w:lang w:val="de-DE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</w:pPr>
            <w:r w:rsidRPr="001A7D49">
              <w:rPr>
                <w:rFonts w:ascii="Times New Roman" w:hAnsi="Times New Roman" w:cs="Times New Roman"/>
                <w:noProof w:val="0"/>
                <w:sz w:val="16"/>
                <w:szCs w:val="16"/>
                <w:lang w:val="de-DE"/>
              </w:rPr>
              <w:t>GYKGYK025E2N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0024" w:rsidRPr="001A7D49" w:rsidRDefault="00A00024" w:rsidP="001B7686">
            <w:pPr>
              <w:rPr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Praktikumsnote</w:t>
            </w:r>
          </w:p>
        </w:tc>
        <w:tc>
          <w:tcPr>
            <w:tcW w:w="2126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vAlign w:val="center"/>
          </w:tcPr>
          <w:p w:rsidR="00A00024" w:rsidRPr="001A7D49" w:rsidRDefault="00A00024" w:rsidP="001B7686">
            <w:pPr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</w:tr>
      <w:tr w:rsidR="00A00024" w:rsidRPr="001A7D49" w:rsidTr="00A00024">
        <w:tc>
          <w:tcPr>
            <w:tcW w:w="3403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  <w:r w:rsidRPr="001A7D49"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  <w:t>Summa: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0D9" w:themeFill="accent4" w:themeFillTint="66"/>
          </w:tcPr>
          <w:p w:rsidR="00A00024" w:rsidRPr="001F661D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120" w:line="240" w:lineRule="auto"/>
              <w:jc w:val="center"/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</w:pPr>
            <w:r w:rsidRPr="001F661D">
              <w:rPr>
                <w:rFonts w:ascii="Times New Roman" w:hAnsi="Times New Roman" w:cs="Times New Roman"/>
                <w:b/>
                <w:noProof w:val="0"/>
                <w:color w:val="FF0000"/>
                <w:sz w:val="16"/>
                <w:szCs w:val="16"/>
              </w:rPr>
              <w:t>8</w:t>
            </w:r>
          </w:p>
        </w:tc>
        <w:tc>
          <w:tcPr>
            <w:tcW w:w="1843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CCC0D9" w:themeFill="accent4" w:themeFillTint="66"/>
            <w:vAlign w:val="center"/>
          </w:tcPr>
          <w:p w:rsidR="00A00024" w:rsidRPr="001A7D49" w:rsidRDefault="00A00024" w:rsidP="001B768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clear" w:pos="6803"/>
                <w:tab w:val="clear" w:pos="7087"/>
                <w:tab w:val="clear" w:pos="7370"/>
                <w:tab w:val="clear" w:pos="7654"/>
                <w:tab w:val="clear" w:pos="7937"/>
              </w:tabs>
              <w:spacing w:before="0" w:line="240" w:lineRule="auto"/>
              <w:rPr>
                <w:rFonts w:ascii="Times New Roman" w:hAnsi="Times New Roman" w:cs="Times New Roman"/>
                <w:b/>
                <w:noProof w:val="0"/>
                <w:color w:val="7030A0"/>
                <w:sz w:val="16"/>
                <w:szCs w:val="16"/>
              </w:rPr>
            </w:pPr>
          </w:p>
        </w:tc>
      </w:tr>
    </w:tbl>
    <w:p w:rsidR="00A00024" w:rsidRPr="001A7D49" w:rsidRDefault="00A00024" w:rsidP="00A00024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1A7D49" w:rsidRDefault="00A00024" w:rsidP="00A00024">
      <w:pPr>
        <w:shd w:val="clear" w:color="auto" w:fill="F2F2F2" w:themeFill="background1" w:themeFillShade="F2"/>
        <w:spacing w:before="120"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024" w:rsidRPr="00C92C93" w:rsidRDefault="00A00024" w:rsidP="00F00A5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de-DE"/>
        </w:rPr>
      </w:pPr>
    </w:p>
    <w:sectPr w:rsidR="00A00024" w:rsidRPr="00C92C93" w:rsidSect="005969FA">
      <w:pgSz w:w="16838" w:h="11906" w:orient="landscape"/>
      <w:pgMar w:top="851" w:right="42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E99"/>
    <w:multiLevelType w:val="hybridMultilevel"/>
    <w:tmpl w:val="B97E9D8C"/>
    <w:lvl w:ilvl="0" w:tplc="040E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F4F0D"/>
    <w:multiLevelType w:val="hybridMultilevel"/>
    <w:tmpl w:val="944A8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B4"/>
    <w:rsid w:val="0001623E"/>
    <w:rsid w:val="00060E66"/>
    <w:rsid w:val="00081DE6"/>
    <w:rsid w:val="00093F94"/>
    <w:rsid w:val="000C4DFF"/>
    <w:rsid w:val="000D0158"/>
    <w:rsid w:val="000E6E44"/>
    <w:rsid w:val="00106AB9"/>
    <w:rsid w:val="00115952"/>
    <w:rsid w:val="00116868"/>
    <w:rsid w:val="0012778C"/>
    <w:rsid w:val="00192B82"/>
    <w:rsid w:val="001A2253"/>
    <w:rsid w:val="001A23DA"/>
    <w:rsid w:val="001B1D64"/>
    <w:rsid w:val="001B208F"/>
    <w:rsid w:val="001B7202"/>
    <w:rsid w:val="001B7686"/>
    <w:rsid w:val="001D1A3F"/>
    <w:rsid w:val="001E089F"/>
    <w:rsid w:val="002000E4"/>
    <w:rsid w:val="00230152"/>
    <w:rsid w:val="00235113"/>
    <w:rsid w:val="002525DA"/>
    <w:rsid w:val="00255529"/>
    <w:rsid w:val="002573B9"/>
    <w:rsid w:val="00265F41"/>
    <w:rsid w:val="0028039B"/>
    <w:rsid w:val="00296E64"/>
    <w:rsid w:val="002A27C8"/>
    <w:rsid w:val="002B17DE"/>
    <w:rsid w:val="002B3D8D"/>
    <w:rsid w:val="002B72C2"/>
    <w:rsid w:val="002C5289"/>
    <w:rsid w:val="002C5F6A"/>
    <w:rsid w:val="002D3B06"/>
    <w:rsid w:val="002D581C"/>
    <w:rsid w:val="002D7B05"/>
    <w:rsid w:val="002E3371"/>
    <w:rsid w:val="003027E3"/>
    <w:rsid w:val="00305396"/>
    <w:rsid w:val="0031042F"/>
    <w:rsid w:val="00314FA6"/>
    <w:rsid w:val="00333027"/>
    <w:rsid w:val="00343023"/>
    <w:rsid w:val="0035627C"/>
    <w:rsid w:val="00356E2E"/>
    <w:rsid w:val="00356E5F"/>
    <w:rsid w:val="0036010F"/>
    <w:rsid w:val="003814E0"/>
    <w:rsid w:val="003947B8"/>
    <w:rsid w:val="003D15C4"/>
    <w:rsid w:val="003D4B1F"/>
    <w:rsid w:val="003D712B"/>
    <w:rsid w:val="003E6DB4"/>
    <w:rsid w:val="003F665E"/>
    <w:rsid w:val="003F6ACB"/>
    <w:rsid w:val="00413B76"/>
    <w:rsid w:val="004155E8"/>
    <w:rsid w:val="0042425B"/>
    <w:rsid w:val="00430F11"/>
    <w:rsid w:val="004356C9"/>
    <w:rsid w:val="00443031"/>
    <w:rsid w:val="004545FA"/>
    <w:rsid w:val="00476FE2"/>
    <w:rsid w:val="004C0868"/>
    <w:rsid w:val="004C271A"/>
    <w:rsid w:val="004C5784"/>
    <w:rsid w:val="004C63C0"/>
    <w:rsid w:val="004C73DA"/>
    <w:rsid w:val="004E535D"/>
    <w:rsid w:val="004E697E"/>
    <w:rsid w:val="004F4521"/>
    <w:rsid w:val="005149D9"/>
    <w:rsid w:val="0052107D"/>
    <w:rsid w:val="00531E53"/>
    <w:rsid w:val="00546A31"/>
    <w:rsid w:val="005515CC"/>
    <w:rsid w:val="00552C86"/>
    <w:rsid w:val="00554A4B"/>
    <w:rsid w:val="005819C8"/>
    <w:rsid w:val="00591EEF"/>
    <w:rsid w:val="005949D8"/>
    <w:rsid w:val="00594F3A"/>
    <w:rsid w:val="005969FA"/>
    <w:rsid w:val="005A2A12"/>
    <w:rsid w:val="005B2C35"/>
    <w:rsid w:val="005C01C5"/>
    <w:rsid w:val="005D6826"/>
    <w:rsid w:val="00621EEF"/>
    <w:rsid w:val="00622D77"/>
    <w:rsid w:val="00642ED9"/>
    <w:rsid w:val="0066607D"/>
    <w:rsid w:val="00671341"/>
    <w:rsid w:val="00672766"/>
    <w:rsid w:val="006822DD"/>
    <w:rsid w:val="00684CB3"/>
    <w:rsid w:val="006865AE"/>
    <w:rsid w:val="00686E92"/>
    <w:rsid w:val="00687BB3"/>
    <w:rsid w:val="00690781"/>
    <w:rsid w:val="006B2E3B"/>
    <w:rsid w:val="006D0D1B"/>
    <w:rsid w:val="006F54FD"/>
    <w:rsid w:val="007235AE"/>
    <w:rsid w:val="00725ACC"/>
    <w:rsid w:val="00730659"/>
    <w:rsid w:val="0073744F"/>
    <w:rsid w:val="00745338"/>
    <w:rsid w:val="0074694E"/>
    <w:rsid w:val="007500BA"/>
    <w:rsid w:val="007711C9"/>
    <w:rsid w:val="00773C89"/>
    <w:rsid w:val="00773CB5"/>
    <w:rsid w:val="00783F1B"/>
    <w:rsid w:val="00792573"/>
    <w:rsid w:val="007C1DCA"/>
    <w:rsid w:val="007C7C9A"/>
    <w:rsid w:val="007F2FFF"/>
    <w:rsid w:val="00802E43"/>
    <w:rsid w:val="00805EE6"/>
    <w:rsid w:val="008073BD"/>
    <w:rsid w:val="00812DE6"/>
    <w:rsid w:val="0085693C"/>
    <w:rsid w:val="00865208"/>
    <w:rsid w:val="00886ED5"/>
    <w:rsid w:val="008A3395"/>
    <w:rsid w:val="008B53A7"/>
    <w:rsid w:val="008C37AB"/>
    <w:rsid w:val="008C69D7"/>
    <w:rsid w:val="008D13F3"/>
    <w:rsid w:val="008D279E"/>
    <w:rsid w:val="008E5C91"/>
    <w:rsid w:val="008E666B"/>
    <w:rsid w:val="008F6863"/>
    <w:rsid w:val="009179B4"/>
    <w:rsid w:val="00926FAA"/>
    <w:rsid w:val="00960F96"/>
    <w:rsid w:val="0097355D"/>
    <w:rsid w:val="009765C7"/>
    <w:rsid w:val="00985ADB"/>
    <w:rsid w:val="009A5EA9"/>
    <w:rsid w:val="009E3975"/>
    <w:rsid w:val="009E5ACC"/>
    <w:rsid w:val="009E7694"/>
    <w:rsid w:val="009F35EE"/>
    <w:rsid w:val="00A00024"/>
    <w:rsid w:val="00A10660"/>
    <w:rsid w:val="00A249C0"/>
    <w:rsid w:val="00A37B37"/>
    <w:rsid w:val="00A47FC8"/>
    <w:rsid w:val="00A506F7"/>
    <w:rsid w:val="00A52F34"/>
    <w:rsid w:val="00A8201F"/>
    <w:rsid w:val="00A94024"/>
    <w:rsid w:val="00A95B97"/>
    <w:rsid w:val="00AD0393"/>
    <w:rsid w:val="00AD7AC6"/>
    <w:rsid w:val="00AE1BFA"/>
    <w:rsid w:val="00AE5EA5"/>
    <w:rsid w:val="00B22BDF"/>
    <w:rsid w:val="00B25C3E"/>
    <w:rsid w:val="00B47FDC"/>
    <w:rsid w:val="00B569EF"/>
    <w:rsid w:val="00B87647"/>
    <w:rsid w:val="00B93665"/>
    <w:rsid w:val="00B96A5A"/>
    <w:rsid w:val="00BA2B9D"/>
    <w:rsid w:val="00BA331D"/>
    <w:rsid w:val="00BA7983"/>
    <w:rsid w:val="00BB3A2C"/>
    <w:rsid w:val="00BC3B9A"/>
    <w:rsid w:val="00BD05F7"/>
    <w:rsid w:val="00BF1627"/>
    <w:rsid w:val="00C4302D"/>
    <w:rsid w:val="00C45B08"/>
    <w:rsid w:val="00C5079E"/>
    <w:rsid w:val="00C64E9E"/>
    <w:rsid w:val="00C72F42"/>
    <w:rsid w:val="00C759A4"/>
    <w:rsid w:val="00C80E9C"/>
    <w:rsid w:val="00C91B54"/>
    <w:rsid w:val="00C92178"/>
    <w:rsid w:val="00C92C93"/>
    <w:rsid w:val="00CC7C67"/>
    <w:rsid w:val="00CD0883"/>
    <w:rsid w:val="00CE07EB"/>
    <w:rsid w:val="00CF6D60"/>
    <w:rsid w:val="00D46825"/>
    <w:rsid w:val="00D53A93"/>
    <w:rsid w:val="00D762E7"/>
    <w:rsid w:val="00D83C9D"/>
    <w:rsid w:val="00DA517A"/>
    <w:rsid w:val="00DC1095"/>
    <w:rsid w:val="00DD5090"/>
    <w:rsid w:val="00DE1ACA"/>
    <w:rsid w:val="00E0756D"/>
    <w:rsid w:val="00E13626"/>
    <w:rsid w:val="00E136B7"/>
    <w:rsid w:val="00E31D75"/>
    <w:rsid w:val="00E40C70"/>
    <w:rsid w:val="00E5652F"/>
    <w:rsid w:val="00E74B0D"/>
    <w:rsid w:val="00E80B27"/>
    <w:rsid w:val="00E94E5D"/>
    <w:rsid w:val="00E9545A"/>
    <w:rsid w:val="00E97CBC"/>
    <w:rsid w:val="00EA0CAC"/>
    <w:rsid w:val="00EA4A5D"/>
    <w:rsid w:val="00EA4F6A"/>
    <w:rsid w:val="00EA6F32"/>
    <w:rsid w:val="00EB5A26"/>
    <w:rsid w:val="00ED6A50"/>
    <w:rsid w:val="00F00A59"/>
    <w:rsid w:val="00F15930"/>
    <w:rsid w:val="00F239E4"/>
    <w:rsid w:val="00F37466"/>
    <w:rsid w:val="00F50EE5"/>
    <w:rsid w:val="00F717E9"/>
    <w:rsid w:val="00F720EB"/>
    <w:rsid w:val="00F90E9B"/>
    <w:rsid w:val="00FB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7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179B4"/>
    <w:pPr>
      <w:ind w:left="720"/>
      <w:contextualSpacing/>
    </w:pPr>
  </w:style>
  <w:style w:type="paragraph" w:customStyle="1" w:styleId="TableText">
    <w:name w:val="Table Text"/>
    <w:uiPriority w:val="99"/>
    <w:rsid w:val="009179B4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</w:tabs>
      <w:autoSpaceDE w:val="0"/>
      <w:autoSpaceDN w:val="0"/>
      <w:adjustRightInd w:val="0"/>
      <w:spacing w:before="20" w:after="0" w:line="157" w:lineRule="atLeast"/>
    </w:pPr>
    <w:rPr>
      <w:rFonts w:ascii="Ottawa" w:eastAsiaTheme="minorEastAsia" w:hAnsi="Ottawa" w:cs="Ottawa"/>
      <w:noProof/>
      <w:sz w:val="14"/>
      <w:szCs w:val="14"/>
      <w:lang w:eastAsia="hu-HU"/>
    </w:rPr>
  </w:style>
  <w:style w:type="paragraph" w:customStyle="1" w:styleId="03">
    <w:name w:val="03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60" w:lineRule="atLeast"/>
      <w:jc w:val="both"/>
    </w:pPr>
    <w:rPr>
      <w:rFonts w:ascii="Ottawa" w:eastAsiaTheme="minorEastAsia" w:hAnsi="Ottawa" w:cs="Ottawa"/>
      <w:noProof/>
      <w:sz w:val="6"/>
      <w:szCs w:val="6"/>
      <w:lang w:eastAsia="hu-HU"/>
    </w:rPr>
  </w:style>
  <w:style w:type="paragraph" w:customStyle="1" w:styleId="cim2">
    <w:name w:val="cim 2"/>
    <w:uiPriority w:val="99"/>
    <w:rsid w:val="00106AB9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0" w:line="233" w:lineRule="atLeast"/>
    </w:pPr>
    <w:rPr>
      <w:rFonts w:ascii="Ottawa" w:eastAsiaTheme="minorEastAsia" w:hAnsi="Ottawa" w:cs="Ottawa"/>
      <w:b/>
      <w:bCs/>
      <w:sz w:val="20"/>
      <w:szCs w:val="20"/>
      <w:lang w:val="en-US" w:eastAsia="hu-HU"/>
    </w:rPr>
  </w:style>
  <w:style w:type="paragraph" w:customStyle="1" w:styleId="alcim">
    <w:name w:val="alcim"/>
    <w:basedOn w:val="Norml"/>
    <w:rsid w:val="00A8201F"/>
    <w:pPr>
      <w:keepNext/>
      <w:suppressAutoHyphens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lfej">
    <w:name w:val="header"/>
    <w:basedOn w:val="Norml"/>
    <w:link w:val="lfejChar"/>
    <w:rsid w:val="005D68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5D682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17DE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00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FFB1-1863-4DA6-A38C-73369548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11779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Vincze Vera</cp:lastModifiedBy>
  <cp:revision>3</cp:revision>
  <cp:lastPrinted>2020-07-21T17:13:00Z</cp:lastPrinted>
  <dcterms:created xsi:type="dcterms:W3CDTF">2021-07-30T11:23:00Z</dcterms:created>
  <dcterms:modified xsi:type="dcterms:W3CDTF">2021-07-30T11:23:00Z</dcterms:modified>
</cp:coreProperties>
</file>