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C92C93" w:rsidRDefault="00EA4F6A" w:rsidP="00A10660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Semmelweis Universität</w:t>
      </w:r>
    </w:p>
    <w:p w:rsidR="00F00A59" w:rsidRDefault="00865208" w:rsidP="00F00A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Fakultät für Pharmazeutische Wissenschaften</w:t>
      </w:r>
    </w:p>
    <w:p w:rsidR="009179B4" w:rsidRDefault="00EA4F6A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Neues Curriculum des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deutschsprachigen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Pharmazie- Studiengangs ab das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akademische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Jahr 2020/21</w:t>
      </w:r>
      <w:r w:rsidR="00A00024">
        <w:rPr>
          <w:rFonts w:ascii="Times New Roman" w:hAnsi="Times New Roman" w:cs="Times New Roman"/>
          <w:b/>
          <w:sz w:val="18"/>
          <w:szCs w:val="18"/>
          <w:lang w:val="de-DE"/>
        </w:rPr>
        <w:t xml:space="preserve"> – für Studenten im IV</w:t>
      </w:r>
      <w:r w:rsidR="00C72F42" w:rsidRPr="00C92C93">
        <w:rPr>
          <w:rFonts w:ascii="Times New Roman" w:hAnsi="Times New Roman" w:cs="Times New Roman"/>
          <w:b/>
          <w:sz w:val="18"/>
          <w:szCs w:val="18"/>
          <w:lang w:val="de-DE"/>
        </w:rPr>
        <w:t>. Jahrgang</w:t>
      </w:r>
    </w:p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25"/>
        <w:gridCol w:w="8"/>
        <w:gridCol w:w="1201"/>
        <w:gridCol w:w="8"/>
        <w:gridCol w:w="1285"/>
        <w:gridCol w:w="9"/>
        <w:gridCol w:w="1052"/>
        <w:gridCol w:w="44"/>
        <w:gridCol w:w="11"/>
        <w:gridCol w:w="1788"/>
        <w:gridCol w:w="27"/>
        <w:gridCol w:w="12"/>
        <w:gridCol w:w="1662"/>
        <w:gridCol w:w="2126"/>
        <w:gridCol w:w="2268"/>
      </w:tblGrid>
      <w:tr w:rsidR="00A00024" w:rsidRPr="003441D2" w:rsidTr="00020676">
        <w:tc>
          <w:tcPr>
            <w:tcW w:w="3533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A00024" w:rsidRPr="003441D2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shd w:val="clear" w:color="auto" w:fill="FBD4B4" w:themeFill="accent6" w:themeFillTint="66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14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29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34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17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34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+4 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12,5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13,5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22</w:t>
            </w:r>
          </w:p>
        </w:tc>
        <w:tc>
          <w:tcPr>
            <w:tcW w:w="1815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02067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11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18 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+4 </w:t>
            </w:r>
          </w:p>
        </w:tc>
        <w:tc>
          <w:tcPr>
            <w:tcW w:w="1815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Pharmakognosie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II.(Praktikum)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GYKFMG026G2N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  <w:tab w:val="center" w:pos="496"/>
                <w:tab w:val="left" w:pos="915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GYKFMG026E1N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GYKGYK022E2N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Pharmakognosie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(Praktikum)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GYKGYK022G3N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 GYKKIK018E2N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GYKGYK022E3N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DD09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GYKGYH028G1N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GYKKIK018E2N 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GYKMIK027E1N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GYKGEN054E1N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2C5F6A" w:rsidRPr="0065077B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GYKGYI025G3N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2C5F6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2C5F6A" w:rsidRPr="00DD09EE" w:rsidRDefault="002C5F6A" w:rsidP="002C5F6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020676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25" w:type="dxa"/>
            <w:shd w:val="clear" w:color="auto" w:fill="auto"/>
            <w:vAlign w:val="center"/>
          </w:tcPr>
          <w:p w:rsidR="00A00024" w:rsidRPr="003441D2" w:rsidRDefault="00F239E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klinischen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Labordiagnostik</w:t>
            </w:r>
            <w:proofErr w:type="spellEnd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="00A00024"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00024"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GYVLMI139E1N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GYKOBI020E1N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A00024" w:rsidRPr="003441D2" w:rsidTr="00020676">
        <w:trPr>
          <w:trHeight w:val="348"/>
        </w:trPr>
        <w:tc>
          <w:tcPr>
            <w:tcW w:w="352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Pathophysiologie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GYKGYH029E1N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GYKKIK018E2N GYKMIK027E1N</w:t>
            </w: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25" w:type="dxa"/>
            <w:shd w:val="clear" w:color="auto" w:fill="auto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Berufsethische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GYKNEM071E1N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GYVGYI048E1N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GYKGYI025E2N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Wahlfächer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2C5F6A">
        <w:tc>
          <w:tcPr>
            <w:tcW w:w="3525" w:type="dxa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2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105" w:type="dxa"/>
            <w:gridSpan w:val="3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9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+3</w:t>
            </w:r>
          </w:p>
        </w:tc>
        <w:tc>
          <w:tcPr>
            <w:tcW w:w="1826" w:type="dxa"/>
            <w:gridSpan w:val="3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3441D2" w:rsidTr="002C5F6A"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C5F6A" w:rsidRPr="003441D2" w:rsidTr="00ED4FF8">
        <w:tc>
          <w:tcPr>
            <w:tcW w:w="10632" w:type="dxa"/>
            <w:gridSpan w:val="13"/>
            <w:shd w:val="clear" w:color="auto" w:fill="92D050"/>
            <w:vAlign w:val="center"/>
          </w:tcPr>
          <w:p w:rsidR="002C5F6A" w:rsidRPr="003441D2" w:rsidRDefault="002C5F6A" w:rsidP="00ED4FF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br w:type="page"/>
            </w: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C5F6A" w:rsidRPr="003441D2" w:rsidRDefault="002C5F6A" w:rsidP="00ED4FF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2C5F6A" w:rsidRPr="003441D2" w:rsidRDefault="002C5F6A" w:rsidP="00ED4FF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A00024">
        <w:tc>
          <w:tcPr>
            <w:tcW w:w="352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GYKGYH140G2N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0" w:type="dxa"/>
            <w:gridSpan w:val="4"/>
            <w:vMerge w:val="restart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GYKGYI025E3N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GYKGYH029E1N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GYKGYK022E3N</w:t>
            </w: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A00024" w:rsidRPr="003441D2" w:rsidTr="00A00024">
        <w:tc>
          <w:tcPr>
            <w:tcW w:w="352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GYKGYH028E2N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70" w:type="dxa"/>
            <w:gridSpan w:val="4"/>
            <w:vMerge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A00024">
        <w:tc>
          <w:tcPr>
            <w:tcW w:w="3525" w:type="dxa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IV.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GYKGYI025G4N</w:t>
            </w:r>
          </w:p>
        </w:tc>
        <w:tc>
          <w:tcPr>
            <w:tcW w:w="1209" w:type="dxa"/>
            <w:gridSpan w:val="2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61" w:type="dxa"/>
            <w:gridSpan w:val="2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70" w:type="dxa"/>
            <w:gridSpan w:val="4"/>
            <w:vMerge w:val="restart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GYKGYK022E3N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GYKFMG026E2N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IV.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GYKGYI025E4N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214446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Administration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GYKEGY141G1N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GYKINF004E2N</w:t>
            </w:r>
          </w:p>
          <w:p w:rsidR="002C5F6A" w:rsidRPr="003441D2" w:rsidRDefault="002C5F6A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GYKEGY006E1N</w:t>
            </w:r>
          </w:p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Einführung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die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Pharmakoökonomie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gramStart"/>
            <w:r w:rsidRPr="0046490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highlight w:val="yellow"/>
              </w:rPr>
              <w:t>GYVETE160G1N ?</w:t>
            </w:r>
            <w:proofErr w:type="gramEnd"/>
            <w:r w:rsidRPr="0046490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highlight w:val="yellow"/>
              </w:rPr>
              <w:t>???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2C5F6A" w:rsidRPr="003441D2" w:rsidRDefault="002C5F6A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Phytotherapie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GYVFMG142E1N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F239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Management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GYVEGY166G1N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Pathophysiologie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GYKGYH028E1N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A00024" w:rsidRPr="0065077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2C5F6A" w:rsidRPr="003441D2" w:rsidTr="00A00024">
        <w:tc>
          <w:tcPr>
            <w:tcW w:w="3525" w:type="dxa"/>
            <w:shd w:val="clear" w:color="auto" w:fill="auto"/>
            <w:vAlign w:val="center"/>
          </w:tcPr>
          <w:p w:rsidR="002C5F6A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(Praktikum)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GYKNEI091G1N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dstrike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GYKGYH029E1N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2C5F6A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2C5F6A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A00024">
        <w:tc>
          <w:tcPr>
            <w:tcW w:w="3525" w:type="dxa"/>
            <w:shd w:val="clear" w:color="auto" w:fill="auto"/>
            <w:vAlign w:val="center"/>
          </w:tcPr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GYKNEI091E1N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5F6A" w:rsidRPr="003441D2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FC62EE" w:rsidRDefault="002C5F6A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3441D2" w:rsidTr="00A00024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GYKSZD032G1N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Erfolgreiche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Ablegung</w:t>
            </w:r>
            <w:proofErr w:type="spellEnd"/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7.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2C5F6A"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.)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GYVGYI048E2N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GYVGYI048E1N GYKGYI025E3N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46490F" w:rsidTr="002C5F6A">
        <w:tc>
          <w:tcPr>
            <w:tcW w:w="352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22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25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3441D2" w:rsidTr="002C5F6A"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1"/>
        <w:tblW w:w="15026" w:type="dxa"/>
        <w:tblInd w:w="-34" w:type="dxa"/>
        <w:tblLook w:val="04A0" w:firstRow="1" w:lastRow="0" w:firstColumn="1" w:lastColumn="0" w:noHBand="0" w:noVBand="1"/>
      </w:tblPr>
      <w:tblGrid>
        <w:gridCol w:w="3543"/>
        <w:gridCol w:w="1209"/>
        <w:gridCol w:w="1295"/>
        <w:gridCol w:w="1041"/>
        <w:gridCol w:w="1843"/>
        <w:gridCol w:w="1701"/>
        <w:gridCol w:w="2126"/>
        <w:gridCol w:w="2268"/>
      </w:tblGrid>
      <w:tr w:rsidR="00A00024" w:rsidRPr="003441D2" w:rsidTr="00020676">
        <w:tc>
          <w:tcPr>
            <w:tcW w:w="10632" w:type="dxa"/>
            <w:gridSpan w:val="6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 SEMESTER</w:t>
            </w:r>
          </w:p>
        </w:tc>
        <w:tc>
          <w:tcPr>
            <w:tcW w:w="2126" w:type="dxa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Praxis I. (2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Monate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)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Erfolgreiche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Ablegung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aller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8.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Pharmakotherapie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GYKGYH144E1N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II. GYKGYI025E4N 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A00024" w:rsidRPr="003441D2" w:rsidTr="00020676">
        <w:tc>
          <w:tcPr>
            <w:tcW w:w="3543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Betreuung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GYKEGY096E1N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II. GYKGYI025E4N 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43" w:type="dxa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Pharmakokinetik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Biopharmazie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GYKGYI097E1N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 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Kommunikation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intergrierte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Beratung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GYVMAG137G1N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Administration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.)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GYKEGY090E2N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Informatik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GYVDEI161G1N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A00024" w:rsidRPr="00F31CD6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268" w:type="dxa"/>
            <w:vAlign w:val="center"/>
          </w:tcPr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GYVEGY162E1N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Ethik-Soziologie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GYKMAG101E1N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GYKEGY006E1N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A00024" w:rsidRPr="00F31CD6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020676">
        <w:tc>
          <w:tcPr>
            <w:tcW w:w="3543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GYKSZD132G2N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</w:tbl>
    <w:p w:rsidR="00A00024" w:rsidRDefault="00A00024">
      <w:r>
        <w:br w:type="page"/>
      </w:r>
    </w:p>
    <w:p w:rsidR="002C5F6A" w:rsidRDefault="002C5F6A"/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33"/>
        <w:gridCol w:w="1209"/>
        <w:gridCol w:w="1294"/>
        <w:gridCol w:w="1052"/>
        <w:gridCol w:w="1843"/>
        <w:gridCol w:w="1701"/>
        <w:gridCol w:w="2126"/>
        <w:gridCol w:w="2268"/>
      </w:tblGrid>
      <w:tr w:rsidR="002C5F6A" w:rsidRPr="003441D2" w:rsidTr="002C5F6A">
        <w:tc>
          <w:tcPr>
            <w:tcW w:w="353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ED4FF8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1"/>
        <w:tblW w:w="15026" w:type="dxa"/>
        <w:tblInd w:w="-34" w:type="dxa"/>
        <w:tblLook w:val="04A0" w:firstRow="1" w:lastRow="0" w:firstColumn="1" w:lastColumn="0" w:noHBand="0" w:noVBand="1"/>
      </w:tblPr>
      <w:tblGrid>
        <w:gridCol w:w="3543"/>
        <w:gridCol w:w="1209"/>
        <w:gridCol w:w="1295"/>
        <w:gridCol w:w="1041"/>
        <w:gridCol w:w="1843"/>
        <w:gridCol w:w="1701"/>
        <w:gridCol w:w="2126"/>
        <w:gridCol w:w="2268"/>
      </w:tblGrid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Behördenkenntnisse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Industrie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Arzneimittelüberwachung</w:t>
            </w:r>
            <w:proofErr w:type="spellEnd"/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Blockunterricht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28/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28/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Arzneimittelzulassung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Registrierung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GYKGYI145G1N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Pharmakovigilanz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Pharmakoepidemiologie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GYKGYI146G1N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Qualitätssicherung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GYKGYI138G1N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Arzneimittelinnovat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ion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Studien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 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GYKGYI147G1N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020676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Wahlfächer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Note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1F661D" w:rsidTr="00020676">
        <w:tc>
          <w:tcPr>
            <w:tcW w:w="35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 18/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15</w:t>
            </w: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6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 SEMESTER</w:t>
            </w:r>
          </w:p>
        </w:tc>
        <w:tc>
          <w:tcPr>
            <w:tcW w:w="2126" w:type="dxa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00024" w:rsidRPr="003441D2" w:rsidRDefault="00A00024" w:rsidP="0002067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Praxis II. (4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Monate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GYKSZG053G2N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Verteidigung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Diploms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GYKSZD134E1N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41" w:type="dxa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Berufsethische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GYKNEM071E2N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35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020676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* Die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Note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wird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mit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den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Durchschnitt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Qualifikationsnote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Diploms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einbezigen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</w:tbl>
    <w:p w:rsidR="00A00024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Default="00A00024" w:rsidP="00A0002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2C5F6A" w:rsidRDefault="002C5F6A" w:rsidP="00A00024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2C5F6A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F6A">
        <w:rPr>
          <w:rFonts w:ascii="Times New Roman" w:hAnsi="Times New Roman" w:cs="Times New Roman"/>
          <w:b/>
          <w:sz w:val="20"/>
          <w:szCs w:val="20"/>
        </w:rPr>
        <w:t>IM MODELLCURRICULUM EINGEBAUTE WAHLPFLICHTFÄCHER</w:t>
      </w:r>
    </w:p>
    <w:p w:rsidR="00A00024" w:rsidRPr="001A7D49" w:rsidRDefault="00A00024" w:rsidP="00A00024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Rcsostblzat"/>
        <w:tblW w:w="15026" w:type="dxa"/>
        <w:tblInd w:w="-34" w:type="dxa"/>
        <w:tblLook w:val="04A0" w:firstRow="1" w:lastRow="0" w:firstColumn="1" w:lastColumn="0" w:noHBand="0" w:noVBand="1"/>
      </w:tblPr>
      <w:tblGrid>
        <w:gridCol w:w="3415"/>
        <w:gridCol w:w="1206"/>
        <w:gridCol w:w="1286"/>
        <w:gridCol w:w="1147"/>
        <w:gridCol w:w="1824"/>
        <w:gridCol w:w="1754"/>
        <w:gridCol w:w="2126"/>
        <w:gridCol w:w="2268"/>
      </w:tblGrid>
      <w:tr w:rsidR="00A00024" w:rsidRPr="001A7D49" w:rsidTr="00A00024">
        <w:tc>
          <w:tcPr>
            <w:tcW w:w="3415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6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</w:p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47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24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754" w:type="dxa"/>
            <w:shd w:val="clear" w:color="auto" w:fill="FBD4B4" w:themeFill="accent6" w:themeFillTint="66"/>
          </w:tcPr>
          <w:p w:rsidR="00A00024" w:rsidRPr="001A7D49" w:rsidRDefault="00A00024" w:rsidP="00020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02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en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</w:t>
            </w:r>
            <w:bookmarkStart w:id="0" w:name="_GoBack"/>
            <w:bookmarkEnd w:id="0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Labordiagnostik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GYVLMI139E1N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GYKOBI020E1N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Einführung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die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Pharmakoökonomie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gramStart"/>
            <w:r w:rsidRPr="0046490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highlight w:val="yellow"/>
              </w:rPr>
              <w:t>GYVETE160G1N ?</w:t>
            </w:r>
            <w:proofErr w:type="gramEnd"/>
            <w:r w:rsidRPr="0046490F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  <w:highlight w:val="yellow"/>
              </w:rPr>
              <w:t>???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Phytotherapie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GYVFMG142E1N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00024" w:rsidRPr="0065077B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GYVEGY166G1N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Kommunikation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integrierte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Beratung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GYVMAG137G1N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A00024" w:rsidRPr="00FC62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Informatik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GYVDEI161G1N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A00024" w:rsidRPr="00F31CD6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268" w:type="dxa"/>
            <w:vAlign w:val="center"/>
          </w:tcPr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A00024" w:rsidRPr="00AD1C0B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Pharmazie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GYVEGY162E1N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GYKGYI025E4N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02067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GYVGYI048E1N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GYVGYI048E2N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GYVGYI048E1N GYKGYI025E3N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I. (9.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8.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II.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 xml:space="preserve">(10.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GYKSZG053G2N</w:t>
            </w:r>
          </w:p>
        </w:tc>
        <w:tc>
          <w:tcPr>
            <w:tcW w:w="1206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86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47" w:type="dxa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24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754" w:type="dxa"/>
            <w:vAlign w:val="center"/>
          </w:tcPr>
          <w:p w:rsidR="00A00024" w:rsidRPr="001A7D49" w:rsidRDefault="00A00024" w:rsidP="00020676">
            <w:pPr>
              <w:rPr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Verteidigung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Diploms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GYKSZD037E1N</w:t>
            </w:r>
          </w:p>
        </w:tc>
        <w:tc>
          <w:tcPr>
            <w:tcW w:w="1206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1/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86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47" w:type="dxa"/>
            <w:vAlign w:val="center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24" w:type="dxa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GYKSZD032G2N</w:t>
            </w:r>
          </w:p>
        </w:tc>
        <w:tc>
          <w:tcPr>
            <w:tcW w:w="1754" w:type="dxa"/>
            <w:vAlign w:val="center"/>
          </w:tcPr>
          <w:p w:rsidR="00A00024" w:rsidRPr="001A7D49" w:rsidRDefault="00A00024" w:rsidP="00020676">
            <w:pPr>
              <w:rPr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6" w:type="dxa"/>
            <w:shd w:val="clear" w:color="auto" w:fill="CCC0D9" w:themeFill="accent4" w:themeFillTint="66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CCC0D9" w:themeFill="accent4" w:themeFillTint="66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824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A00024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5F6A" w:rsidRDefault="002C5F6A" w:rsidP="002C5F6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2C5F6A" w:rsidRDefault="00A00024" w:rsidP="002C5F6A">
      <w:pPr>
        <w:rPr>
          <w:rFonts w:ascii="Times New Roman" w:hAnsi="Times New Roman" w:cs="Times New Roman"/>
          <w:b/>
          <w:sz w:val="20"/>
          <w:szCs w:val="20"/>
        </w:rPr>
      </w:pPr>
      <w:r w:rsidRPr="002C5F6A">
        <w:rPr>
          <w:rFonts w:ascii="Times New Roman" w:hAnsi="Times New Roman" w:cs="Times New Roman"/>
          <w:b/>
          <w:sz w:val="20"/>
          <w:szCs w:val="20"/>
        </w:rPr>
        <w:t>IM MODELLCURRICULUM EINGEBAUTE WAHLFÄCHER</w:t>
      </w:r>
    </w:p>
    <w:p w:rsidR="00A00024" w:rsidRPr="001A7D49" w:rsidRDefault="00A00024" w:rsidP="00A00024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de-DE" w:eastAsia="en-US"/>
        </w:rPr>
      </w:pPr>
    </w:p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7"/>
        <w:gridCol w:w="1134"/>
        <w:gridCol w:w="1843"/>
        <w:gridCol w:w="1701"/>
        <w:gridCol w:w="2126"/>
        <w:gridCol w:w="2268"/>
      </w:tblGrid>
      <w:tr w:rsidR="00A00024" w:rsidRPr="001A7D49" w:rsidTr="00A00024">
        <w:tc>
          <w:tcPr>
            <w:tcW w:w="3403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ulatur I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GYKSZG021G1N</w:t>
            </w:r>
          </w:p>
        </w:tc>
        <w:tc>
          <w:tcPr>
            <w:tcW w:w="1134" w:type="dxa"/>
            <w:shd w:val="clear" w:color="auto" w:fill="auto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GYKASK014E2N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GYKSZK016E2N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1A7D49" w:rsidRDefault="00A00024" w:rsidP="00020676">
            <w:pPr>
              <w:rPr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126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latur II.</w:t>
            </w:r>
          </w:p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GYKSZG021G2N</w:t>
            </w:r>
          </w:p>
        </w:tc>
        <w:tc>
          <w:tcPr>
            <w:tcW w:w="1134" w:type="dxa"/>
            <w:shd w:val="clear" w:color="auto" w:fill="auto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GYKGYK025E2N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1A7D49" w:rsidRDefault="00A00024" w:rsidP="00020676">
            <w:pPr>
              <w:rPr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126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02067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A00024" w:rsidRPr="001F661D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A00024" w:rsidRPr="001A7D49" w:rsidRDefault="00A00024" w:rsidP="0002067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A00024" w:rsidRPr="001A7D49" w:rsidRDefault="00A00024" w:rsidP="00A00024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1A7D49" w:rsidRDefault="00A00024" w:rsidP="00A00024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C92C93" w:rsidRDefault="00A00024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</w:p>
    <w:sectPr w:rsidR="00A00024" w:rsidRPr="00C92C93" w:rsidSect="005969FA">
      <w:pgSz w:w="16838" w:h="11906" w:orient="landscape"/>
      <w:pgMar w:top="851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99"/>
    <w:multiLevelType w:val="hybridMultilevel"/>
    <w:tmpl w:val="B97E9D8C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60E66"/>
    <w:rsid w:val="00081DE6"/>
    <w:rsid w:val="00093F94"/>
    <w:rsid w:val="000C4DFF"/>
    <w:rsid w:val="000D0158"/>
    <w:rsid w:val="000E6E44"/>
    <w:rsid w:val="00106AB9"/>
    <w:rsid w:val="00115952"/>
    <w:rsid w:val="00116868"/>
    <w:rsid w:val="0012778C"/>
    <w:rsid w:val="00192B82"/>
    <w:rsid w:val="001A2253"/>
    <w:rsid w:val="001A23DA"/>
    <w:rsid w:val="001B1D64"/>
    <w:rsid w:val="001B208F"/>
    <w:rsid w:val="001B7202"/>
    <w:rsid w:val="001D1A3F"/>
    <w:rsid w:val="001E089F"/>
    <w:rsid w:val="002000E4"/>
    <w:rsid w:val="00230152"/>
    <w:rsid w:val="00235113"/>
    <w:rsid w:val="002525DA"/>
    <w:rsid w:val="00255529"/>
    <w:rsid w:val="002573B9"/>
    <w:rsid w:val="00265F41"/>
    <w:rsid w:val="0028039B"/>
    <w:rsid w:val="002A27C8"/>
    <w:rsid w:val="002B17DE"/>
    <w:rsid w:val="002B3D8D"/>
    <w:rsid w:val="002B72C2"/>
    <w:rsid w:val="002C5289"/>
    <w:rsid w:val="002C5F6A"/>
    <w:rsid w:val="002D3B06"/>
    <w:rsid w:val="002D581C"/>
    <w:rsid w:val="002D7B05"/>
    <w:rsid w:val="002E3371"/>
    <w:rsid w:val="003027E3"/>
    <w:rsid w:val="00305396"/>
    <w:rsid w:val="0031042F"/>
    <w:rsid w:val="00314FA6"/>
    <w:rsid w:val="00333027"/>
    <w:rsid w:val="00343023"/>
    <w:rsid w:val="0035627C"/>
    <w:rsid w:val="00356E2E"/>
    <w:rsid w:val="00356E5F"/>
    <w:rsid w:val="0036010F"/>
    <w:rsid w:val="003814E0"/>
    <w:rsid w:val="003947B8"/>
    <w:rsid w:val="003D15C4"/>
    <w:rsid w:val="003D4B1F"/>
    <w:rsid w:val="003D712B"/>
    <w:rsid w:val="003E6DB4"/>
    <w:rsid w:val="003F665E"/>
    <w:rsid w:val="003F6ACB"/>
    <w:rsid w:val="00413B76"/>
    <w:rsid w:val="004155E8"/>
    <w:rsid w:val="0042425B"/>
    <w:rsid w:val="00430F11"/>
    <w:rsid w:val="004356C9"/>
    <w:rsid w:val="00443031"/>
    <w:rsid w:val="004545FA"/>
    <w:rsid w:val="00476FE2"/>
    <w:rsid w:val="004C0868"/>
    <w:rsid w:val="004C271A"/>
    <w:rsid w:val="004C5784"/>
    <w:rsid w:val="004C63C0"/>
    <w:rsid w:val="004C73DA"/>
    <w:rsid w:val="004E697E"/>
    <w:rsid w:val="004F4521"/>
    <w:rsid w:val="005149D9"/>
    <w:rsid w:val="0052107D"/>
    <w:rsid w:val="00531E53"/>
    <w:rsid w:val="00546A31"/>
    <w:rsid w:val="005515CC"/>
    <w:rsid w:val="00552C86"/>
    <w:rsid w:val="00554A4B"/>
    <w:rsid w:val="005819C8"/>
    <w:rsid w:val="00591EEF"/>
    <w:rsid w:val="005949D8"/>
    <w:rsid w:val="00594F3A"/>
    <w:rsid w:val="005969FA"/>
    <w:rsid w:val="005A2A12"/>
    <w:rsid w:val="005B2C35"/>
    <w:rsid w:val="005C01C5"/>
    <w:rsid w:val="005D6826"/>
    <w:rsid w:val="00621EEF"/>
    <w:rsid w:val="00642ED9"/>
    <w:rsid w:val="0066607D"/>
    <w:rsid w:val="00672766"/>
    <w:rsid w:val="006822DD"/>
    <w:rsid w:val="00684CB3"/>
    <w:rsid w:val="006865AE"/>
    <w:rsid w:val="00686E92"/>
    <w:rsid w:val="00687BB3"/>
    <w:rsid w:val="00690781"/>
    <w:rsid w:val="006B2E3B"/>
    <w:rsid w:val="006D0D1B"/>
    <w:rsid w:val="006F54FD"/>
    <w:rsid w:val="007235AE"/>
    <w:rsid w:val="00725ACC"/>
    <w:rsid w:val="00745338"/>
    <w:rsid w:val="0074694E"/>
    <w:rsid w:val="007500BA"/>
    <w:rsid w:val="007711C9"/>
    <w:rsid w:val="00773C89"/>
    <w:rsid w:val="00773CB5"/>
    <w:rsid w:val="00783F1B"/>
    <w:rsid w:val="00792573"/>
    <w:rsid w:val="007C1DCA"/>
    <w:rsid w:val="007C7C9A"/>
    <w:rsid w:val="007F2FFF"/>
    <w:rsid w:val="00802E43"/>
    <w:rsid w:val="00805EE6"/>
    <w:rsid w:val="008073BD"/>
    <w:rsid w:val="00812DE6"/>
    <w:rsid w:val="0085693C"/>
    <w:rsid w:val="00865208"/>
    <w:rsid w:val="008A3395"/>
    <w:rsid w:val="008B53A7"/>
    <w:rsid w:val="008C37AB"/>
    <w:rsid w:val="008C69D7"/>
    <w:rsid w:val="008D13F3"/>
    <w:rsid w:val="008D279E"/>
    <w:rsid w:val="008E5C91"/>
    <w:rsid w:val="008E666B"/>
    <w:rsid w:val="008F6863"/>
    <w:rsid w:val="009179B4"/>
    <w:rsid w:val="00926FAA"/>
    <w:rsid w:val="00960F96"/>
    <w:rsid w:val="0097355D"/>
    <w:rsid w:val="00985ADB"/>
    <w:rsid w:val="009A5EA9"/>
    <w:rsid w:val="009E3975"/>
    <w:rsid w:val="009E5ACC"/>
    <w:rsid w:val="009E7694"/>
    <w:rsid w:val="009F35EE"/>
    <w:rsid w:val="00A00024"/>
    <w:rsid w:val="00A10660"/>
    <w:rsid w:val="00A249C0"/>
    <w:rsid w:val="00A37B37"/>
    <w:rsid w:val="00A47FC8"/>
    <w:rsid w:val="00A506F7"/>
    <w:rsid w:val="00A52F34"/>
    <w:rsid w:val="00A8201F"/>
    <w:rsid w:val="00A94024"/>
    <w:rsid w:val="00A95B97"/>
    <w:rsid w:val="00AD0393"/>
    <w:rsid w:val="00AD7AC6"/>
    <w:rsid w:val="00AE1BFA"/>
    <w:rsid w:val="00AE5EA5"/>
    <w:rsid w:val="00B47FDC"/>
    <w:rsid w:val="00B569EF"/>
    <w:rsid w:val="00B87647"/>
    <w:rsid w:val="00B93665"/>
    <w:rsid w:val="00B96A5A"/>
    <w:rsid w:val="00BA2B9D"/>
    <w:rsid w:val="00BA7983"/>
    <w:rsid w:val="00BB3A2C"/>
    <w:rsid w:val="00BD05F7"/>
    <w:rsid w:val="00BF1627"/>
    <w:rsid w:val="00C4302D"/>
    <w:rsid w:val="00C45B08"/>
    <w:rsid w:val="00C5079E"/>
    <w:rsid w:val="00C72F42"/>
    <w:rsid w:val="00C759A4"/>
    <w:rsid w:val="00C80E9C"/>
    <w:rsid w:val="00C91B54"/>
    <w:rsid w:val="00C92178"/>
    <w:rsid w:val="00C92C93"/>
    <w:rsid w:val="00CC7C67"/>
    <w:rsid w:val="00CD0883"/>
    <w:rsid w:val="00CE07EB"/>
    <w:rsid w:val="00CF6D60"/>
    <w:rsid w:val="00D46825"/>
    <w:rsid w:val="00D53A93"/>
    <w:rsid w:val="00D762E7"/>
    <w:rsid w:val="00D83C9D"/>
    <w:rsid w:val="00DA517A"/>
    <w:rsid w:val="00DC1095"/>
    <w:rsid w:val="00DD5090"/>
    <w:rsid w:val="00DE1ACA"/>
    <w:rsid w:val="00E0756D"/>
    <w:rsid w:val="00E13626"/>
    <w:rsid w:val="00E31D75"/>
    <w:rsid w:val="00E40C70"/>
    <w:rsid w:val="00E5652F"/>
    <w:rsid w:val="00E74B0D"/>
    <w:rsid w:val="00E80B27"/>
    <w:rsid w:val="00E94E5D"/>
    <w:rsid w:val="00E9545A"/>
    <w:rsid w:val="00E97CBC"/>
    <w:rsid w:val="00EA0CAC"/>
    <w:rsid w:val="00EA4A5D"/>
    <w:rsid w:val="00EA4F6A"/>
    <w:rsid w:val="00EA6F32"/>
    <w:rsid w:val="00EB5A26"/>
    <w:rsid w:val="00ED6A50"/>
    <w:rsid w:val="00F00A59"/>
    <w:rsid w:val="00F15930"/>
    <w:rsid w:val="00F239E4"/>
    <w:rsid w:val="00F37466"/>
    <w:rsid w:val="00F50EE5"/>
    <w:rsid w:val="00F717E9"/>
    <w:rsid w:val="00F720EB"/>
    <w:rsid w:val="00F90E9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9102-F4D7-4CF9-B1C1-F6518AD6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3</cp:revision>
  <cp:lastPrinted>2020-07-21T17:13:00Z</cp:lastPrinted>
  <dcterms:created xsi:type="dcterms:W3CDTF">2020-08-07T15:20:00Z</dcterms:created>
  <dcterms:modified xsi:type="dcterms:W3CDTF">2020-08-24T11:22:00Z</dcterms:modified>
</cp:coreProperties>
</file>