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7B5" w:rsidRDefault="001177B5" w:rsidP="00117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177B5">
        <w:rPr>
          <w:rFonts w:ascii="Times New Roman" w:hAnsi="Times New Roman" w:cs="Times New Roman"/>
          <w:b/>
          <w:sz w:val="24"/>
          <w:szCs w:val="24"/>
        </w:rPr>
        <w:t>Evaluation</w:t>
      </w:r>
      <w:proofErr w:type="spellEnd"/>
      <w:r w:rsidRPr="001177B5">
        <w:rPr>
          <w:rFonts w:ascii="Times New Roman" w:hAnsi="Times New Roman" w:cs="Times New Roman"/>
          <w:b/>
          <w:sz w:val="24"/>
          <w:szCs w:val="24"/>
        </w:rPr>
        <w:t xml:space="preserve"> and </w:t>
      </w:r>
      <w:proofErr w:type="spellStart"/>
      <w:r w:rsidRPr="001177B5">
        <w:rPr>
          <w:rFonts w:ascii="Times New Roman" w:hAnsi="Times New Roman" w:cs="Times New Roman"/>
          <w:b/>
          <w:sz w:val="24"/>
          <w:szCs w:val="24"/>
        </w:rPr>
        <w:t>action</w:t>
      </w:r>
      <w:proofErr w:type="spellEnd"/>
      <w:r w:rsidRPr="001177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7B5">
        <w:rPr>
          <w:rFonts w:ascii="Times New Roman" w:hAnsi="Times New Roman" w:cs="Times New Roman"/>
          <w:b/>
          <w:sz w:val="24"/>
          <w:szCs w:val="24"/>
        </w:rPr>
        <w:t>plan</w:t>
      </w:r>
      <w:proofErr w:type="spellEnd"/>
      <w:r w:rsidRPr="001177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7B5">
        <w:rPr>
          <w:rFonts w:ascii="Times New Roman" w:hAnsi="Times New Roman" w:cs="Times New Roman"/>
          <w:b/>
          <w:sz w:val="24"/>
          <w:szCs w:val="24"/>
        </w:rPr>
        <w:t>based</w:t>
      </w:r>
      <w:proofErr w:type="spellEnd"/>
      <w:r w:rsidRPr="001177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7B5">
        <w:rPr>
          <w:rFonts w:ascii="Times New Roman" w:hAnsi="Times New Roman" w:cs="Times New Roman"/>
          <w:b/>
          <w:sz w:val="24"/>
          <w:szCs w:val="24"/>
        </w:rPr>
        <w:t>on</w:t>
      </w:r>
      <w:proofErr w:type="spellEnd"/>
      <w:r w:rsidRPr="001177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7B5">
        <w:rPr>
          <w:rFonts w:ascii="Times New Roman" w:hAnsi="Times New Roman" w:cs="Times New Roman"/>
          <w:b/>
          <w:sz w:val="24"/>
          <w:szCs w:val="24"/>
        </w:rPr>
        <w:t>s</w:t>
      </w:r>
      <w:r w:rsidRPr="001177B5">
        <w:rPr>
          <w:rFonts w:ascii="Times New Roman" w:hAnsi="Times New Roman" w:cs="Times New Roman"/>
          <w:b/>
          <w:sz w:val="24"/>
          <w:szCs w:val="24"/>
        </w:rPr>
        <w:t>tudents</w:t>
      </w:r>
      <w:proofErr w:type="spellEnd"/>
      <w:r w:rsidRPr="001177B5">
        <w:rPr>
          <w:rFonts w:ascii="Times New Roman" w:hAnsi="Times New Roman" w:cs="Times New Roman"/>
          <w:b/>
          <w:sz w:val="24"/>
          <w:szCs w:val="24"/>
        </w:rPr>
        <w:t xml:space="preserve">’ </w:t>
      </w:r>
      <w:proofErr w:type="spellStart"/>
      <w:r w:rsidRPr="001177B5">
        <w:rPr>
          <w:rFonts w:ascii="Times New Roman" w:hAnsi="Times New Roman" w:cs="Times New Roman"/>
          <w:b/>
          <w:sz w:val="24"/>
          <w:szCs w:val="24"/>
        </w:rPr>
        <w:t>feedback</w:t>
      </w:r>
      <w:proofErr w:type="spellEnd"/>
      <w:r w:rsidRPr="001177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7B5">
        <w:rPr>
          <w:rFonts w:ascii="Times New Roman" w:hAnsi="Times New Roman" w:cs="Times New Roman"/>
          <w:b/>
          <w:sz w:val="24"/>
          <w:szCs w:val="24"/>
        </w:rPr>
        <w:t>after</w:t>
      </w:r>
      <w:proofErr w:type="spellEnd"/>
      <w:r w:rsidRPr="001177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7B5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1177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77B5" w:rsidRDefault="001177B5" w:rsidP="00117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B5">
        <w:rPr>
          <w:rFonts w:ascii="Times New Roman" w:hAnsi="Times New Roman" w:cs="Times New Roman"/>
          <w:b/>
          <w:sz w:val="24"/>
          <w:szCs w:val="24"/>
        </w:rPr>
        <w:t>2024/2025</w:t>
      </w:r>
      <w:r w:rsidRPr="001177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7B5">
        <w:rPr>
          <w:rFonts w:ascii="Times New Roman" w:hAnsi="Times New Roman" w:cs="Times New Roman"/>
          <w:b/>
          <w:sz w:val="24"/>
          <w:szCs w:val="24"/>
        </w:rPr>
        <w:t>academic</w:t>
      </w:r>
      <w:proofErr w:type="spellEnd"/>
      <w:r w:rsidRPr="001177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7B5">
        <w:rPr>
          <w:rFonts w:ascii="Times New Roman" w:hAnsi="Times New Roman" w:cs="Times New Roman"/>
          <w:b/>
          <w:sz w:val="24"/>
          <w:szCs w:val="24"/>
        </w:rPr>
        <w:t>year</w:t>
      </w:r>
      <w:proofErr w:type="spellEnd"/>
      <w:r w:rsidRPr="001177B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177B5" w:rsidRPr="001177B5" w:rsidRDefault="001177B5" w:rsidP="001177B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77B5">
        <w:rPr>
          <w:rFonts w:ascii="Times New Roman" w:hAnsi="Times New Roman" w:cs="Times New Roman"/>
          <w:b/>
          <w:sz w:val="24"/>
          <w:szCs w:val="24"/>
        </w:rPr>
        <w:t xml:space="preserve">Advanced </w:t>
      </w:r>
      <w:proofErr w:type="spellStart"/>
      <w:r w:rsidRPr="001177B5">
        <w:rPr>
          <w:rFonts w:ascii="Times New Roman" w:hAnsi="Times New Roman" w:cs="Times New Roman"/>
          <w:b/>
          <w:sz w:val="24"/>
          <w:szCs w:val="24"/>
        </w:rPr>
        <w:t>suturing</w:t>
      </w:r>
      <w:proofErr w:type="spellEnd"/>
      <w:r w:rsidRPr="001177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7B5">
        <w:rPr>
          <w:rFonts w:ascii="Times New Roman" w:hAnsi="Times New Roman" w:cs="Times New Roman"/>
          <w:b/>
          <w:sz w:val="24"/>
          <w:szCs w:val="24"/>
        </w:rPr>
        <w:t>techniques</w:t>
      </w:r>
      <w:proofErr w:type="spellEnd"/>
      <w:r w:rsidRPr="001177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7B5">
        <w:rPr>
          <w:rFonts w:ascii="Times New Roman" w:hAnsi="Times New Roman" w:cs="Times New Roman"/>
          <w:b/>
          <w:sz w:val="24"/>
          <w:szCs w:val="24"/>
        </w:rPr>
        <w:t>elective</w:t>
      </w:r>
      <w:proofErr w:type="spellEnd"/>
      <w:r w:rsidRPr="001177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177B5">
        <w:rPr>
          <w:rFonts w:ascii="Times New Roman" w:hAnsi="Times New Roman" w:cs="Times New Roman"/>
          <w:b/>
          <w:sz w:val="24"/>
          <w:szCs w:val="24"/>
        </w:rPr>
        <w:t>course</w:t>
      </w:r>
      <w:proofErr w:type="spellEnd"/>
    </w:p>
    <w:p w:rsidR="001177B5" w:rsidRDefault="001177B5" w:rsidP="001177B5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1177B5">
        <w:rPr>
          <w:rFonts w:ascii="Times New Roman" w:hAnsi="Times New Roman" w:cs="Times New Roman"/>
          <w:sz w:val="24"/>
          <w:szCs w:val="24"/>
        </w:rPr>
        <w:t>Background</w:t>
      </w:r>
      <w:proofErr w:type="spellEnd"/>
      <w:r w:rsidRPr="00117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7B5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1177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7B5" w:rsidRDefault="001177B5" w:rsidP="001177B5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1177B5">
        <w:rPr>
          <w:rFonts w:ascii="Times New Roman" w:hAnsi="Times New Roman" w:cs="Times New Roman"/>
          <w:b/>
          <w:sz w:val="24"/>
          <w:szCs w:val="24"/>
        </w:rPr>
        <w:t>Subject</w:t>
      </w:r>
      <w:proofErr w:type="spellEnd"/>
      <w:r w:rsidRPr="001177B5">
        <w:rPr>
          <w:rFonts w:ascii="Times New Roman" w:hAnsi="Times New Roman" w:cs="Times New Roman"/>
          <w:b/>
          <w:sz w:val="24"/>
          <w:szCs w:val="24"/>
        </w:rPr>
        <w:t>:</w:t>
      </w:r>
      <w:r w:rsidRPr="001177B5">
        <w:rPr>
          <w:rFonts w:ascii="Times New Roman" w:hAnsi="Times New Roman" w:cs="Times New Roman"/>
          <w:sz w:val="24"/>
          <w:szCs w:val="24"/>
        </w:rPr>
        <w:t xml:space="preserve"> Advanced </w:t>
      </w:r>
      <w:proofErr w:type="spellStart"/>
      <w:r w:rsidRPr="001177B5">
        <w:rPr>
          <w:rFonts w:ascii="Times New Roman" w:hAnsi="Times New Roman" w:cs="Times New Roman"/>
          <w:sz w:val="24"/>
          <w:szCs w:val="24"/>
        </w:rPr>
        <w:t>suturing</w:t>
      </w:r>
      <w:proofErr w:type="spellEnd"/>
      <w:r w:rsidRPr="00117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7B5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117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7B5">
        <w:rPr>
          <w:rFonts w:ascii="Times New Roman" w:hAnsi="Times New Roman" w:cs="Times New Roman"/>
          <w:b/>
          <w:sz w:val="24"/>
          <w:szCs w:val="24"/>
        </w:rPr>
        <w:t>Neptu</w:t>
      </w:r>
      <w:r w:rsidRPr="001177B5">
        <w:rPr>
          <w:rFonts w:ascii="Times New Roman" w:hAnsi="Times New Roman" w:cs="Times New Roman"/>
          <w:b/>
          <w:sz w:val="24"/>
          <w:szCs w:val="24"/>
        </w:rPr>
        <w:t>n-code</w:t>
      </w:r>
      <w:proofErr w:type="spellEnd"/>
      <w:r w:rsidRPr="001177B5">
        <w:rPr>
          <w:rFonts w:ascii="Times New Roman" w:hAnsi="Times New Roman" w:cs="Times New Roman"/>
          <w:sz w:val="24"/>
          <w:szCs w:val="24"/>
        </w:rPr>
        <w:t xml:space="preserve">: AOSKMI808_1A </w:t>
      </w:r>
    </w:p>
    <w:p w:rsidR="001177B5" w:rsidRPr="001177B5" w:rsidRDefault="001177B5" w:rsidP="001177B5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1177B5">
        <w:rPr>
          <w:rFonts w:ascii="Times New Roman" w:hAnsi="Times New Roman" w:cs="Times New Roman"/>
          <w:b/>
          <w:sz w:val="24"/>
          <w:szCs w:val="24"/>
        </w:rPr>
        <w:t>Semester</w:t>
      </w:r>
      <w:proofErr w:type="spellEnd"/>
      <w:r w:rsidRPr="001177B5">
        <w:rPr>
          <w:rFonts w:ascii="Times New Roman" w:hAnsi="Times New Roman" w:cs="Times New Roman"/>
          <w:b/>
          <w:sz w:val="24"/>
          <w:szCs w:val="24"/>
        </w:rPr>
        <w:t>:</w:t>
      </w:r>
      <w:r w:rsidRPr="001177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77B5">
        <w:rPr>
          <w:rFonts w:ascii="Times New Roman" w:hAnsi="Times New Roman" w:cs="Times New Roman"/>
          <w:sz w:val="24"/>
          <w:szCs w:val="24"/>
        </w:rPr>
        <w:t>2nd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117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7B5">
        <w:rPr>
          <w:rFonts w:ascii="Times New Roman" w:hAnsi="Times New Roman" w:cs="Times New Roman"/>
          <w:b/>
          <w:sz w:val="24"/>
          <w:szCs w:val="24"/>
        </w:rPr>
        <w:t>Language</w:t>
      </w:r>
      <w:proofErr w:type="spellEnd"/>
      <w:proofErr w:type="gramEnd"/>
      <w:r w:rsidRPr="001177B5">
        <w:rPr>
          <w:rFonts w:ascii="Times New Roman" w:hAnsi="Times New Roman" w:cs="Times New Roman"/>
          <w:b/>
          <w:sz w:val="24"/>
          <w:szCs w:val="24"/>
        </w:rPr>
        <w:t>:</w:t>
      </w:r>
      <w:r w:rsidRPr="001177B5">
        <w:rPr>
          <w:rFonts w:ascii="Times New Roman" w:hAnsi="Times New Roman" w:cs="Times New Roman"/>
          <w:sz w:val="24"/>
          <w:szCs w:val="24"/>
        </w:rPr>
        <w:t xml:space="preserve"> English </w:t>
      </w:r>
    </w:p>
    <w:p w:rsidR="001177B5" w:rsidRPr="001177B5" w:rsidRDefault="001177B5" w:rsidP="001177B5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:rsidR="001177B5" w:rsidRPr="001177B5" w:rsidRDefault="001177B5" w:rsidP="001177B5">
      <w:pPr>
        <w:pStyle w:val="Listaszerbekezds"/>
        <w:rPr>
          <w:rFonts w:ascii="Times New Roman" w:hAnsi="Times New Roman" w:cs="Times New Roman"/>
          <w:sz w:val="24"/>
          <w:szCs w:val="24"/>
        </w:rPr>
      </w:pPr>
      <w:proofErr w:type="spellStart"/>
      <w:r w:rsidRPr="001177B5">
        <w:rPr>
          <w:rFonts w:ascii="Times New Roman" w:hAnsi="Times New Roman" w:cs="Times New Roman"/>
          <w:b/>
          <w:sz w:val="24"/>
          <w:szCs w:val="24"/>
        </w:rPr>
        <w:t>Department</w:t>
      </w:r>
      <w:proofErr w:type="spellEnd"/>
      <w:r w:rsidRPr="001177B5">
        <w:rPr>
          <w:rFonts w:ascii="Times New Roman" w:hAnsi="Times New Roman" w:cs="Times New Roman"/>
          <w:b/>
          <w:sz w:val="24"/>
          <w:szCs w:val="24"/>
        </w:rPr>
        <w:t>:</w:t>
      </w:r>
      <w:r w:rsidRPr="00117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7B5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1177B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177B5">
        <w:rPr>
          <w:rFonts w:ascii="Times New Roman" w:hAnsi="Times New Roman" w:cs="Times New Roman"/>
          <w:sz w:val="24"/>
          <w:szCs w:val="24"/>
        </w:rPr>
        <w:t>Experimental</w:t>
      </w:r>
      <w:proofErr w:type="spellEnd"/>
      <w:r w:rsidRPr="00117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7B5">
        <w:rPr>
          <w:rFonts w:ascii="Times New Roman" w:hAnsi="Times New Roman" w:cs="Times New Roman"/>
          <w:sz w:val="24"/>
          <w:szCs w:val="24"/>
        </w:rPr>
        <w:t>Cardiology</w:t>
      </w:r>
      <w:proofErr w:type="spellEnd"/>
      <w:r w:rsidRPr="001177B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177B5">
        <w:rPr>
          <w:rFonts w:ascii="Times New Roman" w:hAnsi="Times New Roman" w:cs="Times New Roman"/>
          <w:sz w:val="24"/>
          <w:szCs w:val="24"/>
        </w:rPr>
        <w:t>Surgical</w:t>
      </w:r>
      <w:proofErr w:type="spellEnd"/>
      <w:r w:rsidRPr="001177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77B5">
        <w:rPr>
          <w:rFonts w:ascii="Times New Roman" w:hAnsi="Times New Roman" w:cs="Times New Roman"/>
          <w:sz w:val="24"/>
          <w:szCs w:val="24"/>
        </w:rPr>
        <w:t>Techniques</w:t>
      </w:r>
      <w:proofErr w:type="spellEnd"/>
      <w:r w:rsidRPr="001177B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77B5">
        <w:rPr>
          <w:rFonts w:ascii="Times New Roman" w:hAnsi="Times New Roman" w:cs="Times New Roman"/>
          <w:sz w:val="24"/>
          <w:szCs w:val="24"/>
        </w:rPr>
        <w:t>Heart</w:t>
      </w:r>
      <w:proofErr w:type="spellEnd"/>
      <w:r w:rsidRPr="001177B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1177B5">
        <w:rPr>
          <w:rFonts w:ascii="Times New Roman" w:hAnsi="Times New Roman" w:cs="Times New Roman"/>
          <w:sz w:val="24"/>
          <w:szCs w:val="24"/>
        </w:rPr>
        <w:t>Vascular</w:t>
      </w:r>
      <w:proofErr w:type="spellEnd"/>
      <w:r w:rsidRPr="001177B5">
        <w:rPr>
          <w:rFonts w:ascii="Times New Roman" w:hAnsi="Times New Roman" w:cs="Times New Roman"/>
          <w:sz w:val="24"/>
          <w:szCs w:val="24"/>
        </w:rPr>
        <w:t xml:space="preserve"> Center, </w:t>
      </w:r>
      <w:proofErr w:type="spellStart"/>
      <w:r w:rsidRPr="001177B5">
        <w:rPr>
          <w:rFonts w:ascii="Times New Roman" w:hAnsi="Times New Roman" w:cs="Times New Roman"/>
          <w:sz w:val="24"/>
          <w:szCs w:val="24"/>
        </w:rPr>
        <w:t>Faculty</w:t>
      </w:r>
      <w:proofErr w:type="spellEnd"/>
      <w:r w:rsidRPr="001177B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177B5">
        <w:rPr>
          <w:rFonts w:ascii="Times New Roman" w:hAnsi="Times New Roman" w:cs="Times New Roman"/>
          <w:sz w:val="24"/>
          <w:szCs w:val="24"/>
        </w:rPr>
        <w:t>Medicine</w:t>
      </w:r>
      <w:proofErr w:type="spellEnd"/>
      <w:r w:rsidRPr="001177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807C01" w:rsidRDefault="001177B5" w:rsidP="001177B5">
      <w:pPr>
        <w:pStyle w:val="Listaszerbekezds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177B5">
        <w:rPr>
          <w:rFonts w:ascii="Times New Roman" w:hAnsi="Times New Roman" w:cs="Times New Roman"/>
          <w:b/>
          <w:sz w:val="24"/>
          <w:szCs w:val="24"/>
        </w:rPr>
        <w:t>D</w:t>
      </w:r>
      <w:r w:rsidRPr="001177B5">
        <w:rPr>
          <w:rFonts w:ascii="Times New Roman" w:hAnsi="Times New Roman" w:cs="Times New Roman"/>
          <w:b/>
          <w:sz w:val="24"/>
          <w:szCs w:val="24"/>
        </w:rPr>
        <w:t>ata:</w:t>
      </w:r>
      <w:r w:rsidRPr="001177B5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1177B5">
        <w:rPr>
          <w:rFonts w:ascii="Times New Roman" w:hAnsi="Times New Roman" w:cs="Times New Roman"/>
          <w:sz w:val="24"/>
          <w:szCs w:val="24"/>
        </w:rPr>
        <w:t xml:space="preserve">3 </w:t>
      </w:r>
      <w:proofErr w:type="spellStart"/>
      <w:r w:rsidRPr="001177B5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1177B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177B5">
        <w:rPr>
          <w:rFonts w:ascii="Times New Roman" w:hAnsi="Times New Roman" w:cs="Times New Roman"/>
          <w:sz w:val="24"/>
          <w:szCs w:val="24"/>
        </w:rPr>
        <w:t>lectures</w:t>
      </w:r>
      <w:proofErr w:type="spellEnd"/>
      <w:r w:rsidRPr="001177B5">
        <w:rPr>
          <w:rFonts w:ascii="Times New Roman" w:hAnsi="Times New Roman" w:cs="Times New Roman"/>
          <w:sz w:val="24"/>
          <w:szCs w:val="24"/>
        </w:rPr>
        <w:t xml:space="preserve">, 11 </w:t>
      </w:r>
      <w:proofErr w:type="spellStart"/>
      <w:r w:rsidRPr="001177B5">
        <w:rPr>
          <w:rFonts w:ascii="Times New Roman" w:hAnsi="Times New Roman" w:cs="Times New Roman"/>
          <w:sz w:val="24"/>
          <w:szCs w:val="24"/>
        </w:rPr>
        <w:t>hours</w:t>
      </w:r>
      <w:proofErr w:type="spellEnd"/>
      <w:r w:rsidRPr="001177B5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177B5">
        <w:rPr>
          <w:rFonts w:ascii="Times New Roman" w:hAnsi="Times New Roman" w:cs="Times New Roman"/>
          <w:sz w:val="24"/>
          <w:szCs w:val="24"/>
        </w:rPr>
        <w:t>practice</w:t>
      </w:r>
      <w:proofErr w:type="spellEnd"/>
    </w:p>
    <w:p w:rsidR="001177B5" w:rsidRDefault="001177B5" w:rsidP="001177B5">
      <w:pPr>
        <w:rPr>
          <w:rFonts w:ascii="Times New Roman" w:hAnsi="Times New Roman" w:cs="Times New Roman"/>
          <w:sz w:val="24"/>
          <w:szCs w:val="24"/>
        </w:rPr>
      </w:pPr>
    </w:p>
    <w:p w:rsidR="001177B5" w:rsidRPr="001177B5" w:rsidRDefault="001177B5" w:rsidP="001177B5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1177B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Action </w:t>
      </w:r>
      <w:proofErr w:type="spellStart"/>
      <w:r w:rsidRPr="001177B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plan</w:t>
      </w:r>
      <w:proofErr w:type="spellEnd"/>
      <w:r w:rsidRPr="001177B5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: </w:t>
      </w:r>
    </w:p>
    <w:p w:rsidR="001177B5" w:rsidRPr="001177B5" w:rsidRDefault="001177B5" w:rsidP="001177B5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177B5" w:rsidRPr="001177B5" w:rsidRDefault="001177B5" w:rsidP="001177B5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During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practice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we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will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tailor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instruction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even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more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individual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abilities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considering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small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group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size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We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recommend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that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students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review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undergraduate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material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 more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depth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before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starting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practical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session,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which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would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greatly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increase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effectiveness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limited</w:t>
      </w:r>
      <w:proofErr w:type="gram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time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frame</w:t>
      </w:r>
      <w:proofErr w:type="spellEnd"/>
      <w:r w:rsidRPr="001177B5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177B5" w:rsidRPr="001177B5" w:rsidRDefault="001177B5" w:rsidP="001177B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177B5" w:rsidRPr="00117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85B3F"/>
    <w:multiLevelType w:val="hybridMultilevel"/>
    <w:tmpl w:val="E2E4CA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B5"/>
    <w:rsid w:val="001177B5"/>
    <w:rsid w:val="0080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2D9BD"/>
  <w15:chartTrackingRefBased/>
  <w15:docId w15:val="{BD419FC4-7ACC-4E22-9D95-A480D0DFE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17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6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</Words>
  <Characters>689</Characters>
  <Application>Microsoft Office Word</Application>
  <DocSecurity>0</DocSecurity>
  <Lines>19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2025-09-25T07:16:00Z</dcterms:created>
  <dcterms:modified xsi:type="dcterms:W3CDTF">2025-09-25T07:30:00Z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3eebfe39-b232-48c3-a712-59f914b38caa</vt:lpwstr>
  </property>
</Properties>
</file>