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AD147C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AD147C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AD147C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AD147C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1E47CA4" w:rsidR="00F1780D" w:rsidRPr="00AD147C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 w:rsidRPr="00AD14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D45" w:rsidRPr="00AD14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70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7D0"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4760" w14:textId="0C64322C" w:rsidR="00AB2BF1" w:rsidRPr="00AD147C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AD14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AD14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6AC"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20C" w:rsidRPr="00AD1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550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1FF1" w:rsidRPr="00AD14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120C"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00550F">
        <w:rPr>
          <w:rFonts w:ascii="Times New Roman" w:hAnsi="Times New Roman" w:cs="Times New Roman"/>
          <w:b/>
          <w:bCs/>
          <w:sz w:val="24"/>
          <w:szCs w:val="24"/>
        </w:rPr>
        <w:t>Kedd</w:t>
      </w:r>
      <w:proofErr w:type="gramEnd"/>
      <w:r w:rsidR="008E120C" w:rsidRPr="00AD147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364E3515" w:rsidR="001222E7" w:rsidRPr="00AD147C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AD147C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AD147C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AD1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47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4B4DD2" w14:textId="12B3D7BF" w:rsidR="001222E7" w:rsidRPr="00AD147C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7C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  <w:r w:rsidR="002565FC" w:rsidRPr="00AD147C">
        <w:rPr>
          <w:rFonts w:ascii="Times New Roman" w:hAnsi="Times New Roman" w:cs="Times New Roman"/>
          <w:sz w:val="24"/>
          <w:szCs w:val="24"/>
        </w:rPr>
        <w:t xml:space="preserve"> </w:t>
      </w:r>
      <w:r w:rsidRPr="00AD147C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AD147C">
        <w:rPr>
          <w:rFonts w:ascii="Times New Roman" w:hAnsi="Times New Roman" w:cs="Times New Roman"/>
          <w:sz w:val="24"/>
          <w:szCs w:val="24"/>
        </w:rPr>
        <w:t>Mikrobiológus</w:t>
      </w:r>
      <w:r w:rsidR="00686234" w:rsidRPr="00AD14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B7B1D2" w14:textId="08B072F6" w:rsidR="001222E7" w:rsidRPr="00AD147C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7C">
        <w:rPr>
          <w:rFonts w:ascii="Times New Roman" w:hAnsi="Times New Roman" w:cs="Times New Roman"/>
          <w:sz w:val="24"/>
          <w:szCs w:val="24"/>
        </w:rPr>
        <w:t>R</w:t>
      </w:r>
      <w:r w:rsidR="001222E7" w:rsidRPr="00AD147C">
        <w:rPr>
          <w:rFonts w:ascii="Times New Roman" w:hAnsi="Times New Roman" w:cs="Times New Roman"/>
          <w:sz w:val="24"/>
          <w:szCs w:val="24"/>
        </w:rPr>
        <w:t>övid</w:t>
      </w:r>
      <w:r w:rsidR="0089173C" w:rsidRPr="00AD147C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AD147C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AD147C">
        <w:rPr>
          <w:rFonts w:ascii="Times New Roman" w:hAnsi="Times New Roman" w:cs="Times New Roman"/>
          <w:sz w:val="24"/>
          <w:szCs w:val="24"/>
        </w:rPr>
        <w:t xml:space="preserve">kal </w:t>
      </w:r>
      <w:r w:rsidR="005F7DFC" w:rsidRPr="00AD147C">
        <w:rPr>
          <w:rFonts w:ascii="Times New Roman" w:hAnsi="Times New Roman" w:cs="Times New Roman"/>
          <w:sz w:val="24"/>
          <w:szCs w:val="24"/>
        </w:rPr>
        <w:t xml:space="preserve">szolgálunk </w:t>
      </w:r>
      <w:r w:rsidR="0086028E" w:rsidRPr="00AD147C">
        <w:rPr>
          <w:rFonts w:ascii="Times New Roman" w:hAnsi="Times New Roman" w:cs="Times New Roman"/>
          <w:sz w:val="24"/>
          <w:szCs w:val="24"/>
        </w:rPr>
        <w:t>a C</w:t>
      </w:r>
      <w:r w:rsidRPr="00AD147C">
        <w:rPr>
          <w:rFonts w:ascii="Times New Roman" w:hAnsi="Times New Roman" w:cs="Times New Roman"/>
          <w:sz w:val="24"/>
          <w:szCs w:val="24"/>
        </w:rPr>
        <w:t>O</w:t>
      </w:r>
      <w:r w:rsidR="00641AA8" w:rsidRPr="00AD147C">
        <w:rPr>
          <w:rFonts w:ascii="Times New Roman" w:hAnsi="Times New Roman" w:cs="Times New Roman"/>
          <w:sz w:val="24"/>
          <w:szCs w:val="24"/>
        </w:rPr>
        <w:t>V</w:t>
      </w:r>
      <w:r w:rsidRPr="00AD147C">
        <w:rPr>
          <w:rFonts w:ascii="Times New Roman" w:hAnsi="Times New Roman" w:cs="Times New Roman"/>
          <w:sz w:val="24"/>
          <w:szCs w:val="24"/>
        </w:rPr>
        <w:t>ID</w:t>
      </w:r>
      <w:r w:rsidR="0086028E" w:rsidRPr="00AD147C">
        <w:rPr>
          <w:rFonts w:ascii="Times New Roman" w:hAnsi="Times New Roman" w:cs="Times New Roman"/>
          <w:sz w:val="24"/>
          <w:szCs w:val="24"/>
        </w:rPr>
        <w:t>-19</w:t>
      </w:r>
      <w:r w:rsidR="00641AA8" w:rsidRPr="00AD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AD147C">
        <w:rPr>
          <w:rFonts w:ascii="Times New Roman" w:hAnsi="Times New Roman" w:cs="Times New Roman"/>
          <w:sz w:val="24"/>
          <w:szCs w:val="24"/>
        </w:rPr>
        <w:t>pándemiá</w:t>
      </w:r>
      <w:r w:rsidR="005F7DFC" w:rsidRPr="00AD147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5F7DFC" w:rsidRPr="00AD147C">
        <w:rPr>
          <w:rFonts w:ascii="Times New Roman" w:hAnsi="Times New Roman" w:cs="Times New Roman"/>
          <w:sz w:val="24"/>
          <w:szCs w:val="24"/>
        </w:rPr>
        <w:t xml:space="preserve">. </w:t>
      </w:r>
      <w:r w:rsidR="007D519A" w:rsidRPr="00AD14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519A" w:rsidRPr="00AD147C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AD147C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AD14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0EA3B5" w14:textId="4F15F1CD" w:rsidR="00D84347" w:rsidRPr="00AD147C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47C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AD147C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AD147C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AD147C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AD1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AD147C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AD147C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AD147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AD147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AD147C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AD147C">
        <w:rPr>
          <w:rFonts w:ascii="Times New Roman" w:hAnsi="Times New Roman" w:cs="Times New Roman"/>
          <w:i/>
          <w:sz w:val="24"/>
          <w:szCs w:val="24"/>
        </w:rPr>
        <w:t>ay</w:t>
      </w:r>
    </w:p>
    <w:p w14:paraId="3C36E665" w14:textId="30C12A18" w:rsidR="00325E81" w:rsidRPr="00AD147C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7D78AFAF" w14:textId="6AEBA282" w:rsidR="00627298" w:rsidRPr="00AD147C" w:rsidRDefault="007E4A19" w:rsidP="001A5F87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Nem minden számít csak mert megszámlál</w:t>
      </w:r>
      <w:r w:rsidR="001A3269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ható</w:t>
      </w: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és ami számít nem feltétlenül </w:t>
      </w:r>
      <w:proofErr w:type="spellStart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megszámláható</w:t>
      </w:r>
      <w:proofErr w:type="spellEnd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Not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everything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that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can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be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counted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counts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and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not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everything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that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counts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can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be </w:t>
      </w:r>
      <w:proofErr w:type="spellStart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counted</w:t>
      </w:r>
      <w:proofErr w:type="spellEnd"/>
      <w:r w:rsidRPr="00AD147C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” </w:t>
      </w: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3434A13" w14:textId="1E8FD4C1" w:rsidR="00654D99" w:rsidRPr="00AD147C" w:rsidRDefault="00654D99" w:rsidP="00654D9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E1C0F7" w14:textId="51EFE6DF" w:rsidR="00654D99" w:rsidRPr="00AD147C" w:rsidRDefault="00654D99" w:rsidP="00654D9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Therapia</w:t>
      </w:r>
      <w:proofErr w:type="spellEnd"/>
    </w:p>
    <w:p w14:paraId="3EC0032E" w14:textId="2156082E" w:rsidR="00654D99" w:rsidRPr="00AD147C" w:rsidRDefault="00654D99" w:rsidP="00B8020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gázcsere művi fenntartása, az </w:t>
      </w:r>
      <w:proofErr w:type="spellStart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invazí</w:t>
      </w:r>
      <w:r w:rsidR="001A3269"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proofErr w:type="spellEnd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és a nem-</w:t>
      </w:r>
      <w:proofErr w:type="spellStart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invazív</w:t>
      </w:r>
      <w:proofErr w:type="spellEnd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művi lélegeztetés a COVID19 egyik központi kérdésévé vált.</w:t>
      </w:r>
    </w:p>
    <w:p w14:paraId="276A86C8" w14:textId="2E2EFE0E" w:rsidR="0093704C" w:rsidRPr="00AD147C" w:rsidRDefault="00654D99" w:rsidP="00542B6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D147C">
        <w:rPr>
          <w:rFonts w:ascii="Times New Roman" w:hAnsi="Times New Roman" w:cs="Times New Roman"/>
          <w:sz w:val="24"/>
          <w:szCs w:val="24"/>
        </w:rPr>
        <w:t>Marini</w:t>
      </w:r>
      <w:proofErr w:type="spellEnd"/>
      <w:r w:rsidRPr="00AD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47C">
        <w:rPr>
          <w:rFonts w:ascii="Times New Roman" w:hAnsi="Times New Roman" w:cs="Times New Roman"/>
          <w:sz w:val="24"/>
          <w:szCs w:val="24"/>
        </w:rPr>
        <w:t xml:space="preserve">JJ; 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Gattinoni</w:t>
      </w:r>
      <w:proofErr w:type="spellEnd"/>
      <w:proofErr w:type="gramEnd"/>
      <w:r w:rsidRPr="00AD147C">
        <w:rPr>
          <w:rFonts w:ascii="Times New Roman" w:hAnsi="Times New Roman" w:cs="Times New Roman"/>
          <w:sz w:val="24"/>
          <w:szCs w:val="24"/>
        </w:rPr>
        <w:t xml:space="preserve"> L,: Management of COVID-19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AD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AD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áprilsi</w:t>
      </w:r>
      <w:proofErr w:type="spellEnd"/>
      <w:r w:rsidRPr="00AD147C">
        <w:rPr>
          <w:rFonts w:ascii="Times New Roman" w:hAnsi="Times New Roman" w:cs="Times New Roman"/>
          <w:sz w:val="24"/>
          <w:szCs w:val="24"/>
        </w:rPr>
        <w:t xml:space="preserve"> 24.-i JAMA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AD147C">
        <w:rPr>
          <w:rFonts w:ascii="Times New Roman" w:hAnsi="Times New Roman" w:cs="Times New Roman"/>
          <w:sz w:val="24"/>
          <w:szCs w:val="24"/>
        </w:rPr>
        <w:t xml:space="preserve"> cikke jelentős</w:t>
      </w:r>
      <w:r w:rsidR="00B80203">
        <w:rPr>
          <w:rFonts w:ascii="Times New Roman" w:hAnsi="Times New Roman" w:cs="Times New Roman"/>
          <w:sz w:val="24"/>
          <w:szCs w:val="24"/>
        </w:rPr>
        <w:t>nek tűnik, noha a felvetés már pár hetes</w:t>
      </w:r>
      <w:r w:rsidRPr="00AD147C">
        <w:rPr>
          <w:rFonts w:ascii="Times New Roman" w:hAnsi="Times New Roman" w:cs="Times New Roman"/>
          <w:sz w:val="24"/>
          <w:szCs w:val="24"/>
        </w:rPr>
        <w:t xml:space="preserve">. Miközben a tüdőgyógyász és a mellkassebész is elsősorban a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légút</w:t>
      </w:r>
      <w:proofErr w:type="spellEnd"/>
      <w:r w:rsidRPr="00AD147C">
        <w:rPr>
          <w:rFonts w:ascii="Times New Roman" w:hAnsi="Times New Roman" w:cs="Times New Roman"/>
          <w:sz w:val="24"/>
          <w:szCs w:val="24"/>
        </w:rPr>
        <w:t>, azaz a gáz</w:t>
      </w:r>
      <w:r w:rsidR="001A3269" w:rsidRPr="00AD147C">
        <w:rPr>
          <w:rFonts w:ascii="Times New Roman" w:hAnsi="Times New Roman" w:cs="Times New Roman"/>
          <w:sz w:val="24"/>
          <w:szCs w:val="24"/>
        </w:rPr>
        <w:t>csere</w:t>
      </w:r>
      <w:r w:rsidRPr="00AD147C">
        <w:rPr>
          <w:rFonts w:ascii="Times New Roman" w:hAnsi="Times New Roman" w:cs="Times New Roman"/>
          <w:sz w:val="24"/>
          <w:szCs w:val="24"/>
        </w:rPr>
        <w:t xml:space="preserve"> felől vizsgálja a légzési elégtelenséget</w:t>
      </w:r>
      <w:r w:rsidR="001A3269" w:rsidRPr="00AD147C">
        <w:rPr>
          <w:rFonts w:ascii="Times New Roman" w:hAnsi="Times New Roman" w:cs="Times New Roman"/>
          <w:sz w:val="24"/>
          <w:szCs w:val="24"/>
        </w:rPr>
        <w:t xml:space="preserve">, </w:t>
      </w:r>
      <w:r w:rsidR="003931DC" w:rsidRPr="00AD147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intenziv</w:t>
      </w:r>
      <w:proofErr w:type="spellEnd"/>
      <w:r w:rsidR="003931DC" w:rsidRPr="00AD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therapeuta</w:t>
      </w:r>
      <w:proofErr w:type="spellEnd"/>
      <w:r w:rsidR="003931DC" w:rsidRPr="00AD147C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alveolus</w:t>
      </w:r>
      <w:proofErr w:type="spellEnd"/>
      <w:r w:rsidR="003931DC" w:rsidRPr="00AD147C">
        <w:rPr>
          <w:rFonts w:ascii="Times New Roman" w:hAnsi="Times New Roman" w:cs="Times New Roman"/>
          <w:sz w:val="24"/>
          <w:szCs w:val="24"/>
        </w:rPr>
        <w:t xml:space="preserve"> másik oldalán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lévú</w:t>
      </w:r>
      <w:proofErr w:type="spellEnd"/>
      <w:r w:rsidR="003931DC" w:rsidRPr="00AD1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vasculaturat</w:t>
      </w:r>
      <w:proofErr w:type="spellEnd"/>
      <w:r w:rsidR="003931DC" w:rsidRPr="00AD147C">
        <w:rPr>
          <w:rFonts w:ascii="Times New Roman" w:hAnsi="Times New Roman" w:cs="Times New Roman"/>
          <w:sz w:val="24"/>
          <w:szCs w:val="24"/>
        </w:rPr>
        <w:t xml:space="preserve">, az ér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endothel</w:t>
      </w:r>
      <w:proofErr w:type="spellEnd"/>
      <w:r w:rsidR="003931DC" w:rsidRPr="00AD147C">
        <w:rPr>
          <w:rFonts w:ascii="Times New Roman" w:hAnsi="Times New Roman" w:cs="Times New Roman"/>
          <w:sz w:val="24"/>
          <w:szCs w:val="24"/>
        </w:rPr>
        <w:t xml:space="preserve"> szerepét is tekinti, </w:t>
      </w:r>
      <w:r w:rsidR="001A3269" w:rsidRPr="00AD147C">
        <w:rPr>
          <w:rFonts w:ascii="Times New Roman" w:hAnsi="Times New Roman" w:cs="Times New Roman"/>
          <w:sz w:val="24"/>
          <w:szCs w:val="24"/>
        </w:rPr>
        <w:t xml:space="preserve">és ennek megfelelően felveti az </w:t>
      </w:r>
      <w:proofErr w:type="spellStart"/>
      <w:r w:rsidR="001A3269" w:rsidRPr="00AD147C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="001A3269" w:rsidRPr="00AD147C">
        <w:rPr>
          <w:rFonts w:ascii="Times New Roman" w:hAnsi="Times New Roman" w:cs="Times New Roman"/>
          <w:sz w:val="24"/>
          <w:szCs w:val="24"/>
        </w:rPr>
        <w:t xml:space="preserve"> lélegeztetés szinte kizárólagos szerepének revízióját is. A COVID19 okozta légzési elégtelenséget </w:t>
      </w:r>
      <w:r w:rsidRPr="00AD147C">
        <w:rPr>
          <w:rFonts w:ascii="Times New Roman" w:hAnsi="Times New Roman" w:cs="Times New Roman"/>
          <w:sz w:val="24"/>
          <w:szCs w:val="24"/>
        </w:rPr>
        <w:t>“CARDS”</w:t>
      </w:r>
      <w:r w:rsidR="003931DC" w:rsidRPr="00AD147C">
        <w:rPr>
          <w:rFonts w:ascii="Times New Roman" w:hAnsi="Times New Roman" w:cs="Times New Roman"/>
          <w:sz w:val="24"/>
          <w:szCs w:val="24"/>
        </w:rPr>
        <w:t xml:space="preserve"> néven el is különítik. </w:t>
      </w:r>
      <w:r w:rsidRPr="00AD147C">
        <w:rPr>
          <w:rFonts w:ascii="Times New Roman" w:hAnsi="Times New Roman" w:cs="Times New Roman"/>
          <w:sz w:val="24"/>
          <w:szCs w:val="24"/>
        </w:rPr>
        <w:t xml:space="preserve"> </w:t>
      </w:r>
      <w:r w:rsidR="003931DC" w:rsidRPr="00AD147C">
        <w:rPr>
          <w:rFonts w:ascii="Times New Roman" w:hAnsi="Times New Roman" w:cs="Times New Roman"/>
          <w:sz w:val="24"/>
          <w:szCs w:val="24"/>
        </w:rPr>
        <w:t xml:space="preserve">Külön figyelmet igényel a vér és az alvadási rendszer zavara. Növekszik a </w:t>
      </w:r>
      <w:proofErr w:type="spellStart"/>
      <w:r w:rsidR="003931DC" w:rsidRPr="00AD147C">
        <w:rPr>
          <w:rFonts w:ascii="Times New Roman" w:hAnsi="Times New Roman" w:cs="Times New Roman"/>
          <w:sz w:val="24"/>
          <w:szCs w:val="24"/>
        </w:rPr>
        <w:t>szeropozitiv</w:t>
      </w:r>
      <w:proofErr w:type="spellEnd"/>
      <w:r w:rsidR="00AD147C" w:rsidRPr="00AD147C">
        <w:rPr>
          <w:rFonts w:ascii="Times New Roman" w:hAnsi="Times New Roman" w:cs="Times New Roman"/>
          <w:sz w:val="24"/>
          <w:szCs w:val="24"/>
        </w:rPr>
        <w:t>, érdemi légúti panaszoktól mentes fiatalok között a stroke</w:t>
      </w:r>
      <w:r w:rsidR="006415FF">
        <w:rPr>
          <w:rFonts w:ascii="Times New Roman" w:hAnsi="Times New Roman" w:cs="Times New Roman"/>
          <w:sz w:val="24"/>
          <w:szCs w:val="24"/>
        </w:rPr>
        <w:t xml:space="preserve"> gyakorisága</w:t>
      </w:r>
      <w:r w:rsidR="00AD147C" w:rsidRPr="00AD147C">
        <w:rPr>
          <w:rFonts w:ascii="Times New Roman" w:hAnsi="Times New Roman" w:cs="Times New Roman"/>
          <w:sz w:val="24"/>
          <w:szCs w:val="24"/>
        </w:rPr>
        <w:t xml:space="preserve">. Míg a vírus elsődleges támadási pontja </w:t>
      </w:r>
      <w:r w:rsidR="006415FF">
        <w:rPr>
          <w:rFonts w:ascii="Times New Roman" w:hAnsi="Times New Roman" w:cs="Times New Roman"/>
          <w:sz w:val="24"/>
          <w:szCs w:val="24"/>
        </w:rPr>
        <w:t>kétségtelenül</w:t>
      </w:r>
      <w:r w:rsidR="00AD147C" w:rsidRPr="00AD147C">
        <w:rPr>
          <w:rFonts w:ascii="Times New Roman" w:hAnsi="Times New Roman" w:cs="Times New Roman"/>
          <w:sz w:val="24"/>
          <w:szCs w:val="24"/>
        </w:rPr>
        <w:t xml:space="preserve"> a tüdő, </w:t>
      </w:r>
      <w:r w:rsidR="003931DC" w:rsidRPr="00AD147C">
        <w:rPr>
          <w:rFonts w:ascii="Times New Roman" w:hAnsi="Times New Roman" w:cs="Times New Roman"/>
          <w:sz w:val="24"/>
          <w:szCs w:val="24"/>
        </w:rPr>
        <w:t>e</w:t>
      </w:r>
      <w:r w:rsidR="00AD147C" w:rsidRPr="00AD147C">
        <w:rPr>
          <w:rFonts w:ascii="Times New Roman" w:hAnsi="Times New Roman" w:cs="Times New Roman"/>
          <w:sz w:val="24"/>
          <w:szCs w:val="24"/>
        </w:rPr>
        <w:t xml:space="preserve">gyre valószínűbb a szív és a keringési rendszer, és talán a vörösvértestek különös érintettsége is. </w:t>
      </w:r>
      <w:r w:rsidR="006415FF">
        <w:rPr>
          <w:rFonts w:ascii="Times New Roman" w:hAnsi="Times New Roman" w:cs="Times New Roman"/>
          <w:sz w:val="24"/>
          <w:szCs w:val="24"/>
        </w:rPr>
        <w:t xml:space="preserve">Miközben a kórokozó, vírus ugyanaz (tegyük fel az egyszerűbb </w:t>
      </w:r>
      <w:r w:rsidR="006415FF">
        <w:rPr>
          <w:rFonts w:ascii="Times New Roman" w:hAnsi="Times New Roman" w:cs="Times New Roman"/>
          <w:sz w:val="24"/>
          <w:szCs w:val="24"/>
        </w:rPr>
        <w:lastRenderedPageBreak/>
        <w:t>kezelhetőség kedvéért</w:t>
      </w:r>
      <w:r w:rsidR="006415F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6415FF">
        <w:rPr>
          <w:rFonts w:ascii="Times New Roman" w:hAnsi="Times New Roman" w:cs="Times New Roman"/>
          <w:sz w:val="24"/>
          <w:szCs w:val="24"/>
        </w:rPr>
        <w:t xml:space="preserve">), </w:t>
      </w:r>
      <w:r w:rsidR="00373EAB">
        <w:rPr>
          <w:rFonts w:ascii="Times New Roman" w:hAnsi="Times New Roman" w:cs="Times New Roman"/>
          <w:sz w:val="24"/>
          <w:szCs w:val="24"/>
        </w:rPr>
        <w:t xml:space="preserve">hat- nyolcszáz emberből, aki találkozik a vírussal lesz tíz, akit beteggé tesz, de nyolcuknak meg se nyekken, egy </w:t>
      </w:r>
      <w:r w:rsidR="00B80203">
        <w:rPr>
          <w:rFonts w:ascii="Times New Roman" w:hAnsi="Times New Roman" w:cs="Times New Roman"/>
          <w:sz w:val="24"/>
          <w:szCs w:val="24"/>
        </w:rPr>
        <w:t>küzd, szenved</w:t>
      </w:r>
      <w:r w:rsidR="00373EAB">
        <w:rPr>
          <w:rFonts w:ascii="Times New Roman" w:hAnsi="Times New Roman" w:cs="Times New Roman"/>
          <w:sz w:val="24"/>
          <w:szCs w:val="24"/>
        </w:rPr>
        <w:t xml:space="preserve"> és túlél, és egy harcol az életéért, 50-</w:t>
      </w:r>
      <w:r w:rsidR="00C731B3">
        <w:rPr>
          <w:rFonts w:ascii="Times New Roman" w:hAnsi="Times New Roman" w:cs="Times New Roman"/>
          <w:sz w:val="24"/>
          <w:szCs w:val="24"/>
        </w:rPr>
        <w:t>6</w:t>
      </w:r>
      <w:r w:rsidR="00373EAB">
        <w:rPr>
          <w:rFonts w:ascii="Times New Roman" w:hAnsi="Times New Roman" w:cs="Times New Roman"/>
          <w:sz w:val="24"/>
          <w:szCs w:val="24"/>
        </w:rPr>
        <w:t>0%-os győzelmi eséllyel</w:t>
      </w:r>
      <w:r w:rsidR="00C731B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373EAB">
        <w:rPr>
          <w:rFonts w:ascii="Times New Roman" w:hAnsi="Times New Roman" w:cs="Times New Roman"/>
          <w:sz w:val="24"/>
          <w:szCs w:val="24"/>
        </w:rPr>
        <w:t xml:space="preserve">. Ennek </w:t>
      </w:r>
      <w:proofErr w:type="gramStart"/>
      <w:r w:rsidR="00373EAB">
        <w:rPr>
          <w:rFonts w:ascii="Times New Roman" w:hAnsi="Times New Roman" w:cs="Times New Roman"/>
          <w:sz w:val="24"/>
          <w:szCs w:val="24"/>
        </w:rPr>
        <w:t>az  utolsó</w:t>
      </w:r>
      <w:proofErr w:type="gramEnd"/>
      <w:r w:rsidR="00373EAB">
        <w:rPr>
          <w:rFonts w:ascii="Times New Roman" w:hAnsi="Times New Roman" w:cs="Times New Roman"/>
          <w:sz w:val="24"/>
          <w:szCs w:val="24"/>
        </w:rPr>
        <w:t xml:space="preserve"> betegnek, aki sodródik az CARDS felé, növeljük az esélyeit, ha a lélegeztetési taktikában különbséget teszünk az </w:t>
      </w:r>
      <w:r w:rsidRPr="00AD147C">
        <w:rPr>
          <w:rFonts w:ascii="Times New Roman" w:hAnsi="Times New Roman" w:cs="Times New Roman"/>
          <w:sz w:val="24"/>
          <w:szCs w:val="24"/>
        </w:rPr>
        <w:t xml:space="preserve">L </w:t>
      </w:r>
      <w:r w:rsidR="00373EAB">
        <w:rPr>
          <w:rFonts w:ascii="Times New Roman" w:hAnsi="Times New Roman" w:cs="Times New Roman"/>
          <w:sz w:val="24"/>
          <w:szCs w:val="24"/>
        </w:rPr>
        <w:t>és a</w:t>
      </w:r>
      <w:r w:rsidRPr="00AD147C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AD147C">
        <w:rPr>
          <w:rFonts w:ascii="Times New Roman" w:hAnsi="Times New Roman" w:cs="Times New Roman"/>
          <w:sz w:val="24"/>
          <w:szCs w:val="24"/>
        </w:rPr>
        <w:t>phenot</w:t>
      </w:r>
      <w:r w:rsidR="00373EAB">
        <w:rPr>
          <w:rFonts w:ascii="Times New Roman" w:hAnsi="Times New Roman" w:cs="Times New Roman"/>
          <w:sz w:val="24"/>
          <w:szCs w:val="24"/>
        </w:rPr>
        <w:t>ípusú</w:t>
      </w:r>
      <w:proofErr w:type="spellEnd"/>
      <w:r w:rsidR="00373EAB">
        <w:rPr>
          <w:rFonts w:ascii="Times New Roman" w:hAnsi="Times New Roman" w:cs="Times New Roman"/>
          <w:sz w:val="24"/>
          <w:szCs w:val="24"/>
        </w:rPr>
        <w:t xml:space="preserve"> betegek között</w:t>
      </w:r>
      <w:r w:rsidR="00B802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373EAB">
        <w:rPr>
          <w:rFonts w:ascii="Times New Roman" w:hAnsi="Times New Roman" w:cs="Times New Roman"/>
          <w:sz w:val="24"/>
          <w:szCs w:val="24"/>
        </w:rPr>
        <w:t xml:space="preserve">. </w:t>
      </w:r>
      <w:r w:rsidR="00B802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80203">
        <w:rPr>
          <w:rFonts w:ascii="Times New Roman" w:hAnsi="Times New Roman" w:cs="Times New Roman"/>
          <w:sz w:val="24"/>
          <w:szCs w:val="24"/>
        </w:rPr>
        <w:t>noninvasiv</w:t>
      </w:r>
      <w:proofErr w:type="spellEnd"/>
      <w:r w:rsidR="00B80203">
        <w:rPr>
          <w:rFonts w:ascii="Times New Roman" w:hAnsi="Times New Roman" w:cs="Times New Roman"/>
          <w:sz w:val="24"/>
          <w:szCs w:val="24"/>
        </w:rPr>
        <w:t xml:space="preserve"> lélegeztetés; a kínai, az olasz, és a korai amerikai tapasztalatok alapján tiltott módszer lépésenként nyer teret. (</w:t>
      </w:r>
      <w:r w:rsidRPr="00AD147C">
        <w:rPr>
          <w:rStyle w:val="meta-citation-journal-name"/>
          <w:rFonts w:ascii="Times New Roman" w:hAnsi="Times New Roman" w:cs="Times New Roman"/>
          <w:i/>
          <w:iCs/>
          <w:color w:val="333333"/>
          <w:sz w:val="24"/>
          <w:szCs w:val="24"/>
        </w:rPr>
        <w:t>JAMA. </w:t>
      </w:r>
      <w:proofErr w:type="spellStart"/>
      <w:r w:rsidRPr="00AD147C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Published</w:t>
      </w:r>
      <w:proofErr w:type="spellEnd"/>
      <w:r w:rsidRPr="00AD147C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 xml:space="preserve"> online </w:t>
      </w:r>
      <w:proofErr w:type="spellStart"/>
      <w:r w:rsidRPr="00AD147C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April</w:t>
      </w:r>
      <w:proofErr w:type="spellEnd"/>
      <w:r w:rsidRPr="00AD147C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 xml:space="preserve"> 24, 2020. doi:10.1001/jama.2020.6825</w:t>
      </w:r>
      <w:r w:rsidR="00B80203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 xml:space="preserve">) Az látszik, hogy a két taktika ideálisan egymás komplementerei és nem </w:t>
      </w:r>
      <w:proofErr w:type="spellStart"/>
      <w:r w:rsidR="00B80203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konkurrensei</w:t>
      </w:r>
      <w:proofErr w:type="spellEnd"/>
      <w:r w:rsidR="00B80203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5AC6DB67" w14:textId="5DAB5F5D" w:rsidR="00F21FF1" w:rsidRPr="00AD147C" w:rsidRDefault="00F21FF1" w:rsidP="00542B6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PETCV19.30 számában </w:t>
      </w:r>
      <w:r w:rsidR="00727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proofErr w:type="spellStart"/>
      <w:r w:rsidR="00727CFD">
        <w:rPr>
          <w:rFonts w:ascii="Times New Roman" w:hAnsi="Times New Roman" w:cs="Times New Roman"/>
          <w:b/>
          <w:bCs/>
          <w:iCs/>
          <w:sz w:val="24"/>
          <w:szCs w:val="24"/>
        </w:rPr>
        <w:t>californiai</w:t>
      </w:r>
      <w:proofErr w:type="spellEnd"/>
      <w:r w:rsidR="00727C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eredmények ismertetésekor </w:t>
      </w:r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ígértük a </w:t>
      </w:r>
      <w:proofErr w:type="spellStart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>new-york-i</w:t>
      </w:r>
      <w:proofErr w:type="spellEnd"/>
      <w:r w:rsidRPr="00AD1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kórházi adatokat. Íme a JAMA közleménye: </w:t>
      </w:r>
    </w:p>
    <w:p w14:paraId="46AD92DC" w14:textId="0403FF89" w:rsidR="00F21FF1" w:rsidRPr="005E70A4" w:rsidRDefault="001E0AB0" w:rsidP="005E70A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hyperlink r:id="rId9" w:tgtFrame="_blank" w:history="1">
        <w:proofErr w:type="spellStart"/>
        <w:r w:rsidR="00F21FF1" w:rsidRPr="005E70A4">
          <w:rPr>
            <w:rStyle w:val="Hiperhivatkozs"/>
            <w:rFonts w:ascii="Times New Roman" w:hAnsi="Times New Roman" w:cs="Times New Roman"/>
            <w:color w:val="444444"/>
            <w:sz w:val="24"/>
            <w:szCs w:val="24"/>
            <w:u w:val="none"/>
          </w:rPr>
          <w:t>Safiya</w:t>
        </w:r>
        <w:proofErr w:type="spellEnd"/>
        <w:r w:rsidR="00F21FF1" w:rsidRPr="005E70A4">
          <w:rPr>
            <w:rStyle w:val="Hiperhivatkozs"/>
            <w:rFonts w:ascii="Times New Roman" w:hAnsi="Times New Roman" w:cs="Times New Roman"/>
            <w:color w:val="444444"/>
            <w:sz w:val="24"/>
            <w:szCs w:val="24"/>
            <w:u w:val="none"/>
          </w:rPr>
          <w:t> Richardson, </w:t>
        </w:r>
      </w:hyperlink>
      <w:r w:rsidR="00F21FF1" w:rsidRPr="005E70A4">
        <w:rPr>
          <w:rStyle w:val="al-author-delim"/>
          <w:rFonts w:ascii="Times New Roman" w:hAnsi="Times New Roman" w:cs="Times New Roman"/>
          <w:color w:val="333333"/>
          <w:sz w:val="24"/>
          <w:szCs w:val="24"/>
        </w:rPr>
        <w:t> </w:t>
      </w:r>
      <w:hyperlink r:id="rId10" w:tgtFrame="_blank" w:history="1">
        <w:r w:rsidR="00F21FF1" w:rsidRPr="005E70A4">
          <w:rPr>
            <w:rStyle w:val="Hiperhivatkozs"/>
            <w:rFonts w:ascii="Times New Roman" w:hAnsi="Times New Roman" w:cs="Times New Roman"/>
            <w:color w:val="444444"/>
            <w:sz w:val="24"/>
            <w:szCs w:val="24"/>
            <w:u w:val="none"/>
          </w:rPr>
          <w:t>Jamie S. Hirsch, </w:t>
        </w:r>
      </w:hyperlink>
      <w:r w:rsidR="00F21FF1" w:rsidRPr="005E70A4">
        <w:rPr>
          <w:rStyle w:val="al-author-delim"/>
          <w:rFonts w:ascii="Times New Roman" w:hAnsi="Times New Roman" w:cs="Times New Roman"/>
          <w:color w:val="333333"/>
          <w:sz w:val="24"/>
          <w:szCs w:val="24"/>
        </w:rPr>
        <w:t>; </w:t>
      </w:r>
      <w:hyperlink r:id="rId11" w:tgtFrame="_blank" w:history="1">
        <w:r w:rsidR="00F21FF1" w:rsidRPr="005E70A4">
          <w:rPr>
            <w:rStyle w:val="Hiperhivatkozs"/>
            <w:rFonts w:ascii="Times New Roman" w:hAnsi="Times New Roman" w:cs="Times New Roman"/>
            <w:color w:val="444444"/>
            <w:sz w:val="24"/>
            <w:szCs w:val="24"/>
            <w:u w:val="none"/>
          </w:rPr>
          <w:t>Mangala </w:t>
        </w:r>
        <w:proofErr w:type="spellStart"/>
        <w:r w:rsidR="00F21FF1" w:rsidRPr="005E70A4">
          <w:rPr>
            <w:rStyle w:val="Hiperhivatkozs"/>
            <w:rFonts w:ascii="Times New Roman" w:hAnsi="Times New Roman" w:cs="Times New Roman"/>
            <w:color w:val="444444"/>
            <w:sz w:val="24"/>
            <w:szCs w:val="24"/>
            <w:u w:val="none"/>
          </w:rPr>
          <w:t>Narasimhan</w:t>
        </w:r>
        <w:proofErr w:type="spellEnd"/>
        <w:r w:rsidR="00F21FF1" w:rsidRPr="005E70A4">
          <w:rPr>
            <w:rStyle w:val="Hiperhivatkozs"/>
            <w:rFonts w:ascii="Times New Roman" w:hAnsi="Times New Roman" w:cs="Times New Roman"/>
            <w:color w:val="444444"/>
            <w:sz w:val="24"/>
            <w:szCs w:val="24"/>
            <w:u w:val="none"/>
          </w:rPr>
          <w:t>, </w:t>
        </w:r>
        <w:proofErr w:type="spellStart"/>
      </w:hyperlink>
      <w:r w:rsidR="00F21FF1" w:rsidRPr="005E70A4">
        <w:rPr>
          <w:rStyle w:val="meta-authors--limited"/>
          <w:rFonts w:ascii="Times New Roman" w:hAnsi="Times New Roman" w:cs="Times New Roman"/>
          <w:color w:val="333333"/>
          <w:sz w:val="24"/>
          <w:szCs w:val="24"/>
        </w:rPr>
        <w:t>et</w:t>
      </w:r>
      <w:proofErr w:type="spellEnd"/>
      <w:r w:rsidR="00F21FF1" w:rsidRPr="005E70A4">
        <w:rPr>
          <w:rStyle w:val="meta-authors--limited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Style w:val="meta-authors--limited"/>
          <w:rFonts w:ascii="Times New Roman" w:hAnsi="Times New Roman" w:cs="Times New Roman"/>
          <w:color w:val="333333"/>
          <w:sz w:val="24"/>
          <w:szCs w:val="24"/>
        </w:rPr>
        <w:t>al</w:t>
      </w:r>
      <w:proofErr w:type="spellEnd"/>
      <w:r w:rsidR="00B80203" w:rsidRPr="005E70A4">
        <w:rPr>
          <w:rStyle w:val="meta-authors--limited"/>
          <w:rFonts w:ascii="Times New Roman" w:hAnsi="Times New Roman" w:cs="Times New Roman"/>
          <w:color w:val="333333"/>
          <w:sz w:val="24"/>
          <w:szCs w:val="24"/>
        </w:rPr>
        <w:t>.</w:t>
      </w:r>
      <w:r w:rsidR="00727CFD" w:rsidRPr="005E70A4">
        <w:rPr>
          <w:rStyle w:val="meta-authors--limited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Presenting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Characteristics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Comorbidities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, and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Outcomes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Among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5700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Patients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Hospitalized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With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COVID-19 in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New York City </w:t>
      </w:r>
      <w:proofErr w:type="spellStart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>Area</w:t>
      </w:r>
      <w:proofErr w:type="spellEnd"/>
      <w:r w:rsidR="00F21FF1" w:rsidRPr="005E70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21FF1" w:rsidRPr="005E70A4">
        <w:rPr>
          <w:rStyle w:val="month"/>
          <w:rFonts w:ascii="Times New Roman" w:hAnsi="Times New Roman" w:cs="Times New Roman"/>
          <w:color w:val="333333"/>
          <w:sz w:val="24"/>
          <w:szCs w:val="24"/>
        </w:rPr>
        <w:t>April</w:t>
      </w:r>
      <w:proofErr w:type="spellEnd"/>
      <w:r w:rsidR="00F21FF1" w:rsidRPr="005E70A4">
        <w:rPr>
          <w:rStyle w:val="month"/>
          <w:rFonts w:ascii="Times New Roman" w:hAnsi="Times New Roman" w:cs="Times New Roman"/>
          <w:color w:val="333333"/>
          <w:sz w:val="24"/>
          <w:szCs w:val="24"/>
        </w:rPr>
        <w:t> </w:t>
      </w:r>
      <w:r w:rsidR="00F21FF1" w:rsidRPr="005E70A4">
        <w:rPr>
          <w:rStyle w:val="day"/>
          <w:rFonts w:ascii="Times New Roman" w:hAnsi="Times New Roman" w:cs="Times New Roman"/>
          <w:color w:val="333333"/>
          <w:sz w:val="24"/>
          <w:szCs w:val="24"/>
        </w:rPr>
        <w:t>22, </w:t>
      </w:r>
      <w:r w:rsidR="00F21FF1" w:rsidRPr="005E70A4">
        <w:rPr>
          <w:rStyle w:val="year"/>
          <w:rFonts w:ascii="Times New Roman" w:hAnsi="Times New Roman" w:cs="Times New Roman"/>
          <w:color w:val="333333"/>
          <w:sz w:val="24"/>
          <w:szCs w:val="24"/>
        </w:rPr>
        <w:t>2020</w:t>
      </w:r>
      <w:r w:rsidR="005E70A4">
        <w:rPr>
          <w:rStyle w:val="year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7CFD" w:rsidRPr="005E70A4">
        <w:rPr>
          <w:rFonts w:ascii="Times New Roman" w:hAnsi="Times New Roman" w:cs="Times New Roman"/>
          <w:color w:val="333333"/>
          <w:sz w:val="24"/>
          <w:szCs w:val="24"/>
        </w:rPr>
        <w:t>Tizenkét kórházban kezelt 5700 beteg adatait dolgozták fel (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New York City, Long </w:t>
      </w:r>
      <w:proofErr w:type="gram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Island, 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Westchester</w:t>
      </w:r>
      <w:proofErr w:type="spellEnd"/>
      <w:proofErr w:type="gramEnd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County</w:t>
      </w:r>
      <w:proofErr w:type="spellEnd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New York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akik a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Northwell</w:t>
      </w:r>
      <w:proofErr w:type="spellEnd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Health rendszerbe tartoznak. 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proofErr w:type="gram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árcius</w:t>
      </w:r>
      <w:proofErr w:type="gramEnd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1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április 4) A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coronavirus</w:t>
      </w:r>
      <w:proofErr w:type="spellEnd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2 (SARS-CoV-2)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infectio</w:t>
      </w:r>
      <w:proofErr w:type="spellEnd"/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diagnózisát PCR teszthez kötötték. Az átlagéletkor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63 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év volt, a 60% férfi. A felvettek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56.6%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-a </w:t>
      </w:r>
      <w:proofErr w:type="spellStart"/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hypertoniás</w:t>
      </w:r>
      <w:proofErr w:type="spellEnd"/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volt,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41.7%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kövér,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33.8%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diabeteses. Felvételkor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30.7</w:t>
      </w:r>
      <w:proofErr w:type="gram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% 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volt</w:t>
      </w:r>
      <w:proofErr w:type="gramEnd"/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csak lázas,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17.3% 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tachypnoes</w:t>
      </w:r>
      <w:proofErr w:type="spellEnd"/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és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27.8% </w:t>
      </w:r>
      <w:r w:rsidR="00727CFD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igényelt oxigént. </w:t>
      </w:r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felvettek 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21%-a (553) halt meg, </w:t>
      </w:r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14.2%-</w:t>
      </w:r>
      <w:proofErr w:type="spellStart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uk</w:t>
      </w:r>
      <w:proofErr w:type="spellEnd"/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(átlagéletkor 68 év, harmaduk nő) 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került </w:t>
      </w:r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intenzív osztályra, és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majdnem mindenki -</w:t>
      </w:r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12.2%</w:t>
      </w:r>
      <w:proofErr w:type="gramStart"/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invaziv</w:t>
      </w:r>
      <w:proofErr w:type="spellEnd"/>
      <w:proofErr w:type="gramEnd"/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lélegeztetésre szorult.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Művese kezelést 3.2%-ban alkalmaztak.  </w:t>
      </w:r>
      <w:r w:rsidR="00517AA2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gramStart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pril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is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4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proofErr w:type="gramEnd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-én a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mechanic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us</w:t>
      </w:r>
      <w:proofErr w:type="spellEnd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ventilatio</w:t>
      </w:r>
      <w:proofErr w:type="spellEnd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valamilyen formájában </w:t>
      </w:r>
      <w:proofErr w:type="spellStart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részesültekből</w:t>
      </w:r>
      <w:proofErr w:type="spellEnd"/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(n = 1151, 20.2%), 38 (3.3%) 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proofErr w:type="spellStart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at</w:t>
      </w:r>
      <w:proofErr w:type="spellEnd"/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hazabocsájtottak,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282 (24.5%) 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meghalt és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831 (72.2%) </w:t>
      </w:r>
      <w:r w:rsidR="005E70A4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még kórházban van. </w:t>
      </w:r>
      <w:r w:rsidR="00F21FF1" w:rsidRPr="005E70A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0BD7DD83" w14:textId="72952CA4" w:rsidR="0093704C" w:rsidRPr="00AD147C" w:rsidRDefault="001E0AB0" w:rsidP="00542B6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hyperlink r:id="rId12" w:history="1">
        <w:r w:rsidR="00F21FF1" w:rsidRPr="00AD147C">
          <w:rPr>
            <w:rStyle w:val="Hiperhivatkozs"/>
            <w:rFonts w:ascii="Times New Roman" w:hAnsi="Times New Roman" w:cs="Times New Roman"/>
            <w:sz w:val="24"/>
            <w:szCs w:val="24"/>
          </w:rPr>
          <w:t>https://jamanetwork.com/journals/jama/fullarticle/2765184?guestAccessKey=f30eeab5-9fd6-4e64-991a-cd285ffc5d8a&amp;utm_source=silverchair&amp;utm_campaign=jama_network&amp;utm_content=covid_weekly_highlights&amp;utm_medium=email</w:t>
        </w:r>
      </w:hyperlink>
    </w:p>
    <w:p w14:paraId="5A913BB7" w14:textId="4EAA2F1E" w:rsidR="00B64482" w:rsidRDefault="00B64482" w:rsidP="0093704C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lastRenderedPageBreak/>
        <w:t>Végezetül két további közlemény, szintén a JAMA-</w:t>
      </w:r>
      <w:proofErr w:type="spellStart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ból</w:t>
      </w:r>
      <w:proofErr w:type="spellEnd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 Az egyik a </w:t>
      </w:r>
      <w:proofErr w:type="spellStart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Klorokin</w:t>
      </w:r>
      <w:proofErr w:type="spellEnd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egyre szomorúbb és jellemz</w:t>
      </w:r>
      <w:r w:rsidR="0000550F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ő</w:t>
      </w: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bb történetéhez, a másik a plazmakezelés/</w:t>
      </w:r>
      <w:proofErr w:type="spellStart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hiperimmunsavó</w:t>
      </w:r>
      <w:proofErr w:type="spellEnd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alkalmazásához. Amikor a </w:t>
      </w:r>
      <w:proofErr w:type="gramStart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gyógyszerelés  politikai</w:t>
      </w:r>
      <w:proofErr w:type="gramEnd"/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kérdéssé válik, illetve a klinikai vizsgálatok szerepét a sajtó veszi magára, a COVID19 eltűnik a szemünk elől: megint akkora előnyre tesz szert. </w:t>
      </w:r>
    </w:p>
    <w:p w14:paraId="637932A5" w14:textId="593FC44D" w:rsidR="008A5142" w:rsidRPr="003344F1" w:rsidRDefault="008A5142" w:rsidP="003344F1">
      <w:pPr>
        <w:spacing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344F1">
        <w:rPr>
          <w:rStyle w:val="month"/>
          <w:rFonts w:ascii="Times New Roman" w:hAnsi="Times New Roman" w:cs="Times New Roman"/>
          <w:color w:val="333333"/>
          <w:sz w:val="24"/>
          <w:szCs w:val="24"/>
        </w:rPr>
        <w:t>Klorokin</w:t>
      </w:r>
      <w:proofErr w:type="spellEnd"/>
      <w:r w:rsidRPr="003344F1">
        <w:rPr>
          <w:rStyle w:val="month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Style w:val="month"/>
          <w:rFonts w:ascii="Times New Roman" w:hAnsi="Times New Roman" w:cs="Times New Roman"/>
          <w:color w:val="333333"/>
          <w:sz w:val="24"/>
          <w:szCs w:val="24"/>
        </w:rPr>
        <w:t>difoszfát</w:t>
      </w:r>
      <w:proofErr w:type="spellEnd"/>
      <w:r w:rsidRPr="003344F1">
        <w:rPr>
          <w:rStyle w:val="month"/>
          <w:rFonts w:ascii="Times New Roman" w:hAnsi="Times New Roman" w:cs="Times New Roman"/>
          <w:color w:val="333333"/>
          <w:sz w:val="24"/>
          <w:szCs w:val="24"/>
        </w:rPr>
        <w:t xml:space="preserve"> magas és alacsony dózisának hatása SARS-CoV-2 fertőzés okozta ARDS-ben. (Rövidített cím) JAMA </w:t>
      </w:r>
      <w:proofErr w:type="spellStart"/>
      <w:r w:rsidRPr="003344F1">
        <w:rPr>
          <w:rStyle w:val="month"/>
          <w:rFonts w:ascii="Times New Roman" w:hAnsi="Times New Roman" w:cs="Times New Roman"/>
          <w:color w:val="333333"/>
          <w:sz w:val="24"/>
          <w:szCs w:val="24"/>
        </w:rPr>
        <w:t>April</w:t>
      </w:r>
      <w:proofErr w:type="spellEnd"/>
      <w:r w:rsidRPr="003344F1">
        <w:rPr>
          <w:rStyle w:val="month"/>
          <w:rFonts w:ascii="Times New Roman" w:hAnsi="Times New Roman" w:cs="Times New Roman"/>
          <w:color w:val="333333"/>
          <w:sz w:val="24"/>
          <w:szCs w:val="24"/>
        </w:rPr>
        <w:t> </w:t>
      </w:r>
      <w:r w:rsidRPr="003344F1">
        <w:rPr>
          <w:rStyle w:val="day"/>
          <w:rFonts w:ascii="Times New Roman" w:hAnsi="Times New Roman" w:cs="Times New Roman"/>
          <w:color w:val="333333"/>
          <w:sz w:val="24"/>
          <w:szCs w:val="24"/>
        </w:rPr>
        <w:t>24, </w:t>
      </w:r>
      <w:r w:rsidRPr="003344F1">
        <w:rPr>
          <w:rStyle w:val="year"/>
          <w:rFonts w:ascii="Times New Roman" w:hAnsi="Times New Roman" w:cs="Times New Roman"/>
          <w:color w:val="333333"/>
          <w:sz w:val="24"/>
          <w:szCs w:val="24"/>
        </w:rPr>
        <w:t xml:space="preserve">2020.  </w:t>
      </w:r>
      <w:hyperlink r:id="rId13" w:tgtFrame="_blank" w:history="1">
        <w:proofErr w:type="spellStart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>Mayla</w:t>
        </w:r>
        <w:proofErr w:type="spellEnd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 xml:space="preserve"> </w:t>
        </w:r>
        <w:proofErr w:type="spellStart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>Gabriela</w:t>
        </w:r>
        <w:proofErr w:type="spellEnd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 xml:space="preserve"> Silva Borba MG </w:t>
        </w:r>
        <w:proofErr w:type="spellStart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>et</w:t>
        </w:r>
        <w:proofErr w:type="spellEnd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 xml:space="preserve"> </w:t>
        </w:r>
        <w:proofErr w:type="spellStart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>al</w:t>
        </w:r>
        <w:proofErr w:type="spellEnd"/>
        <w:r w:rsidRPr="003344F1">
          <w:rPr>
            <w:rStyle w:val="Hiperhivatkozs"/>
            <w:rFonts w:ascii="Times New Roman" w:hAnsi="Times New Roman" w:cs="Times New Roman"/>
            <w:color w:val="444444"/>
            <w:sz w:val="24"/>
            <w:szCs w:val="24"/>
          </w:rPr>
          <w:t xml:space="preserve">: </w:t>
        </w:r>
      </w:hyperlink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Effect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High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vs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Low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Doses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Chloroquine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Diphosphate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as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Adjunctive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Therapy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Patients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Hospitalized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With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Severe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Acute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Respiratory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Syndrome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Coronavirus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2 (SARS-CoV-2) </w:t>
      </w:r>
      <w:proofErr w:type="spellStart"/>
      <w:r w:rsidRPr="003344F1">
        <w:rPr>
          <w:rFonts w:ascii="Times New Roman" w:hAnsi="Times New Roman" w:cs="Times New Roman"/>
          <w:color w:val="333333"/>
          <w:sz w:val="24"/>
          <w:szCs w:val="24"/>
        </w:rPr>
        <w:t>Infection</w:t>
      </w:r>
      <w:proofErr w:type="spellEnd"/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>Randomized</w:t>
      </w:r>
      <w:proofErr w:type="spellEnd"/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>Clinical</w:t>
      </w:r>
      <w:proofErr w:type="spellEnd"/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>Trial</w:t>
      </w:r>
      <w:proofErr w:type="spellEnd"/>
      <w:r w:rsidRPr="003344F1">
        <w:rPr>
          <w:rStyle w:val="Alcm1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44F1">
        <w:rPr>
          <w:rStyle w:val="meta-citation-journal-name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JAMA </w:t>
      </w:r>
      <w:proofErr w:type="spellStart"/>
      <w:r w:rsidRPr="003344F1">
        <w:rPr>
          <w:rStyle w:val="meta-citation-journal-name"/>
          <w:rFonts w:ascii="Times New Roman" w:hAnsi="Times New Roman" w:cs="Times New Roman"/>
          <w:i/>
          <w:iCs/>
          <w:color w:val="333333"/>
          <w:sz w:val="24"/>
          <w:szCs w:val="24"/>
        </w:rPr>
        <w:t>Netw</w:t>
      </w:r>
      <w:proofErr w:type="spellEnd"/>
      <w:r w:rsidRPr="003344F1">
        <w:rPr>
          <w:rStyle w:val="meta-citation-journal-name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Open. </w:t>
      </w:r>
      <w:r w:rsidRPr="003344F1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2020;3(4</w:t>
      </w:r>
      <w:proofErr w:type="gramStart"/>
      <w:r w:rsidRPr="003344F1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):e</w:t>
      </w:r>
      <w:proofErr w:type="gramEnd"/>
      <w:r w:rsidRPr="003344F1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208857. doi:10.1001/jamanetworkopen.2020.8857</w:t>
      </w:r>
    </w:p>
    <w:p w14:paraId="21FA9F92" w14:textId="2D4BB8B0" w:rsidR="008A5142" w:rsidRPr="003344F1" w:rsidRDefault="003344F1" w:rsidP="003344F1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 tanulmány </w:t>
      </w:r>
      <w:hyperlink r:id="rId14" w:anchor="editorial-comment-tab" w:history="1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81 beteget érintő </w:t>
      </w:r>
      <w:proofErr w:type="spellStart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>IIb</w:t>
      </w:r>
      <w:proofErr w:type="spellEnd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>randomizált</w:t>
      </w:r>
      <w:proofErr w:type="spellEnd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klinikai </w:t>
      </w:r>
      <w:r>
        <w:rPr>
          <w:rFonts w:ascii="Times New Roman" w:hAnsi="Times New Roman" w:cs="Times New Roman"/>
          <w:color w:val="333333"/>
          <w:sz w:val="24"/>
          <w:szCs w:val="24"/>
        </w:rPr>
        <w:t>vizsgálatról szól, m</w:t>
      </w:r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elyet a felügyelő testület rendelt el, mert a magasabb dózisban több </w:t>
      </w:r>
      <w:proofErr w:type="spellStart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>toxicus</w:t>
      </w:r>
      <w:proofErr w:type="spellEnd"/>
      <w:r w:rsidR="008A5142"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 hatást illetve halált észleltek, különösen az EKG  QT intervallum megnyúlásával kapcsolatban. A korlátozott mintaszám </w:t>
      </w:r>
      <w:r w:rsidRPr="003344F1">
        <w:rPr>
          <w:rFonts w:ascii="Times New Roman" w:hAnsi="Times New Roman" w:cs="Times New Roman"/>
          <w:color w:val="333333"/>
          <w:sz w:val="24"/>
          <w:szCs w:val="24"/>
        </w:rPr>
        <w:t xml:space="preserve">nem engedett semminemű jótékony kezelési hatást kimutatni. </w:t>
      </w:r>
    </w:p>
    <w:p w14:paraId="19C07979" w14:textId="77777777" w:rsidR="00EA36AD" w:rsidRDefault="00EA36AD" w:rsidP="00EA3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89CBE" w14:textId="7DD954B1" w:rsidR="00B64482" w:rsidRDefault="00434CAC" w:rsidP="00AB14A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A36AD">
        <w:rPr>
          <w:rFonts w:ascii="Times New Roman" w:hAnsi="Times New Roman" w:cs="Times New Roman"/>
          <w:sz w:val="24"/>
          <w:szCs w:val="24"/>
        </w:rPr>
        <w:t>A fertőzésen átesettek savójával való kezelésnek</w:t>
      </w:r>
      <w:r w:rsidR="00AB14A8">
        <w:rPr>
          <w:rFonts w:ascii="Times New Roman" w:hAnsi="Times New Roman" w:cs="Times New Roman"/>
          <w:sz w:val="24"/>
          <w:szCs w:val="24"/>
        </w:rPr>
        <w:t>, a passzív immunizálásnak nagy</w:t>
      </w:r>
      <w:r w:rsidRPr="00EA36AD">
        <w:rPr>
          <w:rFonts w:ascii="Times New Roman" w:hAnsi="Times New Roman" w:cs="Times New Roman"/>
          <w:sz w:val="24"/>
          <w:szCs w:val="24"/>
        </w:rPr>
        <w:t xml:space="preserve"> múltja van</w:t>
      </w:r>
      <w:r w:rsidR="00AB14A8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EA36AD">
        <w:rPr>
          <w:rFonts w:ascii="Times New Roman" w:hAnsi="Times New Roman" w:cs="Times New Roman"/>
          <w:sz w:val="24"/>
          <w:szCs w:val="24"/>
        </w:rPr>
        <w:t>: az Ebola az egyik utóbbi állomás, a COVID19 sem kivétel. Az anekdot</w:t>
      </w:r>
      <w:r w:rsidR="00EA36AD">
        <w:rPr>
          <w:rFonts w:ascii="Times New Roman" w:hAnsi="Times New Roman" w:cs="Times New Roman"/>
          <w:sz w:val="24"/>
          <w:szCs w:val="24"/>
        </w:rPr>
        <w:t>i</w:t>
      </w:r>
      <w:r w:rsidRPr="00EA36AD">
        <w:rPr>
          <w:rFonts w:ascii="Times New Roman" w:hAnsi="Times New Roman" w:cs="Times New Roman"/>
          <w:sz w:val="24"/>
          <w:szCs w:val="24"/>
        </w:rPr>
        <w:t>k</w:t>
      </w:r>
      <w:r w:rsidR="00EA36AD">
        <w:rPr>
          <w:rFonts w:ascii="Times New Roman" w:hAnsi="Times New Roman" w:cs="Times New Roman"/>
          <w:sz w:val="24"/>
          <w:szCs w:val="24"/>
        </w:rPr>
        <w:t>us közlések</w:t>
      </w:r>
      <w:r w:rsidRPr="00EA36AD">
        <w:rPr>
          <w:rFonts w:ascii="Times New Roman" w:hAnsi="Times New Roman" w:cs="Times New Roman"/>
          <w:sz w:val="24"/>
          <w:szCs w:val="24"/>
        </w:rPr>
        <w:t xml:space="preserve"> mögött a valóság és az </w:t>
      </w:r>
      <w:proofErr w:type="spellStart"/>
      <w:r w:rsidRPr="00EA36AD">
        <w:rPr>
          <w:rFonts w:ascii="Times New Roman" w:hAnsi="Times New Roman" w:cs="Times New Roman"/>
          <w:sz w:val="24"/>
          <w:szCs w:val="24"/>
        </w:rPr>
        <w:t>önbeteljesítő</w:t>
      </w:r>
      <w:proofErr w:type="spellEnd"/>
      <w:r w:rsidRPr="00EA36AD">
        <w:rPr>
          <w:rFonts w:ascii="Times New Roman" w:hAnsi="Times New Roman" w:cs="Times New Roman"/>
          <w:sz w:val="24"/>
          <w:szCs w:val="24"/>
        </w:rPr>
        <w:t xml:space="preserve"> remény ismeretlen arányú keveréke húzódik meg. Motorja a </w:t>
      </w:r>
      <w:proofErr w:type="spellStart"/>
      <w:r w:rsidRPr="00EA36AD">
        <w:rPr>
          <w:rFonts w:ascii="Times New Roman" w:hAnsi="Times New Roman" w:cs="Times New Roman"/>
          <w:sz w:val="24"/>
          <w:szCs w:val="24"/>
        </w:rPr>
        <w:t>trumpi</w:t>
      </w:r>
      <w:proofErr w:type="spellEnd"/>
      <w:r w:rsidRPr="00EA36AD">
        <w:rPr>
          <w:rFonts w:ascii="Times New Roman" w:hAnsi="Times New Roman" w:cs="Times New Roman"/>
          <w:sz w:val="24"/>
          <w:szCs w:val="24"/>
        </w:rPr>
        <w:t xml:space="preserve"> „talán használ talán nem, próbáljuk meg” bölcsesség, a fiaskókról való szerény hallgatással kombinálva. A korábban általunk is idézett mértékadó források </w:t>
      </w:r>
      <w:proofErr w:type="spellStart"/>
      <w:r w:rsidRPr="00EA36AD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EA36AD">
        <w:rPr>
          <w:rFonts w:ascii="Times New Roman" w:hAnsi="Times New Roman" w:cs="Times New Roman"/>
          <w:sz w:val="24"/>
          <w:szCs w:val="24"/>
        </w:rPr>
        <w:t xml:space="preserve"> kísérletei között a bizonyítatla</w:t>
      </w:r>
      <w:r w:rsidR="00AB14A8">
        <w:rPr>
          <w:rFonts w:ascii="Times New Roman" w:hAnsi="Times New Roman" w:cs="Times New Roman"/>
          <w:sz w:val="24"/>
          <w:szCs w:val="24"/>
        </w:rPr>
        <w:t>n, de figyelemre méltó módszerek</w:t>
      </w:r>
      <w:r w:rsidRPr="00EA36AD">
        <w:rPr>
          <w:rFonts w:ascii="Times New Roman" w:hAnsi="Times New Roman" w:cs="Times New Roman"/>
          <w:sz w:val="24"/>
          <w:szCs w:val="24"/>
        </w:rPr>
        <w:t xml:space="preserve"> között szerepel. </w:t>
      </w:r>
      <w:r w:rsidR="00AB14A8">
        <w:rPr>
          <w:rFonts w:ascii="Times New Roman" w:hAnsi="Times New Roman" w:cs="Times New Roman"/>
          <w:sz w:val="24"/>
          <w:szCs w:val="24"/>
        </w:rPr>
        <w:t>Jelen tudásunk szerint</w:t>
      </w:r>
      <w:r w:rsidR="008A5142" w:rsidRPr="00EA36AD">
        <w:rPr>
          <w:rFonts w:ascii="Times New Roman" w:hAnsi="Times New Roman" w:cs="Times New Roman"/>
          <w:sz w:val="24"/>
          <w:szCs w:val="24"/>
        </w:rPr>
        <w:t xml:space="preserve"> az alkalmazás és a kimenetel közötti kapcsolat </w:t>
      </w:r>
      <w:r w:rsidR="0000550F">
        <w:rPr>
          <w:rFonts w:ascii="Times New Roman" w:hAnsi="Times New Roman" w:cs="Times New Roman"/>
          <w:sz w:val="24"/>
          <w:szCs w:val="24"/>
        </w:rPr>
        <w:t>laza</w:t>
      </w:r>
      <w:r w:rsidR="008A5142" w:rsidRPr="00EA36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Roback</w:t>
      </w:r>
      <w:proofErr w:type="spellEnd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JD. </w:t>
      </w:r>
      <w:proofErr w:type="spell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Guarner</w:t>
      </w:r>
      <w:proofErr w:type="spellEnd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J.:</w:t>
      </w:r>
      <w:proofErr w:type="spell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Convalescent</w:t>
      </w:r>
      <w:proofErr w:type="spellEnd"/>
      <w:proofErr w:type="gramEnd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Plasma</w:t>
      </w:r>
      <w:proofErr w:type="spellEnd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>Treat</w:t>
      </w:r>
      <w:proofErr w:type="spellEnd"/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COVID-19</w:t>
      </w:r>
      <w:r w:rsidR="00B64482" w:rsidRPr="00434CAC">
        <w:rPr>
          <w:rStyle w:val="Alcm2"/>
          <w:rFonts w:ascii="Times New Roman" w:hAnsi="Times New Roman" w:cs="Times New Roman"/>
          <w:color w:val="333333"/>
          <w:sz w:val="24"/>
          <w:szCs w:val="24"/>
        </w:rPr>
        <w:t xml:space="preserve">Possibilities and </w:t>
      </w:r>
      <w:proofErr w:type="spellStart"/>
      <w:r w:rsidR="00B64482" w:rsidRPr="00434CAC">
        <w:rPr>
          <w:rStyle w:val="Alcm2"/>
          <w:rFonts w:ascii="Times New Roman" w:hAnsi="Times New Roman" w:cs="Times New Roman"/>
          <w:color w:val="333333"/>
          <w:sz w:val="24"/>
          <w:szCs w:val="24"/>
        </w:rPr>
        <w:t>Challenges</w:t>
      </w:r>
      <w:proofErr w:type="spellEnd"/>
      <w:r w:rsidR="00B64482" w:rsidRPr="00434CAC">
        <w:rPr>
          <w:rStyle w:val="Alcm2"/>
          <w:rFonts w:ascii="Times New Roman" w:hAnsi="Times New Roman" w:cs="Times New Roman"/>
          <w:color w:val="333333"/>
          <w:sz w:val="24"/>
          <w:szCs w:val="24"/>
        </w:rPr>
        <w:t xml:space="preserve"> JAMA </w:t>
      </w:r>
      <w:r w:rsidR="00B64482" w:rsidRPr="00434C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2020;323(16):1561–1562. doi:10.1001/jama.2020.4940</w:t>
      </w:r>
      <w:r w:rsidR="00B64482" w:rsidRPr="00434C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62A99CB" w14:textId="7344293A" w:rsidR="00AB14A8" w:rsidRPr="00EA36AD" w:rsidRDefault="00AB14A8" w:rsidP="00AB1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AD">
        <w:rPr>
          <w:rFonts w:ascii="Times New Roman" w:hAnsi="Times New Roman" w:cs="Times New Roman"/>
          <w:sz w:val="24"/>
          <w:szCs w:val="24"/>
        </w:rPr>
        <w:t xml:space="preserve">A valamit követ, tehát miatta volt (post hoc ergo </w:t>
      </w:r>
      <w:proofErr w:type="spellStart"/>
      <w:r w:rsidRPr="00EA36AD">
        <w:rPr>
          <w:rFonts w:ascii="Times New Roman" w:hAnsi="Times New Roman" w:cs="Times New Roman"/>
          <w:sz w:val="24"/>
          <w:szCs w:val="24"/>
        </w:rPr>
        <w:t>propter</w:t>
      </w:r>
      <w:proofErr w:type="spellEnd"/>
      <w:r w:rsidRPr="00EA36AD">
        <w:rPr>
          <w:rFonts w:ascii="Times New Roman" w:hAnsi="Times New Roman" w:cs="Times New Roman"/>
          <w:sz w:val="24"/>
          <w:szCs w:val="24"/>
        </w:rPr>
        <w:t xml:space="preserve"> hoc) okoskodás alapján a boszorkányégetés teljesen logikus eljárás. </w:t>
      </w:r>
      <w:r>
        <w:rPr>
          <w:rFonts w:ascii="Times New Roman" w:hAnsi="Times New Roman" w:cs="Times New Roman"/>
          <w:sz w:val="24"/>
          <w:szCs w:val="24"/>
        </w:rPr>
        <w:t xml:space="preserve">A bizonytalanság ködét a ma futó tíz fölötti párhuzamos tanulmány hivatott oszlatni. A bizonyítékok erejét a tudományos alaposság és nem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sajtóbeli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szereplés gyakorisága fogja megadni, mely utóbbinak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hatákonysága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kiváló.</w:t>
      </w:r>
    </w:p>
    <w:p w14:paraId="40D5229C" w14:textId="2A92DAC4" w:rsidR="005E70A4" w:rsidRDefault="005E70A4" w:rsidP="0093704C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lastRenderedPageBreak/>
        <w:t>EPIDEMIOLÓGIA</w:t>
      </w:r>
    </w:p>
    <w:p w14:paraId="39B33258" w14:textId="618AC61F" w:rsidR="005E70A4" w:rsidRPr="009D51B1" w:rsidRDefault="005E70A4" w:rsidP="0093704C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51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interkontinentális különbségek – Ázsia, Amerika </w:t>
      </w:r>
      <w:r w:rsidR="009D51B1" w:rsidRPr="009D51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és Európa között nagyon </w:t>
      </w:r>
      <w:proofErr w:type="spellStart"/>
      <w:r w:rsidR="009D51B1" w:rsidRPr="009D51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jelentősek</w:t>
      </w:r>
      <w:proofErr w:type="spellEnd"/>
      <w:r w:rsidR="009D51B1" w:rsidRPr="009D51B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a magyarázattal a tudomány adós. A számok közül egyedül a halálozás megbízható egy határon belül, minden egyéb zsonglőrmutatványok és kölcsönös politikai zsarolás élesre töltött fegyvere. A szűrés – teljesen mindegy, hogy milyen, csak szűrés legyen – egyszerre Kába, és Harry Potter féle Bölcsek Köve.  </w:t>
      </w:r>
    </w:p>
    <w:p w14:paraId="6646BB4A" w14:textId="1CFDBED3" w:rsidR="00B57A47" w:rsidRPr="00AD147C" w:rsidRDefault="00B57A47" w:rsidP="00EE2401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04040"/>
        </w:rPr>
      </w:pPr>
      <w:r>
        <w:t xml:space="preserve">A világ második legnagyobb népességű országában, Indiában a COVID19 </w:t>
      </w:r>
      <w:r w:rsidR="00EE2401">
        <w:t xml:space="preserve">csak nyomokban van jelen, </w:t>
      </w:r>
      <w:r>
        <w:t xml:space="preserve">minden </w:t>
      </w:r>
      <w:r w:rsidR="008840E1">
        <w:t xml:space="preserve">várakozás ellenére. </w:t>
      </w:r>
      <w:r>
        <w:t>Két hónappal a vírus megjelenése után a betegszám 27 000, és 825 halottról tudunk. A teljes halálozás megduplázódásának tartama támpont</w:t>
      </w:r>
      <w:r w:rsidR="0000550F">
        <w:t xml:space="preserve"> a fertőzés </w:t>
      </w:r>
      <w:proofErr w:type="gramStart"/>
      <w:r w:rsidR="0000550F">
        <w:t xml:space="preserve">dinamikájára </w:t>
      </w:r>
      <w:r>
        <w:t>:</w:t>
      </w:r>
      <w:proofErr w:type="gramEnd"/>
      <w:r>
        <w:t xml:space="preserve"> ez Indiában most kilenc nap. </w:t>
      </w:r>
      <w:r>
        <w:rPr>
          <w:color w:val="404040"/>
        </w:rPr>
        <w:t>New Yorkban</w:t>
      </w:r>
      <w:r w:rsidR="0000550F">
        <w:rPr>
          <w:color w:val="404040"/>
        </w:rPr>
        <w:t xml:space="preserve"> </w:t>
      </w:r>
      <w:r>
        <w:rPr>
          <w:color w:val="404040"/>
        </w:rPr>
        <w:t xml:space="preserve">ez két-három nap között volt, ugyanilyen betegszámnál. </w:t>
      </w:r>
      <w:r w:rsidR="0000550F">
        <w:rPr>
          <w:color w:val="404040"/>
        </w:rPr>
        <w:t>A m</w:t>
      </w:r>
      <w:r w:rsidRPr="00AD147C">
        <w:rPr>
          <w:color w:val="404040"/>
        </w:rPr>
        <w:t>agyarország</w:t>
      </w:r>
      <w:r w:rsidR="0000550F">
        <w:rPr>
          <w:color w:val="404040"/>
        </w:rPr>
        <w:t>i adat</w:t>
      </w:r>
      <w:r w:rsidRPr="00AD147C">
        <w:rPr>
          <w:color w:val="404040"/>
        </w:rPr>
        <w:t xml:space="preserve"> </w:t>
      </w:r>
      <w:r>
        <w:rPr>
          <w:color w:val="404040"/>
        </w:rPr>
        <w:t xml:space="preserve">most 10-11 nap. </w:t>
      </w:r>
    </w:p>
    <w:p w14:paraId="655997D4" w14:textId="62B2300D" w:rsidR="0000550F" w:rsidRPr="00AD147C" w:rsidRDefault="00B57A47" w:rsidP="0000550F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404040"/>
        </w:rPr>
      </w:pPr>
      <w:r>
        <w:rPr>
          <w:color w:val="404040"/>
        </w:rPr>
        <w:t xml:space="preserve">A közegészségügyért felelősek szerint, amit a </w:t>
      </w:r>
      <w:proofErr w:type="spellStart"/>
      <w:r>
        <w:rPr>
          <w:color w:val="404040"/>
        </w:rPr>
        <w:t>Lancet</w:t>
      </w:r>
      <w:proofErr w:type="spellEnd"/>
      <w:r>
        <w:rPr>
          <w:color w:val="404040"/>
        </w:rPr>
        <w:t xml:space="preserve"> is oszt, India egy hónapja tartó karantén politikája ilyen hatásos.</w:t>
      </w:r>
      <w:r w:rsidR="00B11EE7">
        <w:rPr>
          <w:color w:val="404040"/>
        </w:rPr>
        <w:t xml:space="preserve"> Mások a populáció fiatalságával, illetve a meleg éghajlattal érvelnek. Nem vethető el, hogy a </w:t>
      </w:r>
      <w:proofErr w:type="spellStart"/>
      <w:r w:rsidR="00B11EE7">
        <w:rPr>
          <w:color w:val="404040"/>
        </w:rPr>
        <w:t>virus</w:t>
      </w:r>
      <w:proofErr w:type="spellEnd"/>
      <w:r w:rsidR="00B11EE7">
        <w:rPr>
          <w:color w:val="404040"/>
        </w:rPr>
        <w:t xml:space="preserve"> egy kevésbé virulens formája (less </w:t>
      </w:r>
      <w:proofErr w:type="spellStart"/>
      <w:r w:rsidR="00B11EE7">
        <w:rPr>
          <w:color w:val="404040"/>
        </w:rPr>
        <w:t>virulent</w:t>
      </w:r>
      <w:proofErr w:type="spellEnd"/>
      <w:r w:rsidR="00B11EE7">
        <w:rPr>
          <w:color w:val="404040"/>
        </w:rPr>
        <w:t xml:space="preserve"> </w:t>
      </w:r>
      <w:proofErr w:type="spellStart"/>
      <w:r w:rsidR="00B11EE7">
        <w:rPr>
          <w:color w:val="404040"/>
        </w:rPr>
        <w:t>strain</w:t>
      </w:r>
      <w:proofErr w:type="spellEnd"/>
      <w:r w:rsidR="00B11EE7">
        <w:rPr>
          <w:color w:val="404040"/>
        </w:rPr>
        <w:t>) terjedt el a szubkontinensen. A két utóbbi érvet bizonyítékok nem támogatják. Nyilván felmerül az adatgyűjtés torzítása. Indiában az emberek 80%-a otthon hal meg, nehéz megbízható számokhoz jutni.</w:t>
      </w:r>
      <w:r w:rsidR="002F453E" w:rsidRPr="002F453E">
        <w:rPr>
          <w:color w:val="404040"/>
        </w:rPr>
        <w:t xml:space="preserve"> </w:t>
      </w:r>
      <w:r w:rsidR="002F453E">
        <w:rPr>
          <w:color w:val="404040"/>
        </w:rPr>
        <w:t xml:space="preserve">Évente 10 millió </w:t>
      </w:r>
      <w:r w:rsidR="0000550F">
        <w:rPr>
          <w:color w:val="404040"/>
        </w:rPr>
        <w:t xml:space="preserve">körüli </w:t>
      </w:r>
      <w:r w:rsidR="002F453E">
        <w:rPr>
          <w:color w:val="404040"/>
        </w:rPr>
        <w:t>hal</w:t>
      </w:r>
      <w:r w:rsidR="0000550F">
        <w:rPr>
          <w:color w:val="404040"/>
        </w:rPr>
        <w:t>ált regisztrálnak</w:t>
      </w:r>
      <w:r w:rsidR="002F453E">
        <w:rPr>
          <w:color w:val="404040"/>
        </w:rPr>
        <w:t xml:space="preserve">, de alig több mint </w:t>
      </w:r>
      <w:proofErr w:type="spellStart"/>
      <w:r w:rsidR="002F453E">
        <w:rPr>
          <w:color w:val="404040"/>
        </w:rPr>
        <w:t>ötödüket</w:t>
      </w:r>
      <w:proofErr w:type="spellEnd"/>
      <w:r w:rsidR="002F453E">
        <w:rPr>
          <w:color w:val="404040"/>
        </w:rPr>
        <w:t xml:space="preserve"> igazolják </w:t>
      </w:r>
      <w:proofErr w:type="spellStart"/>
      <w:r w:rsidR="002F453E">
        <w:rPr>
          <w:color w:val="404040"/>
        </w:rPr>
        <w:t>orvosilag</w:t>
      </w:r>
      <w:proofErr w:type="spellEnd"/>
      <w:r w:rsidR="0000550F">
        <w:rPr>
          <w:color w:val="404040"/>
        </w:rPr>
        <w:t xml:space="preserve">, és ez torz becsléseket szül. </w:t>
      </w:r>
      <w:r w:rsidR="002F453E">
        <w:rPr>
          <w:color w:val="404040"/>
        </w:rPr>
        <w:t xml:space="preserve"> Péld</w:t>
      </w:r>
      <w:r w:rsidR="0000550F">
        <w:rPr>
          <w:color w:val="404040"/>
        </w:rPr>
        <w:t>á</w:t>
      </w:r>
      <w:r w:rsidR="002F453E">
        <w:rPr>
          <w:color w:val="404040"/>
        </w:rPr>
        <w:t xml:space="preserve">ul 2005-ben </w:t>
      </w:r>
      <w:r w:rsidR="002F453E" w:rsidRPr="00AD147C">
        <w:rPr>
          <w:color w:val="404040"/>
        </w:rPr>
        <w:t xml:space="preserve">100,000 </w:t>
      </w:r>
      <w:r w:rsidR="002F453E">
        <w:rPr>
          <w:color w:val="404040"/>
        </w:rPr>
        <w:t xml:space="preserve">idő előtti, </w:t>
      </w:r>
      <w:r w:rsidR="002F453E" w:rsidRPr="00AD147C">
        <w:rPr>
          <w:color w:val="404040"/>
        </w:rPr>
        <w:t xml:space="preserve">HIV </w:t>
      </w:r>
      <w:r w:rsidR="002F453E">
        <w:rPr>
          <w:color w:val="404040"/>
        </w:rPr>
        <w:t xml:space="preserve">halált regisztráltak, </w:t>
      </w:r>
      <w:r w:rsidR="0000550F">
        <w:rPr>
          <w:color w:val="404040"/>
        </w:rPr>
        <w:t>mely csak a</w:t>
      </w:r>
      <w:r w:rsidR="002F453E">
        <w:rPr>
          <w:color w:val="404040"/>
        </w:rPr>
        <w:t xml:space="preserve"> negyed</w:t>
      </w:r>
      <w:r w:rsidR="0000550F">
        <w:rPr>
          <w:color w:val="404040"/>
        </w:rPr>
        <w:t>e</w:t>
      </w:r>
      <w:r w:rsidR="002F453E">
        <w:rPr>
          <w:color w:val="404040"/>
        </w:rPr>
        <w:t xml:space="preserve"> annak amit a </w:t>
      </w:r>
      <w:r w:rsidR="002F453E" w:rsidRPr="00AD147C">
        <w:rPr>
          <w:color w:val="404040"/>
        </w:rPr>
        <w:t>WHO</w:t>
      </w:r>
      <w:r w:rsidR="002F453E">
        <w:rPr>
          <w:color w:val="404040"/>
        </w:rPr>
        <w:t xml:space="preserve"> becsült, ugyanakkor ötször annyian </w:t>
      </w:r>
      <w:r w:rsidR="0000550F">
        <w:rPr>
          <w:color w:val="404040"/>
        </w:rPr>
        <w:t xml:space="preserve">haltak meg </w:t>
      </w:r>
      <w:r w:rsidR="002F453E">
        <w:rPr>
          <w:color w:val="404040"/>
        </w:rPr>
        <w:t>maláriá</w:t>
      </w:r>
      <w:r w:rsidR="0000550F">
        <w:rPr>
          <w:color w:val="404040"/>
        </w:rPr>
        <w:t>ban annál</w:t>
      </w:r>
      <w:r w:rsidR="002F453E">
        <w:rPr>
          <w:color w:val="404040"/>
        </w:rPr>
        <w:t xml:space="preserve">, amennyit </w:t>
      </w:r>
      <w:proofErr w:type="gramStart"/>
      <w:r w:rsidR="002F453E">
        <w:rPr>
          <w:color w:val="404040"/>
        </w:rPr>
        <w:t>vártak</w:t>
      </w:r>
      <w:r w:rsidR="002F453E" w:rsidRPr="00AD147C">
        <w:rPr>
          <w:color w:val="404040"/>
        </w:rPr>
        <w:t xml:space="preserve">) </w:t>
      </w:r>
      <w:r w:rsidR="00B11EE7">
        <w:rPr>
          <w:color w:val="404040"/>
        </w:rPr>
        <w:t xml:space="preserve"> Ugyanakkor</w:t>
      </w:r>
      <w:proofErr w:type="gramEnd"/>
      <w:r w:rsidR="00B11EE7">
        <w:rPr>
          <w:color w:val="404040"/>
        </w:rPr>
        <w:t xml:space="preserve"> a</w:t>
      </w:r>
      <w:r w:rsidR="0000550F">
        <w:rPr>
          <w:color w:val="404040"/>
        </w:rPr>
        <w:t xml:space="preserve"> kellően nyilvántartott</w:t>
      </w:r>
      <w:r w:rsidR="00B11EE7">
        <w:rPr>
          <w:color w:val="404040"/>
        </w:rPr>
        <w:t xml:space="preserve"> kórházi halálozásban nem látszik jelentős növekmény, ahogy az </w:t>
      </w:r>
      <w:proofErr w:type="spellStart"/>
      <w:r w:rsidR="00B11EE7">
        <w:rPr>
          <w:color w:val="404040"/>
        </w:rPr>
        <w:t>össz</w:t>
      </w:r>
      <w:proofErr w:type="spellEnd"/>
      <w:r w:rsidR="00B11EE7">
        <w:rPr>
          <w:color w:val="404040"/>
        </w:rPr>
        <w:t xml:space="preserve"> populációban sincs jelentős mozgás. </w:t>
      </w:r>
      <w:r w:rsidR="002F453E">
        <w:rPr>
          <w:color w:val="404040"/>
        </w:rPr>
        <w:t>Megoldásul e</w:t>
      </w:r>
      <w:r w:rsidR="00B11EE7">
        <w:rPr>
          <w:color w:val="404040"/>
        </w:rPr>
        <w:t xml:space="preserve">mlegetik a minden statisztikák varázsszerét, a mobil telefonok világát. </w:t>
      </w:r>
      <w:r w:rsidRPr="00AD147C">
        <w:rPr>
          <w:color w:val="404040"/>
        </w:rPr>
        <w:t>850 milli</w:t>
      </w:r>
      <w:r w:rsidR="00EE2401">
        <w:rPr>
          <w:color w:val="404040"/>
        </w:rPr>
        <w:t xml:space="preserve">ó indiainak van </w:t>
      </w:r>
      <w:r w:rsidRPr="00AD147C">
        <w:rPr>
          <w:color w:val="404040"/>
        </w:rPr>
        <w:t>mobil</w:t>
      </w:r>
      <w:r w:rsidR="00EE2401">
        <w:rPr>
          <w:color w:val="404040"/>
        </w:rPr>
        <w:t>ja. A hatóságok egyszerű bejel</w:t>
      </w:r>
      <w:r w:rsidR="002F453E">
        <w:rPr>
          <w:color w:val="404040"/>
        </w:rPr>
        <w:t>e</w:t>
      </w:r>
      <w:r w:rsidR="00EE2401">
        <w:rPr>
          <w:color w:val="404040"/>
        </w:rPr>
        <w:t>ntéseket várnának egy ingyen hívható számon, egyfajta szóbeli boncolást (</w:t>
      </w:r>
      <w:r w:rsidRPr="00AD147C">
        <w:rPr>
          <w:color w:val="404040"/>
        </w:rPr>
        <w:t>"</w:t>
      </w:r>
      <w:proofErr w:type="spellStart"/>
      <w:r w:rsidRPr="00AD147C">
        <w:rPr>
          <w:color w:val="404040"/>
        </w:rPr>
        <w:t>verbal</w:t>
      </w:r>
      <w:proofErr w:type="spellEnd"/>
      <w:r w:rsidRPr="00AD147C">
        <w:rPr>
          <w:color w:val="404040"/>
        </w:rPr>
        <w:t xml:space="preserve"> </w:t>
      </w:r>
      <w:proofErr w:type="spellStart"/>
      <w:r w:rsidRPr="00AD147C">
        <w:rPr>
          <w:color w:val="404040"/>
        </w:rPr>
        <w:t>autopsies</w:t>
      </w:r>
      <w:proofErr w:type="spellEnd"/>
      <w:r w:rsidRPr="00AD147C">
        <w:rPr>
          <w:color w:val="404040"/>
        </w:rPr>
        <w:t>"</w:t>
      </w:r>
      <w:r w:rsidR="002F453E">
        <w:rPr>
          <w:color w:val="404040"/>
        </w:rPr>
        <w:t>)</w:t>
      </w:r>
      <w:r w:rsidRPr="00AD147C">
        <w:rPr>
          <w:color w:val="404040"/>
        </w:rPr>
        <w:t>.</w:t>
      </w:r>
      <w:r w:rsidR="0000550F">
        <w:rPr>
          <w:color w:val="404040"/>
        </w:rPr>
        <w:t xml:space="preserve"> Érdekes adat lehetne </w:t>
      </w:r>
      <w:r w:rsidR="0000550F" w:rsidRPr="00AD147C">
        <w:rPr>
          <w:color w:val="404040"/>
        </w:rPr>
        <w:t>a</w:t>
      </w:r>
      <w:r w:rsidR="0000550F">
        <w:rPr>
          <w:color w:val="404040"/>
        </w:rPr>
        <w:t xml:space="preserve"> COVID19</w:t>
      </w:r>
      <w:r w:rsidR="0000550F" w:rsidRPr="00AD147C">
        <w:rPr>
          <w:color w:val="404040"/>
        </w:rPr>
        <w:t xml:space="preserve"> halálozás </w:t>
      </w:r>
      <w:r w:rsidR="0000550F">
        <w:rPr>
          <w:color w:val="404040"/>
        </w:rPr>
        <w:t xml:space="preserve">aránya az anyaországban és </w:t>
      </w:r>
      <w:r w:rsidR="0000550F" w:rsidRPr="00AD147C">
        <w:rPr>
          <w:color w:val="404040"/>
        </w:rPr>
        <w:t>a</w:t>
      </w:r>
      <w:r w:rsidR="0000550F">
        <w:rPr>
          <w:color w:val="404040"/>
        </w:rPr>
        <w:t xml:space="preserve"> UK</w:t>
      </w:r>
      <w:r w:rsidR="0000550F" w:rsidRPr="00AD147C">
        <w:rPr>
          <w:color w:val="404040"/>
        </w:rPr>
        <w:t xml:space="preserve"> </w:t>
      </w:r>
      <w:r w:rsidR="0000550F">
        <w:rPr>
          <w:color w:val="404040"/>
        </w:rPr>
        <w:t xml:space="preserve">jelentős </w:t>
      </w:r>
      <w:r w:rsidR="0000550F" w:rsidRPr="00AD147C">
        <w:rPr>
          <w:color w:val="404040"/>
        </w:rPr>
        <w:t xml:space="preserve">indiai </w:t>
      </w:r>
      <w:proofErr w:type="spellStart"/>
      <w:r w:rsidR="0000550F" w:rsidRPr="00AD147C">
        <w:rPr>
          <w:color w:val="404040"/>
        </w:rPr>
        <w:t>szubpopuláció</w:t>
      </w:r>
      <w:r w:rsidR="0000550F">
        <w:rPr>
          <w:color w:val="404040"/>
        </w:rPr>
        <w:t>já</w:t>
      </w:r>
      <w:r w:rsidR="0000550F" w:rsidRPr="00AD147C">
        <w:rPr>
          <w:color w:val="404040"/>
        </w:rPr>
        <w:t>ban</w:t>
      </w:r>
      <w:proofErr w:type="spellEnd"/>
      <w:r w:rsidR="0000550F">
        <w:rPr>
          <w:color w:val="404040"/>
        </w:rPr>
        <w:t xml:space="preserve">. </w:t>
      </w:r>
    </w:p>
    <w:p w14:paraId="055C2252" w14:textId="77777777" w:rsidR="00672436" w:rsidRDefault="00672436" w:rsidP="0093704C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739C8D73" w14:textId="144464CF" w:rsidR="000C717C" w:rsidRPr="00AD147C" w:rsidRDefault="000C717C" w:rsidP="0093704C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AD147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Az európai regionális különbségek jóval nagyobbak annál, </w:t>
      </w:r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semhogy </w:t>
      </w:r>
      <w:r w:rsidR="00672436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szó nélkül maradjanak. </w:t>
      </w:r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N</w:t>
      </w:r>
      <w:r w:rsidRPr="00AD147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agy a kísértés a magyarázatokra</w:t>
      </w:r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, </w:t>
      </w:r>
      <w:r w:rsidRPr="00AD147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és</w:t>
      </w:r>
      <w:r w:rsidR="00672436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</w:t>
      </w:r>
      <w:r w:rsidRPr="00AD147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iért maradnának </w:t>
      </w:r>
      <w:proofErr w:type="gramStart"/>
      <w:r w:rsidRPr="00AD147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ki  a</w:t>
      </w:r>
      <w:proofErr w:type="gramEnd"/>
      <w:r w:rsidRPr="00AD147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konspirációs teóriák</w:t>
      </w:r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 Fájdalmasan hiányzik egy Konspirációs Teória Megállapító Testület (</w:t>
      </w:r>
      <w:proofErr w:type="spellStart"/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Conteo</w:t>
      </w:r>
      <w:r w:rsidR="004F6DCF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MT</w:t>
      </w:r>
      <w:proofErr w:type="spellEnd"/>
      <w:r w:rsidR="004F6DCF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) amelyhez iránymutatásért fordulhatnánk. Marad a józan ész…</w:t>
      </w:r>
      <w:r w:rsidR="002F45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14:paraId="63DA7595" w14:textId="184E544B" w:rsidR="004F6DCF" w:rsidRDefault="004F6DCF" w:rsidP="0093704C">
      <w:pPr>
        <w:shd w:val="clear" w:color="auto" w:fill="FFFFFF"/>
        <w:spacing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 millió lakosra jutó COVID19 halálozás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vesszük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orientál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 értéknek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Belgium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525.12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-vel, utána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yolország következik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(445.49),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Olaszország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(407.87), Franc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iaország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(310.45),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 Britannia,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(261.37),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Hollandia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(227.26),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vájc.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173.54)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Svédország, a járványtan „fekete báránya”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173.33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áll, mögötte </w:t>
      </w:r>
      <w:proofErr w:type="spellStart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150.41. </w:t>
      </w:r>
    </w:p>
    <w:p w14:paraId="589065AA" w14:textId="5445BF60" w:rsidR="0093704C" w:rsidRPr="00AD147C" w:rsidRDefault="004F6DCF" w:rsidP="004F6DCF">
      <w:pPr>
        <w:shd w:val="clear" w:color="auto" w:fill="FFFFFF"/>
        <w:spacing w:after="144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Közép Európa 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léptékkel elmaradva következik: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ában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25.57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miénk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23.03;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sehország 1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8.92;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erbia, 17.9;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Horvátország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 11.74</w:t>
      </w:r>
      <w:proofErr w:type="gramEnd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Lengyelország 1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0.6; Bulg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ria, 7.02; </w:t>
      </w:r>
      <w:proofErr w:type="spellStart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Belarus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proofErr w:type="spellEnd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5.8;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ettország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4.67; Ukra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3.61;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Oroszország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3.16; </w:t>
      </w:r>
      <w:proofErr w:type="spellStart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Albania</w:t>
      </w:r>
      <w:proofErr w:type="spellEnd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2.87;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míg Sz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kia, 2.57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4D07E4A4" w14:textId="364431BD" w:rsidR="0093704C" w:rsidRDefault="004F6DCF" w:rsidP="00AA1C43">
      <w:pPr>
        <w:shd w:val="clear" w:color="auto" w:fill="FFFFFF"/>
        <w:spacing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COVID19 legfőbb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vektora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populációs mozgás, de ez egyedül nem magyarázza az éle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különbsége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t. Kesernyés öngúnnyal a közép és a kelet európai történeti fejlődés megkésettségét is lehetne emlegetni. A népsűrűség nagyobb nyugaton, bár a részletes 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országon belüli 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megoszlások (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kelet dominanciája nyugat felett 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Franciaország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zavarbaejtőek</w:t>
      </w:r>
      <w:proofErr w:type="spellEnd"/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míg az olasz észak-dél különbség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 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érteni véljük. 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Mintha nem is ugyanaz a vírus volna. Vagy a 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vasfüggönyön inneni, fájdalmas tanulságokkal terhes 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kormányok cselekedtek gyorsabban és </w:t>
      </w:r>
      <w:proofErr w:type="spellStart"/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határozattabban</w:t>
      </w:r>
      <w:proofErr w:type="spellEnd"/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?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árcius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.én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Emmanuel </w:t>
      </w:r>
      <w:proofErr w:type="spellStart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Macron</w:t>
      </w:r>
      <w:proofErr w:type="spellEnd"/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még 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tiltakozott az eredet és az irány felvetése ellen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="0093704C" w:rsidRPr="00AD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this</w:t>
      </w:r>
      <w:proofErr w:type="spellEnd"/>
      <w:r w:rsidR="0093704C" w:rsidRPr="00AD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="0093704C" w:rsidRPr="00AD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virus</w:t>
      </w:r>
      <w:proofErr w:type="spellEnd"/>
      <w:r w:rsidR="0093704C" w:rsidRPr="00AD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has no </w:t>
      </w:r>
      <w:proofErr w:type="spellStart"/>
      <w:r w:rsidR="0093704C" w:rsidRPr="00AD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passport</w:t>
      </w:r>
      <w:proofErr w:type="spellEnd"/>
      <w:r w:rsidR="0093704C" w:rsidRPr="00AD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”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797D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firenzei 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polgármester 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felszólítása a 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kínai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szolidaritásos 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ölelget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 való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felszólítása</w:t>
      </w:r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Veled vagyunk Vietnam 3V-jére </w:t>
      </w:r>
      <w:proofErr w:type="gramStart"/>
      <w:r w:rsidR="006724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emlékeztetett</w:t>
      </w:r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 w:rsidR="004B67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F431BCD" w14:textId="7C8E7D2E" w:rsidR="004B67B8" w:rsidRDefault="004B67B8" w:rsidP="00937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0BD898" w14:textId="1C393A54" w:rsidR="0093704C" w:rsidRPr="00AD147C" w:rsidRDefault="004B67B8" w:rsidP="004B67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fertőzésen átesettek és a betegek arányát illetően a becslések nagyon eltérnek: ahány modell, annyi közelítés. 60-80x a szorzó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(USA), vagy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ennek csak töredéke?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(Francia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ítünk a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nyájimmunitáshoz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csak 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nyálimmunit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ást idéz a vita, amennyiben fröcskölnek az érvek. Azokban a matematikai modellekben kellen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vakon bízni a második hullám</w:t>
      </w:r>
      <w:r w:rsidR="00AA1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őszi érkezését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illetően, amelyek az elsővel kapcsolatban sem tudtak megbízható előrejelzéssel szolgálni. Ugyanakkor az nyilvánvaló, hogy a fenntartott fenyegetés, az elh</w:t>
      </w:r>
      <w:r w:rsidR="00EE3E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zódó feszültség sokaknak érdekében áll.</w:t>
      </w:r>
      <w:r w:rsidR="0093704C" w:rsidRPr="00AD1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bookmarkEnd w:id="0"/>
    <w:p w14:paraId="6599833F" w14:textId="7B5285EB" w:rsidR="0093704C" w:rsidRPr="00AD147C" w:rsidRDefault="0093704C" w:rsidP="00542B6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93704C" w:rsidRPr="00AD147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0E06" w14:textId="77777777" w:rsidR="001E0AB0" w:rsidRDefault="001E0AB0" w:rsidP="0013100D">
      <w:pPr>
        <w:spacing w:after="0" w:line="240" w:lineRule="auto"/>
      </w:pPr>
      <w:r>
        <w:separator/>
      </w:r>
    </w:p>
  </w:endnote>
  <w:endnote w:type="continuationSeparator" w:id="0">
    <w:p w14:paraId="320AEAF7" w14:textId="77777777" w:rsidR="001E0AB0" w:rsidRDefault="001E0AB0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4EC6" w14:textId="77777777" w:rsidR="001E0AB0" w:rsidRDefault="001E0AB0" w:rsidP="0013100D">
      <w:pPr>
        <w:spacing w:after="0" w:line="240" w:lineRule="auto"/>
      </w:pPr>
      <w:r>
        <w:separator/>
      </w:r>
    </w:p>
  </w:footnote>
  <w:footnote w:type="continuationSeparator" w:id="0">
    <w:p w14:paraId="42C710B7" w14:textId="77777777" w:rsidR="001E0AB0" w:rsidRDefault="001E0AB0" w:rsidP="0013100D">
      <w:pPr>
        <w:spacing w:after="0" w:line="240" w:lineRule="auto"/>
      </w:pPr>
      <w:r>
        <w:continuationSeparator/>
      </w:r>
    </w:p>
  </w:footnote>
  <w:footnote w:id="1">
    <w:p w14:paraId="0FAA102C" w14:textId="1E48FD39" w:rsidR="006415FF" w:rsidRPr="00C731B3" w:rsidRDefault="006415FF" w:rsidP="00C731B3">
      <w:pPr>
        <w:shd w:val="clear" w:color="auto" w:fill="FFFFFF"/>
        <w:spacing w:line="240" w:lineRule="auto"/>
        <w:textAlignment w:val="baseline"/>
        <w:rPr>
          <w:sz w:val="20"/>
          <w:szCs w:val="20"/>
        </w:rPr>
      </w:pPr>
      <w:r w:rsidRPr="00C731B3">
        <w:rPr>
          <w:rStyle w:val="Lbjegyzet-hivatkozs"/>
          <w:sz w:val="20"/>
          <w:szCs w:val="20"/>
        </w:rPr>
        <w:footnoteRef/>
      </w:r>
      <w:r w:rsidRPr="00C731B3">
        <w:rPr>
          <w:sz w:val="20"/>
          <w:szCs w:val="20"/>
        </w:rPr>
        <w:t xml:space="preserve"> </w:t>
      </w:r>
      <w:r w:rsidRPr="00C731B3">
        <w:rPr>
          <w:rStyle w:val="highwire-citation-author"/>
          <w:rFonts w:ascii="inherit" w:hAnsi="inherit"/>
          <w:color w:val="333333"/>
          <w:sz w:val="20"/>
          <w:szCs w:val="20"/>
          <w:bdr w:val="none" w:sz="0" w:space="0" w:color="auto" w:frame="1"/>
        </w:rPr>
        <w:t> </w:t>
      </w:r>
      <w:proofErr w:type="spellStart"/>
      <w:r w:rsidRPr="00C731B3">
        <w:rPr>
          <w:rStyle w:val="nlm-surname"/>
          <w:rFonts w:ascii="Gill Sans MT" w:hAnsi="Gill Sans MT"/>
          <w:color w:val="333333"/>
          <w:sz w:val="20"/>
          <w:szCs w:val="20"/>
          <w:bdr w:val="none" w:sz="0" w:space="0" w:color="auto" w:frame="1"/>
        </w:rPr>
        <w:t>Yao</w:t>
      </w:r>
      <w:proofErr w:type="spellEnd"/>
      <w:r w:rsidRPr="00C731B3">
        <w:rPr>
          <w:rStyle w:val="nlm-surname"/>
          <w:rFonts w:ascii="Gill Sans MT" w:hAnsi="Gill Sans MT"/>
          <w:color w:val="333333"/>
          <w:sz w:val="20"/>
          <w:szCs w:val="20"/>
          <w:bdr w:val="none" w:sz="0" w:space="0" w:color="auto" w:frame="1"/>
        </w:rPr>
        <w:t xml:space="preserve"> H</w:t>
      </w:r>
      <w:r w:rsidRPr="00C731B3">
        <w:rPr>
          <w:rStyle w:val="highwire-citation-authors"/>
          <w:rFonts w:ascii="inherit" w:hAnsi="inherit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31B3">
        <w:rPr>
          <w:rStyle w:val="highwire-citation-authors"/>
          <w:rFonts w:ascii="inherit" w:hAnsi="inherit"/>
          <w:color w:val="333333"/>
          <w:sz w:val="20"/>
          <w:szCs w:val="20"/>
          <w:bdr w:val="none" w:sz="0" w:space="0" w:color="auto" w:frame="1"/>
        </w:rPr>
        <w:t>et</w:t>
      </w:r>
      <w:proofErr w:type="spellEnd"/>
      <w:r w:rsidRPr="00C731B3">
        <w:rPr>
          <w:rStyle w:val="highwire-citation-authors"/>
          <w:rFonts w:ascii="inherit" w:hAnsi="inherit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731B3">
        <w:rPr>
          <w:rStyle w:val="highwire-citation-authors"/>
          <w:rFonts w:ascii="inherit" w:hAnsi="inherit"/>
          <w:color w:val="333333"/>
          <w:sz w:val="20"/>
          <w:szCs w:val="20"/>
          <w:bdr w:val="none" w:sz="0" w:space="0" w:color="auto" w:frame="1"/>
        </w:rPr>
        <w:t>al</w:t>
      </w:r>
      <w:proofErr w:type="spellEnd"/>
      <w:r w:rsidRPr="00C731B3">
        <w:rPr>
          <w:rStyle w:val="highwire-citation-authors"/>
          <w:rFonts w:ascii="inherit" w:hAnsi="inherit"/>
          <w:color w:val="333333"/>
          <w:sz w:val="20"/>
          <w:szCs w:val="20"/>
          <w:bdr w:val="none" w:sz="0" w:space="0" w:color="auto" w:frame="1"/>
        </w:rPr>
        <w:t>. </w:t>
      </w:r>
      <w:proofErr w:type="spellStart"/>
      <w:r w:rsidRPr="00C731B3">
        <w:rPr>
          <w:color w:val="131313"/>
          <w:spacing w:val="-7"/>
          <w:sz w:val="20"/>
          <w:szCs w:val="20"/>
        </w:rPr>
        <w:t>Patient-derived</w:t>
      </w:r>
      <w:proofErr w:type="spellEnd"/>
      <w:r w:rsidRPr="00C731B3">
        <w:rPr>
          <w:color w:val="131313"/>
          <w:spacing w:val="-7"/>
          <w:sz w:val="20"/>
          <w:szCs w:val="20"/>
        </w:rPr>
        <w:t xml:space="preserve"> </w:t>
      </w:r>
      <w:proofErr w:type="spellStart"/>
      <w:r w:rsidRPr="00C731B3">
        <w:rPr>
          <w:color w:val="131313"/>
          <w:spacing w:val="-7"/>
          <w:sz w:val="20"/>
          <w:szCs w:val="20"/>
        </w:rPr>
        <w:t>mutations</w:t>
      </w:r>
      <w:proofErr w:type="spellEnd"/>
      <w:r w:rsidRPr="00C731B3">
        <w:rPr>
          <w:color w:val="131313"/>
          <w:spacing w:val="-7"/>
          <w:sz w:val="20"/>
          <w:szCs w:val="20"/>
        </w:rPr>
        <w:t xml:space="preserve"> </w:t>
      </w:r>
      <w:proofErr w:type="spellStart"/>
      <w:r w:rsidRPr="00C731B3">
        <w:rPr>
          <w:color w:val="131313"/>
          <w:spacing w:val="-7"/>
          <w:sz w:val="20"/>
          <w:szCs w:val="20"/>
        </w:rPr>
        <w:t>impact</w:t>
      </w:r>
      <w:proofErr w:type="spellEnd"/>
      <w:r w:rsidRPr="00C731B3">
        <w:rPr>
          <w:color w:val="131313"/>
          <w:spacing w:val="-7"/>
          <w:sz w:val="20"/>
          <w:szCs w:val="20"/>
        </w:rPr>
        <w:t xml:space="preserve"> </w:t>
      </w:r>
      <w:proofErr w:type="spellStart"/>
      <w:r w:rsidRPr="00C731B3">
        <w:rPr>
          <w:color w:val="131313"/>
          <w:spacing w:val="-7"/>
          <w:sz w:val="20"/>
          <w:szCs w:val="20"/>
        </w:rPr>
        <w:t>pathogenicity</w:t>
      </w:r>
      <w:proofErr w:type="spellEnd"/>
      <w:r w:rsidRPr="00C731B3">
        <w:rPr>
          <w:color w:val="131313"/>
          <w:spacing w:val="-7"/>
          <w:sz w:val="20"/>
          <w:szCs w:val="20"/>
        </w:rPr>
        <w:t xml:space="preserve"> of SARS-CoV-2, </w:t>
      </w:r>
      <w:hyperlink r:id="rId1" w:history="1">
        <w:r w:rsidRPr="00C731B3">
          <w:rPr>
            <w:rStyle w:val="Hiperhivatkozs"/>
            <w:sz w:val="20"/>
            <w:szCs w:val="20"/>
          </w:rPr>
          <w:t>https://www.medrxiv.org/content/10.1101/2020.04.14.20060160v2</w:t>
        </w:r>
      </w:hyperlink>
      <w:r w:rsidRPr="00C731B3">
        <w:rPr>
          <w:sz w:val="20"/>
          <w:szCs w:val="20"/>
        </w:rPr>
        <w:t xml:space="preserve"> </w:t>
      </w:r>
      <w:proofErr w:type="spellStart"/>
      <w:r w:rsidR="00373EAB" w:rsidRPr="00C731B3">
        <w:rPr>
          <w:sz w:val="20"/>
          <w:szCs w:val="20"/>
        </w:rPr>
        <w:t>Posted</w:t>
      </w:r>
      <w:proofErr w:type="spellEnd"/>
      <w:r w:rsidR="00373EAB" w:rsidRPr="00C731B3">
        <w:rPr>
          <w:sz w:val="20"/>
          <w:szCs w:val="20"/>
        </w:rPr>
        <w:t xml:space="preserve"> </w:t>
      </w:r>
      <w:proofErr w:type="spellStart"/>
      <w:r w:rsidR="00373EAB" w:rsidRPr="00C731B3">
        <w:rPr>
          <w:sz w:val="20"/>
          <w:szCs w:val="20"/>
        </w:rPr>
        <w:t>on</w:t>
      </w:r>
      <w:proofErr w:type="spellEnd"/>
      <w:r w:rsidR="00373EAB" w:rsidRPr="00C731B3">
        <w:rPr>
          <w:sz w:val="20"/>
          <w:szCs w:val="20"/>
        </w:rPr>
        <w:t>: 2020 április 23</w:t>
      </w:r>
    </w:p>
  </w:footnote>
  <w:footnote w:id="2">
    <w:p w14:paraId="5BD52930" w14:textId="7DE34DDE" w:rsidR="00C731B3" w:rsidRPr="00C731B3" w:rsidRDefault="00C731B3" w:rsidP="00C731B3">
      <w:pPr>
        <w:pStyle w:val="Lbjegyzetszveg"/>
      </w:pPr>
      <w:r w:rsidRPr="00C731B3">
        <w:rPr>
          <w:rStyle w:val="Lbjegyzet-hivatkozs"/>
        </w:rPr>
        <w:footnoteRef/>
      </w:r>
      <w:r w:rsidRPr="00C731B3">
        <w:t xml:space="preserve"> A legfrissebb francia adatok 30-40%-os halálozást jelentenek a gépi lélegeztettek között, rosszabbat, mint a SARS járványban. </w:t>
      </w:r>
      <w:hyperlink r:id="rId2" w:history="1">
        <w:r w:rsidRPr="00C731B3">
          <w:rPr>
            <w:rStyle w:val="Hiperhivatkozs"/>
          </w:rPr>
          <w:t>https://www.sortiraparis.com/news/coronavirus/articles/216099-coronavirus-death-rate-3-to-4-times-higher-in-icu-the-reva-network-says/lang/en</w:t>
        </w:r>
      </w:hyperlink>
    </w:p>
  </w:footnote>
  <w:footnote w:id="3">
    <w:p w14:paraId="680F4180" w14:textId="25FB4ADF" w:rsidR="00B80203" w:rsidRPr="00C731B3" w:rsidRDefault="00B80203" w:rsidP="00C731B3">
      <w:pPr>
        <w:pStyle w:val="Lbjegyzetszveg"/>
      </w:pPr>
      <w:r w:rsidRPr="00C731B3">
        <w:rPr>
          <w:rStyle w:val="Lbjegyzet-hivatkozs"/>
        </w:rPr>
        <w:footnoteRef/>
      </w:r>
      <w:r w:rsidRPr="00C731B3">
        <w:t xml:space="preserve"> Részletek: PETZCV19.EXTRA</w:t>
      </w:r>
    </w:p>
  </w:footnote>
  <w:footnote w:id="4">
    <w:p w14:paraId="28FB476D" w14:textId="22E9545C" w:rsidR="00AB14A8" w:rsidRDefault="00AB14A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>
          <w:rPr>
            <w:rStyle w:val="Hiperhivatkozs"/>
          </w:rPr>
          <w:t>https://www.researchgate.net/publication/339512831_COVID-19_-_Passive_Transfer_of_Antibodies_Too_Often_Forgotten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3F74AE" w:rsidRDefault="003F74A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3F74AE" w:rsidRDefault="003F74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03A58"/>
    <w:multiLevelType w:val="multilevel"/>
    <w:tmpl w:val="114E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11F20"/>
    <w:multiLevelType w:val="hybridMultilevel"/>
    <w:tmpl w:val="F93654FA"/>
    <w:lvl w:ilvl="0" w:tplc="D3E0C6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72EE6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D39F1"/>
    <w:multiLevelType w:val="multilevel"/>
    <w:tmpl w:val="18E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</w:num>
  <w:num w:numId="4">
    <w:abstractNumId w:val="20"/>
  </w:num>
  <w:num w:numId="5">
    <w:abstractNumId w:val="35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22"/>
  </w:num>
  <w:num w:numId="13">
    <w:abstractNumId w:val="26"/>
  </w:num>
  <w:num w:numId="14">
    <w:abstractNumId w:val="27"/>
  </w:num>
  <w:num w:numId="15">
    <w:abstractNumId w:val="5"/>
  </w:num>
  <w:num w:numId="1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9"/>
  </w:num>
  <w:num w:numId="19">
    <w:abstractNumId w:val="0"/>
  </w:num>
  <w:num w:numId="20">
    <w:abstractNumId w:val="24"/>
  </w:num>
  <w:num w:numId="21">
    <w:abstractNumId w:val="7"/>
  </w:num>
  <w:num w:numId="22">
    <w:abstractNumId w:val="3"/>
  </w:num>
  <w:num w:numId="23">
    <w:abstractNumId w:val="9"/>
  </w:num>
  <w:num w:numId="24">
    <w:abstractNumId w:val="25"/>
  </w:num>
  <w:num w:numId="25">
    <w:abstractNumId w:val="33"/>
  </w:num>
  <w:num w:numId="26">
    <w:abstractNumId w:val="8"/>
  </w:num>
  <w:num w:numId="27">
    <w:abstractNumId w:val="17"/>
  </w:num>
  <w:num w:numId="2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3"/>
  </w:num>
  <w:num w:numId="31">
    <w:abstractNumId w:val="31"/>
  </w:num>
  <w:num w:numId="32">
    <w:abstractNumId w:val="1"/>
  </w:num>
  <w:num w:numId="33">
    <w:abstractNumId w:val="13"/>
  </w:num>
  <w:num w:numId="34">
    <w:abstractNumId w:val="29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550F"/>
    <w:rsid w:val="0000687F"/>
    <w:rsid w:val="00013FA1"/>
    <w:rsid w:val="00014E28"/>
    <w:rsid w:val="000403AB"/>
    <w:rsid w:val="000426FE"/>
    <w:rsid w:val="000442BB"/>
    <w:rsid w:val="000574A9"/>
    <w:rsid w:val="00065432"/>
    <w:rsid w:val="000718B6"/>
    <w:rsid w:val="00072988"/>
    <w:rsid w:val="0008030E"/>
    <w:rsid w:val="00085BE4"/>
    <w:rsid w:val="000872E0"/>
    <w:rsid w:val="00087816"/>
    <w:rsid w:val="00090511"/>
    <w:rsid w:val="00090A2C"/>
    <w:rsid w:val="00090CA8"/>
    <w:rsid w:val="00091EE4"/>
    <w:rsid w:val="00092D1A"/>
    <w:rsid w:val="00093DD3"/>
    <w:rsid w:val="00095675"/>
    <w:rsid w:val="000A213C"/>
    <w:rsid w:val="000A287D"/>
    <w:rsid w:val="000C2CE2"/>
    <w:rsid w:val="000C5E8E"/>
    <w:rsid w:val="000C694D"/>
    <w:rsid w:val="000C717C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4155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A3269"/>
    <w:rsid w:val="001B0DB4"/>
    <w:rsid w:val="001B1DB5"/>
    <w:rsid w:val="001B209E"/>
    <w:rsid w:val="001B6CD3"/>
    <w:rsid w:val="001C71C2"/>
    <w:rsid w:val="001D323A"/>
    <w:rsid w:val="001D7E8A"/>
    <w:rsid w:val="001E0AB0"/>
    <w:rsid w:val="001E3115"/>
    <w:rsid w:val="001F0DEE"/>
    <w:rsid w:val="001F3C06"/>
    <w:rsid w:val="002020AA"/>
    <w:rsid w:val="00206C3A"/>
    <w:rsid w:val="00212CA7"/>
    <w:rsid w:val="00212F81"/>
    <w:rsid w:val="00212FF4"/>
    <w:rsid w:val="00217FDF"/>
    <w:rsid w:val="00226E64"/>
    <w:rsid w:val="00235961"/>
    <w:rsid w:val="00241B10"/>
    <w:rsid w:val="00244587"/>
    <w:rsid w:val="00245694"/>
    <w:rsid w:val="00252E8E"/>
    <w:rsid w:val="0025348D"/>
    <w:rsid w:val="002565FC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2D52"/>
    <w:rsid w:val="002C4368"/>
    <w:rsid w:val="002C43D6"/>
    <w:rsid w:val="002C4FB7"/>
    <w:rsid w:val="002C60CE"/>
    <w:rsid w:val="002D1F90"/>
    <w:rsid w:val="002D6EE6"/>
    <w:rsid w:val="002E11DC"/>
    <w:rsid w:val="002E1D45"/>
    <w:rsid w:val="002E5754"/>
    <w:rsid w:val="002F2F9D"/>
    <w:rsid w:val="002F453E"/>
    <w:rsid w:val="00305062"/>
    <w:rsid w:val="0032260D"/>
    <w:rsid w:val="00325E81"/>
    <w:rsid w:val="00327828"/>
    <w:rsid w:val="00327A60"/>
    <w:rsid w:val="003300B4"/>
    <w:rsid w:val="003344F1"/>
    <w:rsid w:val="00340D01"/>
    <w:rsid w:val="00343B3B"/>
    <w:rsid w:val="00346600"/>
    <w:rsid w:val="003502D0"/>
    <w:rsid w:val="00350C4D"/>
    <w:rsid w:val="00352185"/>
    <w:rsid w:val="003527D0"/>
    <w:rsid w:val="0035584C"/>
    <w:rsid w:val="00364F4E"/>
    <w:rsid w:val="0036554F"/>
    <w:rsid w:val="003673E3"/>
    <w:rsid w:val="00373EAB"/>
    <w:rsid w:val="003801FF"/>
    <w:rsid w:val="00386830"/>
    <w:rsid w:val="003874D3"/>
    <w:rsid w:val="003931DC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629A"/>
    <w:rsid w:val="003C7A33"/>
    <w:rsid w:val="003C7A51"/>
    <w:rsid w:val="003D0B52"/>
    <w:rsid w:val="003D44B3"/>
    <w:rsid w:val="003E02D0"/>
    <w:rsid w:val="003F74AE"/>
    <w:rsid w:val="00405B45"/>
    <w:rsid w:val="00407741"/>
    <w:rsid w:val="00412EFB"/>
    <w:rsid w:val="00414DF4"/>
    <w:rsid w:val="004328EE"/>
    <w:rsid w:val="00434CAC"/>
    <w:rsid w:val="00435A78"/>
    <w:rsid w:val="0043780B"/>
    <w:rsid w:val="00451518"/>
    <w:rsid w:val="00457E0E"/>
    <w:rsid w:val="004668A9"/>
    <w:rsid w:val="00480643"/>
    <w:rsid w:val="00484EDE"/>
    <w:rsid w:val="004A23F0"/>
    <w:rsid w:val="004A3A47"/>
    <w:rsid w:val="004A7947"/>
    <w:rsid w:val="004B05F6"/>
    <w:rsid w:val="004B3576"/>
    <w:rsid w:val="004B3D53"/>
    <w:rsid w:val="004B67B8"/>
    <w:rsid w:val="004C532E"/>
    <w:rsid w:val="004D1F58"/>
    <w:rsid w:val="004D3247"/>
    <w:rsid w:val="004D464B"/>
    <w:rsid w:val="004D779A"/>
    <w:rsid w:val="004F0625"/>
    <w:rsid w:val="004F1C7D"/>
    <w:rsid w:val="004F2993"/>
    <w:rsid w:val="004F3ACC"/>
    <w:rsid w:val="004F6DCF"/>
    <w:rsid w:val="0050006E"/>
    <w:rsid w:val="00501770"/>
    <w:rsid w:val="00501B75"/>
    <w:rsid w:val="00502665"/>
    <w:rsid w:val="00504078"/>
    <w:rsid w:val="00504AF6"/>
    <w:rsid w:val="00505F0E"/>
    <w:rsid w:val="00507C55"/>
    <w:rsid w:val="00515D83"/>
    <w:rsid w:val="00517AA2"/>
    <w:rsid w:val="005213D4"/>
    <w:rsid w:val="005215DD"/>
    <w:rsid w:val="00524C98"/>
    <w:rsid w:val="00531C87"/>
    <w:rsid w:val="0054255B"/>
    <w:rsid w:val="00542B69"/>
    <w:rsid w:val="00546975"/>
    <w:rsid w:val="005616AA"/>
    <w:rsid w:val="005625A2"/>
    <w:rsid w:val="00562A05"/>
    <w:rsid w:val="0056427E"/>
    <w:rsid w:val="00564C5F"/>
    <w:rsid w:val="0056516A"/>
    <w:rsid w:val="00570A6C"/>
    <w:rsid w:val="00570F4D"/>
    <w:rsid w:val="00571130"/>
    <w:rsid w:val="0057348B"/>
    <w:rsid w:val="00574687"/>
    <w:rsid w:val="005770DC"/>
    <w:rsid w:val="00582DE3"/>
    <w:rsid w:val="00584AAB"/>
    <w:rsid w:val="00584ED6"/>
    <w:rsid w:val="00587F15"/>
    <w:rsid w:val="005A071A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0A4"/>
    <w:rsid w:val="005E784D"/>
    <w:rsid w:val="005F0C23"/>
    <w:rsid w:val="005F1D26"/>
    <w:rsid w:val="005F333B"/>
    <w:rsid w:val="005F7DFC"/>
    <w:rsid w:val="0060527B"/>
    <w:rsid w:val="00612079"/>
    <w:rsid w:val="006132A0"/>
    <w:rsid w:val="00623F59"/>
    <w:rsid w:val="00627298"/>
    <w:rsid w:val="00631158"/>
    <w:rsid w:val="00637A94"/>
    <w:rsid w:val="006415FF"/>
    <w:rsid w:val="00641AA8"/>
    <w:rsid w:val="00642202"/>
    <w:rsid w:val="00642F07"/>
    <w:rsid w:val="00645C91"/>
    <w:rsid w:val="006512EA"/>
    <w:rsid w:val="00654D99"/>
    <w:rsid w:val="006606AC"/>
    <w:rsid w:val="0066437C"/>
    <w:rsid w:val="00666B63"/>
    <w:rsid w:val="00666E69"/>
    <w:rsid w:val="00671AE5"/>
    <w:rsid w:val="00672436"/>
    <w:rsid w:val="006725F8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0669D"/>
    <w:rsid w:val="00712D1D"/>
    <w:rsid w:val="00720621"/>
    <w:rsid w:val="007265E0"/>
    <w:rsid w:val="00726CC0"/>
    <w:rsid w:val="00727CFD"/>
    <w:rsid w:val="00730091"/>
    <w:rsid w:val="00733159"/>
    <w:rsid w:val="00734F1F"/>
    <w:rsid w:val="007541DE"/>
    <w:rsid w:val="00761637"/>
    <w:rsid w:val="00764DB1"/>
    <w:rsid w:val="007767A6"/>
    <w:rsid w:val="007938D3"/>
    <w:rsid w:val="00794ED7"/>
    <w:rsid w:val="007951CB"/>
    <w:rsid w:val="00797DBF"/>
    <w:rsid w:val="007A1B93"/>
    <w:rsid w:val="007A2A2C"/>
    <w:rsid w:val="007A4131"/>
    <w:rsid w:val="007A5C84"/>
    <w:rsid w:val="007A767F"/>
    <w:rsid w:val="007B4A47"/>
    <w:rsid w:val="007C4750"/>
    <w:rsid w:val="007C7411"/>
    <w:rsid w:val="007C743F"/>
    <w:rsid w:val="007D31D2"/>
    <w:rsid w:val="007D519A"/>
    <w:rsid w:val="007E4A19"/>
    <w:rsid w:val="007E5DD9"/>
    <w:rsid w:val="007E6720"/>
    <w:rsid w:val="007E7245"/>
    <w:rsid w:val="007F2B9B"/>
    <w:rsid w:val="007F54CD"/>
    <w:rsid w:val="007F5DB6"/>
    <w:rsid w:val="007F7915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460D7"/>
    <w:rsid w:val="008536D6"/>
    <w:rsid w:val="0085459A"/>
    <w:rsid w:val="00855C1A"/>
    <w:rsid w:val="0086028E"/>
    <w:rsid w:val="008603BC"/>
    <w:rsid w:val="00866E8D"/>
    <w:rsid w:val="0088221C"/>
    <w:rsid w:val="008840E1"/>
    <w:rsid w:val="008846F6"/>
    <w:rsid w:val="00884791"/>
    <w:rsid w:val="008848F9"/>
    <w:rsid w:val="008853FD"/>
    <w:rsid w:val="00887A07"/>
    <w:rsid w:val="0089173C"/>
    <w:rsid w:val="00897800"/>
    <w:rsid w:val="008A108E"/>
    <w:rsid w:val="008A32B8"/>
    <w:rsid w:val="008A5142"/>
    <w:rsid w:val="008A6CD4"/>
    <w:rsid w:val="008B3307"/>
    <w:rsid w:val="008C06CF"/>
    <w:rsid w:val="008C08C6"/>
    <w:rsid w:val="008C3CC6"/>
    <w:rsid w:val="008C45C5"/>
    <w:rsid w:val="008D6115"/>
    <w:rsid w:val="008D64B0"/>
    <w:rsid w:val="008D6C65"/>
    <w:rsid w:val="008D700E"/>
    <w:rsid w:val="008E120C"/>
    <w:rsid w:val="008E405B"/>
    <w:rsid w:val="008F20AD"/>
    <w:rsid w:val="008F3BD1"/>
    <w:rsid w:val="008F4EB0"/>
    <w:rsid w:val="008F536C"/>
    <w:rsid w:val="008F7628"/>
    <w:rsid w:val="009003EF"/>
    <w:rsid w:val="00901F0B"/>
    <w:rsid w:val="0090276B"/>
    <w:rsid w:val="00903F69"/>
    <w:rsid w:val="0091012C"/>
    <w:rsid w:val="009222FC"/>
    <w:rsid w:val="00923D8B"/>
    <w:rsid w:val="00924516"/>
    <w:rsid w:val="00926955"/>
    <w:rsid w:val="00926D89"/>
    <w:rsid w:val="00927A21"/>
    <w:rsid w:val="00933DF3"/>
    <w:rsid w:val="00935D1E"/>
    <w:rsid w:val="00936F4B"/>
    <w:rsid w:val="0093704C"/>
    <w:rsid w:val="00940A67"/>
    <w:rsid w:val="00942F2A"/>
    <w:rsid w:val="00945691"/>
    <w:rsid w:val="00952022"/>
    <w:rsid w:val="009544E3"/>
    <w:rsid w:val="00960920"/>
    <w:rsid w:val="00961AB7"/>
    <w:rsid w:val="0096250E"/>
    <w:rsid w:val="00975C4A"/>
    <w:rsid w:val="00977D9A"/>
    <w:rsid w:val="0099485A"/>
    <w:rsid w:val="009965AC"/>
    <w:rsid w:val="009A0C7B"/>
    <w:rsid w:val="009A3D54"/>
    <w:rsid w:val="009A4554"/>
    <w:rsid w:val="009A7AC9"/>
    <w:rsid w:val="009B3FA0"/>
    <w:rsid w:val="009B493A"/>
    <w:rsid w:val="009B5F93"/>
    <w:rsid w:val="009B6322"/>
    <w:rsid w:val="009D0FF4"/>
    <w:rsid w:val="009D1BB8"/>
    <w:rsid w:val="009D51B1"/>
    <w:rsid w:val="009E19EC"/>
    <w:rsid w:val="009E36FF"/>
    <w:rsid w:val="009E49AF"/>
    <w:rsid w:val="009F04A7"/>
    <w:rsid w:val="009F1B83"/>
    <w:rsid w:val="009F235B"/>
    <w:rsid w:val="009F39BE"/>
    <w:rsid w:val="009F415F"/>
    <w:rsid w:val="009F444A"/>
    <w:rsid w:val="009F5C3C"/>
    <w:rsid w:val="00A02703"/>
    <w:rsid w:val="00A02D42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5C28"/>
    <w:rsid w:val="00A57C14"/>
    <w:rsid w:val="00A60CCF"/>
    <w:rsid w:val="00A6467D"/>
    <w:rsid w:val="00A721A0"/>
    <w:rsid w:val="00A85A6B"/>
    <w:rsid w:val="00A87040"/>
    <w:rsid w:val="00A97720"/>
    <w:rsid w:val="00AA1C43"/>
    <w:rsid w:val="00AA1D92"/>
    <w:rsid w:val="00AA4B13"/>
    <w:rsid w:val="00AA5A0C"/>
    <w:rsid w:val="00AA78A3"/>
    <w:rsid w:val="00AB14A8"/>
    <w:rsid w:val="00AB298A"/>
    <w:rsid w:val="00AB2BF1"/>
    <w:rsid w:val="00AB2FE1"/>
    <w:rsid w:val="00AB3835"/>
    <w:rsid w:val="00AB66F4"/>
    <w:rsid w:val="00AB70D6"/>
    <w:rsid w:val="00AC1C01"/>
    <w:rsid w:val="00AC5B86"/>
    <w:rsid w:val="00AD147C"/>
    <w:rsid w:val="00AF7233"/>
    <w:rsid w:val="00AF7555"/>
    <w:rsid w:val="00AF7885"/>
    <w:rsid w:val="00B014DD"/>
    <w:rsid w:val="00B020B5"/>
    <w:rsid w:val="00B047CD"/>
    <w:rsid w:val="00B04AC0"/>
    <w:rsid w:val="00B04D1C"/>
    <w:rsid w:val="00B06A44"/>
    <w:rsid w:val="00B11EE7"/>
    <w:rsid w:val="00B16650"/>
    <w:rsid w:val="00B2254D"/>
    <w:rsid w:val="00B254A6"/>
    <w:rsid w:val="00B275AC"/>
    <w:rsid w:val="00B373F7"/>
    <w:rsid w:val="00B47C4D"/>
    <w:rsid w:val="00B52ACD"/>
    <w:rsid w:val="00B542A1"/>
    <w:rsid w:val="00B56007"/>
    <w:rsid w:val="00B57A47"/>
    <w:rsid w:val="00B63B78"/>
    <w:rsid w:val="00B64482"/>
    <w:rsid w:val="00B65F08"/>
    <w:rsid w:val="00B67A96"/>
    <w:rsid w:val="00B7139B"/>
    <w:rsid w:val="00B71655"/>
    <w:rsid w:val="00B72813"/>
    <w:rsid w:val="00B74303"/>
    <w:rsid w:val="00B75209"/>
    <w:rsid w:val="00B76FEB"/>
    <w:rsid w:val="00B80203"/>
    <w:rsid w:val="00B85923"/>
    <w:rsid w:val="00B91519"/>
    <w:rsid w:val="00B94F3D"/>
    <w:rsid w:val="00B963F9"/>
    <w:rsid w:val="00B96AB6"/>
    <w:rsid w:val="00B96F03"/>
    <w:rsid w:val="00BA190F"/>
    <w:rsid w:val="00BA71F7"/>
    <w:rsid w:val="00BB218F"/>
    <w:rsid w:val="00BC09A9"/>
    <w:rsid w:val="00BC12DF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21D11"/>
    <w:rsid w:val="00C22D7D"/>
    <w:rsid w:val="00C2317F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731B3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4EAA"/>
    <w:rsid w:val="00CF7FFA"/>
    <w:rsid w:val="00D02A73"/>
    <w:rsid w:val="00D11FAD"/>
    <w:rsid w:val="00D165B4"/>
    <w:rsid w:val="00D16B5F"/>
    <w:rsid w:val="00D20C72"/>
    <w:rsid w:val="00D22086"/>
    <w:rsid w:val="00D268AF"/>
    <w:rsid w:val="00D2723D"/>
    <w:rsid w:val="00D32F69"/>
    <w:rsid w:val="00D376FE"/>
    <w:rsid w:val="00D429A7"/>
    <w:rsid w:val="00D513B8"/>
    <w:rsid w:val="00D51F0E"/>
    <w:rsid w:val="00D5736F"/>
    <w:rsid w:val="00D62089"/>
    <w:rsid w:val="00D64CA0"/>
    <w:rsid w:val="00D67BF6"/>
    <w:rsid w:val="00D74F75"/>
    <w:rsid w:val="00D84347"/>
    <w:rsid w:val="00D869B9"/>
    <w:rsid w:val="00D873E8"/>
    <w:rsid w:val="00D93E68"/>
    <w:rsid w:val="00D943F3"/>
    <w:rsid w:val="00DA4E85"/>
    <w:rsid w:val="00DA77D0"/>
    <w:rsid w:val="00DB049D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D7233"/>
    <w:rsid w:val="00DE07C5"/>
    <w:rsid w:val="00DE08F4"/>
    <w:rsid w:val="00DF0DB9"/>
    <w:rsid w:val="00DF22D5"/>
    <w:rsid w:val="00DF4312"/>
    <w:rsid w:val="00DF634E"/>
    <w:rsid w:val="00E07A3A"/>
    <w:rsid w:val="00E15364"/>
    <w:rsid w:val="00E2546F"/>
    <w:rsid w:val="00E32580"/>
    <w:rsid w:val="00E47A3D"/>
    <w:rsid w:val="00E60303"/>
    <w:rsid w:val="00E716E8"/>
    <w:rsid w:val="00E723A1"/>
    <w:rsid w:val="00E80E1A"/>
    <w:rsid w:val="00E824AD"/>
    <w:rsid w:val="00E924FB"/>
    <w:rsid w:val="00E97611"/>
    <w:rsid w:val="00EA36AD"/>
    <w:rsid w:val="00EA5B51"/>
    <w:rsid w:val="00EA5D03"/>
    <w:rsid w:val="00EA76B1"/>
    <w:rsid w:val="00EB2556"/>
    <w:rsid w:val="00EB2596"/>
    <w:rsid w:val="00EC2FA9"/>
    <w:rsid w:val="00ED5B16"/>
    <w:rsid w:val="00ED6203"/>
    <w:rsid w:val="00EE2401"/>
    <w:rsid w:val="00EE3E20"/>
    <w:rsid w:val="00EE57E1"/>
    <w:rsid w:val="00EE5D60"/>
    <w:rsid w:val="00EF1668"/>
    <w:rsid w:val="00EF22AD"/>
    <w:rsid w:val="00EF2BA9"/>
    <w:rsid w:val="00EF3D7F"/>
    <w:rsid w:val="00EF6773"/>
    <w:rsid w:val="00F07B4A"/>
    <w:rsid w:val="00F104AD"/>
    <w:rsid w:val="00F139EB"/>
    <w:rsid w:val="00F1780D"/>
    <w:rsid w:val="00F21FF1"/>
    <w:rsid w:val="00F26ADB"/>
    <w:rsid w:val="00F26FE1"/>
    <w:rsid w:val="00F36109"/>
    <w:rsid w:val="00F41658"/>
    <w:rsid w:val="00F461A5"/>
    <w:rsid w:val="00F47E8D"/>
    <w:rsid w:val="00F65427"/>
    <w:rsid w:val="00F67CA1"/>
    <w:rsid w:val="00F83165"/>
    <w:rsid w:val="00F83BF5"/>
    <w:rsid w:val="00F86872"/>
    <w:rsid w:val="00FA2515"/>
    <w:rsid w:val="00FA6937"/>
    <w:rsid w:val="00FA7CC1"/>
    <w:rsid w:val="00FB4BB2"/>
    <w:rsid w:val="00FC5B67"/>
    <w:rsid w:val="00FC6A4D"/>
    <w:rsid w:val="00FC7754"/>
    <w:rsid w:val="00FD2D72"/>
    <w:rsid w:val="00FE068E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  <w:style w:type="paragraph" w:customStyle="1" w:styleId="2ijtfw7rpi1zijw8wjcjja0">
    <w:name w:val="_2ijtfw7rpi1zijw8wjcjja_0"/>
    <w:basedOn w:val="Norml"/>
    <w:rsid w:val="00F0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mment-count">
    <w:name w:val="comment-count"/>
    <w:basedOn w:val="Bekezdsalapbettpusa"/>
    <w:rsid w:val="0070669D"/>
  </w:style>
  <w:style w:type="character" w:customStyle="1" w:styleId="highwire-citation-authors">
    <w:name w:val="highwire-citation-authors"/>
    <w:basedOn w:val="Bekezdsalapbettpusa"/>
    <w:rsid w:val="0070669D"/>
  </w:style>
  <w:style w:type="character" w:customStyle="1" w:styleId="highwire-citation-author">
    <w:name w:val="highwire-citation-author"/>
    <w:basedOn w:val="Bekezdsalapbettpusa"/>
    <w:rsid w:val="0070669D"/>
  </w:style>
  <w:style w:type="character" w:customStyle="1" w:styleId="nlm-given-names">
    <w:name w:val="nlm-given-names"/>
    <w:basedOn w:val="Bekezdsalapbettpusa"/>
    <w:rsid w:val="0070669D"/>
  </w:style>
  <w:style w:type="character" w:customStyle="1" w:styleId="nlm-surname">
    <w:name w:val="nlm-surname"/>
    <w:basedOn w:val="Bekezdsalapbettpusa"/>
    <w:rsid w:val="0070669D"/>
  </w:style>
  <w:style w:type="character" w:customStyle="1" w:styleId="Cm1">
    <w:name w:val="Cím1"/>
    <w:basedOn w:val="Bekezdsalapbettpusa"/>
    <w:rsid w:val="0070669D"/>
  </w:style>
  <w:style w:type="character" w:customStyle="1" w:styleId="meta-authors--limited">
    <w:name w:val="meta-authors--limited"/>
    <w:basedOn w:val="Bekezdsalapbettpusa"/>
    <w:rsid w:val="00542B69"/>
  </w:style>
  <w:style w:type="character" w:customStyle="1" w:styleId="meta-citation-journal-name">
    <w:name w:val="meta-citation-journal-name"/>
    <w:basedOn w:val="Bekezdsalapbettpusa"/>
    <w:rsid w:val="00542B69"/>
  </w:style>
  <w:style w:type="character" w:customStyle="1" w:styleId="meta-citation">
    <w:name w:val="meta-citation"/>
    <w:basedOn w:val="Bekezdsalapbettpusa"/>
    <w:rsid w:val="00542B69"/>
  </w:style>
  <w:style w:type="character" w:customStyle="1" w:styleId="sr-t">
    <w:name w:val="sr-t"/>
    <w:basedOn w:val="Bekezdsalapbettpusa"/>
    <w:rsid w:val="00542B69"/>
  </w:style>
  <w:style w:type="paragraph" w:customStyle="1" w:styleId="article-link">
    <w:name w:val="article-link"/>
    <w:basedOn w:val="Norml"/>
    <w:rsid w:val="005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">
    <w:name w:val="para"/>
    <w:basedOn w:val="Norml"/>
    <w:rsid w:val="005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-author-name-more">
    <w:name w:val="al-author-name-more"/>
    <w:basedOn w:val="Bekezdsalapbettpusa"/>
    <w:rsid w:val="00087816"/>
  </w:style>
  <w:style w:type="character" w:customStyle="1" w:styleId="delimiter">
    <w:name w:val="delimiter"/>
    <w:basedOn w:val="Bekezdsalapbettpusa"/>
    <w:rsid w:val="00087816"/>
  </w:style>
  <w:style w:type="paragraph" w:customStyle="1" w:styleId="responsivewebparagraph-sc-1isfdlb-0">
    <w:name w:val="responsiveweb__paragraph-sc-1isfdlb-0"/>
    <w:basedOn w:val="Norml"/>
    <w:rsid w:val="004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cm1">
    <w:name w:val="Alcím1"/>
    <w:basedOn w:val="Bekezdsalapbettpusa"/>
    <w:rsid w:val="00244587"/>
  </w:style>
  <w:style w:type="character" w:customStyle="1" w:styleId="meta-authors--remaining">
    <w:name w:val="meta-authors--remaining"/>
    <w:basedOn w:val="Bekezdsalapbettpusa"/>
    <w:rsid w:val="00244587"/>
  </w:style>
  <w:style w:type="character" w:customStyle="1" w:styleId="heading-text">
    <w:name w:val="heading-text"/>
    <w:basedOn w:val="Bekezdsalapbettpusa"/>
    <w:rsid w:val="00244587"/>
  </w:style>
  <w:style w:type="character" w:customStyle="1" w:styleId="Alcm2">
    <w:name w:val="Alcím2"/>
    <w:basedOn w:val="Bekezdsalapbettpusa"/>
    <w:rsid w:val="00B6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9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8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0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16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2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66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06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20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4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9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48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0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1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408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5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1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2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9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3303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991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4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869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7553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6455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jamanetwork.com/searchresults?author=Mayla+Gabriela+Silva+Borba&amp;q=Mayla+Gabriela+Silva+Bor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manetwork.com/journals/jama/fullarticle/2765184?guestAccessKey=f30eeab5-9fd6-4e64-991a-cd285ffc5d8a&amp;utm_source=silverchair&amp;utm_campaign=jama_network&amp;utm_content=covid_weekly_highlights&amp;utm_medium=e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manetwork.com/searchresults?author=Mangala+Narasimhan&amp;q=Mangala+Narasimh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amanetwork.com/searchresults?author=Jamie+S.+Hirsch&amp;q=Jamie+S.+Hir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anetwork.com/searchresults?author=Safiya+Richardson&amp;q=Safiya+Richardson" TargetMode="External"/><Relationship Id="rId14" Type="http://schemas.openxmlformats.org/officeDocument/2006/relationships/hyperlink" Target="https://jamanetwork.com/journals/jamanetworkopen/fullarticle/2765499?guestAccessKey=106cdb68-3fc3-44dd-a276-9a21e8dfbceb&amp;utm_source=silverchair&amp;utm_medium=email&amp;utm_campaign=article_alert-jamanetworkopen&amp;utm_term=mostread&amp;utm_content=olf-widget_0427202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publication/339512831_COVID-19_-_Passive_Transfer_of_Antibodies_Too_Often_Forgotten" TargetMode="External"/><Relationship Id="rId2" Type="http://schemas.openxmlformats.org/officeDocument/2006/relationships/hyperlink" Target="https://www.sortiraparis.com/news/coronavirus/articles/216099-coronavirus-death-rate-3-to-4-times-higher-in-icu-the-reva-network-says/lang/en" TargetMode="External"/><Relationship Id="rId1" Type="http://schemas.openxmlformats.org/officeDocument/2006/relationships/hyperlink" Target="https://www.medrxiv.org/content/10.1101/2020.04.14.20060160v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E310-2519-4F8F-BDBE-0A50697E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1444</Words>
  <Characters>9964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8</cp:revision>
  <dcterms:created xsi:type="dcterms:W3CDTF">2020-04-28T17:45:00Z</dcterms:created>
  <dcterms:modified xsi:type="dcterms:W3CDTF">2020-04-29T07:43:00Z</dcterms:modified>
</cp:coreProperties>
</file>