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4602E" w14:textId="77777777" w:rsidR="0015417D" w:rsidRDefault="0015417D" w:rsidP="001541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PETZCV-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19  Orvosi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Információs Platform</w:t>
      </w:r>
    </w:p>
    <w:p w14:paraId="44CA9D47" w14:textId="3C8D4091" w:rsidR="0015417D" w:rsidRDefault="0015417D" w:rsidP="001541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No.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2020.03.19</w:t>
      </w:r>
    </w:p>
    <w:p w14:paraId="2C007B18" w14:textId="77777777" w:rsidR="0015417D" w:rsidRDefault="0015417D" w:rsidP="0015417D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Prof Molnár F Tamás (1,2)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Mestyán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Gyula (3)</w:t>
      </w:r>
    </w:p>
    <w:p w14:paraId="297F1A71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628E9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Petz A Egyetemi Oktató Kórház, Győr. Sebészeti Osztály / PTE ÁOK Sebészeti Tanszék</w:t>
      </w:r>
    </w:p>
    <w:p w14:paraId="2EFC2D8A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PTE ÁOK Műveleti Medicina Tanszék, Pécs</w:t>
      </w:r>
    </w:p>
    <w:p w14:paraId="1B6BD822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PTE ÁOK Mikrobiológiai Intézet, Pécs</w:t>
      </w:r>
    </w:p>
    <w:p w14:paraId="134F5164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23647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felület rövid, sűrűn frissülő szakmai információkkal szándékozik támogatni a CV-19 </w:t>
      </w:r>
      <w:proofErr w:type="spellStart"/>
      <w:r>
        <w:rPr>
          <w:rFonts w:ascii="Times New Roman" w:hAnsi="Times New Roman" w:cs="Times New Roman"/>
          <w:sz w:val="24"/>
          <w:szCs w:val="24"/>
        </w:rPr>
        <w:t>pándemiával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kapcsolatos napi orvosi rutin tevékenységet. Forrásait a weben is elérhető anyagok, s a nemzetközi szakirodalom releváns szegmense képezi. Mint ilyen óhatatlanul önkényes,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terhes, hangvétele szubjektív. Célja az orientáció, közvetlen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javaslatot ritkán tartalmaz, erre a kórházi protokolljaink valók. Javasoljuk az általunk fellelt eredeti forrás felkeresését, az ott lévők kritikus elemzését. Minden javaslatot, korrekciót vagy tételes szöveges hozzájárulást örömmel fogadunk: </w:t>
      </w:r>
      <w:hyperlink r:id="rId6" w:history="1">
        <w:r>
          <w:rPr>
            <w:rStyle w:val="Hiperhivatkozs"/>
            <w:sz w:val="24"/>
            <w:szCs w:val="24"/>
          </w:rPr>
          <w:t>tfmolnar@gmail.com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B19308A" w14:textId="77777777" w:rsidR="0015417D" w:rsidRDefault="0015417D" w:rsidP="0015417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MFT. </w:t>
      </w:r>
      <w:proofErr w:type="spellStart"/>
      <w:r>
        <w:rPr>
          <w:rFonts w:ascii="Times New Roman" w:hAnsi="Times New Roman" w:cs="Times New Roman"/>
          <w:sz w:val="24"/>
          <w:szCs w:val="24"/>
        </w:rPr>
        <w:t>MGy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2ECD1B" w14:textId="0F7F5E0D" w:rsidR="0015417D" w:rsidRDefault="0015417D" w:rsidP="0015417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7D903" w14:textId="6ED7892E" w:rsidR="0015417D" w:rsidRPr="0015417D" w:rsidRDefault="0015417D" w:rsidP="001541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17D">
        <w:rPr>
          <w:rFonts w:ascii="Times New Roman" w:hAnsi="Times New Roman" w:cs="Times New Roman"/>
          <w:b/>
          <w:bCs/>
          <w:sz w:val="24"/>
          <w:szCs w:val="24"/>
        </w:rPr>
        <w:t>FUTÓ GYÓGYSZERTANI KUTATÁSOK</w:t>
      </w:r>
    </w:p>
    <w:p w14:paraId="6A94CC8A" w14:textId="7808B455" w:rsidR="00A81B89" w:rsidRPr="00B84C56" w:rsidRDefault="00A81B89" w:rsidP="007D5B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4C56">
        <w:rPr>
          <w:rFonts w:ascii="Times New Roman" w:hAnsi="Times New Roman" w:cs="Times New Roman"/>
          <w:i/>
          <w:iCs/>
          <w:sz w:val="24"/>
          <w:szCs w:val="24"/>
        </w:rPr>
        <w:t xml:space="preserve">Még épp kezelhető áttekintés a most ismert, - erre a célra is - </w:t>
      </w:r>
      <w:proofErr w:type="spellStart"/>
      <w:r w:rsidRPr="00B84C56">
        <w:rPr>
          <w:rFonts w:ascii="Times New Roman" w:hAnsi="Times New Roman" w:cs="Times New Roman"/>
          <w:i/>
          <w:iCs/>
          <w:sz w:val="24"/>
          <w:szCs w:val="24"/>
        </w:rPr>
        <w:t>szóbajöhető</w:t>
      </w:r>
      <w:proofErr w:type="spellEnd"/>
      <w:r w:rsidRPr="00B84C56">
        <w:rPr>
          <w:rFonts w:ascii="Times New Roman" w:hAnsi="Times New Roman" w:cs="Times New Roman"/>
          <w:i/>
          <w:iCs/>
          <w:sz w:val="24"/>
          <w:szCs w:val="24"/>
        </w:rPr>
        <w:t xml:space="preserve"> molekulákról. Nyilván hiányoznak az épp vizsgált, de eddig</w:t>
      </w:r>
      <w:r w:rsidR="007A7E64" w:rsidRPr="00B84C56">
        <w:rPr>
          <w:rFonts w:ascii="Times New Roman" w:hAnsi="Times New Roman" w:cs="Times New Roman"/>
          <w:i/>
          <w:iCs/>
          <w:sz w:val="24"/>
          <w:szCs w:val="24"/>
        </w:rPr>
        <w:t xml:space="preserve"> a horizont alattiak.</w:t>
      </w:r>
      <w:r w:rsidRPr="00B84C56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14:paraId="6EACF6F1" w14:textId="5CBFB785" w:rsidR="00A81B89" w:rsidRPr="007D5BDD" w:rsidRDefault="0011650C" w:rsidP="007D5BDD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Dong L</w:t>
        </w:r>
      </w:hyperlink>
      <w:r w:rsidR="00A81B89" w:rsidRPr="007D5BDD">
        <w:rPr>
          <w:rFonts w:ascii="Times New Roman" w:hAnsi="Times New Roman" w:cs="Times New Roman"/>
          <w:sz w:val="24"/>
          <w:szCs w:val="24"/>
        </w:rPr>
        <w:t>, </w:t>
      </w:r>
      <w:hyperlink r:id="rId8" w:history="1"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Hu S</w:t>
        </w:r>
      </w:hyperlink>
      <w:r w:rsidR="00A81B89" w:rsidRPr="007D5BDD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fldChar w:fldCharType="begin"/>
      </w:r>
      <w:r w:rsidR="00A81B89" w:rsidRPr="007D5BDD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"https://www.ncbi.nlm.nih.gov/pubmed/?term=Gao%20J%5BAuthor%5D&amp;cauthor=true&amp;cauthor_uid=32147628" </w:instrText>
      </w:r>
      <w:r w:rsidR="00A81B89" w:rsidRPr="007D5BDD">
        <w:rPr>
          <w:rFonts w:ascii="Times New Roman" w:hAnsi="Times New Roman" w:cs="Times New Roman"/>
          <w:sz w:val="24"/>
          <w:szCs w:val="24"/>
        </w:rPr>
        <w:fldChar w:fldCharType="separate"/>
      </w:r>
      <w:r w:rsidR="00A81B89" w:rsidRPr="007D5B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>Gao</w:t>
      </w:r>
      <w:proofErr w:type="spellEnd"/>
      <w:r w:rsidR="00A81B89" w:rsidRPr="007D5BDD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J</w:t>
      </w:r>
      <w:r w:rsidR="00A81B89" w:rsidRPr="007D5BDD">
        <w:rPr>
          <w:rFonts w:ascii="Times New Roman" w:hAnsi="Times New Roman" w:cs="Times New Roman"/>
          <w:sz w:val="24"/>
          <w:szCs w:val="24"/>
        </w:rPr>
        <w:fldChar w:fldCharType="end"/>
      </w:r>
      <w:r w:rsidR="00A81B89" w:rsidRPr="007D5BDD">
        <w:rPr>
          <w:rFonts w:ascii="Times New Roman" w:hAnsi="Times New Roman" w:cs="Times New Roman"/>
          <w:sz w:val="24"/>
          <w:szCs w:val="24"/>
        </w:rPr>
        <w:t>.</w:t>
      </w:r>
      <w:r w:rsidR="007A7E64" w:rsidRPr="007D5BDD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Discovering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drugs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disease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 xml:space="preserve"> 2019 (COVID-19). </w:t>
      </w:r>
      <w:hyperlink r:id="rId9" w:tooltip="Drug discoveries &amp; therapeutics." w:history="1">
        <w:proofErr w:type="spellStart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Drug</w:t>
        </w:r>
        <w:proofErr w:type="spellEnd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Discov</w:t>
        </w:r>
        <w:proofErr w:type="spellEnd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Ther</w:t>
        </w:r>
        <w:proofErr w:type="spellEnd"/>
        <w:r w:rsidR="00A81B89" w:rsidRPr="007D5BDD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</w:hyperlink>
      <w:r w:rsidR="00A81B89" w:rsidRPr="007D5BDD">
        <w:rPr>
          <w:rFonts w:ascii="Times New Roman" w:hAnsi="Times New Roman" w:cs="Times New Roman"/>
          <w:sz w:val="24"/>
          <w:szCs w:val="24"/>
        </w:rPr>
        <w:t xml:space="preserve"> 2020;14(1):58-60. </w:t>
      </w:r>
      <w:proofErr w:type="spellStart"/>
      <w:r w:rsidR="00A81B89" w:rsidRPr="007D5BDD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81B89" w:rsidRPr="007D5BDD">
        <w:rPr>
          <w:rFonts w:ascii="Times New Roman" w:hAnsi="Times New Roman" w:cs="Times New Roman"/>
          <w:sz w:val="24"/>
          <w:szCs w:val="24"/>
        </w:rPr>
        <w:t>: 10.5582/ddt.2020.01012.</w:t>
      </w:r>
    </w:p>
    <w:p w14:paraId="1731DCFC" w14:textId="602A2EED" w:rsidR="00A81B89" w:rsidRDefault="007A7E64" w:rsidP="007D5BDD">
      <w:pPr>
        <w:pStyle w:val="NormlWeb"/>
        <w:shd w:val="clear" w:color="auto" w:fill="FFFFFF"/>
        <w:spacing w:before="0" w:beforeAutospacing="0" w:after="120" w:afterAutospacing="0" w:line="360" w:lineRule="auto"/>
        <w:jc w:val="both"/>
      </w:pPr>
      <w:r w:rsidRPr="007D5BDD">
        <w:t>Mivel a</w:t>
      </w:r>
      <w:r w:rsidR="00A81B89" w:rsidRPr="007D5BDD">
        <w:t xml:space="preserve"> SARS-CoV-2 </w:t>
      </w:r>
      <w:proofErr w:type="spellStart"/>
      <w:r w:rsidR="00A81B89" w:rsidRPr="007D5BDD">
        <w:t>virus</w:t>
      </w:r>
      <w:proofErr w:type="spellEnd"/>
      <w:r w:rsidR="00A81B89" w:rsidRPr="007D5BDD">
        <w:t xml:space="preserve"> </w:t>
      </w:r>
      <w:r w:rsidRPr="007D5BDD">
        <w:t xml:space="preserve">– masszív </w:t>
      </w:r>
      <w:proofErr w:type="spellStart"/>
      <w:r w:rsidRPr="007D5BDD">
        <w:t>agensként</w:t>
      </w:r>
      <w:proofErr w:type="spellEnd"/>
      <w:r w:rsidRPr="007D5BDD">
        <w:t xml:space="preserve"> - </w:t>
      </w:r>
      <w:r w:rsidR="00A81B89" w:rsidRPr="007D5BDD">
        <w:t>2019</w:t>
      </w:r>
      <w:r w:rsidRPr="007D5BDD">
        <w:t xml:space="preserve"> decemberében indult, és az elsőként érintett Kínát és Dél Koreát tudományos-ipari háttere alkalmassá tették a gyors tudományos reakcióra is, innen jönnek az első jó cikkek. A COVID-19-</w:t>
      </w:r>
      <w:proofErr w:type="gramStart"/>
      <w:r w:rsidRPr="007D5BDD">
        <w:t>re  épp</w:t>
      </w:r>
      <w:proofErr w:type="gramEnd"/>
      <w:r w:rsidRPr="007D5BDD">
        <w:t xml:space="preserve"> klinikailag vizsgáltak között külön figyelmet érdemel a </w:t>
      </w:r>
      <w:r w:rsidR="00A81B89" w:rsidRPr="007D5BDD">
        <w:t xml:space="preserve"> </w:t>
      </w:r>
      <w:proofErr w:type="spellStart"/>
      <w:r w:rsidR="00A81B89" w:rsidRPr="007D5BDD">
        <w:t>chloroquine</w:t>
      </w:r>
      <w:proofErr w:type="spellEnd"/>
      <w:r w:rsidR="00A81B89" w:rsidRPr="007D5BDD">
        <w:t xml:space="preserve">, </w:t>
      </w:r>
      <w:proofErr w:type="spellStart"/>
      <w:r w:rsidR="00A81B89" w:rsidRPr="007D5BDD">
        <w:t>arbidol</w:t>
      </w:r>
      <w:proofErr w:type="spellEnd"/>
      <w:r w:rsidR="00143EE4">
        <w:t xml:space="preserve"> (</w:t>
      </w:r>
      <w:proofErr w:type="spellStart"/>
      <w:r w:rsidR="00143EE4">
        <w:t>Umifenovir</w:t>
      </w:r>
      <w:proofErr w:type="spellEnd"/>
      <w:r w:rsidR="00143EE4">
        <w:t>, orosz és kínai alkalmazás, az FDA nem fogadta be)</w:t>
      </w:r>
      <w:r w:rsidR="00A81B89" w:rsidRPr="007D5BDD">
        <w:t xml:space="preserve">, </w:t>
      </w:r>
      <w:proofErr w:type="spellStart"/>
      <w:r w:rsidR="00A81B89" w:rsidRPr="007D5BDD">
        <w:t>remdesivir</w:t>
      </w:r>
      <w:proofErr w:type="spellEnd"/>
      <w:r w:rsidRPr="007D5BDD">
        <w:t xml:space="preserve"> (ered</w:t>
      </w:r>
      <w:r w:rsidR="00143EE4">
        <w:t>e</w:t>
      </w:r>
      <w:r w:rsidRPr="007D5BDD">
        <w:t>tileg Ebola-</w:t>
      </w:r>
      <w:proofErr w:type="spellStart"/>
      <w:r w:rsidRPr="007D5BDD">
        <w:t>ra</w:t>
      </w:r>
      <w:proofErr w:type="spellEnd"/>
      <w:r w:rsidRPr="007D5BDD">
        <w:t>)</w:t>
      </w:r>
      <w:r w:rsidR="00A81B89" w:rsidRPr="007D5BDD">
        <w:t xml:space="preserve">, </w:t>
      </w:r>
      <w:r w:rsidRPr="007D5BDD">
        <w:t>és a</w:t>
      </w:r>
      <w:r w:rsidR="00A81B89" w:rsidRPr="007D5BDD">
        <w:t xml:space="preserve"> </w:t>
      </w:r>
      <w:proofErr w:type="spellStart"/>
      <w:r w:rsidR="00A81B89" w:rsidRPr="007D5BDD">
        <w:t>favipiravir</w:t>
      </w:r>
      <w:proofErr w:type="spellEnd"/>
      <w:r w:rsidR="00143EE4">
        <w:t xml:space="preserve"> (Fujifilm, Japán)</w:t>
      </w:r>
      <w:r w:rsidRPr="007D5BDD">
        <w:t xml:space="preserve">. A </w:t>
      </w:r>
      <w:r w:rsidRPr="007D5BDD">
        <w:lastRenderedPageBreak/>
        <w:t xml:space="preserve">klinikai tesztek </w:t>
      </w:r>
      <w:r w:rsidR="00143EE4">
        <w:t xml:space="preserve">váltakozó mértékben </w:t>
      </w:r>
      <w:r w:rsidRPr="007D5BDD">
        <w:t xml:space="preserve">ígéretesek (de hát majd mindig azok, a </w:t>
      </w:r>
      <w:proofErr w:type="spellStart"/>
      <w:r w:rsidRPr="007D5BDD">
        <w:t>negativ</w:t>
      </w:r>
      <w:proofErr w:type="spellEnd"/>
      <w:r w:rsidRPr="007D5BDD">
        <w:t xml:space="preserve"> eredmény publikálásának esélye csekély). </w:t>
      </w:r>
    </w:p>
    <w:p w14:paraId="4D57149C" w14:textId="6DFECAAE" w:rsidR="00DC53FB" w:rsidRPr="00B84C56" w:rsidRDefault="00DC53FB" w:rsidP="007D5BDD">
      <w:pPr>
        <w:pStyle w:val="NormlWeb"/>
        <w:shd w:val="clear" w:color="auto" w:fill="FFFFFF"/>
        <w:spacing w:before="0" w:beforeAutospacing="0" w:after="120" w:afterAutospacing="0" w:line="360" w:lineRule="auto"/>
        <w:jc w:val="both"/>
        <w:rPr>
          <w:i/>
          <w:iCs/>
        </w:rPr>
      </w:pPr>
      <w:r w:rsidRPr="00B84C56">
        <w:rPr>
          <w:i/>
          <w:iCs/>
        </w:rPr>
        <w:t xml:space="preserve">(NB: A </w:t>
      </w:r>
      <w:proofErr w:type="spellStart"/>
      <w:r w:rsidRPr="00B84C56">
        <w:rPr>
          <w:i/>
          <w:iCs/>
        </w:rPr>
        <w:t>Remdesivir-rel</w:t>
      </w:r>
      <w:proofErr w:type="spellEnd"/>
      <w:r w:rsidRPr="00B84C56">
        <w:rPr>
          <w:i/>
          <w:iCs/>
        </w:rPr>
        <w:t xml:space="preserve"> pillanatnyilag öt vizsgálat zajlik, köztük az, amit a US NIH vezet a Diamond </w:t>
      </w:r>
      <w:proofErr w:type="spellStart"/>
      <w:r w:rsidRPr="00B84C56">
        <w:rPr>
          <w:i/>
          <w:iCs/>
        </w:rPr>
        <w:t>Princess</w:t>
      </w:r>
      <w:proofErr w:type="spellEnd"/>
      <w:r w:rsidRPr="00B84C56">
        <w:rPr>
          <w:i/>
          <w:iCs/>
        </w:rPr>
        <w:t xml:space="preserve"> hajó 13 betegén. </w:t>
      </w:r>
      <w:proofErr w:type="gramStart"/>
      <w:r w:rsidRPr="00B84C56">
        <w:rPr>
          <w:i/>
          <w:iCs/>
        </w:rPr>
        <w:t xml:space="preserve">Gyártó:  </w:t>
      </w:r>
      <w:proofErr w:type="spellStart"/>
      <w:r w:rsidRPr="00B84C56">
        <w:rPr>
          <w:i/>
          <w:iCs/>
        </w:rPr>
        <w:t>Gilead</w:t>
      </w:r>
      <w:proofErr w:type="spellEnd"/>
      <w:proofErr w:type="gramEnd"/>
      <w:r w:rsidRPr="00B84C56">
        <w:rPr>
          <w:i/>
          <w:iCs/>
        </w:rPr>
        <w:t xml:space="preserve"> / US)</w:t>
      </w:r>
    </w:p>
    <w:p w14:paraId="6B8F7BC6" w14:textId="77777777" w:rsidR="00A81B89" w:rsidRPr="007D5BDD" w:rsidRDefault="00A81B89" w:rsidP="007D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72AE30" w14:textId="11E68393" w:rsidR="00A81B89" w:rsidRPr="00B84C56" w:rsidRDefault="0011650C" w:rsidP="007D5BD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hyperlink r:id="rId10" w:history="1">
        <w:proofErr w:type="spellStart"/>
        <w:r w:rsidR="00A81B89" w:rsidRPr="00A81B8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Gao</w:t>
        </w:r>
        <w:proofErr w:type="spellEnd"/>
        <w:r w:rsidR="00A81B89" w:rsidRPr="00A81B8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J</w:t>
        </w:r>
      </w:hyperlink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"https://www.ncbi.nlm.nih.gov/pubmed/?term=Tian%20Z%5BAuthor%5D&amp;cauthor=true&amp;cauthor_uid=32074550" </w:instrText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Tian</w:t>
      </w:r>
      <w:proofErr w:type="spellEnd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</w:t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, </w:t>
      </w:r>
      <w:proofErr w:type="spellStart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"https://www.ncbi.nlm.nih.gov/pubmed/?term=Yang%20X%5BAuthor%5D&amp;cauthor=true&amp;cauthor_uid=32074550" </w:instrText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Yang</w:t>
      </w:r>
      <w:proofErr w:type="spellEnd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X</w:t>
      </w:r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="007A7E64" w:rsidRPr="007D5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Breakthrough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: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Chloroquine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phosphate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has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shown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apparent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efficacy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in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treatment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of COVID-19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associated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pneumonia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in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clinical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proofErr w:type="spellStart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studies</w:t>
      </w:r>
      <w:proofErr w:type="spellEnd"/>
      <w:r w:rsidR="00A81B89" w:rsidRPr="00A81B89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.</w:t>
      </w:r>
      <w:r w:rsidR="00A81B89" w:rsidRPr="007D5BDD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</w:t>
      </w:r>
      <w:hyperlink r:id="rId11" w:tooltip="Bioscience trends." w:history="1">
        <w:proofErr w:type="spellStart"/>
        <w:r w:rsidR="00A81B89" w:rsidRPr="00A81B8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Biosci</w:t>
        </w:r>
        <w:proofErr w:type="spellEnd"/>
        <w:r w:rsidR="00A81B89" w:rsidRPr="00A81B89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 xml:space="preserve"> Trends.</w:t>
        </w:r>
      </w:hyperlink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2020 Mar 16;14(1):72-73. </w:t>
      </w:r>
      <w:proofErr w:type="spellStart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doi</w:t>
      </w:r>
      <w:proofErr w:type="spellEnd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10.5582/bst.2020.01047. </w:t>
      </w:r>
      <w:proofErr w:type="spellStart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Epub</w:t>
      </w:r>
      <w:proofErr w:type="spellEnd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 </w:t>
      </w:r>
      <w:proofErr w:type="spellStart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>Feb</w:t>
      </w:r>
      <w:proofErr w:type="spellEnd"/>
      <w:r w:rsidR="00A81B89" w:rsidRPr="00A81B8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  <w:r w:rsidR="007D5B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3EE4" w:rsidRPr="00B84C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Példa-eset az </w:t>
      </w:r>
      <w:proofErr w:type="spellStart"/>
      <w:r w:rsidR="00143EE4" w:rsidRPr="00B84C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előbbeni</w:t>
      </w:r>
      <w:proofErr w:type="spellEnd"/>
      <w:r w:rsidR="00143EE4" w:rsidRPr="00B84C56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áttekintésből.</w:t>
      </w:r>
    </w:p>
    <w:p w14:paraId="0C24217D" w14:textId="6125715B" w:rsidR="00A81B89" w:rsidRPr="007D5BDD" w:rsidRDefault="00A81B89" w:rsidP="007D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65D2E" w14:textId="2DB2BC66" w:rsidR="00A81B89" w:rsidRPr="007D5BDD" w:rsidRDefault="0011650C" w:rsidP="007D5BDD">
      <w:pPr>
        <w:pStyle w:val="Cmsor1"/>
        <w:shd w:val="clear" w:color="auto" w:fill="FFFFFF"/>
        <w:spacing w:before="120" w:beforeAutospacing="0" w:after="120" w:afterAutospacing="0" w:line="360" w:lineRule="auto"/>
        <w:jc w:val="both"/>
        <w:rPr>
          <w:b w:val="0"/>
          <w:bCs w:val="0"/>
          <w:sz w:val="24"/>
          <w:szCs w:val="24"/>
        </w:rPr>
      </w:pPr>
      <w:hyperlink r:id="rId12" w:history="1">
        <w:proofErr w:type="spellStart"/>
        <w:r w:rsidR="007A7E64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Devaux</w:t>
        </w:r>
        <w:proofErr w:type="spellEnd"/>
        <w:r w:rsidR="007A7E64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 xml:space="preserve"> CA</w:t>
        </w:r>
      </w:hyperlink>
      <w:r w:rsidR="007A7E64" w:rsidRPr="007D5BDD">
        <w:rPr>
          <w:b w:val="0"/>
          <w:bCs w:val="0"/>
          <w:sz w:val="24"/>
          <w:szCs w:val="24"/>
        </w:rPr>
        <w:t>, </w:t>
      </w:r>
      <w:proofErr w:type="spellStart"/>
      <w:r w:rsidR="007A7E64" w:rsidRPr="007D5BDD">
        <w:rPr>
          <w:b w:val="0"/>
          <w:bCs w:val="0"/>
          <w:sz w:val="24"/>
          <w:szCs w:val="24"/>
        </w:rPr>
        <w:fldChar w:fldCharType="begin"/>
      </w:r>
      <w:r w:rsidR="007A7E64" w:rsidRPr="007D5BDD">
        <w:rPr>
          <w:b w:val="0"/>
          <w:bCs w:val="0"/>
          <w:sz w:val="24"/>
          <w:szCs w:val="24"/>
        </w:rPr>
        <w:instrText xml:space="preserve"> HYPERLINK "https://www.ncbi.nlm.nih.gov/pubmed/?term=Rolain%20JM%5BAuthor%5D&amp;cauthor=true&amp;cauthor_uid=32171740" </w:instrText>
      </w:r>
      <w:r w:rsidR="007A7E64" w:rsidRPr="007D5BDD">
        <w:rPr>
          <w:b w:val="0"/>
          <w:bCs w:val="0"/>
          <w:sz w:val="24"/>
          <w:szCs w:val="24"/>
        </w:rPr>
        <w:fldChar w:fldCharType="separate"/>
      </w:r>
      <w:r w:rsidR="007A7E64" w:rsidRPr="007D5BDD">
        <w:rPr>
          <w:rStyle w:val="Hiperhivatkozs"/>
          <w:b w:val="0"/>
          <w:bCs w:val="0"/>
          <w:color w:val="auto"/>
          <w:sz w:val="24"/>
          <w:szCs w:val="24"/>
          <w:u w:val="none"/>
        </w:rPr>
        <w:t>Rolain</w:t>
      </w:r>
      <w:proofErr w:type="spellEnd"/>
      <w:r w:rsidR="007A7E64" w:rsidRPr="007D5BDD">
        <w:rPr>
          <w:rStyle w:val="Hiperhivatkozs"/>
          <w:b w:val="0"/>
          <w:bCs w:val="0"/>
          <w:color w:val="auto"/>
          <w:sz w:val="24"/>
          <w:szCs w:val="24"/>
          <w:u w:val="none"/>
        </w:rPr>
        <w:t xml:space="preserve"> JM</w:t>
      </w:r>
      <w:r w:rsidR="007A7E64" w:rsidRPr="007D5BDD">
        <w:rPr>
          <w:b w:val="0"/>
          <w:bCs w:val="0"/>
          <w:sz w:val="24"/>
          <w:szCs w:val="24"/>
        </w:rPr>
        <w:fldChar w:fldCharType="end"/>
      </w:r>
      <w:r w:rsidR="007A7E64" w:rsidRPr="007D5BDD">
        <w:rPr>
          <w:b w:val="0"/>
          <w:bCs w:val="0"/>
          <w:sz w:val="24"/>
          <w:szCs w:val="24"/>
        </w:rPr>
        <w:t>, </w:t>
      </w:r>
      <w:proofErr w:type="spellStart"/>
      <w:r w:rsidR="00B84C56">
        <w:fldChar w:fldCharType="begin"/>
      </w:r>
      <w:r w:rsidR="00B84C56">
        <w:instrText xml:space="preserve"> HYPERLINK "https://www.ncbi.nlm.nih.gov/pubmed/?term=Colson%20P%5BAuthor%5D&amp;cauthor=true&amp;cauthor_uid=32171740" </w:instrText>
      </w:r>
      <w:r w:rsidR="00B84C56">
        <w:fldChar w:fldCharType="separate"/>
      </w:r>
      <w:r w:rsidR="007A7E64" w:rsidRPr="007D5BDD">
        <w:rPr>
          <w:rStyle w:val="Hiperhivatkozs"/>
          <w:b w:val="0"/>
          <w:bCs w:val="0"/>
          <w:color w:val="auto"/>
          <w:sz w:val="24"/>
          <w:szCs w:val="24"/>
          <w:u w:val="none"/>
        </w:rPr>
        <w:t>Colson</w:t>
      </w:r>
      <w:proofErr w:type="spellEnd"/>
      <w:r w:rsidR="007A7E64" w:rsidRPr="007D5BDD">
        <w:rPr>
          <w:rStyle w:val="Hiperhivatkozs"/>
          <w:b w:val="0"/>
          <w:bCs w:val="0"/>
          <w:color w:val="auto"/>
          <w:sz w:val="24"/>
          <w:szCs w:val="24"/>
          <w:u w:val="none"/>
        </w:rPr>
        <w:t xml:space="preserve"> P</w:t>
      </w:r>
      <w:r w:rsidR="00B84C56">
        <w:rPr>
          <w:rStyle w:val="Hiperhivatkozs"/>
          <w:b w:val="0"/>
          <w:bCs w:val="0"/>
          <w:color w:val="auto"/>
          <w:sz w:val="24"/>
          <w:szCs w:val="24"/>
          <w:u w:val="none"/>
        </w:rPr>
        <w:fldChar w:fldCharType="end"/>
      </w:r>
      <w:r w:rsidR="007A7E64" w:rsidRPr="007D5BDD">
        <w:rPr>
          <w:b w:val="0"/>
          <w:bCs w:val="0"/>
          <w:sz w:val="24"/>
          <w:szCs w:val="24"/>
        </w:rPr>
        <w:t>, </w:t>
      </w:r>
      <w:hyperlink r:id="rId13" w:history="1">
        <w:r w:rsidR="007A7E64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Raoult D</w:t>
        </w:r>
      </w:hyperlink>
      <w:r w:rsidR="007A7E64" w:rsidRPr="007D5BDD">
        <w:rPr>
          <w:b w:val="0"/>
          <w:bCs w:val="0"/>
          <w:sz w:val="24"/>
          <w:szCs w:val="24"/>
        </w:rPr>
        <w:t>.</w:t>
      </w:r>
      <w:r w:rsidR="007A7E64" w:rsidRPr="007D5BDD">
        <w:rPr>
          <w:sz w:val="24"/>
          <w:szCs w:val="24"/>
        </w:rPr>
        <w:t xml:space="preserve"> </w:t>
      </w:r>
      <w:r w:rsidR="007A7E64" w:rsidRPr="007D5BDD">
        <w:rPr>
          <w:b w:val="0"/>
          <w:bCs w:val="0"/>
          <w:sz w:val="24"/>
          <w:szCs w:val="24"/>
        </w:rPr>
        <w:t xml:space="preserve">New </w:t>
      </w:r>
      <w:proofErr w:type="spellStart"/>
      <w:r w:rsidR="007A7E64" w:rsidRPr="007D5BDD">
        <w:rPr>
          <w:b w:val="0"/>
          <w:bCs w:val="0"/>
          <w:sz w:val="24"/>
          <w:szCs w:val="24"/>
        </w:rPr>
        <w:t>insights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on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the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antiviral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effects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of </w:t>
      </w:r>
      <w:proofErr w:type="spellStart"/>
      <w:r w:rsidR="007A7E64" w:rsidRPr="007D5BDD">
        <w:rPr>
          <w:b w:val="0"/>
          <w:bCs w:val="0"/>
          <w:sz w:val="24"/>
          <w:szCs w:val="24"/>
        </w:rPr>
        <w:t>chloroquine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against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coronavirus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: </w:t>
      </w:r>
      <w:proofErr w:type="spellStart"/>
      <w:r w:rsidR="007A7E64" w:rsidRPr="007D5BDD">
        <w:rPr>
          <w:b w:val="0"/>
          <w:bCs w:val="0"/>
          <w:sz w:val="24"/>
          <w:szCs w:val="24"/>
        </w:rPr>
        <w:t>what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to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expect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7A7E64" w:rsidRPr="007D5BDD">
        <w:rPr>
          <w:b w:val="0"/>
          <w:bCs w:val="0"/>
          <w:sz w:val="24"/>
          <w:szCs w:val="24"/>
        </w:rPr>
        <w:t>for</w:t>
      </w:r>
      <w:proofErr w:type="spellEnd"/>
      <w:r w:rsidR="007A7E64" w:rsidRPr="007D5BDD">
        <w:rPr>
          <w:b w:val="0"/>
          <w:bCs w:val="0"/>
          <w:sz w:val="24"/>
          <w:szCs w:val="24"/>
        </w:rPr>
        <w:t xml:space="preserve"> COVID-19?  I</w:t>
      </w:r>
      <w:hyperlink r:id="rId14" w:tooltip="International journal of antimicrobial agents." w:history="1">
        <w:r w:rsidR="00A81B89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 xml:space="preserve">nt J </w:t>
        </w:r>
        <w:proofErr w:type="spellStart"/>
        <w:r w:rsidR="00A81B89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Antimicrob</w:t>
        </w:r>
        <w:proofErr w:type="spellEnd"/>
        <w:r w:rsidR="00A81B89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81B89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Agents</w:t>
        </w:r>
        <w:proofErr w:type="spellEnd"/>
        <w:r w:rsidR="00A81B89" w:rsidRPr="007D5BDD">
          <w:rPr>
            <w:rStyle w:val="Hiperhivatkozs"/>
            <w:b w:val="0"/>
            <w:bCs w:val="0"/>
            <w:color w:val="auto"/>
            <w:sz w:val="24"/>
            <w:szCs w:val="24"/>
            <w:u w:val="none"/>
          </w:rPr>
          <w:t>.</w:t>
        </w:r>
      </w:hyperlink>
      <w:r w:rsidR="00A81B89" w:rsidRPr="007D5BDD">
        <w:rPr>
          <w:b w:val="0"/>
          <w:bCs w:val="0"/>
          <w:sz w:val="24"/>
          <w:szCs w:val="24"/>
        </w:rPr>
        <w:t xml:space="preserve"> 2020 Mar 11:105938. </w:t>
      </w:r>
      <w:proofErr w:type="spellStart"/>
      <w:r w:rsidR="00A81B89" w:rsidRPr="007D5BDD">
        <w:rPr>
          <w:b w:val="0"/>
          <w:bCs w:val="0"/>
          <w:sz w:val="24"/>
          <w:szCs w:val="24"/>
        </w:rPr>
        <w:t>doi</w:t>
      </w:r>
      <w:proofErr w:type="spellEnd"/>
      <w:r w:rsidR="00A81B89" w:rsidRPr="007D5BDD">
        <w:rPr>
          <w:b w:val="0"/>
          <w:bCs w:val="0"/>
          <w:sz w:val="24"/>
          <w:szCs w:val="24"/>
        </w:rPr>
        <w:t>: 10.1016/j.ijantimicag.2020.105938. [</w:t>
      </w:r>
      <w:proofErr w:type="spellStart"/>
      <w:r w:rsidR="00A81B89" w:rsidRPr="007D5BDD">
        <w:rPr>
          <w:b w:val="0"/>
          <w:bCs w:val="0"/>
          <w:sz w:val="24"/>
          <w:szCs w:val="24"/>
        </w:rPr>
        <w:t>Epub</w:t>
      </w:r>
      <w:proofErr w:type="spellEnd"/>
      <w:r w:rsidR="00A81B89" w:rsidRPr="007D5BDD">
        <w:rPr>
          <w:b w:val="0"/>
          <w:bCs w:val="0"/>
          <w:sz w:val="24"/>
          <w:szCs w:val="24"/>
        </w:rPr>
        <w:t xml:space="preserve"> </w:t>
      </w:r>
      <w:proofErr w:type="spellStart"/>
      <w:r w:rsidR="00A81B89" w:rsidRPr="007D5BDD">
        <w:rPr>
          <w:b w:val="0"/>
          <w:bCs w:val="0"/>
          <w:sz w:val="24"/>
          <w:szCs w:val="24"/>
        </w:rPr>
        <w:t>ahead</w:t>
      </w:r>
      <w:proofErr w:type="spellEnd"/>
      <w:r w:rsidR="00A81B89" w:rsidRPr="007D5BDD">
        <w:rPr>
          <w:b w:val="0"/>
          <w:bCs w:val="0"/>
          <w:sz w:val="24"/>
          <w:szCs w:val="24"/>
        </w:rPr>
        <w:t xml:space="preserve"> of print]</w:t>
      </w:r>
    </w:p>
    <w:p w14:paraId="3B10DED0" w14:textId="77777777" w:rsidR="007A7E64" w:rsidRPr="007D5BDD" w:rsidRDefault="007A7E64" w:rsidP="007D5BDD">
      <w:pPr>
        <w:pStyle w:val="NormlWeb"/>
        <w:shd w:val="clear" w:color="auto" w:fill="FFFFFF"/>
        <w:spacing w:before="0" w:beforeAutospacing="0" w:after="120" w:afterAutospacing="0" w:line="360" w:lineRule="auto"/>
        <w:jc w:val="both"/>
      </w:pPr>
    </w:p>
    <w:p w14:paraId="00CFDDFD" w14:textId="77777777" w:rsidR="007D5BDD" w:rsidRPr="00B84C56" w:rsidRDefault="007A7E64" w:rsidP="007D5BDD">
      <w:pPr>
        <w:pStyle w:val="NormlWeb"/>
        <w:shd w:val="clear" w:color="auto" w:fill="FFFFFF"/>
        <w:spacing w:before="0" w:beforeAutospacing="0" w:after="120" w:afterAutospacing="0" w:line="360" w:lineRule="auto"/>
        <w:jc w:val="both"/>
        <w:rPr>
          <w:i/>
          <w:iCs/>
        </w:rPr>
      </w:pPr>
      <w:r w:rsidRPr="00B84C56">
        <w:rPr>
          <w:i/>
          <w:iCs/>
        </w:rPr>
        <w:t xml:space="preserve">Az új </w:t>
      </w:r>
      <w:proofErr w:type="spellStart"/>
      <w:r w:rsidR="00A81B89" w:rsidRPr="00B84C56">
        <w:rPr>
          <w:i/>
          <w:iCs/>
        </w:rPr>
        <w:t>coronavirus</w:t>
      </w:r>
      <w:proofErr w:type="spellEnd"/>
      <w:r w:rsidR="00A81B89" w:rsidRPr="00B84C56">
        <w:rPr>
          <w:i/>
          <w:iCs/>
        </w:rPr>
        <w:t xml:space="preserve"> (2019-nCoV), </w:t>
      </w:r>
      <w:r w:rsidRPr="00B84C56">
        <w:rPr>
          <w:i/>
          <w:iCs/>
        </w:rPr>
        <w:t>hivatalos nevén „</w:t>
      </w:r>
      <w:proofErr w:type="spellStart"/>
      <w:r w:rsidRPr="00B84C56">
        <w:rPr>
          <w:i/>
          <w:iCs/>
        </w:rPr>
        <w:t>S</w:t>
      </w:r>
      <w:r w:rsidR="00A81B89" w:rsidRPr="00B84C56">
        <w:rPr>
          <w:i/>
          <w:iCs/>
        </w:rPr>
        <w:t>evere</w:t>
      </w:r>
      <w:proofErr w:type="spellEnd"/>
      <w:r w:rsidR="00A81B89" w:rsidRPr="00B84C56">
        <w:rPr>
          <w:i/>
          <w:iCs/>
        </w:rPr>
        <w:t xml:space="preserve"> </w:t>
      </w:r>
      <w:proofErr w:type="spellStart"/>
      <w:r w:rsidR="00A81B89" w:rsidRPr="00B84C56">
        <w:rPr>
          <w:i/>
          <w:iCs/>
        </w:rPr>
        <w:t>acute</w:t>
      </w:r>
      <w:proofErr w:type="spellEnd"/>
      <w:r w:rsidR="00A81B89" w:rsidRPr="00B84C56">
        <w:rPr>
          <w:i/>
          <w:iCs/>
        </w:rPr>
        <w:t xml:space="preserve"> </w:t>
      </w:r>
      <w:proofErr w:type="spellStart"/>
      <w:r w:rsidR="00A81B89" w:rsidRPr="00B84C56">
        <w:rPr>
          <w:i/>
          <w:iCs/>
        </w:rPr>
        <w:t>respiratory</w:t>
      </w:r>
      <w:proofErr w:type="spellEnd"/>
      <w:r w:rsidR="00A81B89" w:rsidRPr="00B84C56">
        <w:rPr>
          <w:i/>
          <w:iCs/>
        </w:rPr>
        <w:t xml:space="preserve"> </w:t>
      </w:r>
      <w:proofErr w:type="spellStart"/>
      <w:r w:rsidR="00A81B89" w:rsidRPr="00B84C56">
        <w:rPr>
          <w:i/>
          <w:iCs/>
        </w:rPr>
        <w:t>syndrome</w:t>
      </w:r>
      <w:proofErr w:type="spellEnd"/>
      <w:r w:rsidR="00A81B89" w:rsidRPr="00B84C56">
        <w:rPr>
          <w:i/>
          <w:iCs/>
        </w:rPr>
        <w:t xml:space="preserve"> </w:t>
      </w:r>
      <w:proofErr w:type="spellStart"/>
      <w:r w:rsidR="00A81B89" w:rsidRPr="00B84C56">
        <w:rPr>
          <w:i/>
          <w:iCs/>
        </w:rPr>
        <w:t>coronavirus</w:t>
      </w:r>
      <w:proofErr w:type="spellEnd"/>
      <w:r w:rsidR="00A81B89" w:rsidRPr="00B84C56">
        <w:rPr>
          <w:i/>
          <w:iCs/>
        </w:rPr>
        <w:t xml:space="preserve"> 2 (SARS-CoV-2), </w:t>
      </w:r>
      <w:r w:rsidRPr="00B84C56">
        <w:rPr>
          <w:i/>
          <w:iCs/>
        </w:rPr>
        <w:t>az</w:t>
      </w:r>
      <w:r w:rsidR="00A81B89" w:rsidRPr="00B84C56">
        <w:rPr>
          <w:i/>
          <w:iCs/>
        </w:rPr>
        <w:t xml:space="preserve"> </w:t>
      </w:r>
      <w:proofErr w:type="spellStart"/>
      <w:r w:rsidR="00A81B89" w:rsidRPr="00B84C56">
        <w:rPr>
          <w:i/>
          <w:iCs/>
        </w:rPr>
        <w:t>aetiologi</w:t>
      </w:r>
      <w:r w:rsidRPr="00B84C56">
        <w:rPr>
          <w:i/>
          <w:iCs/>
        </w:rPr>
        <w:t>ai</w:t>
      </w:r>
      <w:proofErr w:type="spellEnd"/>
      <w:r w:rsidRPr="00B84C56">
        <w:rPr>
          <w:i/>
          <w:iCs/>
        </w:rPr>
        <w:t xml:space="preserve"> </w:t>
      </w:r>
      <w:proofErr w:type="spellStart"/>
      <w:r w:rsidRPr="00B84C56">
        <w:rPr>
          <w:i/>
          <w:iCs/>
        </w:rPr>
        <w:t>agens</w:t>
      </w:r>
      <w:proofErr w:type="spellEnd"/>
      <w:r w:rsidRPr="00B84C56">
        <w:rPr>
          <w:i/>
          <w:iCs/>
        </w:rPr>
        <w:t xml:space="preserve"> </w:t>
      </w:r>
      <w:r w:rsidR="007D5BDD" w:rsidRPr="00B84C56">
        <w:rPr>
          <w:i/>
          <w:iCs/>
        </w:rPr>
        <w:t xml:space="preserve">halálra a tüdőgyulladás révén vezet. </w:t>
      </w:r>
    </w:p>
    <w:p w14:paraId="1301781E" w14:textId="1D0DE724" w:rsidR="00A81B89" w:rsidRPr="007D5BDD" w:rsidRDefault="007D5BDD" w:rsidP="007D5BDD">
      <w:pPr>
        <w:pStyle w:val="NormlWeb"/>
        <w:shd w:val="clear" w:color="auto" w:fill="FFFFFF"/>
        <w:spacing w:before="0" w:beforeAutospacing="0" w:after="120" w:afterAutospacing="0" w:line="360" w:lineRule="auto"/>
        <w:jc w:val="both"/>
      </w:pPr>
      <w:r w:rsidRPr="00B84C56">
        <w:rPr>
          <w:i/>
          <w:iCs/>
        </w:rPr>
        <w:t xml:space="preserve">Míg az ARDS / SARS </w:t>
      </w:r>
      <w:proofErr w:type="spellStart"/>
      <w:r w:rsidRPr="00B84C56">
        <w:rPr>
          <w:i/>
          <w:iCs/>
        </w:rPr>
        <w:t>therapia</w:t>
      </w:r>
      <w:proofErr w:type="spellEnd"/>
      <w:r w:rsidRPr="00B84C56">
        <w:rPr>
          <w:i/>
          <w:iCs/>
        </w:rPr>
        <w:t xml:space="preserve"> végső célja az </w:t>
      </w:r>
      <w:proofErr w:type="spellStart"/>
      <w:r w:rsidRPr="00B84C56">
        <w:rPr>
          <w:i/>
          <w:iCs/>
        </w:rPr>
        <w:t>oxygenisatio</w:t>
      </w:r>
      <w:proofErr w:type="spellEnd"/>
      <w:r w:rsidRPr="00B84C56">
        <w:rPr>
          <w:i/>
          <w:iCs/>
        </w:rPr>
        <w:t xml:space="preserve"> fenntartása, azaz a szervezet </w:t>
      </w:r>
      <w:proofErr w:type="spellStart"/>
      <w:r w:rsidRPr="00B84C56">
        <w:rPr>
          <w:i/>
          <w:iCs/>
        </w:rPr>
        <w:t>összműködésánek</w:t>
      </w:r>
      <w:proofErr w:type="spellEnd"/>
      <w:r w:rsidRPr="00B84C56">
        <w:rPr>
          <w:i/>
          <w:iCs/>
        </w:rPr>
        <w:t xml:space="preserve"> egybetartása,</w:t>
      </w:r>
      <w:r w:rsidRPr="007D5BDD">
        <w:t xml:space="preserve"> a kórokozót</w:t>
      </w:r>
      <w:r w:rsidR="00A81B89" w:rsidRPr="007D5BDD">
        <w:t xml:space="preserve"> </w:t>
      </w:r>
      <w:r w:rsidRPr="007D5BDD">
        <w:t xml:space="preserve">a </w:t>
      </w:r>
      <w:proofErr w:type="spellStart"/>
      <w:r w:rsidR="00A81B89" w:rsidRPr="007D5BDD">
        <w:t>chloroquine</w:t>
      </w:r>
      <w:proofErr w:type="spellEnd"/>
      <w:r w:rsidR="00A81B89" w:rsidRPr="007D5BDD">
        <w:t>/</w:t>
      </w:r>
      <w:proofErr w:type="spellStart"/>
      <w:r w:rsidR="00A81B89" w:rsidRPr="007D5BDD">
        <w:t>hydroxychloroquine</w:t>
      </w:r>
      <w:proofErr w:type="spellEnd"/>
      <w:r w:rsidR="00A81B89" w:rsidRPr="007D5BDD">
        <w:t xml:space="preserve"> </w:t>
      </w:r>
      <w:r w:rsidRPr="007D5BDD">
        <w:t xml:space="preserve">molekula semlegesítené. Az anyag korábban már potens </w:t>
      </w:r>
      <w:r w:rsidR="00A81B89" w:rsidRPr="007D5BDD">
        <w:t>inhibitor</w:t>
      </w:r>
      <w:r w:rsidRPr="007D5BDD">
        <w:t xml:space="preserve">a volt a legtöbb </w:t>
      </w:r>
      <w:proofErr w:type="spellStart"/>
      <w:r w:rsidR="00A81B89" w:rsidRPr="007D5BDD">
        <w:t>coronavirus</w:t>
      </w:r>
      <w:r w:rsidRPr="007D5BDD">
        <w:t>nak</w:t>
      </w:r>
      <w:proofErr w:type="spellEnd"/>
      <w:r w:rsidRPr="007D5BDD">
        <w:t xml:space="preserve">, ideértve a </w:t>
      </w:r>
      <w:r w:rsidR="00A81B89" w:rsidRPr="007D5BDD">
        <w:t>SARS-CoV-1</w:t>
      </w:r>
      <w:r w:rsidRPr="007D5BDD">
        <w:t>-et</w:t>
      </w:r>
      <w:r w:rsidR="00A81B89" w:rsidRPr="007D5BDD">
        <w:t xml:space="preserve">. </w:t>
      </w:r>
      <w:r w:rsidRPr="007D5BDD">
        <w:t>Kínai „</w:t>
      </w:r>
      <w:proofErr w:type="spellStart"/>
      <w:r w:rsidR="00A81B89" w:rsidRPr="007D5BDD">
        <w:t>Preliminary</w:t>
      </w:r>
      <w:proofErr w:type="spellEnd"/>
      <w:r w:rsidR="00A81B89" w:rsidRPr="007D5BDD">
        <w:t xml:space="preserve"> </w:t>
      </w:r>
      <w:proofErr w:type="spellStart"/>
      <w:r w:rsidR="00A81B89" w:rsidRPr="007D5BDD">
        <w:t>trials</w:t>
      </w:r>
      <w:proofErr w:type="spellEnd"/>
      <w:r w:rsidRPr="007D5BDD">
        <w:t xml:space="preserve">” – azaz több, független – ígéretes volt. </w:t>
      </w:r>
      <w:r w:rsidR="00A81B89" w:rsidRPr="007D5BDD">
        <w:t xml:space="preserve"> </w:t>
      </w:r>
      <w:r w:rsidRPr="007D5BDD">
        <w:t xml:space="preserve">A cikk </w:t>
      </w:r>
      <w:proofErr w:type="spellStart"/>
      <w:r w:rsidR="00A81B89" w:rsidRPr="007D5BDD">
        <w:t>chloroquine</w:t>
      </w:r>
      <w:proofErr w:type="spellEnd"/>
      <w:r w:rsidR="00A81B89" w:rsidRPr="007D5BDD">
        <w:t xml:space="preserve"> </w:t>
      </w:r>
      <w:r w:rsidRPr="007D5BDD">
        <w:t xml:space="preserve">SARS-CoV-2 </w:t>
      </w:r>
      <w:proofErr w:type="spellStart"/>
      <w:r w:rsidRPr="007D5BDD">
        <w:t>replicatios</w:t>
      </w:r>
      <w:proofErr w:type="spellEnd"/>
      <w:r w:rsidRPr="007D5BDD">
        <w:t xml:space="preserve"> ciklusával való interferencia mechanizmusával foglalkozik. </w:t>
      </w:r>
    </w:p>
    <w:p w14:paraId="747A8BB1" w14:textId="77777777" w:rsidR="00A81B89" w:rsidRPr="00A81B89" w:rsidRDefault="00A81B89" w:rsidP="007D5B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298B01" w14:textId="4B30AB78" w:rsidR="00A81B89" w:rsidRPr="00B84C56" w:rsidRDefault="00143EE4" w:rsidP="007D5BDD">
      <w:pPr>
        <w:shd w:val="clear" w:color="auto" w:fill="FFFFFF"/>
        <w:spacing w:before="120" w:after="120" w:line="360" w:lineRule="auto"/>
        <w:jc w:val="both"/>
        <w:outlineLvl w:val="0"/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</w:pP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Több keresztreferencia jön szembe, a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Tocilizumab</w:t>
      </w:r>
      <w:proofErr w:type="spellEnd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(</w:t>
      </w:r>
      <w:proofErr w:type="spellStart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atlimuzab</w:t>
      </w:r>
      <w:proofErr w:type="spellEnd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)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-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ról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(eredetileg a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rheumatoid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arrthirisre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) – állítólagos sikeres olasz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alkalmazá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ról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s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, kritikus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állapotó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betegeknél. 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A </w:t>
      </w:r>
      <w:proofErr w:type="spellStart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monoclonalis</w:t>
      </w:r>
      <w:proofErr w:type="spellEnd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antitest n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yilván az autoimmun </w:t>
      </w:r>
      <w:proofErr w:type="spellStart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cascade</w:t>
      </w:r>
      <w:proofErr w:type="spellEnd"/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megszakítása 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révén 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támad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hat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, de megbízható 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forrást </w:t>
      </w:r>
      <w:r w:rsidRP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nem találtam eddig.</w:t>
      </w:r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Eredeti </w:t>
      </w:r>
      <w:proofErr w:type="spellStart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>indikációjábanitthon</w:t>
      </w:r>
      <w:proofErr w:type="spellEnd"/>
      <w:r w:rsidR="00B84C56">
        <w:rPr>
          <w:rFonts w:ascii="Times New Roman" w:eastAsia="Times New Roman" w:hAnsi="Times New Roman" w:cs="Times New Roman"/>
          <w:i/>
          <w:iCs/>
          <w:kern w:val="36"/>
          <w:sz w:val="24"/>
          <w:szCs w:val="24"/>
          <w:lang w:eastAsia="hu-HU"/>
        </w:rPr>
        <w:t xml:space="preserve">  az OEP 2014 óta fogadta be.</w:t>
      </w:r>
    </w:p>
    <w:p w14:paraId="3F5A9176" w14:textId="77777777" w:rsidR="001A1DB8" w:rsidRPr="007D5BDD" w:rsidRDefault="001A1DB8" w:rsidP="007D5B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1DB8" w:rsidRPr="007D5BDD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F3DEC" w14:textId="77777777" w:rsidR="0011650C" w:rsidRDefault="0011650C" w:rsidP="0015417D">
      <w:pPr>
        <w:spacing w:after="0" w:line="240" w:lineRule="auto"/>
      </w:pPr>
      <w:r>
        <w:separator/>
      </w:r>
    </w:p>
  </w:endnote>
  <w:endnote w:type="continuationSeparator" w:id="0">
    <w:p w14:paraId="3CCC0D0C" w14:textId="77777777" w:rsidR="0011650C" w:rsidRDefault="0011650C" w:rsidP="0015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09FFE" w14:textId="77777777" w:rsidR="0011650C" w:rsidRDefault="0011650C" w:rsidP="0015417D">
      <w:pPr>
        <w:spacing w:after="0" w:line="240" w:lineRule="auto"/>
      </w:pPr>
      <w:r>
        <w:separator/>
      </w:r>
    </w:p>
  </w:footnote>
  <w:footnote w:type="continuationSeparator" w:id="0">
    <w:p w14:paraId="668DC936" w14:textId="77777777" w:rsidR="0011650C" w:rsidRDefault="0011650C" w:rsidP="0015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707519"/>
      <w:docPartObj>
        <w:docPartGallery w:val="Page Numbers (Top of Page)"/>
        <w:docPartUnique/>
      </w:docPartObj>
    </w:sdtPr>
    <w:sdtContent>
      <w:p w14:paraId="512CCB70" w14:textId="21E39CB6" w:rsidR="0015417D" w:rsidRDefault="0015417D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F49B53E" w14:textId="77777777" w:rsidR="0015417D" w:rsidRDefault="0015417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89"/>
    <w:rsid w:val="0011650C"/>
    <w:rsid w:val="00143EE4"/>
    <w:rsid w:val="0015417D"/>
    <w:rsid w:val="001A1DB8"/>
    <w:rsid w:val="00665D98"/>
    <w:rsid w:val="007A7E64"/>
    <w:rsid w:val="007D5BDD"/>
    <w:rsid w:val="00A81B89"/>
    <w:rsid w:val="00B84C56"/>
    <w:rsid w:val="00DC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6001"/>
  <w15:chartTrackingRefBased/>
  <w15:docId w15:val="{35CE4ABE-429C-4549-9E99-7C46358A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81B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81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81B89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81B89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81B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Bekezdsalapbettpusa"/>
    <w:rsid w:val="00A81B89"/>
  </w:style>
  <w:style w:type="paragraph" w:styleId="NormlWeb">
    <w:name w:val="Normal (Web)"/>
    <w:basedOn w:val="Norml"/>
    <w:uiPriority w:val="99"/>
    <w:semiHidden/>
    <w:unhideWhenUsed/>
    <w:rsid w:val="00A8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5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5417D"/>
  </w:style>
  <w:style w:type="paragraph" w:styleId="llb">
    <w:name w:val="footer"/>
    <w:basedOn w:val="Norml"/>
    <w:link w:val="llbChar"/>
    <w:uiPriority w:val="99"/>
    <w:unhideWhenUsed/>
    <w:rsid w:val="00154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5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5219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545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Hu%20S%5BAuthor%5D&amp;cauthor=true&amp;cauthor_uid=32147628" TargetMode="External"/><Relationship Id="rId13" Type="http://schemas.openxmlformats.org/officeDocument/2006/relationships/hyperlink" Target="https://www.ncbi.nlm.nih.gov/pubmed/?term=Raoult%20D%5BAuthor%5D&amp;cauthor=true&amp;cauthor_uid=321717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Dong%20L%5BAuthor%5D&amp;cauthor=true&amp;cauthor_uid=32147628" TargetMode="External"/><Relationship Id="rId12" Type="http://schemas.openxmlformats.org/officeDocument/2006/relationships/hyperlink" Target="https://www.ncbi.nlm.nih.gov/pubmed/?term=Devaux%20CA%5BAuthor%5D&amp;cauthor=true&amp;cauthor_uid=321717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fmolnar@gmail.com" TargetMode="External"/><Relationship Id="rId11" Type="http://schemas.openxmlformats.org/officeDocument/2006/relationships/hyperlink" Target="https://www.ncbi.nlm.nih.gov/pubmed/32074550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ww.ncbi.nlm.nih.gov/pubmed/?term=Gao%20J%5BAuthor%5D&amp;cauthor=true&amp;cauthor_uid=3207455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cbi.nlm.nih.gov/pubmed/32147628" TargetMode="External"/><Relationship Id="rId14" Type="http://schemas.openxmlformats.org/officeDocument/2006/relationships/hyperlink" Target="https://www.ncbi.nlm.nih.gov/pubmed/32171740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627</Words>
  <Characters>4332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</dc:creator>
  <cp:keywords/>
  <dc:description/>
  <cp:lastModifiedBy>Tamás</cp:lastModifiedBy>
  <cp:revision>4</cp:revision>
  <dcterms:created xsi:type="dcterms:W3CDTF">2020-03-19T07:23:00Z</dcterms:created>
  <dcterms:modified xsi:type="dcterms:W3CDTF">2020-03-19T09:43:00Z</dcterms:modified>
</cp:coreProperties>
</file>