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C7" w:rsidRDefault="00DD4376" w:rsidP="003C63C7">
      <w:pPr>
        <w:pStyle w:val="header-lead"/>
        <w:spacing w:before="40"/>
        <w:ind w:left="0"/>
        <w:jc w:val="left"/>
      </w:pPr>
      <w:r w:rsidRPr="00DD4376">
        <w:rPr>
          <w:rFonts w:cs="Arial"/>
          <w:color w:val="244BAE"/>
          <w:sz w:val="60"/>
          <w:szCs w:val="60"/>
        </w:rPr>
        <w:t>MEGHÍVÓ</w:t>
      </w:r>
      <w:r>
        <w:rPr>
          <w:rFonts w:cs="Arial"/>
          <w:color w:val="244BAE"/>
          <w:sz w:val="60"/>
          <w:szCs w:val="60"/>
        </w:rPr>
        <w:br/>
      </w:r>
      <w:r w:rsidR="00E9593F" w:rsidRPr="00F27906">
        <w:rPr>
          <w:rFonts w:cs="Arial"/>
          <w:caps/>
          <w:sz w:val="24"/>
        </w:rPr>
        <w:t>a „M</w:t>
      </w:r>
      <w:r w:rsidR="0029027A">
        <w:rPr>
          <w:rFonts w:cs="Arial"/>
          <w:caps/>
          <w:sz w:val="24"/>
        </w:rPr>
        <w:t>Ű</w:t>
      </w:r>
      <w:r w:rsidR="00E9593F" w:rsidRPr="00F27906">
        <w:rPr>
          <w:rFonts w:cs="Arial"/>
          <w:caps/>
          <w:sz w:val="24"/>
        </w:rPr>
        <w:t xml:space="preserve">szerfejlesztés a Semmelweis Egyetem </w:t>
      </w:r>
      <w:r w:rsidR="00730F5E">
        <w:rPr>
          <w:rFonts w:cs="Arial"/>
          <w:caps/>
          <w:sz w:val="24"/>
        </w:rPr>
        <w:t>PERINATÁLIS INTENZÍV CENTRUMAIBAN</w:t>
      </w:r>
      <w:r w:rsidR="00E9593F">
        <w:rPr>
          <w:rFonts w:cs="Arial"/>
          <w:caps/>
          <w:sz w:val="24"/>
        </w:rPr>
        <w:t>” C</w:t>
      </w:r>
      <w:r w:rsidR="0029027A">
        <w:rPr>
          <w:rFonts w:cs="Arial"/>
          <w:caps/>
          <w:sz w:val="24"/>
        </w:rPr>
        <w:t>ÍMŰ</w:t>
      </w:r>
      <w:r w:rsidR="00E9593F">
        <w:rPr>
          <w:rFonts w:cs="Arial"/>
          <w:caps/>
          <w:sz w:val="24"/>
        </w:rPr>
        <w:t xml:space="preserve"> </w:t>
      </w:r>
      <w:proofErr w:type="gramStart"/>
      <w:r w:rsidR="00E9593F">
        <w:rPr>
          <w:rFonts w:cs="Arial"/>
          <w:caps/>
          <w:sz w:val="24"/>
        </w:rPr>
        <w:t xml:space="preserve">projekt </w:t>
      </w:r>
      <w:r w:rsidR="00E9593F" w:rsidRPr="00F27906">
        <w:rPr>
          <w:rFonts w:cs="Arial"/>
          <w:caps/>
          <w:sz w:val="24"/>
        </w:rPr>
        <w:t>záró</w:t>
      </w:r>
      <w:proofErr w:type="gramEnd"/>
      <w:r w:rsidR="00E9593F" w:rsidRPr="00F27906">
        <w:rPr>
          <w:rFonts w:cs="Arial"/>
          <w:caps/>
          <w:sz w:val="24"/>
        </w:rPr>
        <w:t xml:space="preserve"> sajtótájékoztatóra</w:t>
      </w:r>
    </w:p>
    <w:p w:rsidR="003C63C7" w:rsidRPr="003C63C7" w:rsidRDefault="00DD4376" w:rsidP="003C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3C63C7" w:rsidRPr="003C63C7">
        <w:rPr>
          <w:rFonts w:ascii="Arial" w:hAnsi="Arial" w:cs="Arial"/>
          <w:sz w:val="20"/>
          <w:szCs w:val="20"/>
        </w:rPr>
        <w:t>A hazai koraszülött ellátásban vezető szerepet játszó Semmelweis Egyetem három klinikáján újult meg a koraszülöttek intenzív ellátásával foglalkozó úgynevezett PIC osztály. A 858 millió forintos uniós pályázati forrásból lecserélték a koraszülöttek gyógyításában nélkülözhetetlen életmentő műszereket, így mostantól fogva a legmagasabb szintű ellátást a legkorszerűbb műszerekkel tudja biztosítani az egyetem.</w:t>
      </w:r>
    </w:p>
    <w:p w:rsidR="003C63C7" w:rsidRDefault="003C63C7" w:rsidP="003C63C7">
      <w:pPr>
        <w:rPr>
          <w:rFonts w:ascii="Arial" w:hAnsi="Arial" w:cs="Arial"/>
          <w:sz w:val="20"/>
          <w:szCs w:val="20"/>
        </w:rPr>
      </w:pPr>
      <w:r w:rsidRPr="003C63C7">
        <w:rPr>
          <w:rFonts w:ascii="Arial" w:hAnsi="Arial" w:cs="Arial"/>
          <w:sz w:val="20"/>
          <w:szCs w:val="20"/>
        </w:rPr>
        <w:t xml:space="preserve">A fejlesztés keretében összesen 294 műszert </w:t>
      </w:r>
      <w:r w:rsidRPr="00D01EE6">
        <w:rPr>
          <w:rFonts w:ascii="Arial" w:hAnsi="Arial" w:cs="Arial"/>
          <w:sz w:val="20"/>
          <w:szCs w:val="20"/>
        </w:rPr>
        <w:t>szereztek be</w:t>
      </w:r>
      <w:r w:rsidR="00D01EE6" w:rsidRPr="00D01EE6">
        <w:rPr>
          <w:rFonts w:ascii="Arial" w:hAnsi="Arial" w:cs="Arial"/>
          <w:sz w:val="20"/>
          <w:szCs w:val="20"/>
        </w:rPr>
        <w:t xml:space="preserve"> </w:t>
      </w:r>
      <w:r w:rsidR="00D01EE6">
        <w:rPr>
          <w:rFonts w:ascii="Arial" w:hAnsi="Arial" w:cs="Arial"/>
          <w:sz w:val="20"/>
          <w:szCs w:val="20"/>
        </w:rPr>
        <w:t xml:space="preserve">az I. és II. Sz. </w:t>
      </w:r>
      <w:r w:rsidR="00D01EE6" w:rsidRPr="00D01EE6">
        <w:rPr>
          <w:rFonts w:ascii="Arial" w:hAnsi="Arial" w:cs="Arial"/>
          <w:sz w:val="20"/>
          <w:szCs w:val="20"/>
        </w:rPr>
        <w:t>Szülészeti és Nőgyógyászati Klinik</w:t>
      </w:r>
      <w:r w:rsidR="0029027A">
        <w:rPr>
          <w:rFonts w:ascii="Arial" w:hAnsi="Arial" w:cs="Arial"/>
          <w:sz w:val="20"/>
          <w:szCs w:val="20"/>
        </w:rPr>
        <w:t>a</w:t>
      </w:r>
      <w:r w:rsidR="00D01EE6">
        <w:rPr>
          <w:rFonts w:ascii="Arial" w:hAnsi="Arial" w:cs="Arial"/>
          <w:sz w:val="20"/>
          <w:szCs w:val="20"/>
        </w:rPr>
        <w:t xml:space="preserve"> és </w:t>
      </w:r>
      <w:r w:rsidR="00D01EE6" w:rsidRPr="00D01EE6">
        <w:rPr>
          <w:rFonts w:ascii="Arial" w:hAnsi="Arial" w:cs="Arial"/>
          <w:sz w:val="20"/>
          <w:szCs w:val="20"/>
        </w:rPr>
        <w:t>az I. Sz. Gyermekgyógyászati Klinika koraszülött intenzív</w:t>
      </w:r>
      <w:r w:rsidR="00316E75">
        <w:rPr>
          <w:rFonts w:ascii="Arial" w:hAnsi="Arial" w:cs="Arial"/>
          <w:sz w:val="20"/>
          <w:szCs w:val="20"/>
        </w:rPr>
        <w:t xml:space="preserve"> </w:t>
      </w:r>
      <w:r w:rsidR="00D01EE6" w:rsidRPr="00D01EE6">
        <w:rPr>
          <w:rFonts w:ascii="Arial" w:hAnsi="Arial" w:cs="Arial"/>
          <w:sz w:val="20"/>
          <w:szCs w:val="20"/>
        </w:rPr>
        <w:t>osztályain</w:t>
      </w:r>
      <w:r w:rsidRPr="00D01EE6">
        <w:rPr>
          <w:rFonts w:ascii="Arial" w:hAnsi="Arial" w:cs="Arial"/>
          <w:sz w:val="20"/>
          <w:szCs w:val="20"/>
        </w:rPr>
        <w:t>. Az új, világszínvonalú inkubátorokkal, betegőrző monitorokkal, lélegeztető gépekkel és infúziós pumpákkal ugrásszerűen</w:t>
      </w:r>
      <w:r w:rsidRPr="003C63C7">
        <w:rPr>
          <w:rFonts w:ascii="Arial" w:hAnsi="Arial" w:cs="Arial"/>
          <w:sz w:val="20"/>
          <w:szCs w:val="20"/>
        </w:rPr>
        <w:t xml:space="preserve"> nőtt az újszülöttek ellátásának biztonsága</w:t>
      </w:r>
      <w:r w:rsidR="00B612D7">
        <w:rPr>
          <w:rFonts w:ascii="Arial" w:hAnsi="Arial" w:cs="Arial"/>
          <w:sz w:val="20"/>
          <w:szCs w:val="20"/>
        </w:rPr>
        <w:t>,</w:t>
      </w:r>
      <w:r w:rsidRPr="003C63C7">
        <w:rPr>
          <w:rFonts w:ascii="Arial" w:hAnsi="Arial" w:cs="Arial"/>
          <w:sz w:val="20"/>
          <w:szCs w:val="20"/>
        </w:rPr>
        <w:t xml:space="preserve"> csökkent a komplikációk és károsodások rizikója. </w:t>
      </w:r>
    </w:p>
    <w:p w:rsidR="008812A1" w:rsidRDefault="008812A1" w:rsidP="008812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906">
        <w:rPr>
          <w:rFonts w:ascii="Arial" w:eastAsia="Times New Roman" w:hAnsi="Arial" w:cs="Arial"/>
          <w:b/>
          <w:bCs/>
          <w:caps/>
          <w:color w:val="404040"/>
          <w:sz w:val="24"/>
          <w:szCs w:val="24"/>
          <w:lang w:eastAsia="hu-HU"/>
        </w:rPr>
        <w:t xml:space="preserve">A sajtótájékoztató </w:t>
      </w:r>
    </w:p>
    <w:p w:rsidR="008812A1" w:rsidRPr="00F27906" w:rsidRDefault="008812A1" w:rsidP="00A127D6">
      <w:pPr>
        <w:spacing w:before="100" w:beforeAutospacing="1" w:after="24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906">
        <w:rPr>
          <w:rFonts w:ascii="Arial" w:eastAsia="Times New Roman" w:hAnsi="Arial" w:cs="Arial"/>
          <w:b/>
          <w:bCs/>
          <w:color w:val="404040"/>
          <w:sz w:val="24"/>
          <w:szCs w:val="24"/>
          <w:lang w:val="en-US" w:eastAsia="hu-HU"/>
        </w:rPr>
        <w:t xml:space="preserve">IDŐPONTJA: </w:t>
      </w:r>
      <w:r w:rsidRPr="00F27906">
        <w:rPr>
          <w:rFonts w:ascii="Arial" w:eastAsia="Times New Roman" w:hAnsi="Arial" w:cs="Arial"/>
          <w:color w:val="404040"/>
          <w:sz w:val="24"/>
          <w:szCs w:val="24"/>
          <w:lang w:val="en-US" w:eastAsia="hu-HU"/>
        </w:rPr>
        <w:t xml:space="preserve">2015. </w:t>
      </w:r>
      <w:proofErr w:type="gramStart"/>
      <w:r w:rsidRPr="00F2790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június</w:t>
      </w:r>
      <w:proofErr w:type="gramEnd"/>
      <w:r w:rsidRPr="00F27906">
        <w:rPr>
          <w:rFonts w:ascii="Arial" w:eastAsia="Times New Roman" w:hAnsi="Arial" w:cs="Arial"/>
          <w:color w:val="404040"/>
          <w:sz w:val="24"/>
          <w:szCs w:val="24"/>
          <w:lang w:val="en-US" w:eastAsia="hu-HU"/>
        </w:rPr>
        <w:t xml:space="preserve"> 23. </w:t>
      </w:r>
      <w:proofErr w:type="spellStart"/>
      <w:r w:rsidR="00A127D6">
        <w:rPr>
          <w:rFonts w:ascii="Arial" w:eastAsia="Times New Roman" w:hAnsi="Arial" w:cs="Arial"/>
          <w:color w:val="404040"/>
          <w:sz w:val="24"/>
          <w:szCs w:val="24"/>
          <w:lang w:val="en-US" w:eastAsia="hu-HU"/>
        </w:rPr>
        <w:t>kedd</w:t>
      </w:r>
      <w:proofErr w:type="spellEnd"/>
      <w:r w:rsidR="00A127D6">
        <w:rPr>
          <w:rFonts w:ascii="Arial" w:eastAsia="Times New Roman" w:hAnsi="Arial" w:cs="Arial"/>
          <w:color w:val="404040"/>
          <w:sz w:val="24"/>
          <w:szCs w:val="24"/>
          <w:lang w:val="en-US" w:eastAsia="hu-HU"/>
        </w:rPr>
        <w:t xml:space="preserve">, </w:t>
      </w:r>
      <w:r w:rsidRPr="00F27906">
        <w:rPr>
          <w:rFonts w:ascii="Arial" w:eastAsia="Times New Roman" w:hAnsi="Arial" w:cs="Arial"/>
          <w:color w:val="404040"/>
          <w:sz w:val="24"/>
          <w:szCs w:val="24"/>
          <w:lang w:val="en-US" w:eastAsia="hu-HU"/>
        </w:rPr>
        <w:t xml:space="preserve">10 </w:t>
      </w:r>
      <w:proofErr w:type="spellStart"/>
      <w:r w:rsidRPr="00F27906">
        <w:rPr>
          <w:rFonts w:ascii="Arial" w:eastAsia="Times New Roman" w:hAnsi="Arial" w:cs="Arial"/>
          <w:color w:val="404040"/>
          <w:sz w:val="24"/>
          <w:szCs w:val="24"/>
          <w:lang w:val="en-US" w:eastAsia="hu-HU"/>
        </w:rPr>
        <w:t>óra</w:t>
      </w:r>
      <w:proofErr w:type="spellEnd"/>
      <w:r>
        <w:rPr>
          <w:rFonts w:ascii="Arial" w:eastAsia="Times New Roman" w:hAnsi="Arial" w:cs="Arial"/>
          <w:b/>
          <w:bCs/>
          <w:color w:val="404040"/>
          <w:sz w:val="24"/>
          <w:szCs w:val="24"/>
          <w:lang w:val="en-US" w:eastAsia="hu-HU"/>
        </w:rPr>
        <w:br/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val="en-US" w:eastAsia="hu-HU"/>
        </w:rPr>
        <w:tab/>
      </w:r>
      <w:r w:rsidRPr="00F27906">
        <w:rPr>
          <w:rFonts w:ascii="Arial" w:eastAsia="Times New Roman" w:hAnsi="Arial" w:cs="Arial"/>
          <w:b/>
          <w:bCs/>
          <w:color w:val="404040"/>
          <w:sz w:val="24"/>
          <w:szCs w:val="24"/>
          <w:lang w:val="en-US" w:eastAsia="hu-HU"/>
        </w:rPr>
        <w:t>HELYSZÍNE:</w:t>
      </w:r>
      <w:r w:rsidRPr="00F27906">
        <w:rPr>
          <w:rFonts w:ascii="Arial" w:eastAsia="Times New Roman" w:hAnsi="Arial" w:cs="Arial"/>
          <w:color w:val="404040"/>
          <w:sz w:val="20"/>
          <w:szCs w:val="20"/>
          <w:lang w:val="en-US" w:eastAsia="hu-HU"/>
        </w:rPr>
        <w:t xml:space="preserve">  </w:t>
      </w:r>
      <w:r w:rsidRPr="00F2790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I. </w:t>
      </w:r>
      <w:r w:rsidR="00A127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S</w:t>
      </w:r>
      <w:r w:rsidRPr="00F2790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z</w:t>
      </w:r>
      <w:r w:rsidR="00A127D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.</w:t>
      </w:r>
      <w:r w:rsidRPr="00F2790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Gyermekgyógyászati Klinika, Könyvtár (1083 Budapest, </w:t>
      </w:r>
      <w:proofErr w:type="spellStart"/>
      <w:r w:rsidRPr="00F2790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>Bókay</w:t>
      </w:r>
      <w:proofErr w:type="spellEnd"/>
      <w:r w:rsidRPr="00F27906">
        <w:rPr>
          <w:rFonts w:ascii="Arial" w:eastAsia="Times New Roman" w:hAnsi="Arial" w:cs="Arial"/>
          <w:color w:val="404040"/>
          <w:sz w:val="24"/>
          <w:szCs w:val="24"/>
          <w:lang w:eastAsia="hu-HU"/>
        </w:rPr>
        <w:t xml:space="preserve"> János u. 53.)</w:t>
      </w:r>
    </w:p>
    <w:p w:rsidR="00967DBF" w:rsidRPr="00E445CD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 w:themeColor="text1" w:themeTint="BF"/>
          <w:sz w:val="24"/>
          <w:szCs w:val="24"/>
          <w:lang w:val="en-US"/>
        </w:rPr>
      </w:pPr>
      <w:r w:rsidRPr="00E445CD">
        <w:rPr>
          <w:rFonts w:ascii="Arial" w:eastAsia="Cambria" w:hAnsi="Arial" w:cs="Arial"/>
          <w:b/>
          <w:color w:val="404040" w:themeColor="text1" w:themeTint="BF"/>
          <w:sz w:val="24"/>
          <w:szCs w:val="24"/>
          <w:lang w:val="en-US"/>
        </w:rPr>
        <w:t>PROGRAM:</w:t>
      </w:r>
    </w:p>
    <w:p w:rsidR="00967DBF" w:rsidRPr="00E445CD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10:00 - 10:0</w:t>
      </w:r>
      <w:r w:rsidR="00D96BDA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5</w:t>
      </w: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                      MEGNYITÓ BESZÉD</w:t>
      </w:r>
      <w:r w:rsidR="00D96BDA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-</w:t>
      </w:r>
      <w:r w:rsidR="00D96BDA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Dr. </w:t>
      </w:r>
      <w:r w:rsidR="00E95C44">
        <w:rPr>
          <w:rFonts w:ascii="Arial" w:eastAsia="Cambria" w:hAnsi="Arial" w:cs="Arial"/>
          <w:color w:val="404040" w:themeColor="text1" w:themeTint="BF"/>
          <w:sz w:val="24"/>
          <w:szCs w:val="24"/>
        </w:rPr>
        <w:t>Tímár József</w:t>
      </w:r>
      <w:r w:rsidR="00D96BDA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, rektor</w:t>
      </w:r>
      <w:r w:rsidR="00E95C44">
        <w:rPr>
          <w:rFonts w:ascii="Arial" w:eastAsia="Cambria" w:hAnsi="Arial" w:cs="Arial"/>
          <w:color w:val="404040" w:themeColor="text1" w:themeTint="BF"/>
          <w:sz w:val="24"/>
          <w:szCs w:val="24"/>
        </w:rPr>
        <w:t>helyettes</w:t>
      </w:r>
      <w:bookmarkStart w:id="0" w:name="_GoBack"/>
      <w:bookmarkEnd w:id="0"/>
    </w:p>
    <w:p w:rsidR="00967DBF" w:rsidRPr="001D57B5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10:0</w:t>
      </w:r>
      <w:r w:rsidR="00D96BDA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5</w:t>
      </w:r>
      <w:r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- 1</w:t>
      </w:r>
      <w:r w:rsidR="00F25B65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0</w:t>
      </w:r>
      <w:r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:</w:t>
      </w:r>
      <w:proofErr w:type="spellStart"/>
      <w:r w:rsidR="00F25B65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1</w:t>
      </w:r>
      <w:r w:rsidR="00B612D7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0</w:t>
      </w:r>
      <w:proofErr w:type="spellEnd"/>
      <w:r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BF5C52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                     </w:t>
      </w:r>
      <w:r w:rsidR="00597068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BESZÉD</w:t>
      </w:r>
      <w:r w:rsid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-</w:t>
      </w:r>
      <w:r w:rsidR="00F25B65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1D57B5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Dr. </w:t>
      </w:r>
      <w:proofErr w:type="spellStart"/>
      <w:r w:rsidR="001D57B5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Beneda</w:t>
      </w:r>
      <w:proofErr w:type="spellEnd"/>
      <w:r w:rsidR="001D57B5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Attila</w:t>
      </w:r>
      <w:r w:rsidR="00597068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, </w:t>
      </w:r>
      <w:r w:rsidR="00784D07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helyettes </w:t>
      </w:r>
      <w:r w:rsidR="00597068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államtitkár</w:t>
      </w:r>
      <w:r w:rsidR="00784D07" w:rsidRP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, EMMI</w:t>
      </w:r>
    </w:p>
    <w:p w:rsidR="00F25B65" w:rsidRPr="00E445CD" w:rsidRDefault="00F25B65" w:rsidP="00F25B6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10:</w:t>
      </w:r>
      <w:proofErr w:type="spellStart"/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1</w:t>
      </w:r>
      <w:r w:rsidR="00B612D7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0</w:t>
      </w:r>
      <w:proofErr w:type="spellEnd"/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- 10:</w:t>
      </w:r>
      <w:r w:rsidR="00B612D7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1</w:t>
      </w: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5      </w:t>
      </w:r>
      <w:r w:rsid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                TÁJÉKOZTATÓ -</w:t>
      </w: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Dr. Szabó </w:t>
      </w:r>
      <w:r w:rsidR="00597068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Attila, </w:t>
      </w:r>
      <w:r w:rsidR="00BD73CA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projektmenedzser</w:t>
      </w:r>
    </w:p>
    <w:p w:rsidR="00597068" w:rsidRPr="00E445CD" w:rsidRDefault="00597068" w:rsidP="0059706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10:15 - 10:2</w:t>
      </w:r>
      <w:r w:rsidR="00B612D7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0</w:t>
      </w: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                     </w:t>
      </w:r>
      <w:r w:rsidR="005B6121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T</w:t>
      </w:r>
      <w:r w:rsidR="001D57B5">
        <w:rPr>
          <w:rFonts w:ascii="Arial" w:eastAsia="Cambria" w:hAnsi="Arial" w:cs="Arial"/>
          <w:color w:val="404040" w:themeColor="text1" w:themeTint="BF"/>
          <w:sz w:val="24"/>
          <w:szCs w:val="24"/>
        </w:rPr>
        <w:t>ÁJÉKOZTATÓ -</w:t>
      </w: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Dr. Szabó Miklós, szakmai vezető</w:t>
      </w:r>
    </w:p>
    <w:p w:rsidR="00343139" w:rsidRPr="00E445CD" w:rsidRDefault="00343139" w:rsidP="003431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10:2</w:t>
      </w:r>
      <w:r w:rsidR="000E276E">
        <w:rPr>
          <w:rFonts w:ascii="Arial" w:eastAsia="Cambria" w:hAnsi="Arial" w:cs="Arial"/>
          <w:color w:val="404040" w:themeColor="text1" w:themeTint="BF"/>
          <w:sz w:val="24"/>
          <w:szCs w:val="24"/>
        </w:rPr>
        <w:t>0</w:t>
      </w:r>
      <w:r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- 10:40                         LÁTOGATÁS a PIC osztály</w:t>
      </w:r>
      <w:r w:rsidR="00642250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on (interjúk,</w:t>
      </w:r>
      <w:r w:rsidR="005474B3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642250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fotózás,</w:t>
      </w:r>
      <w:r w:rsidR="005474B3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642250" w:rsidRPr="00E445CD">
        <w:rPr>
          <w:rFonts w:ascii="Arial" w:eastAsia="Cambria" w:hAnsi="Arial" w:cs="Arial"/>
          <w:color w:val="404040" w:themeColor="text1" w:themeTint="BF"/>
          <w:sz w:val="24"/>
          <w:szCs w:val="24"/>
        </w:rPr>
        <w:t>forgatás)</w:t>
      </w:r>
    </w:p>
    <w:p w:rsidR="00967DBF" w:rsidRPr="00E445CD" w:rsidRDefault="00967DBF" w:rsidP="0034313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RPr="00E445CD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30" w:rsidRDefault="009E2730" w:rsidP="00FC0811">
      <w:pPr>
        <w:spacing w:after="0" w:line="240" w:lineRule="auto"/>
      </w:pPr>
      <w:r>
        <w:separator/>
      </w:r>
    </w:p>
  </w:endnote>
  <w:endnote w:type="continuationSeparator" w:id="0">
    <w:p w:rsidR="009E2730" w:rsidRDefault="009E273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30" w:rsidRDefault="009E2730" w:rsidP="00FC0811">
      <w:pPr>
        <w:spacing w:after="0" w:line="240" w:lineRule="auto"/>
      </w:pPr>
      <w:r>
        <w:separator/>
      </w:r>
    </w:p>
  </w:footnote>
  <w:footnote w:type="continuationSeparator" w:id="0">
    <w:p w:rsidR="009E2730" w:rsidRDefault="009E273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11"/>
    <w:rsid w:val="00022083"/>
    <w:rsid w:val="00025585"/>
    <w:rsid w:val="00031D3F"/>
    <w:rsid w:val="0007480B"/>
    <w:rsid w:val="00081A6B"/>
    <w:rsid w:val="000D4334"/>
    <w:rsid w:val="000E276E"/>
    <w:rsid w:val="00174F2C"/>
    <w:rsid w:val="001D57B5"/>
    <w:rsid w:val="00231160"/>
    <w:rsid w:val="00254A5D"/>
    <w:rsid w:val="0029027A"/>
    <w:rsid w:val="002E4C8A"/>
    <w:rsid w:val="00316E75"/>
    <w:rsid w:val="00343139"/>
    <w:rsid w:val="00353A19"/>
    <w:rsid w:val="003C63C7"/>
    <w:rsid w:val="003F6612"/>
    <w:rsid w:val="004430FB"/>
    <w:rsid w:val="004A7813"/>
    <w:rsid w:val="0054101C"/>
    <w:rsid w:val="005474B3"/>
    <w:rsid w:val="005942AA"/>
    <w:rsid w:val="00597068"/>
    <w:rsid w:val="005B6121"/>
    <w:rsid w:val="005B77A4"/>
    <w:rsid w:val="00607EB1"/>
    <w:rsid w:val="00633C8C"/>
    <w:rsid w:val="00642250"/>
    <w:rsid w:val="00685FED"/>
    <w:rsid w:val="00686A58"/>
    <w:rsid w:val="006872A0"/>
    <w:rsid w:val="0071199B"/>
    <w:rsid w:val="00730F5E"/>
    <w:rsid w:val="007703CB"/>
    <w:rsid w:val="00784D07"/>
    <w:rsid w:val="007D3CD8"/>
    <w:rsid w:val="007F327B"/>
    <w:rsid w:val="008568B1"/>
    <w:rsid w:val="008812A1"/>
    <w:rsid w:val="009039F9"/>
    <w:rsid w:val="0094551E"/>
    <w:rsid w:val="00952A8C"/>
    <w:rsid w:val="00967DBF"/>
    <w:rsid w:val="009C194D"/>
    <w:rsid w:val="009E1BCF"/>
    <w:rsid w:val="009E2730"/>
    <w:rsid w:val="00A127D6"/>
    <w:rsid w:val="00A70647"/>
    <w:rsid w:val="00AA35E5"/>
    <w:rsid w:val="00B30C47"/>
    <w:rsid w:val="00B44E5E"/>
    <w:rsid w:val="00B612D7"/>
    <w:rsid w:val="00BC6C2E"/>
    <w:rsid w:val="00BD73CA"/>
    <w:rsid w:val="00BF5C52"/>
    <w:rsid w:val="00C664DC"/>
    <w:rsid w:val="00CE091B"/>
    <w:rsid w:val="00D01EE6"/>
    <w:rsid w:val="00D22A57"/>
    <w:rsid w:val="00D30B06"/>
    <w:rsid w:val="00D96BDA"/>
    <w:rsid w:val="00DB5B3F"/>
    <w:rsid w:val="00DD4376"/>
    <w:rsid w:val="00DE61DA"/>
    <w:rsid w:val="00DF2D31"/>
    <w:rsid w:val="00E445CD"/>
    <w:rsid w:val="00E45567"/>
    <w:rsid w:val="00E5330C"/>
    <w:rsid w:val="00E7619B"/>
    <w:rsid w:val="00E9593F"/>
    <w:rsid w:val="00E95C44"/>
    <w:rsid w:val="00EC56FD"/>
    <w:rsid w:val="00EE4B4C"/>
    <w:rsid w:val="00F25B65"/>
    <w:rsid w:val="00F336E3"/>
    <w:rsid w:val="00FC0811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6E3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header-lead">
    <w:name w:val="header - lead"/>
    <w:basedOn w:val="Norml"/>
    <w:qFormat/>
    <w:rsid w:val="003C63C7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hAnsi="Arial" w:cstheme="minorHAnsi"/>
      <w:b/>
      <w:color w:val="404040" w:themeColor="text1" w:themeTint="BF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header-lead">
    <w:name w:val="header - lead"/>
    <w:basedOn w:val="Norml"/>
    <w:qFormat/>
    <w:rsid w:val="003C63C7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hAnsi="Arial" w:cstheme="minorHAnsi"/>
      <w:b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04FF-A22E-46FD-B082-55D651AD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Czétényi Rita</cp:lastModifiedBy>
  <cp:revision>2</cp:revision>
  <cp:lastPrinted>2014-05-07T10:41:00Z</cp:lastPrinted>
  <dcterms:created xsi:type="dcterms:W3CDTF">2015-06-22T13:14:00Z</dcterms:created>
  <dcterms:modified xsi:type="dcterms:W3CDTF">2015-06-22T13:14:00Z</dcterms:modified>
</cp:coreProperties>
</file>