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2835"/>
      </w:tblGrid>
      <w:tr w:rsidR="00025C3A" w:rsidRPr="00025C3A" w14:paraId="176C70C1" w14:textId="77777777" w:rsidTr="00025C3A">
        <w:trPr>
          <w:trHeight w:val="288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003979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 xml:space="preserve">Research </w:t>
            </w:r>
            <w:proofErr w:type="spellStart"/>
            <w:r w:rsidRPr="00025C3A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topics</w:t>
            </w:r>
            <w:proofErr w:type="spellEnd"/>
            <w:r w:rsidRPr="00025C3A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for</w:t>
            </w:r>
            <w:proofErr w:type="spellEnd"/>
            <w:r w:rsidRPr="00025C3A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students</w:t>
            </w:r>
            <w:proofErr w:type="spellEnd"/>
            <w:r w:rsidRPr="00025C3A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 xml:space="preserve"> in English </w:t>
            </w:r>
            <w:proofErr w:type="spellStart"/>
            <w:r w:rsidRPr="00025C3A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language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A9A003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</w:p>
        </w:tc>
      </w:tr>
      <w:tr w:rsidR="00025C3A" w:rsidRPr="00025C3A" w14:paraId="18C34698" w14:textId="77777777" w:rsidTr="00025C3A">
        <w:trPr>
          <w:trHeight w:val="28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518A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Sleep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oscillations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in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the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human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thalamus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and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cortex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E22B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Dr. Róbert Bódizs</w:t>
            </w:r>
          </w:p>
        </w:tc>
      </w:tr>
      <w:tr w:rsidR="00025C3A" w:rsidRPr="00025C3A" w14:paraId="52B3535D" w14:textId="77777777" w:rsidTr="00025C3A">
        <w:trPr>
          <w:trHeight w:val="28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E6D3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Consent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to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treatment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–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legal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and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ethical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aspects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E992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Dr. Ágnes Dósa</w:t>
            </w:r>
          </w:p>
        </w:tc>
      </w:tr>
      <w:tr w:rsidR="00025C3A" w:rsidRPr="00025C3A" w14:paraId="02409123" w14:textId="77777777" w:rsidTr="00025C3A">
        <w:trPr>
          <w:trHeight w:val="28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0202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Ethical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and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legal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issues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in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death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and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dying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DDCB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Dr. Ágnes Dósa</w:t>
            </w:r>
          </w:p>
        </w:tc>
      </w:tr>
      <w:tr w:rsidR="00025C3A" w:rsidRPr="00025C3A" w14:paraId="4E99F26C" w14:textId="77777777" w:rsidTr="00025C3A">
        <w:trPr>
          <w:trHeight w:val="37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9DC5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Ethical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and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legal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issues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surrounding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cardiopulmonary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resuscitation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4EEF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Dr. Ágnes Dósa</w:t>
            </w:r>
          </w:p>
        </w:tc>
      </w:tr>
      <w:tr w:rsidR="00025C3A" w:rsidRPr="00025C3A" w14:paraId="444C8F88" w14:textId="77777777" w:rsidTr="00025C3A">
        <w:trPr>
          <w:trHeight w:val="28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F600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Ethical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and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legal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issues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surrounding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live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organ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donation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0C88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Dr. Ágnes Dósa</w:t>
            </w:r>
          </w:p>
        </w:tc>
      </w:tr>
      <w:tr w:rsidR="00025C3A" w:rsidRPr="00025C3A" w14:paraId="097F1F62" w14:textId="77777777" w:rsidTr="00025C3A">
        <w:trPr>
          <w:trHeight w:val="28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21E2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Ethical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and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legal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issues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related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to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medical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errors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ADE6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Dr. Ágnes Dósa</w:t>
            </w:r>
          </w:p>
        </w:tc>
      </w:tr>
      <w:tr w:rsidR="00025C3A" w:rsidRPr="00025C3A" w14:paraId="2734E9EB" w14:textId="77777777" w:rsidTr="00025C3A">
        <w:trPr>
          <w:trHeight w:val="24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A95F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Ethical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and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legal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issues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related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to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medical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errors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in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dental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care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993F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Dr. Ágnes Dósa</w:t>
            </w:r>
          </w:p>
        </w:tc>
      </w:tr>
      <w:tr w:rsidR="00025C3A" w:rsidRPr="00025C3A" w14:paraId="361DEFB3" w14:textId="77777777" w:rsidTr="00025C3A">
        <w:trPr>
          <w:trHeight w:val="28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A2BB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Ethical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and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legal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issues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related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to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pharmaceutical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errors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A8EA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Dr. Ágnes Dósa</w:t>
            </w:r>
          </w:p>
        </w:tc>
      </w:tr>
      <w:tr w:rsidR="00025C3A" w:rsidRPr="00025C3A" w14:paraId="14D25953" w14:textId="77777777" w:rsidTr="00025C3A">
        <w:trPr>
          <w:trHeight w:val="28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85F0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Intercultural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issues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in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healthcare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0ED8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Bence Döbrössy</w:t>
            </w:r>
          </w:p>
        </w:tc>
      </w:tr>
      <w:tr w:rsidR="00025C3A" w:rsidRPr="00025C3A" w14:paraId="2F6588F3" w14:textId="77777777" w:rsidTr="00025C3A">
        <w:trPr>
          <w:trHeight w:val="28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8B5C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Global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poverty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and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health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29D4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Bence Döbrössy</w:t>
            </w:r>
          </w:p>
        </w:tc>
      </w:tr>
      <w:tr w:rsidR="00025C3A" w:rsidRPr="00025C3A" w14:paraId="63F234AA" w14:textId="77777777" w:rsidTr="00025C3A">
        <w:trPr>
          <w:trHeight w:val="28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B16F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Social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stratification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and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health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E363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Bence Döbrössy</w:t>
            </w:r>
          </w:p>
        </w:tc>
      </w:tr>
      <w:tr w:rsidR="00025C3A" w:rsidRPr="00025C3A" w14:paraId="7E28E322" w14:textId="77777777" w:rsidTr="00025C3A">
        <w:trPr>
          <w:trHeight w:val="28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4695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Digital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health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policy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A064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Bence Döbrössy</w:t>
            </w:r>
          </w:p>
        </w:tc>
      </w:tr>
      <w:tr w:rsidR="00025C3A" w:rsidRPr="00025C3A" w14:paraId="71050EF0" w14:textId="77777777" w:rsidTr="00025C3A">
        <w:trPr>
          <w:trHeight w:val="28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8225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Health and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risk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behavior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8368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Bence Döbrössy</w:t>
            </w:r>
          </w:p>
        </w:tc>
      </w:tr>
      <w:tr w:rsidR="00025C3A" w:rsidRPr="00025C3A" w14:paraId="37B1643A" w14:textId="77777777" w:rsidTr="00025C3A">
        <w:trPr>
          <w:trHeight w:val="28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F08A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Analysis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of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healthcare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systems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D8F1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Dr. Edmond Girasek</w:t>
            </w:r>
          </w:p>
        </w:tc>
      </w:tr>
      <w:tr w:rsidR="00025C3A" w:rsidRPr="00025C3A" w14:paraId="1FABDA58" w14:textId="77777777" w:rsidTr="00025C3A">
        <w:trPr>
          <w:trHeight w:val="28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D445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Disparities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in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the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health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care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system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34AE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Dr. Edmond Girasek</w:t>
            </w:r>
          </w:p>
        </w:tc>
      </w:tr>
      <w:tr w:rsidR="00025C3A" w:rsidRPr="00025C3A" w14:paraId="20CEBBE4" w14:textId="77777777" w:rsidTr="00025C3A">
        <w:trPr>
          <w:trHeight w:val="28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216F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Medical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doctors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’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career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choice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motivations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7365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Dr. Edmond Girasek</w:t>
            </w:r>
          </w:p>
        </w:tc>
      </w:tr>
      <w:tr w:rsidR="00025C3A" w:rsidRPr="00025C3A" w14:paraId="3BA95893" w14:textId="77777777" w:rsidTr="00025C3A">
        <w:trPr>
          <w:trHeight w:val="28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D745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Digital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impacts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on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the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health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care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system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49CE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Dr. Edmond Girasek</w:t>
            </w:r>
          </w:p>
        </w:tc>
      </w:tr>
      <w:tr w:rsidR="00025C3A" w:rsidRPr="00025C3A" w14:paraId="4A4610C6" w14:textId="77777777" w:rsidTr="00025C3A">
        <w:trPr>
          <w:trHeight w:val="28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D917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Medicine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in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the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digital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age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3175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Dr. Zsuzsa Győrffy</w:t>
            </w:r>
          </w:p>
        </w:tc>
      </w:tr>
      <w:tr w:rsidR="00025C3A" w:rsidRPr="00025C3A" w14:paraId="027115AB" w14:textId="77777777" w:rsidTr="00025C3A">
        <w:trPr>
          <w:trHeight w:val="28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E4967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Ethical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issues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of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psychiatry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and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psychotherapy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ED94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Dr. József Kovács</w:t>
            </w:r>
          </w:p>
        </w:tc>
      </w:tr>
      <w:tr w:rsidR="00025C3A" w:rsidRPr="00025C3A" w14:paraId="06175008" w14:textId="77777777" w:rsidTr="00025C3A">
        <w:trPr>
          <w:trHeight w:val="28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FEDD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The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ethics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of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procreation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318A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Dr. László Nemes</w:t>
            </w:r>
          </w:p>
        </w:tc>
      </w:tr>
      <w:tr w:rsidR="00025C3A" w:rsidRPr="00025C3A" w14:paraId="0A92BF16" w14:textId="77777777" w:rsidTr="00025C3A">
        <w:trPr>
          <w:trHeight w:val="28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EEAA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Narrative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medicine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CC98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Dr. László Nemes</w:t>
            </w:r>
          </w:p>
        </w:tc>
      </w:tr>
      <w:tr w:rsidR="00025C3A" w:rsidRPr="00025C3A" w14:paraId="0F281A5F" w14:textId="77777777" w:rsidTr="00025C3A">
        <w:trPr>
          <w:trHeight w:val="28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956A1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The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problems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of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paternalism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3BB2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Dr. László Nemes</w:t>
            </w:r>
          </w:p>
        </w:tc>
      </w:tr>
      <w:tr w:rsidR="00025C3A" w:rsidRPr="00025C3A" w14:paraId="4A7F60BE" w14:textId="77777777" w:rsidTr="00025C3A">
        <w:trPr>
          <w:trHeight w:val="28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DDC3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Conflict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management and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culture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66C6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Dr. György Purebl</w:t>
            </w:r>
          </w:p>
        </w:tc>
      </w:tr>
      <w:tr w:rsidR="00025C3A" w:rsidRPr="00025C3A" w14:paraId="377AAC5D" w14:textId="77777777" w:rsidTr="00025C3A">
        <w:trPr>
          <w:trHeight w:val="28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3650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Emotion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regulation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in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adolescents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5402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Dr. Adrienne Stauder</w:t>
            </w:r>
          </w:p>
        </w:tc>
      </w:tr>
      <w:tr w:rsidR="00025C3A" w:rsidRPr="00025C3A" w14:paraId="717E5D5F" w14:textId="77777777" w:rsidTr="00025C3A">
        <w:trPr>
          <w:trHeight w:val="28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4B3E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Psychosocial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aspects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of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heart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failure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.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7318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Dr. Adrienne Stauder</w:t>
            </w:r>
          </w:p>
        </w:tc>
      </w:tr>
      <w:tr w:rsidR="00025C3A" w:rsidRPr="00025C3A" w14:paraId="77F6D450" w14:textId="77777777" w:rsidTr="00025C3A">
        <w:trPr>
          <w:trHeight w:val="28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0F6CE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Sleep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and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attention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in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children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08E3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Dr. Orsolya Szalárdy</w:t>
            </w:r>
          </w:p>
        </w:tc>
      </w:tr>
      <w:tr w:rsidR="00025C3A" w:rsidRPr="00025C3A" w14:paraId="7BF780E9" w14:textId="77777777" w:rsidTr="00025C3A">
        <w:trPr>
          <w:trHeight w:val="28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BF7D3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Temporal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prediction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and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selective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auditory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attention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2FBF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Dr. Orsolya Szalárdy</w:t>
            </w:r>
          </w:p>
        </w:tc>
      </w:tr>
      <w:tr w:rsidR="00025C3A" w:rsidRPr="00025C3A" w14:paraId="015DD9FD" w14:textId="77777777" w:rsidTr="00025C3A">
        <w:trPr>
          <w:trHeight w:val="28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5245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Ethical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issues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of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clinical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applications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of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genetics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0300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Dr. Imre Szebik</w:t>
            </w:r>
          </w:p>
        </w:tc>
      </w:tr>
      <w:tr w:rsidR="00025C3A" w:rsidRPr="00025C3A" w14:paraId="68746574" w14:textId="77777777" w:rsidTr="00025C3A">
        <w:trPr>
          <w:trHeight w:val="28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813A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Ethical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issues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of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clinical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research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3808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Dr. Imre Szebik</w:t>
            </w:r>
          </w:p>
        </w:tc>
      </w:tr>
      <w:tr w:rsidR="00025C3A" w:rsidRPr="00025C3A" w14:paraId="630D9A33" w14:textId="77777777" w:rsidTr="00025C3A">
        <w:trPr>
          <w:trHeight w:val="28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13DE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Ethical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issues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related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to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maternity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care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07BC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Dr. Imre Szebik</w:t>
            </w:r>
          </w:p>
        </w:tc>
      </w:tr>
      <w:tr w:rsidR="00025C3A" w:rsidRPr="00025C3A" w14:paraId="31BF51D2" w14:textId="77777777" w:rsidTr="00025C3A">
        <w:trPr>
          <w:trHeight w:val="28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8DBE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Psychosocial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aspects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of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suicide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behaviour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6520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Dr. Mónika Ditta Tóth</w:t>
            </w:r>
          </w:p>
        </w:tc>
      </w:tr>
      <w:tr w:rsidR="00025C3A" w:rsidRPr="00025C3A" w14:paraId="5610775A" w14:textId="77777777" w:rsidTr="00025C3A">
        <w:trPr>
          <w:trHeight w:val="28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2ACEC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Human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Rights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in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medicine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A616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Dr. Attila Gábor Tóth</w:t>
            </w:r>
          </w:p>
        </w:tc>
      </w:tr>
      <w:tr w:rsidR="00025C3A" w:rsidRPr="00025C3A" w14:paraId="6E8FA04A" w14:textId="77777777" w:rsidTr="00025C3A">
        <w:trPr>
          <w:trHeight w:val="28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9DF9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Right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to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life and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right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to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die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30F9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Dr. Attila Gábor Tóth</w:t>
            </w:r>
          </w:p>
        </w:tc>
      </w:tr>
      <w:tr w:rsidR="00025C3A" w:rsidRPr="00025C3A" w14:paraId="74096F0B" w14:textId="77777777" w:rsidTr="00025C3A">
        <w:trPr>
          <w:trHeight w:val="28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1CF0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The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effect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of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traits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and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daily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events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on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the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sleep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EEG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3E5F3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Dr. Péter Ujma</w:t>
            </w:r>
          </w:p>
        </w:tc>
      </w:tr>
      <w:tr w:rsidR="00025C3A" w:rsidRPr="00025C3A" w14:paraId="627374A2" w14:textId="77777777" w:rsidTr="00025C3A">
        <w:trPr>
          <w:trHeight w:val="28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FC0C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Determinants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of </w:t>
            </w:r>
            <w:proofErr w:type="spellStart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fertility</w:t>
            </w:r>
            <w:proofErr w:type="spellEnd"/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in Hungary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265B" w14:textId="77777777" w:rsidR="00025C3A" w:rsidRPr="00025C3A" w:rsidRDefault="00025C3A" w:rsidP="00025C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025C3A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Dr. Péter Ujma</w:t>
            </w:r>
          </w:p>
        </w:tc>
      </w:tr>
    </w:tbl>
    <w:p w14:paraId="416336F6" w14:textId="77777777" w:rsidR="00DB08E0" w:rsidRDefault="00DB08E0"/>
    <w:sectPr w:rsidR="00DB0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3A"/>
    <w:rsid w:val="00025C3A"/>
    <w:rsid w:val="00DB08E0"/>
    <w:rsid w:val="00ED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FC9B"/>
  <w15:chartTrackingRefBased/>
  <w15:docId w15:val="{398ADD1C-CDBF-43A8-B4AA-FC97FC4D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25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25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25C3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25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25C3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25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25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25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25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25C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25C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25C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25C3A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25C3A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25C3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25C3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25C3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25C3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25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25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25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25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25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25C3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25C3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25C3A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25C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25C3A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25C3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Raduch Csilla</dc:creator>
  <cp:keywords/>
  <dc:description/>
  <cp:lastModifiedBy>Raduch Csilla</cp:lastModifiedBy>
  <cp:revision>1</cp:revision>
  <dcterms:created xsi:type="dcterms:W3CDTF">2026-02-17T08:22:00Z</dcterms:created>
  <dcterms:modified xsi:type="dcterms:W3CDTF">2026-02-17T08:25:00Z</dcterms:modified>
</cp:coreProperties>
</file>