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642"/>
        <w:tblW w:w="7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219"/>
        <w:gridCol w:w="4672"/>
      </w:tblGrid>
      <w:tr w:rsidR="00954ACB" w14:paraId="5332E692" w14:textId="77777777" w:rsidTr="00954ACB">
        <w:tc>
          <w:tcPr>
            <w:tcW w:w="995" w:type="dxa"/>
            <w:shd w:val="clear" w:color="auto" w:fill="auto"/>
          </w:tcPr>
          <w:p w14:paraId="5C628EEF" w14:textId="77777777" w:rsidR="00954ACB" w:rsidRPr="00C912B4" w:rsidRDefault="00954ACB" w:rsidP="00954ACB">
            <w:r w:rsidRPr="00C912B4">
              <w:t>1.</w:t>
            </w:r>
          </w:p>
        </w:tc>
        <w:tc>
          <w:tcPr>
            <w:tcW w:w="2219" w:type="dxa"/>
            <w:shd w:val="clear" w:color="auto" w:fill="auto"/>
          </w:tcPr>
          <w:p w14:paraId="73B1E6A4" w14:textId="59468125" w:rsidR="00954ACB" w:rsidRPr="00C912B4" w:rsidRDefault="00954ACB" w:rsidP="00954ACB">
            <w:r>
              <w:t>202</w:t>
            </w:r>
            <w:r w:rsidR="0010231D">
              <w:t>5</w:t>
            </w:r>
            <w:r>
              <w:t xml:space="preserve">. </w:t>
            </w:r>
            <w:r w:rsidR="0010231D">
              <w:t>február</w:t>
            </w:r>
            <w:r>
              <w:t xml:space="preserve"> </w:t>
            </w:r>
            <w:r w:rsidR="0010231D">
              <w:t>13</w:t>
            </w:r>
            <w:r>
              <w:t xml:space="preserve">, </w:t>
            </w:r>
            <w:r w:rsidR="0010231D">
              <w:t>13.00-14.30</w:t>
            </w:r>
            <w:r>
              <w:t xml:space="preserve">, </w:t>
            </w:r>
            <w:r w:rsidR="0010231D">
              <w:t>EOK Békésy György</w:t>
            </w:r>
            <w:r>
              <w:t xml:space="preserve"> előadóterem</w:t>
            </w:r>
          </w:p>
        </w:tc>
        <w:tc>
          <w:tcPr>
            <w:tcW w:w="4672" w:type="dxa"/>
          </w:tcPr>
          <w:p w14:paraId="0AEA224F" w14:textId="268D56FD" w:rsidR="00954ACB" w:rsidRPr="00C912B4" w:rsidRDefault="00954ACB" w:rsidP="00954ACB">
            <w:r w:rsidRPr="002415EB">
              <w:t xml:space="preserve">Az orvosi kommunikáció tantárgy bemutatása. </w:t>
            </w:r>
            <w:r w:rsidRPr="002415EB">
              <w:rPr>
                <w:snapToGrid w:val="0"/>
                <w:color w:val="000000"/>
              </w:rPr>
              <w:t>Kommunikációs nehézségek, megoldási lehetőségek a mindennapi orvosi gyakorlatban.</w:t>
            </w:r>
            <w:r>
              <w:rPr>
                <w:snapToGrid w:val="0"/>
                <w:color w:val="000000"/>
              </w:rPr>
              <w:t xml:space="preserve"> (Dr. Pilling János)</w:t>
            </w:r>
          </w:p>
        </w:tc>
      </w:tr>
      <w:tr w:rsidR="00954ACB" w14:paraId="53689BAC" w14:textId="77777777" w:rsidTr="00954ACB">
        <w:tc>
          <w:tcPr>
            <w:tcW w:w="995" w:type="dxa"/>
            <w:shd w:val="clear" w:color="auto" w:fill="auto"/>
          </w:tcPr>
          <w:p w14:paraId="62C45FE1" w14:textId="77777777" w:rsidR="00954ACB" w:rsidRPr="00C912B4" w:rsidRDefault="00954ACB" w:rsidP="00954ACB">
            <w:r>
              <w:t>2.</w:t>
            </w:r>
          </w:p>
        </w:tc>
        <w:tc>
          <w:tcPr>
            <w:tcW w:w="2219" w:type="dxa"/>
            <w:shd w:val="clear" w:color="auto" w:fill="auto"/>
          </w:tcPr>
          <w:p w14:paraId="4F0FDEF8" w14:textId="10CF90A9" w:rsidR="00954ACB" w:rsidRPr="00C912B4" w:rsidRDefault="0010231D" w:rsidP="00954ACB">
            <w:r>
              <w:t>február</w:t>
            </w:r>
            <w:r w:rsidR="00954ACB">
              <w:t xml:space="preserve"> </w:t>
            </w:r>
            <w:r>
              <w:t>20</w:t>
            </w:r>
            <w:r w:rsidR="00954ACB">
              <w:t xml:space="preserve">, </w:t>
            </w:r>
            <w:r>
              <w:t>13.00-14.30</w:t>
            </w:r>
            <w:r w:rsidR="00954ACB">
              <w:t xml:space="preserve">, </w:t>
            </w:r>
            <w:r>
              <w:t>EOK Békésy György</w:t>
            </w:r>
            <w:r w:rsidR="00954ACB">
              <w:t xml:space="preserve"> előadóterem</w:t>
            </w:r>
          </w:p>
        </w:tc>
        <w:tc>
          <w:tcPr>
            <w:tcW w:w="4672" w:type="dxa"/>
          </w:tcPr>
          <w:p w14:paraId="2EE99E3F" w14:textId="2171D806" w:rsidR="00954ACB" w:rsidRPr="00C912B4" w:rsidRDefault="00E65510" w:rsidP="00954ACB">
            <w:pPr>
              <w:rPr>
                <w:bCs/>
              </w:rPr>
            </w:pPr>
            <w:r>
              <w:t>Rossz hírek közlése. Kommunikáció fogyatékossággal élőkkel (Dr. Kollár János)</w:t>
            </w:r>
          </w:p>
        </w:tc>
      </w:tr>
      <w:tr w:rsidR="00954ACB" w14:paraId="573CB87D" w14:textId="77777777" w:rsidTr="00954ACB">
        <w:tc>
          <w:tcPr>
            <w:tcW w:w="995" w:type="dxa"/>
            <w:shd w:val="clear" w:color="auto" w:fill="auto"/>
          </w:tcPr>
          <w:p w14:paraId="6F28E595" w14:textId="77777777" w:rsidR="00954ACB" w:rsidRPr="00C912B4" w:rsidRDefault="00954ACB" w:rsidP="00954ACB">
            <w:r>
              <w:t>3.</w:t>
            </w:r>
          </w:p>
        </w:tc>
        <w:tc>
          <w:tcPr>
            <w:tcW w:w="2219" w:type="dxa"/>
            <w:shd w:val="clear" w:color="auto" w:fill="auto"/>
          </w:tcPr>
          <w:p w14:paraId="03D3F642" w14:textId="7B645A9E" w:rsidR="00954ACB" w:rsidRPr="00C912B4" w:rsidRDefault="0010231D" w:rsidP="00954ACB">
            <w:r>
              <w:t>február</w:t>
            </w:r>
            <w:r w:rsidR="00954ACB">
              <w:t xml:space="preserve"> 2</w:t>
            </w:r>
            <w:r>
              <w:t>7</w:t>
            </w:r>
            <w:r w:rsidR="00954ACB">
              <w:t xml:space="preserve">, </w:t>
            </w:r>
            <w:r>
              <w:t>13.00-14.30</w:t>
            </w:r>
            <w:r w:rsidR="00954ACB">
              <w:t xml:space="preserve">, </w:t>
            </w:r>
            <w:r>
              <w:t>EOK Békésy György</w:t>
            </w:r>
            <w:r w:rsidR="00954ACB">
              <w:t xml:space="preserve"> előadóterem</w:t>
            </w:r>
          </w:p>
        </w:tc>
        <w:tc>
          <w:tcPr>
            <w:tcW w:w="4672" w:type="dxa"/>
          </w:tcPr>
          <w:p w14:paraId="759B05DC" w14:textId="3E997D89" w:rsidR="00954ACB" w:rsidRPr="00E65510" w:rsidRDefault="00E65510" w:rsidP="00954ACB">
            <w:pPr>
              <w:pStyle w:val="Lista"/>
              <w:spacing w:before="0" w:after="0" w:line="240" w:lineRule="auto"/>
              <w:ind w:left="1" w:hanging="1"/>
              <w:jc w:val="left"/>
              <w:rPr>
                <w:sz w:val="24"/>
              </w:rPr>
            </w:pPr>
            <w:r w:rsidRPr="00E65510">
              <w:rPr>
                <w:sz w:val="24"/>
              </w:rPr>
              <w:t>Az életmódváltás támogatása (Dr. Stauder Adrienne).</w:t>
            </w:r>
          </w:p>
        </w:tc>
      </w:tr>
    </w:tbl>
    <w:p w14:paraId="7B7549F4" w14:textId="77777777" w:rsidR="00C912B4" w:rsidRDefault="00C912B4" w:rsidP="00C912B4">
      <w:pPr>
        <w:jc w:val="center"/>
        <w:rPr>
          <w:b/>
        </w:rPr>
      </w:pPr>
      <w:r w:rsidRPr="005325F4">
        <w:rPr>
          <w:b/>
        </w:rPr>
        <w:t>TANTÁRGYI TEMATIKA</w:t>
      </w:r>
    </w:p>
    <w:p w14:paraId="5DA3049C" w14:textId="77777777" w:rsidR="00C912B4" w:rsidRDefault="00C912B4" w:rsidP="00C912B4">
      <w:pPr>
        <w:jc w:val="center"/>
        <w:rPr>
          <w:b/>
        </w:rPr>
      </w:pPr>
      <w:r>
        <w:rPr>
          <w:b/>
        </w:rPr>
        <w:t>Orvosi kommunikáció</w:t>
      </w:r>
    </w:p>
    <w:p w14:paraId="51F4AEF6" w14:textId="6FF0A851" w:rsidR="00C912B4" w:rsidRDefault="00C912B4" w:rsidP="00C912B4">
      <w:pPr>
        <w:jc w:val="center"/>
        <w:rPr>
          <w:b/>
        </w:rPr>
      </w:pPr>
      <w:r>
        <w:rPr>
          <w:b/>
        </w:rPr>
        <w:t>20</w:t>
      </w:r>
      <w:r w:rsidR="00FA1EDB">
        <w:rPr>
          <w:b/>
        </w:rPr>
        <w:t>2</w:t>
      </w:r>
      <w:r w:rsidR="00954ACB">
        <w:rPr>
          <w:b/>
        </w:rPr>
        <w:t>4</w:t>
      </w:r>
      <w:r>
        <w:rPr>
          <w:b/>
        </w:rPr>
        <w:t>-20</w:t>
      </w:r>
      <w:r w:rsidR="00191019">
        <w:rPr>
          <w:b/>
        </w:rPr>
        <w:t>2</w:t>
      </w:r>
      <w:r w:rsidR="00954ACB">
        <w:rPr>
          <w:b/>
        </w:rPr>
        <w:t>5</w:t>
      </w:r>
      <w:r>
        <w:rPr>
          <w:b/>
        </w:rPr>
        <w:t xml:space="preserve"> </w:t>
      </w:r>
      <w:r w:rsidR="001D328A">
        <w:rPr>
          <w:b/>
        </w:rPr>
        <w:t>második</w:t>
      </w:r>
      <w:r>
        <w:rPr>
          <w:b/>
        </w:rPr>
        <w:t xml:space="preserve"> félév </w:t>
      </w:r>
    </w:p>
    <w:p w14:paraId="1B7B7B15" w14:textId="77777777" w:rsidR="00954ACB" w:rsidRDefault="00954ACB" w:rsidP="00C912B4">
      <w:pPr>
        <w:jc w:val="center"/>
        <w:rPr>
          <w:b/>
        </w:rPr>
      </w:pPr>
    </w:p>
    <w:p w14:paraId="5082BAAC" w14:textId="6F4AB9BD" w:rsidR="00954ACB" w:rsidRDefault="00954ACB" w:rsidP="00C912B4">
      <w:pPr>
        <w:jc w:val="center"/>
        <w:rPr>
          <w:b/>
        </w:rPr>
      </w:pPr>
      <w:r>
        <w:rPr>
          <w:b/>
        </w:rPr>
        <w:t>Előadások</w:t>
      </w:r>
    </w:p>
    <w:p w14:paraId="4F1150C8" w14:textId="6B81D72F" w:rsidR="00954ACB" w:rsidRDefault="00954ACB" w:rsidP="00C912B4">
      <w:pPr>
        <w:jc w:val="center"/>
        <w:rPr>
          <w:b/>
        </w:rPr>
      </w:pPr>
      <w:r>
        <w:rPr>
          <w:b/>
        </w:rPr>
        <w:t>(1-3 oktatási heteken)</w:t>
      </w:r>
    </w:p>
    <w:p w14:paraId="32E8E87D" w14:textId="77777777" w:rsidR="00191019" w:rsidRDefault="00191019" w:rsidP="00C912B4">
      <w:pPr>
        <w:jc w:val="center"/>
        <w:rPr>
          <w:b/>
        </w:rPr>
      </w:pPr>
    </w:p>
    <w:p w14:paraId="2D8BE73F" w14:textId="77777777" w:rsidR="00954ACB" w:rsidRDefault="00954ACB" w:rsidP="00C912B4"/>
    <w:p w14:paraId="4050E748" w14:textId="77777777" w:rsidR="007E7C32" w:rsidRDefault="007E7C32" w:rsidP="00C912B4"/>
    <w:p w14:paraId="21FDC7A8" w14:textId="77777777" w:rsidR="00954ACB" w:rsidRDefault="00954ACB" w:rsidP="00C912B4"/>
    <w:p w14:paraId="1E5A145D" w14:textId="77777777" w:rsidR="00954ACB" w:rsidRDefault="00954ACB" w:rsidP="00C912B4"/>
    <w:p w14:paraId="2BF7AA0B" w14:textId="77777777" w:rsidR="00954ACB" w:rsidRDefault="00954ACB" w:rsidP="00C912B4"/>
    <w:p w14:paraId="67C48A19" w14:textId="77777777" w:rsidR="00954ACB" w:rsidRDefault="00954ACB" w:rsidP="00C912B4"/>
    <w:p w14:paraId="0AE84A71" w14:textId="6F290BD3" w:rsidR="00954ACB" w:rsidRDefault="00954ACB">
      <w:pPr>
        <w:spacing w:after="160" w:line="259" w:lineRule="auto"/>
      </w:pPr>
    </w:p>
    <w:p w14:paraId="5FB7CB35" w14:textId="77777777" w:rsidR="007E7C32" w:rsidRPr="007E7C32" w:rsidRDefault="007E7C32" w:rsidP="007E7C32"/>
    <w:p w14:paraId="57CA8B69" w14:textId="77777777" w:rsidR="007E7C32" w:rsidRPr="007E7C32" w:rsidRDefault="007E7C32" w:rsidP="007E7C32"/>
    <w:p w14:paraId="61C591C6" w14:textId="77777777" w:rsidR="007E7C32" w:rsidRDefault="007E7C32" w:rsidP="007E7C32"/>
    <w:p w14:paraId="7B801C7F" w14:textId="77777777" w:rsidR="007E7C32" w:rsidRDefault="007E7C32" w:rsidP="007E7C32"/>
    <w:p w14:paraId="2565B3D8" w14:textId="777D7F6B" w:rsidR="007E7C32" w:rsidRDefault="007E7C32" w:rsidP="007E7C32">
      <w:pPr>
        <w:tabs>
          <w:tab w:val="left" w:pos="3192"/>
        </w:tabs>
        <w:rPr>
          <w:b/>
          <w:bCs/>
        </w:rPr>
      </w:pPr>
      <w:r>
        <w:tab/>
      </w:r>
      <w:r w:rsidRPr="007E7C32">
        <w:rPr>
          <w:b/>
          <w:bCs/>
        </w:rPr>
        <w:t>Gyakorlatok</w:t>
      </w:r>
    </w:p>
    <w:tbl>
      <w:tblPr>
        <w:tblpPr w:leftFromText="141" w:rightFromText="141" w:vertAnchor="page" w:horzAnchor="margin" w:tblpY="7015"/>
        <w:tblW w:w="7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948"/>
        <w:gridCol w:w="3922"/>
      </w:tblGrid>
      <w:tr w:rsidR="007E7C32" w14:paraId="47456047" w14:textId="77777777" w:rsidTr="005E49D5">
        <w:tc>
          <w:tcPr>
            <w:tcW w:w="1016" w:type="dxa"/>
            <w:shd w:val="clear" w:color="auto" w:fill="auto"/>
          </w:tcPr>
          <w:p w14:paraId="3344EC62" w14:textId="77777777" w:rsidR="007E7C32" w:rsidRPr="00C912B4" w:rsidRDefault="007E7C32" w:rsidP="007E7C32">
            <w:r>
              <w:t>Oktatási hét</w:t>
            </w:r>
          </w:p>
        </w:tc>
        <w:tc>
          <w:tcPr>
            <w:tcW w:w="2948" w:type="dxa"/>
            <w:shd w:val="clear" w:color="auto" w:fill="auto"/>
          </w:tcPr>
          <w:p w14:paraId="762D3E2B" w14:textId="77777777" w:rsidR="007E7C32" w:rsidRDefault="007E7C32" w:rsidP="007E7C32">
            <w:r>
              <w:t>Időpont</w:t>
            </w:r>
          </w:p>
        </w:tc>
        <w:tc>
          <w:tcPr>
            <w:tcW w:w="3922" w:type="dxa"/>
          </w:tcPr>
          <w:p w14:paraId="40B6FE44" w14:textId="77777777" w:rsidR="007E7C32" w:rsidRPr="002415EB" w:rsidRDefault="007E7C32" w:rsidP="007E7C32">
            <w:r>
              <w:t>Témakör</w:t>
            </w:r>
          </w:p>
        </w:tc>
      </w:tr>
      <w:tr w:rsidR="007E7C32" w14:paraId="09AF559E" w14:textId="77777777" w:rsidTr="005E49D5">
        <w:tc>
          <w:tcPr>
            <w:tcW w:w="1016" w:type="dxa"/>
            <w:shd w:val="clear" w:color="auto" w:fill="auto"/>
          </w:tcPr>
          <w:p w14:paraId="34034928" w14:textId="3B98B7FB" w:rsidR="007E7C32" w:rsidRDefault="005E49D5" w:rsidP="007E7C32">
            <w:r>
              <w:t>1-2</w:t>
            </w:r>
            <w:r w:rsidR="007E7C32">
              <w:t>.</w:t>
            </w:r>
          </w:p>
        </w:tc>
        <w:tc>
          <w:tcPr>
            <w:tcW w:w="2948" w:type="dxa"/>
            <w:shd w:val="clear" w:color="auto" w:fill="auto"/>
          </w:tcPr>
          <w:p w14:paraId="502C83A3" w14:textId="38F08598" w:rsidR="007E7C32" w:rsidRDefault="005E49D5" w:rsidP="007E7C32">
            <w:r>
              <w:t xml:space="preserve">Páratlan: </w:t>
            </w:r>
            <w:r w:rsidR="0010231D">
              <w:t>február</w:t>
            </w:r>
            <w:r>
              <w:t xml:space="preserve"> </w:t>
            </w:r>
            <w:r w:rsidR="0010231D">
              <w:t>10</w:t>
            </w:r>
            <w:r>
              <w:t>-</w:t>
            </w:r>
            <w:r w:rsidR="0010231D">
              <w:t>14</w:t>
            </w:r>
            <w:r>
              <w:t>.</w:t>
            </w:r>
          </w:p>
          <w:p w14:paraId="7D1A50EE" w14:textId="243D3437" w:rsidR="005E49D5" w:rsidRPr="005325F4" w:rsidRDefault="005E49D5" w:rsidP="007E7C32">
            <w:r>
              <w:t xml:space="preserve">Páros: </w:t>
            </w:r>
            <w:r w:rsidR="0010231D">
              <w:t>február</w:t>
            </w:r>
            <w:r>
              <w:t xml:space="preserve"> </w:t>
            </w:r>
            <w:r w:rsidR="0010231D">
              <w:t>17</w:t>
            </w:r>
            <w:r>
              <w:t>-</w:t>
            </w:r>
            <w:r w:rsidR="0010231D">
              <w:t>21</w:t>
            </w:r>
            <w:r>
              <w:t>.</w:t>
            </w:r>
          </w:p>
        </w:tc>
        <w:tc>
          <w:tcPr>
            <w:tcW w:w="3922" w:type="dxa"/>
          </w:tcPr>
          <w:p w14:paraId="759FACA6" w14:textId="7D841E27" w:rsidR="007E7C32" w:rsidRDefault="007E7C32" w:rsidP="007E7C32">
            <w:r w:rsidRPr="0085405A">
              <w:t>Kommunikáció a mindennapokba</w:t>
            </w:r>
            <w:r>
              <w:t>n, kommunikáció az orvoslásban.</w:t>
            </w:r>
            <w:r w:rsidR="005E49D5">
              <w:t xml:space="preserve"> </w:t>
            </w:r>
            <w:r w:rsidR="005E49D5" w:rsidRPr="002415EB">
              <w:t xml:space="preserve"> Az aktív figyelem, az empátia jelenségvilága.</w:t>
            </w:r>
          </w:p>
        </w:tc>
      </w:tr>
      <w:tr w:rsidR="007E7C32" w14:paraId="39760D16" w14:textId="77777777" w:rsidTr="005E49D5">
        <w:tc>
          <w:tcPr>
            <w:tcW w:w="1016" w:type="dxa"/>
            <w:shd w:val="clear" w:color="auto" w:fill="auto"/>
          </w:tcPr>
          <w:p w14:paraId="267444E0" w14:textId="62AA8610" w:rsidR="007E7C32" w:rsidRDefault="005E49D5" w:rsidP="007E7C32">
            <w:r>
              <w:t>3-4</w:t>
            </w:r>
          </w:p>
        </w:tc>
        <w:tc>
          <w:tcPr>
            <w:tcW w:w="2948" w:type="dxa"/>
            <w:shd w:val="clear" w:color="auto" w:fill="auto"/>
          </w:tcPr>
          <w:p w14:paraId="6F5E37FC" w14:textId="3F6B9EEC" w:rsidR="005E49D5" w:rsidRDefault="005E49D5" w:rsidP="005E49D5">
            <w:r>
              <w:t xml:space="preserve">Páratlan: </w:t>
            </w:r>
            <w:r w:rsidR="0010231D">
              <w:t>február</w:t>
            </w:r>
            <w:r>
              <w:t xml:space="preserve"> </w:t>
            </w:r>
            <w:r w:rsidR="0010231D">
              <w:t>24</w:t>
            </w:r>
            <w:r>
              <w:t>-2</w:t>
            </w:r>
            <w:r w:rsidR="0010231D">
              <w:t>8</w:t>
            </w:r>
            <w:r>
              <w:t xml:space="preserve">. </w:t>
            </w:r>
          </w:p>
          <w:p w14:paraId="5582FADF" w14:textId="1486D4A6" w:rsidR="007E7C32" w:rsidRPr="005325F4" w:rsidRDefault="005E49D5" w:rsidP="005E49D5">
            <w:r>
              <w:t xml:space="preserve">Páros: </w:t>
            </w:r>
            <w:r w:rsidR="0010231D">
              <w:t>március</w:t>
            </w:r>
            <w:r>
              <w:t xml:space="preserve"> 3-7.</w:t>
            </w:r>
          </w:p>
        </w:tc>
        <w:tc>
          <w:tcPr>
            <w:tcW w:w="3922" w:type="dxa"/>
          </w:tcPr>
          <w:p w14:paraId="1CDF3161" w14:textId="5382FEBB" w:rsidR="007E7C32" w:rsidRDefault="007E7C32" w:rsidP="007E7C32">
            <w:r w:rsidRPr="005E49D5">
              <w:t>Betegtájékoztatás, információk átadása az orvosi gyakorlatban</w:t>
            </w:r>
            <w:r w:rsidRPr="002415EB">
              <w:t>.</w:t>
            </w:r>
            <w:r w:rsidR="005E49D5">
              <w:t xml:space="preserve">  Kommunikáció alacsony egészségértésű emberekkel. Kockázati kommunikáció.</w:t>
            </w:r>
          </w:p>
        </w:tc>
      </w:tr>
      <w:tr w:rsidR="007E7C32" w14:paraId="6C40C52B" w14:textId="77777777" w:rsidTr="005E49D5">
        <w:tc>
          <w:tcPr>
            <w:tcW w:w="1016" w:type="dxa"/>
            <w:shd w:val="clear" w:color="auto" w:fill="auto"/>
          </w:tcPr>
          <w:p w14:paraId="00E0DD56" w14:textId="681036D3" w:rsidR="007E7C32" w:rsidRDefault="005E49D5" w:rsidP="007E7C32">
            <w:r>
              <w:t>5-6</w:t>
            </w:r>
          </w:p>
        </w:tc>
        <w:tc>
          <w:tcPr>
            <w:tcW w:w="2948" w:type="dxa"/>
            <w:shd w:val="clear" w:color="auto" w:fill="auto"/>
          </w:tcPr>
          <w:p w14:paraId="096953D1" w14:textId="37205E3C" w:rsidR="005E49D5" w:rsidRDefault="005E49D5" w:rsidP="005E49D5">
            <w:r>
              <w:t xml:space="preserve">Páratlan: </w:t>
            </w:r>
            <w:r w:rsidR="0010231D">
              <w:t>március 10-14</w:t>
            </w:r>
          </w:p>
          <w:p w14:paraId="4D97E5A3" w14:textId="5E6C68D2" w:rsidR="007E7C32" w:rsidRPr="005325F4" w:rsidRDefault="005E49D5" w:rsidP="005E49D5">
            <w:r>
              <w:t xml:space="preserve">Páros: </w:t>
            </w:r>
            <w:r w:rsidR="0010231D">
              <w:t>március 17-21</w:t>
            </w:r>
            <w:r>
              <w:t>.</w:t>
            </w:r>
          </w:p>
        </w:tc>
        <w:tc>
          <w:tcPr>
            <w:tcW w:w="3922" w:type="dxa"/>
          </w:tcPr>
          <w:p w14:paraId="57517D4D" w14:textId="5737093C" w:rsidR="007E7C32" w:rsidRPr="005E49D5" w:rsidRDefault="005E49D5" w:rsidP="005E49D5">
            <w:r w:rsidRPr="005E49D5">
              <w:t xml:space="preserve">Az életmódváltás támogatása, a páciens aktív </w:t>
            </w:r>
            <w:proofErr w:type="spellStart"/>
            <w:r w:rsidRPr="005E49D5">
              <w:t>bevonódását</w:t>
            </w:r>
            <w:proofErr w:type="spellEnd"/>
            <w:r w:rsidRPr="005E49D5">
              <w:t xml:space="preserve"> segítő módszerek: motivációs interjú, a viselkedésváltozás szakaszainak modellje. Terepgyakorlati beszámolók</w:t>
            </w:r>
          </w:p>
        </w:tc>
      </w:tr>
      <w:tr w:rsidR="007E7C32" w14:paraId="718D64DF" w14:textId="77777777" w:rsidTr="005E49D5">
        <w:tc>
          <w:tcPr>
            <w:tcW w:w="1016" w:type="dxa"/>
            <w:shd w:val="clear" w:color="auto" w:fill="auto"/>
          </w:tcPr>
          <w:p w14:paraId="0BD8E66E" w14:textId="64B9CC8F" w:rsidR="007E7C32" w:rsidRDefault="005E49D5" w:rsidP="007E7C32">
            <w:r>
              <w:t>7-8</w:t>
            </w:r>
          </w:p>
        </w:tc>
        <w:tc>
          <w:tcPr>
            <w:tcW w:w="2948" w:type="dxa"/>
            <w:shd w:val="clear" w:color="auto" w:fill="auto"/>
          </w:tcPr>
          <w:p w14:paraId="1777CA15" w14:textId="47D5591D" w:rsidR="005E49D5" w:rsidRDefault="005E49D5" w:rsidP="005E49D5">
            <w:r>
              <w:t xml:space="preserve">Páratlan: </w:t>
            </w:r>
            <w:r w:rsidR="00CE3085">
              <w:t>március</w:t>
            </w:r>
            <w:r>
              <w:t xml:space="preserve"> </w:t>
            </w:r>
            <w:r w:rsidR="00CE3085">
              <w:t>2</w:t>
            </w:r>
            <w:r>
              <w:t>4-</w:t>
            </w:r>
            <w:r w:rsidR="00CE3085">
              <w:t>2</w:t>
            </w:r>
            <w:r>
              <w:t xml:space="preserve">8. </w:t>
            </w:r>
          </w:p>
          <w:p w14:paraId="1B0CBB57" w14:textId="095DEC5F" w:rsidR="007E7C32" w:rsidRPr="005325F4" w:rsidRDefault="005E49D5" w:rsidP="005E49D5">
            <w:r>
              <w:t xml:space="preserve">Páros: </w:t>
            </w:r>
            <w:r w:rsidR="00CE3085">
              <w:t>március 31-</w:t>
            </w:r>
            <w:r w:rsidR="0010231D">
              <w:t>április</w:t>
            </w:r>
            <w:r w:rsidR="00CE3085">
              <w:t xml:space="preserve"> 4</w:t>
            </w:r>
            <w:r>
              <w:t xml:space="preserve"> </w:t>
            </w:r>
          </w:p>
        </w:tc>
        <w:tc>
          <w:tcPr>
            <w:tcW w:w="3922" w:type="dxa"/>
          </w:tcPr>
          <w:p w14:paraId="527BC6FB" w14:textId="7BFAB2FB" w:rsidR="007E7C32" w:rsidRPr="005E49D5" w:rsidRDefault="005E49D5" w:rsidP="005E49D5">
            <w:r w:rsidRPr="005E49D5">
              <w:t>Közös döntéshozatal. Rossz hírek közlése.  Terepgyakorlati beszámolók</w:t>
            </w:r>
          </w:p>
        </w:tc>
      </w:tr>
      <w:tr w:rsidR="007E7C32" w14:paraId="5EE783DC" w14:textId="77777777" w:rsidTr="005E49D5">
        <w:tc>
          <w:tcPr>
            <w:tcW w:w="1016" w:type="dxa"/>
            <w:shd w:val="clear" w:color="auto" w:fill="auto"/>
          </w:tcPr>
          <w:p w14:paraId="5863A91C" w14:textId="46F04EE2" w:rsidR="007E7C32" w:rsidRDefault="005E49D5" w:rsidP="007E7C32">
            <w:r>
              <w:t>9-</w:t>
            </w:r>
            <w:r w:rsidR="007E7C32">
              <w:t>10.</w:t>
            </w:r>
          </w:p>
        </w:tc>
        <w:tc>
          <w:tcPr>
            <w:tcW w:w="2948" w:type="dxa"/>
            <w:shd w:val="clear" w:color="auto" w:fill="auto"/>
          </w:tcPr>
          <w:p w14:paraId="5E5A9F6B" w14:textId="0030E0AF" w:rsidR="005E49D5" w:rsidRDefault="005E49D5" w:rsidP="005E49D5">
            <w:r>
              <w:t xml:space="preserve">Páratlan: </w:t>
            </w:r>
            <w:r w:rsidR="0010231D">
              <w:t>április</w:t>
            </w:r>
            <w:r w:rsidR="00E97CB6">
              <w:t xml:space="preserve"> </w:t>
            </w:r>
            <w:r w:rsidR="00CE3085">
              <w:t>7</w:t>
            </w:r>
            <w:r w:rsidR="00E97CB6">
              <w:t>-</w:t>
            </w:r>
            <w:r w:rsidR="00CE3085">
              <w:t>1</w:t>
            </w:r>
            <w:r w:rsidR="00E97CB6">
              <w:t>1.</w:t>
            </w:r>
          </w:p>
          <w:p w14:paraId="025B78CF" w14:textId="0713C2D8" w:rsidR="007E7C32" w:rsidRPr="005325F4" w:rsidRDefault="005E49D5" w:rsidP="005E49D5">
            <w:r>
              <w:t>Páros:</w:t>
            </w:r>
            <w:r w:rsidR="00CE3085">
              <w:t xml:space="preserve"> április 1</w:t>
            </w:r>
            <w:r w:rsidR="00E97CB6">
              <w:t>4-</w:t>
            </w:r>
            <w:r w:rsidR="00CE3085">
              <w:t>17</w:t>
            </w:r>
            <w:r w:rsidR="00E97CB6">
              <w:t>.</w:t>
            </w:r>
          </w:p>
        </w:tc>
        <w:tc>
          <w:tcPr>
            <w:tcW w:w="3922" w:type="dxa"/>
          </w:tcPr>
          <w:p w14:paraId="0A364451" w14:textId="33AB7C65" w:rsidR="007E7C32" w:rsidRPr="005E49D5" w:rsidRDefault="005E49D5" w:rsidP="005E49D5">
            <w:r w:rsidRPr="002415EB">
              <w:t>A</w:t>
            </w:r>
            <w:r w:rsidRPr="005E49D5">
              <w:t>z agresszió megelőzésének és kommunikációs kezelésének lehetőségei. Asszertív kommunikáció. Terepgyakorlati beszámolók</w:t>
            </w:r>
          </w:p>
        </w:tc>
      </w:tr>
      <w:tr w:rsidR="007E7C32" w14:paraId="48568DEF" w14:textId="77777777" w:rsidTr="005E49D5">
        <w:tc>
          <w:tcPr>
            <w:tcW w:w="1016" w:type="dxa"/>
            <w:shd w:val="clear" w:color="auto" w:fill="auto"/>
          </w:tcPr>
          <w:p w14:paraId="72BA74BD" w14:textId="15BB109C" w:rsidR="007E7C32" w:rsidRDefault="007E7C32" w:rsidP="007E7C32">
            <w:r>
              <w:t>11</w:t>
            </w:r>
            <w:r w:rsidR="005E49D5">
              <w:t>-12</w:t>
            </w:r>
          </w:p>
        </w:tc>
        <w:tc>
          <w:tcPr>
            <w:tcW w:w="2948" w:type="dxa"/>
            <w:shd w:val="clear" w:color="auto" w:fill="auto"/>
          </w:tcPr>
          <w:p w14:paraId="5C881F9B" w14:textId="447D8352" w:rsidR="005E49D5" w:rsidRDefault="005E49D5" w:rsidP="005E49D5">
            <w:r>
              <w:t xml:space="preserve">Páratlan: </w:t>
            </w:r>
            <w:r w:rsidR="00CE3085">
              <w:t>április 2</w:t>
            </w:r>
            <w:r w:rsidR="00E97CB6">
              <w:t>1-</w:t>
            </w:r>
            <w:r w:rsidR="00CE3085">
              <w:t>2</w:t>
            </w:r>
            <w:r w:rsidR="00E97CB6">
              <w:t>5.</w:t>
            </w:r>
          </w:p>
          <w:p w14:paraId="761D61CE" w14:textId="35B8B896" w:rsidR="007E7C32" w:rsidRPr="005325F4" w:rsidRDefault="005E49D5" w:rsidP="005E49D5">
            <w:r>
              <w:t>Páros:</w:t>
            </w:r>
            <w:r w:rsidR="001D328A">
              <w:t xml:space="preserve"> április 28-</w:t>
            </w:r>
            <w:r w:rsidR="00F2569E">
              <w:t>30</w:t>
            </w:r>
            <w:r w:rsidR="001D328A">
              <w:t>.</w:t>
            </w:r>
          </w:p>
        </w:tc>
        <w:tc>
          <w:tcPr>
            <w:tcW w:w="3922" w:type="dxa"/>
          </w:tcPr>
          <w:p w14:paraId="603E1272" w14:textId="47E1E93F" w:rsidR="007E7C32" w:rsidRPr="005E49D5" w:rsidRDefault="005E49D5" w:rsidP="005E49D5">
            <w:r w:rsidRPr="005E49D5">
              <w:t>Az orvos kulturális kompetenciája. Kommunikáció komplementer és alternatív gyógymódokról. Terepgyakorlati beszámolók</w:t>
            </w:r>
          </w:p>
        </w:tc>
      </w:tr>
      <w:tr w:rsidR="007E7C32" w14:paraId="7FBEA59A" w14:textId="77777777" w:rsidTr="005E49D5">
        <w:tc>
          <w:tcPr>
            <w:tcW w:w="1016" w:type="dxa"/>
            <w:shd w:val="clear" w:color="auto" w:fill="auto"/>
          </w:tcPr>
          <w:p w14:paraId="3B8FE097" w14:textId="3209665C" w:rsidR="007E7C32" w:rsidRDefault="007E7C32" w:rsidP="007E7C32">
            <w:r>
              <w:t>1</w:t>
            </w:r>
            <w:r w:rsidR="005E49D5">
              <w:t>3-14</w:t>
            </w:r>
          </w:p>
        </w:tc>
        <w:tc>
          <w:tcPr>
            <w:tcW w:w="2948" w:type="dxa"/>
            <w:shd w:val="clear" w:color="auto" w:fill="auto"/>
          </w:tcPr>
          <w:p w14:paraId="1AFCE68E" w14:textId="6F558058" w:rsidR="005E49D5" w:rsidRDefault="005E49D5" w:rsidP="005E49D5">
            <w:r>
              <w:t>Páratlan:</w:t>
            </w:r>
            <w:r w:rsidR="001D328A">
              <w:t xml:space="preserve"> május 5-9.</w:t>
            </w:r>
          </w:p>
          <w:p w14:paraId="19A7E7BC" w14:textId="087BCAC2" w:rsidR="007E7C32" w:rsidRPr="005325F4" w:rsidRDefault="005E49D5" w:rsidP="005E49D5">
            <w:r>
              <w:t>Páros:</w:t>
            </w:r>
            <w:r w:rsidR="00E97CB6">
              <w:t xml:space="preserve"> </w:t>
            </w:r>
            <w:r w:rsidR="001D328A">
              <w:t>május 12-1</w:t>
            </w:r>
            <w:r w:rsidR="00F2569E">
              <w:t>7</w:t>
            </w:r>
          </w:p>
        </w:tc>
        <w:tc>
          <w:tcPr>
            <w:tcW w:w="3922" w:type="dxa"/>
          </w:tcPr>
          <w:p w14:paraId="5971D9D5" w14:textId="3C34C36D" w:rsidR="007E7C32" w:rsidRPr="005E49D5" w:rsidRDefault="005E49D5" w:rsidP="005E49D5">
            <w:r w:rsidRPr="005E49D5">
              <w:t>Kommunikáció gyermekekkel és idősekkel. A szuggesztív kommunikáció technikái. Terepgyakorlati beszámolók</w:t>
            </w:r>
          </w:p>
        </w:tc>
      </w:tr>
    </w:tbl>
    <w:p w14:paraId="6E1CC5D3" w14:textId="77777777" w:rsidR="007E7C32" w:rsidRDefault="007E7C32" w:rsidP="007E7C32">
      <w:pPr>
        <w:tabs>
          <w:tab w:val="left" w:pos="3192"/>
        </w:tabs>
      </w:pPr>
    </w:p>
    <w:p w14:paraId="4474B209" w14:textId="77777777" w:rsidR="007E7C32" w:rsidRDefault="007E7C32" w:rsidP="007E7C32">
      <w:pPr>
        <w:tabs>
          <w:tab w:val="left" w:pos="3192"/>
        </w:tabs>
      </w:pPr>
    </w:p>
    <w:p w14:paraId="382CF0F9" w14:textId="77777777" w:rsidR="005E49D5" w:rsidRDefault="005E49D5" w:rsidP="007E7C32">
      <w:pPr>
        <w:tabs>
          <w:tab w:val="left" w:pos="3192"/>
        </w:tabs>
      </w:pPr>
    </w:p>
    <w:p w14:paraId="48113B41" w14:textId="77777777" w:rsidR="005E49D5" w:rsidRDefault="005E49D5" w:rsidP="007E7C32">
      <w:pPr>
        <w:tabs>
          <w:tab w:val="left" w:pos="3192"/>
        </w:tabs>
      </w:pPr>
    </w:p>
    <w:p w14:paraId="348A9233" w14:textId="2F256144" w:rsidR="007E7C32" w:rsidRPr="007E7C32" w:rsidRDefault="007E7C32" w:rsidP="007E7C32">
      <w:pPr>
        <w:tabs>
          <w:tab w:val="left" w:pos="3192"/>
        </w:tabs>
      </w:pPr>
      <w:r w:rsidRPr="007E7C32">
        <w:lastRenderedPageBreak/>
        <w:t xml:space="preserve">Csoportbeosztástól függően a gyakorlatok ugyanannak a csoportnak vagy </w:t>
      </w:r>
      <w:proofErr w:type="gramStart"/>
      <w:r w:rsidRPr="007E7C32">
        <w:t>páros</w:t>
      </w:r>
      <w:proofErr w:type="gramEnd"/>
      <w:r w:rsidRPr="007E7C32">
        <w:t xml:space="preserve"> vagy páratlan heteken vannak. A csoportbeosztást ld. az órarendben!</w:t>
      </w:r>
    </w:p>
    <w:p w14:paraId="49C0B0F2" w14:textId="77777777" w:rsidR="007E7C32" w:rsidRDefault="007E7C32" w:rsidP="007E7C32">
      <w:pPr>
        <w:tabs>
          <w:tab w:val="left" w:pos="3192"/>
        </w:tabs>
      </w:pPr>
    </w:p>
    <w:p w14:paraId="40D1538D" w14:textId="77777777" w:rsidR="007E7C32" w:rsidRDefault="007E7C32" w:rsidP="007E7C32">
      <w:pPr>
        <w:tabs>
          <w:tab w:val="left" w:pos="3192"/>
        </w:tabs>
      </w:pPr>
    </w:p>
    <w:p w14:paraId="5F082BD3" w14:textId="77777777" w:rsidR="007E7C32" w:rsidRDefault="007E7C32" w:rsidP="007E7C32">
      <w:pPr>
        <w:tabs>
          <w:tab w:val="left" w:pos="3192"/>
        </w:tabs>
      </w:pPr>
    </w:p>
    <w:p w14:paraId="4F796059" w14:textId="77777777" w:rsidR="007E7C32" w:rsidRPr="007E7C32" w:rsidRDefault="007E7C32" w:rsidP="007E7C32">
      <w:pPr>
        <w:tabs>
          <w:tab w:val="left" w:pos="3192"/>
        </w:tabs>
      </w:pPr>
    </w:p>
    <w:p w14:paraId="19D1125E" w14:textId="4CF66AAF" w:rsidR="007E7C32" w:rsidRDefault="007E7C32">
      <w:pPr>
        <w:spacing w:after="160" w:line="259" w:lineRule="auto"/>
      </w:pPr>
      <w:r>
        <w:br w:type="page"/>
      </w:r>
    </w:p>
    <w:p w14:paraId="2467A6CC" w14:textId="77777777" w:rsidR="007E7C32" w:rsidRPr="007E7C32" w:rsidRDefault="007E7C32" w:rsidP="007E7C32"/>
    <w:p w14:paraId="7ED008A2" w14:textId="77777777" w:rsidR="007E7C32" w:rsidRDefault="007E7C32" w:rsidP="007E7C32"/>
    <w:p w14:paraId="2E852EDA" w14:textId="77777777" w:rsidR="007E7C32" w:rsidRDefault="007E7C32" w:rsidP="007E7C32"/>
    <w:p w14:paraId="64BA9E05" w14:textId="77777777" w:rsidR="007E7C32" w:rsidRDefault="007E7C32" w:rsidP="007E7C32"/>
    <w:p w14:paraId="387C0234" w14:textId="77777777" w:rsidR="007E7C32" w:rsidRDefault="007E7C32" w:rsidP="007E7C32"/>
    <w:p w14:paraId="683F4D70" w14:textId="77777777" w:rsidR="007E7C32" w:rsidRDefault="007E7C32" w:rsidP="007E7C32"/>
    <w:p w14:paraId="66B65699" w14:textId="77777777" w:rsidR="007E7C32" w:rsidRPr="007E7C32" w:rsidRDefault="007E7C32" w:rsidP="007E7C32"/>
    <w:p w14:paraId="1F33FFE7" w14:textId="77777777" w:rsidR="007E7C32" w:rsidRDefault="007E7C32" w:rsidP="007E7C32"/>
    <w:p w14:paraId="2A847D86" w14:textId="77777777" w:rsidR="007E7C32" w:rsidRDefault="007E7C32" w:rsidP="007E7C32"/>
    <w:p w14:paraId="499E75D5" w14:textId="5F1B410C" w:rsidR="007E7C32" w:rsidRPr="007E7C32" w:rsidRDefault="007E7C32" w:rsidP="007E7C32">
      <w:pPr>
        <w:tabs>
          <w:tab w:val="left" w:pos="1073"/>
        </w:tabs>
      </w:pPr>
      <w:r>
        <w:tab/>
      </w:r>
    </w:p>
    <w:p w14:paraId="376DF2DD" w14:textId="77777777" w:rsidR="008134FB" w:rsidRDefault="008134FB" w:rsidP="00FD0EB6">
      <w:pPr>
        <w:tabs>
          <w:tab w:val="left" w:pos="1950"/>
        </w:tabs>
      </w:pPr>
    </w:p>
    <w:sectPr w:rsidR="0081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B4BEA"/>
    <w:multiLevelType w:val="hybridMultilevel"/>
    <w:tmpl w:val="EF820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B4"/>
    <w:rsid w:val="00003619"/>
    <w:rsid w:val="0005173A"/>
    <w:rsid w:val="000F3CFE"/>
    <w:rsid w:val="0010231D"/>
    <w:rsid w:val="00191019"/>
    <w:rsid w:val="001D328A"/>
    <w:rsid w:val="001D38F0"/>
    <w:rsid w:val="001E3C3B"/>
    <w:rsid w:val="001F4D0B"/>
    <w:rsid w:val="0025136E"/>
    <w:rsid w:val="002952B5"/>
    <w:rsid w:val="003062FD"/>
    <w:rsid w:val="00315EE3"/>
    <w:rsid w:val="00380BEF"/>
    <w:rsid w:val="00385788"/>
    <w:rsid w:val="00410B7C"/>
    <w:rsid w:val="00427973"/>
    <w:rsid w:val="00451D45"/>
    <w:rsid w:val="005112AE"/>
    <w:rsid w:val="005E49D5"/>
    <w:rsid w:val="005F0136"/>
    <w:rsid w:val="006416B5"/>
    <w:rsid w:val="00670786"/>
    <w:rsid w:val="006C6F31"/>
    <w:rsid w:val="00745A48"/>
    <w:rsid w:val="007A371D"/>
    <w:rsid w:val="007E7C32"/>
    <w:rsid w:val="008134FB"/>
    <w:rsid w:val="00874EAB"/>
    <w:rsid w:val="008A0A36"/>
    <w:rsid w:val="008B4083"/>
    <w:rsid w:val="008C3523"/>
    <w:rsid w:val="008E0671"/>
    <w:rsid w:val="00954ACB"/>
    <w:rsid w:val="00A44F5A"/>
    <w:rsid w:val="00A47849"/>
    <w:rsid w:val="00A47B7E"/>
    <w:rsid w:val="00A52E3E"/>
    <w:rsid w:val="00A7351B"/>
    <w:rsid w:val="00B4147E"/>
    <w:rsid w:val="00BC75C4"/>
    <w:rsid w:val="00C01249"/>
    <w:rsid w:val="00C912B4"/>
    <w:rsid w:val="00C95AC7"/>
    <w:rsid w:val="00CE3085"/>
    <w:rsid w:val="00D01E12"/>
    <w:rsid w:val="00D334F9"/>
    <w:rsid w:val="00D37206"/>
    <w:rsid w:val="00D9722B"/>
    <w:rsid w:val="00DF5394"/>
    <w:rsid w:val="00E65510"/>
    <w:rsid w:val="00E97CB6"/>
    <w:rsid w:val="00ED44CA"/>
    <w:rsid w:val="00F2569E"/>
    <w:rsid w:val="00F508AA"/>
    <w:rsid w:val="00F74F50"/>
    <w:rsid w:val="00FA1EDB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D623"/>
  <w15:chartTrackingRefBased/>
  <w15:docId w15:val="{361A28AF-B660-4931-B02C-D64940F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2B4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Szvegtrzs"/>
    <w:rsid w:val="00C912B4"/>
    <w:pPr>
      <w:widowControl w:val="0"/>
      <w:tabs>
        <w:tab w:val="left" w:pos="720"/>
        <w:tab w:val="right" w:pos="9072"/>
      </w:tabs>
      <w:autoSpaceDE w:val="0"/>
      <w:autoSpaceDN w:val="0"/>
      <w:spacing w:before="120" w:after="80" w:line="360" w:lineRule="auto"/>
      <w:ind w:left="357" w:hanging="357"/>
      <w:jc w:val="both"/>
    </w:pPr>
    <w:rPr>
      <w:sz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C912B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912B4"/>
    <w:rPr>
      <w:rFonts w:eastAsia="Times New Roman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E49D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5E49D5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 Pilling</cp:lastModifiedBy>
  <cp:revision>5</cp:revision>
  <dcterms:created xsi:type="dcterms:W3CDTF">2025-01-14T16:38:00Z</dcterms:created>
  <dcterms:modified xsi:type="dcterms:W3CDTF">2025-01-26T09:52:00Z</dcterms:modified>
</cp:coreProperties>
</file>