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A2" w:rsidRPr="00883439" w:rsidRDefault="00330FA2" w:rsidP="00327232">
      <w:pPr>
        <w:jc w:val="center"/>
        <w:rPr>
          <w:b/>
          <w:sz w:val="24"/>
          <w:szCs w:val="24"/>
          <w:lang w:val="de-DE"/>
        </w:rPr>
      </w:pPr>
      <w:r w:rsidRPr="00883439">
        <w:rPr>
          <w:b/>
          <w:sz w:val="24"/>
          <w:szCs w:val="24"/>
          <w:lang w:val="de-DE"/>
        </w:rPr>
        <w:t xml:space="preserve">Regelung der Fernprüfungen </w:t>
      </w:r>
      <w:r>
        <w:rPr>
          <w:b/>
          <w:sz w:val="24"/>
          <w:szCs w:val="24"/>
          <w:lang w:val="de-DE"/>
        </w:rPr>
        <w:t>– Verhaltensforschungsinstitut</w:t>
      </w:r>
    </w:p>
    <w:p w:rsidR="00330FA2" w:rsidRPr="00883439" w:rsidRDefault="00330FA2" w:rsidP="00327232">
      <w:pPr>
        <w:jc w:val="center"/>
        <w:rPr>
          <w:b/>
          <w:sz w:val="24"/>
          <w:szCs w:val="24"/>
          <w:lang w:val="de-DE"/>
        </w:rPr>
      </w:pPr>
      <w:r w:rsidRPr="00883439">
        <w:rPr>
          <w:b/>
          <w:sz w:val="24"/>
          <w:szCs w:val="24"/>
          <w:lang w:val="de-DE"/>
        </w:rPr>
        <w:t>Prüfungszeit im 2. Semester 2019/2020</w:t>
      </w:r>
    </w:p>
    <w:p w:rsidR="00330FA2" w:rsidRPr="00883439" w:rsidRDefault="00330FA2" w:rsidP="00327232">
      <w:pPr>
        <w:jc w:val="center"/>
        <w:rPr>
          <w:lang w:val="de-DE"/>
        </w:rPr>
      </w:pPr>
    </w:p>
    <w:p w:rsidR="00330FA2" w:rsidRPr="00883439" w:rsidRDefault="00330FA2" w:rsidP="00327232">
      <w:pPr>
        <w:rPr>
          <w:b/>
          <w:lang w:val="de-DE"/>
        </w:rPr>
      </w:pPr>
      <w:r w:rsidRPr="00883439">
        <w:rPr>
          <w:b/>
          <w:lang w:val="de-DE"/>
        </w:rPr>
        <w:t>Mündliche Prüfung</w:t>
      </w:r>
    </w:p>
    <w:p w:rsidR="00330FA2" w:rsidRPr="00883439" w:rsidRDefault="00330FA2" w:rsidP="00327232">
      <w:pPr>
        <w:rPr>
          <w:lang w:val="de-DE"/>
        </w:rPr>
      </w:pPr>
    </w:p>
    <w:p w:rsidR="00330FA2" w:rsidRPr="00883439" w:rsidRDefault="00330FA2" w:rsidP="00067186">
      <w:pPr>
        <w:numPr>
          <w:ilvl w:val="0"/>
          <w:numId w:val="3"/>
        </w:numPr>
        <w:rPr>
          <w:lang w:val="de-DE"/>
        </w:rPr>
      </w:pPr>
      <w:r w:rsidRPr="00883439">
        <w:rPr>
          <w:lang w:val="de-DE"/>
        </w:rPr>
        <w:t>An der mündlichen Prüfung können diejenige</w:t>
      </w:r>
      <w:r>
        <w:rPr>
          <w:lang w:val="de-DE"/>
        </w:rPr>
        <w:t>n</w:t>
      </w:r>
      <w:r w:rsidRPr="00883439">
        <w:rPr>
          <w:lang w:val="de-DE"/>
        </w:rPr>
        <w:t xml:space="preserve"> Studierenden teilnehmen, die sich für die Prüfung durch das NEPTUN-System angemeldet haben.</w:t>
      </w:r>
    </w:p>
    <w:p w:rsidR="00330FA2" w:rsidRPr="00883439" w:rsidRDefault="00330FA2" w:rsidP="00067186">
      <w:pPr>
        <w:rPr>
          <w:lang w:val="de-DE"/>
        </w:rPr>
      </w:pPr>
    </w:p>
    <w:p w:rsidR="00330FA2" w:rsidRPr="00883439" w:rsidRDefault="00330FA2" w:rsidP="00067186">
      <w:pPr>
        <w:numPr>
          <w:ilvl w:val="0"/>
          <w:numId w:val="3"/>
        </w:numPr>
        <w:rPr>
          <w:i/>
          <w:lang w:val="de-DE"/>
        </w:rPr>
      </w:pPr>
      <w:r w:rsidRPr="00883439">
        <w:rPr>
          <w:lang w:val="de-DE"/>
        </w:rPr>
        <w:t>Die An</w:t>
      </w:r>
      <w:r>
        <w:rPr>
          <w:lang w:val="de-DE"/>
        </w:rPr>
        <w:t xml:space="preserve">meldung für die Prüfung, sowie die Um- oder </w:t>
      </w:r>
      <w:r w:rsidRPr="00883439">
        <w:rPr>
          <w:lang w:val="de-DE"/>
        </w:rPr>
        <w:t>Abmeldung</w:t>
      </w:r>
      <w:r>
        <w:rPr>
          <w:lang w:val="de-DE"/>
        </w:rPr>
        <w:t xml:space="preserve"> sind</w:t>
      </w:r>
      <w:r w:rsidRPr="00883439">
        <w:rPr>
          <w:lang w:val="de-DE"/>
        </w:rPr>
        <w:t xml:space="preserve"> bis 12.00 Uhr </w:t>
      </w:r>
      <w:r>
        <w:rPr>
          <w:lang w:val="de-DE"/>
        </w:rPr>
        <w:t xml:space="preserve">mittags </w:t>
      </w:r>
      <w:r w:rsidRPr="00883439">
        <w:rPr>
          <w:lang w:val="de-DE"/>
        </w:rPr>
        <w:t xml:space="preserve">am </w:t>
      </w:r>
      <w:r>
        <w:rPr>
          <w:lang w:val="de-DE"/>
        </w:rPr>
        <w:t>Vort</w:t>
      </w:r>
      <w:r w:rsidRPr="00883439">
        <w:rPr>
          <w:lang w:val="de-DE"/>
        </w:rPr>
        <w:t xml:space="preserve">ag </w:t>
      </w:r>
      <w:r>
        <w:rPr>
          <w:lang w:val="de-DE"/>
        </w:rPr>
        <w:t>der</w:t>
      </w:r>
      <w:r w:rsidRPr="00883439">
        <w:rPr>
          <w:lang w:val="de-DE"/>
        </w:rPr>
        <w:t xml:space="preserve"> Prüfung möglich, damit genügend Zeit für die entsprechende technische Vorbereitung bleibt. </w:t>
      </w:r>
      <w:r w:rsidRPr="00883439">
        <w:rPr>
          <w:i/>
          <w:lang w:val="de-DE"/>
        </w:rPr>
        <w:t>(laut des Briefes des Dekans für die Allgemeinmedizinische Fakultät)</w:t>
      </w:r>
    </w:p>
    <w:p w:rsidR="00330FA2" w:rsidRPr="00883439" w:rsidRDefault="00330FA2" w:rsidP="00067186">
      <w:pPr>
        <w:rPr>
          <w:lang w:val="de-DE"/>
        </w:rPr>
      </w:pPr>
    </w:p>
    <w:p w:rsidR="00330FA2" w:rsidRPr="00883439" w:rsidRDefault="00330FA2" w:rsidP="00067186">
      <w:pPr>
        <w:numPr>
          <w:ilvl w:val="0"/>
          <w:numId w:val="3"/>
        </w:numPr>
        <w:rPr>
          <w:lang w:val="de-DE"/>
        </w:rPr>
      </w:pPr>
      <w:r w:rsidRPr="00883439">
        <w:rPr>
          <w:lang w:val="de-DE"/>
        </w:rPr>
        <w:t>Die mündliche Prüfung läuft durch d</w:t>
      </w:r>
      <w:r>
        <w:rPr>
          <w:lang w:val="de-DE"/>
        </w:rPr>
        <w:t xml:space="preserve">as </w:t>
      </w:r>
      <w:r w:rsidRPr="00883439">
        <w:rPr>
          <w:lang w:val="de-DE"/>
        </w:rPr>
        <w:t>Zoom-System ab.</w:t>
      </w:r>
    </w:p>
    <w:p w:rsidR="00330FA2" w:rsidRPr="00883439" w:rsidRDefault="00330FA2" w:rsidP="00067186">
      <w:pPr>
        <w:rPr>
          <w:lang w:val="de-DE"/>
        </w:rPr>
      </w:pPr>
    </w:p>
    <w:p w:rsidR="00330FA2" w:rsidRPr="00883439" w:rsidRDefault="00330FA2" w:rsidP="00067186">
      <w:pPr>
        <w:numPr>
          <w:ilvl w:val="0"/>
          <w:numId w:val="3"/>
        </w:numPr>
        <w:rPr>
          <w:lang w:val="de-DE"/>
        </w:rPr>
      </w:pPr>
      <w:r w:rsidRPr="00883439">
        <w:rPr>
          <w:lang w:val="de-DE"/>
        </w:rPr>
        <w:t xml:space="preserve">Der Zoom-Link für die Prüfung wird in der zweiten Hälfte des </w:t>
      </w:r>
      <w:r>
        <w:rPr>
          <w:lang w:val="de-DE"/>
        </w:rPr>
        <w:t>Vort</w:t>
      </w:r>
      <w:r w:rsidRPr="00883439">
        <w:rPr>
          <w:lang w:val="de-DE"/>
        </w:rPr>
        <w:t xml:space="preserve">ages </w:t>
      </w:r>
      <w:r>
        <w:rPr>
          <w:lang w:val="de-DE"/>
        </w:rPr>
        <w:t>der</w:t>
      </w:r>
      <w:r w:rsidRPr="00883439">
        <w:rPr>
          <w:lang w:val="de-DE"/>
        </w:rPr>
        <w:t xml:space="preserve"> Prüfung an die Studierenden durch das NEPTUN-System gesendet.</w:t>
      </w:r>
    </w:p>
    <w:p w:rsidR="00330FA2" w:rsidRPr="00883439" w:rsidRDefault="00330FA2" w:rsidP="00067186">
      <w:pPr>
        <w:rPr>
          <w:lang w:val="de-DE"/>
        </w:rPr>
      </w:pPr>
    </w:p>
    <w:p w:rsidR="00330FA2" w:rsidRPr="00883439" w:rsidRDefault="00330FA2" w:rsidP="00067186">
      <w:pPr>
        <w:numPr>
          <w:ilvl w:val="0"/>
          <w:numId w:val="3"/>
        </w:numPr>
        <w:rPr>
          <w:lang w:val="de-DE"/>
        </w:rPr>
      </w:pPr>
      <w:r w:rsidRPr="00883439">
        <w:rPr>
          <w:lang w:val="de-DE"/>
        </w:rPr>
        <w:t xml:space="preserve">Die Studierenden nehmen </w:t>
      </w:r>
      <w:r>
        <w:rPr>
          <w:lang w:val="de-DE"/>
        </w:rPr>
        <w:t>nach</w:t>
      </w:r>
      <w:r w:rsidRPr="00883439">
        <w:rPr>
          <w:lang w:val="de-DE"/>
        </w:rPr>
        <w:t xml:space="preserve"> der alphabetischen Ordnung (ABC) ihres Familiennamens an der Prüfung teil.</w:t>
      </w:r>
    </w:p>
    <w:p w:rsidR="00330FA2" w:rsidRPr="00883439" w:rsidRDefault="00330FA2" w:rsidP="00067186">
      <w:pPr>
        <w:rPr>
          <w:lang w:val="de-DE"/>
        </w:rPr>
      </w:pPr>
    </w:p>
    <w:p w:rsidR="00330FA2" w:rsidRPr="00883439" w:rsidRDefault="00330FA2" w:rsidP="00067186">
      <w:pPr>
        <w:numPr>
          <w:ilvl w:val="0"/>
          <w:numId w:val="3"/>
        </w:numPr>
        <w:rPr>
          <w:i/>
          <w:lang w:val="de-DE"/>
        </w:rPr>
      </w:pPr>
      <w:r w:rsidRPr="00883439">
        <w:rPr>
          <w:lang w:val="de-DE"/>
        </w:rPr>
        <w:t xml:space="preserve">Der Prüfungskandidat bestätigt seine Identität durch Benennung seines NEPTUN-Kodes, sowie </w:t>
      </w:r>
      <w:r>
        <w:rPr>
          <w:lang w:val="de-DE"/>
        </w:rPr>
        <w:t>durch Vorzeigen</w:t>
      </w:r>
      <w:r w:rsidRPr="00883439">
        <w:rPr>
          <w:lang w:val="de-DE"/>
        </w:rPr>
        <w:t xml:space="preserve"> des Studentenausweises in einer Weise, dass die Nummer des Studentenausweises ablesbar ist. </w:t>
      </w:r>
      <w:r w:rsidRPr="00883439">
        <w:rPr>
          <w:i/>
          <w:lang w:val="de-DE"/>
        </w:rPr>
        <w:t>(laut Verordnungen des Rektors und des Briefes des Dekans)</w:t>
      </w:r>
    </w:p>
    <w:p w:rsidR="00330FA2" w:rsidRPr="00883439" w:rsidRDefault="00330FA2" w:rsidP="00067186">
      <w:pPr>
        <w:rPr>
          <w:lang w:val="de-DE"/>
        </w:rPr>
      </w:pPr>
    </w:p>
    <w:p w:rsidR="00330FA2" w:rsidRPr="00883439" w:rsidRDefault="00330FA2" w:rsidP="00327232">
      <w:pPr>
        <w:numPr>
          <w:ilvl w:val="0"/>
          <w:numId w:val="3"/>
        </w:numPr>
        <w:rPr>
          <w:i/>
          <w:lang w:val="de-DE"/>
        </w:rPr>
      </w:pPr>
      <w:r w:rsidRPr="00883439">
        <w:rPr>
          <w:lang w:val="de-DE"/>
        </w:rPr>
        <w:t xml:space="preserve">Die Prüfungskandidaten sind verpflichtet, während der ganzen Zeit der Prüfung </w:t>
      </w:r>
      <w:r>
        <w:rPr>
          <w:lang w:val="de-DE"/>
        </w:rPr>
        <w:t>ein</w:t>
      </w:r>
      <w:r w:rsidRPr="00883439">
        <w:rPr>
          <w:lang w:val="de-DE"/>
        </w:rPr>
        <w:t xml:space="preserve"> Bild in </w:t>
      </w:r>
      <w:r>
        <w:rPr>
          <w:lang w:val="de-DE"/>
        </w:rPr>
        <w:t>Echt</w:t>
      </w:r>
      <w:r w:rsidRPr="00883439">
        <w:rPr>
          <w:lang w:val="de-DE"/>
        </w:rPr>
        <w:t>zeit über sich selbst zu übertragen</w:t>
      </w:r>
      <w:r>
        <w:rPr>
          <w:lang w:val="de-DE"/>
        </w:rPr>
        <w:t>.</w:t>
      </w:r>
      <w:r w:rsidRPr="00883439">
        <w:rPr>
          <w:lang w:val="de-DE"/>
        </w:rPr>
        <w:t xml:space="preserve"> Hände und Oberkörper </w:t>
      </w:r>
      <w:r>
        <w:rPr>
          <w:lang w:val="de-DE"/>
        </w:rPr>
        <w:t xml:space="preserve">sollen </w:t>
      </w:r>
      <w:r w:rsidRPr="00883439">
        <w:rPr>
          <w:lang w:val="de-DE"/>
        </w:rPr>
        <w:t xml:space="preserve">durchgehend für die Prüfer </w:t>
      </w:r>
      <w:r>
        <w:rPr>
          <w:lang w:val="de-DE"/>
        </w:rPr>
        <w:t>sichtbar</w:t>
      </w:r>
      <w:r w:rsidRPr="00883439">
        <w:rPr>
          <w:lang w:val="de-DE"/>
        </w:rPr>
        <w:t xml:space="preserve"> </w:t>
      </w:r>
      <w:r>
        <w:rPr>
          <w:lang w:val="de-DE"/>
        </w:rPr>
        <w:t>sein</w:t>
      </w:r>
      <w:r w:rsidRPr="00883439">
        <w:rPr>
          <w:lang w:val="de-DE"/>
        </w:rPr>
        <w:t xml:space="preserve">. </w:t>
      </w:r>
      <w:r w:rsidRPr="00883439">
        <w:rPr>
          <w:i/>
          <w:lang w:val="de-DE"/>
        </w:rPr>
        <w:t>(laut Verordnungen des Rektors)</w:t>
      </w:r>
    </w:p>
    <w:p w:rsidR="00330FA2" w:rsidRPr="00883439" w:rsidRDefault="00330FA2" w:rsidP="007602C5">
      <w:pPr>
        <w:rPr>
          <w:lang w:val="de-DE"/>
        </w:rPr>
      </w:pPr>
    </w:p>
    <w:p w:rsidR="00330FA2" w:rsidRPr="00883439" w:rsidRDefault="00330FA2" w:rsidP="00327232">
      <w:pPr>
        <w:numPr>
          <w:ilvl w:val="0"/>
          <w:numId w:val="3"/>
        </w:numPr>
        <w:rPr>
          <w:i/>
          <w:lang w:val="de-DE"/>
        </w:rPr>
      </w:pPr>
      <w:r w:rsidRPr="00883439">
        <w:rPr>
          <w:lang w:val="de-DE"/>
        </w:rPr>
        <w:t>Die Prüfungskandidaten dürfen während der Fernprüfung kein</w:t>
      </w:r>
      <w:r>
        <w:rPr>
          <w:lang w:val="de-DE"/>
        </w:rPr>
        <w:t xml:space="preserve"> </w:t>
      </w:r>
      <w:r w:rsidRPr="00883439">
        <w:rPr>
          <w:lang w:val="de-DE"/>
        </w:rPr>
        <w:t>Headset/</w:t>
      </w:r>
      <w:r>
        <w:rPr>
          <w:lang w:val="de-DE"/>
        </w:rPr>
        <w:t xml:space="preserve">keinen </w:t>
      </w:r>
      <w:r w:rsidRPr="00883439">
        <w:rPr>
          <w:lang w:val="de-DE"/>
        </w:rPr>
        <w:t xml:space="preserve">Kopfhörer benutzen. </w:t>
      </w:r>
      <w:r w:rsidRPr="00883439">
        <w:rPr>
          <w:i/>
          <w:lang w:val="de-DE"/>
        </w:rPr>
        <w:t>(laut Verordnungen des Rektors)</w:t>
      </w:r>
    </w:p>
    <w:p w:rsidR="00330FA2" w:rsidRPr="00883439" w:rsidRDefault="00330FA2" w:rsidP="007602C5">
      <w:pPr>
        <w:rPr>
          <w:lang w:val="de-DE"/>
        </w:rPr>
      </w:pPr>
    </w:p>
    <w:p w:rsidR="00330FA2" w:rsidRPr="00883439" w:rsidRDefault="00330FA2" w:rsidP="00327232">
      <w:pPr>
        <w:numPr>
          <w:ilvl w:val="0"/>
          <w:numId w:val="3"/>
        </w:numPr>
        <w:rPr>
          <w:lang w:val="de-DE"/>
        </w:rPr>
      </w:pPr>
      <w:r w:rsidRPr="00883439">
        <w:rPr>
          <w:lang w:val="de-DE"/>
        </w:rPr>
        <w:t>Die Prüfer bestimmen am Anfang der Prüfung mit Hilfe eines Zufallsgenerators, über welche These aus dem vorher bekannt gemachten Fragenkatalog der Prüfungskandidat reden soll. Während der Generierung des Zufallszahles teilt der Prüfer seinen Bildschirm mit dem Prüfungskandidaten.</w:t>
      </w:r>
    </w:p>
    <w:p w:rsidR="00330FA2" w:rsidRPr="00883439" w:rsidRDefault="00330FA2" w:rsidP="009D7A16">
      <w:pPr>
        <w:rPr>
          <w:lang w:val="de-DE"/>
        </w:rPr>
      </w:pPr>
    </w:p>
    <w:p w:rsidR="00330FA2" w:rsidRPr="00883439" w:rsidRDefault="00330FA2" w:rsidP="00327232">
      <w:pPr>
        <w:numPr>
          <w:ilvl w:val="0"/>
          <w:numId w:val="3"/>
        </w:numPr>
        <w:rPr>
          <w:lang w:val="de-DE"/>
        </w:rPr>
      </w:pPr>
      <w:r w:rsidRPr="00883439">
        <w:rPr>
          <w:lang w:val="de-DE"/>
        </w:rPr>
        <w:t>Nach der Bestimmung der These soll der Prüfungskandidat sofort, ohne Vorbereitungszeit mit seiner Antwort anfangen.</w:t>
      </w:r>
    </w:p>
    <w:p w:rsidR="00330FA2" w:rsidRPr="00883439" w:rsidRDefault="00330FA2" w:rsidP="009D7A16">
      <w:pPr>
        <w:rPr>
          <w:lang w:val="de-DE"/>
        </w:rPr>
      </w:pPr>
    </w:p>
    <w:p w:rsidR="00330FA2" w:rsidRPr="00883439" w:rsidRDefault="00330FA2" w:rsidP="00327232">
      <w:pPr>
        <w:numPr>
          <w:ilvl w:val="0"/>
          <w:numId w:val="3"/>
        </w:numPr>
        <w:rPr>
          <w:lang w:val="de-DE"/>
        </w:rPr>
      </w:pPr>
      <w:r w:rsidRPr="00883439">
        <w:rPr>
          <w:lang w:val="de-DE"/>
        </w:rPr>
        <w:t xml:space="preserve">Im Laufe der mündlichen Prüfung stellt der Prüfer </w:t>
      </w:r>
      <w:r>
        <w:rPr>
          <w:lang w:val="de-DE"/>
        </w:rPr>
        <w:t>zehn</w:t>
      </w:r>
      <w:r w:rsidRPr="00883439">
        <w:rPr>
          <w:lang w:val="de-DE"/>
        </w:rPr>
        <w:t xml:space="preserve">, </w:t>
      </w:r>
      <w:r>
        <w:rPr>
          <w:lang w:val="de-DE"/>
        </w:rPr>
        <w:t>sofort</w:t>
      </w:r>
      <w:r w:rsidRPr="00883439">
        <w:rPr>
          <w:lang w:val="de-DE"/>
        </w:rPr>
        <w:t xml:space="preserve"> zu beantwortende Fragen an den Prüfungskandidaten </w:t>
      </w:r>
      <w:r w:rsidRPr="00883439">
        <w:rPr>
          <w:i/>
          <w:lang w:val="de-DE"/>
        </w:rPr>
        <w:t>(laut Verordnungen des Rektors)</w:t>
      </w:r>
      <w:r w:rsidRPr="00883439">
        <w:rPr>
          <w:lang w:val="de-DE"/>
        </w:rPr>
        <w:t>. Diese Fragen können sich auch auf Themenkreise außerhalb der These beziehen.</w:t>
      </w:r>
    </w:p>
    <w:p w:rsidR="00330FA2" w:rsidRPr="00883439" w:rsidRDefault="00330FA2" w:rsidP="00C015BE">
      <w:pPr>
        <w:rPr>
          <w:lang w:val="de-DE"/>
        </w:rPr>
      </w:pPr>
    </w:p>
    <w:p w:rsidR="00330FA2" w:rsidRPr="00883439" w:rsidRDefault="00330FA2" w:rsidP="00327232">
      <w:pPr>
        <w:numPr>
          <w:ilvl w:val="0"/>
          <w:numId w:val="3"/>
        </w:numPr>
        <w:rPr>
          <w:i/>
          <w:lang w:val="de-DE"/>
        </w:rPr>
      </w:pPr>
      <w:r w:rsidRPr="00883439">
        <w:rPr>
          <w:lang w:val="de-DE"/>
        </w:rPr>
        <w:t xml:space="preserve">Insofern die </w:t>
      </w:r>
      <w:r>
        <w:rPr>
          <w:lang w:val="de-DE"/>
        </w:rPr>
        <w:t>Internetverbindung</w:t>
      </w:r>
      <w:r w:rsidRPr="00883439">
        <w:rPr>
          <w:lang w:val="de-DE"/>
        </w:rPr>
        <w:t xml:space="preserve"> zwischen dem Prüfer und dem Prüfungskandidaten abbricht – d.h. der Prüfungskandidat aus der Zoom-Konferenz austritt, oder </w:t>
      </w:r>
      <w:r>
        <w:rPr>
          <w:lang w:val="de-DE"/>
        </w:rPr>
        <w:t>die</w:t>
      </w:r>
      <w:r w:rsidRPr="00883439">
        <w:rPr>
          <w:lang w:val="de-DE"/>
        </w:rPr>
        <w:t xml:space="preserve"> Video</w:t>
      </w:r>
      <w:r>
        <w:rPr>
          <w:lang w:val="de-DE"/>
        </w:rPr>
        <w:t>übetragung</w:t>
      </w:r>
      <w:r w:rsidRPr="00883439">
        <w:rPr>
          <w:lang w:val="de-DE"/>
        </w:rPr>
        <w:t xml:space="preserve"> aufhört -, schließt der Prüfer mit der Bezeichnung “nicht anwesend” die Prüfung ab. In diesem Fall wird die Anzahl der Prüfungsmöglichkeiten des Kandidaten um eine Möglichkeit vermindert. </w:t>
      </w:r>
      <w:r w:rsidRPr="00883439">
        <w:rPr>
          <w:i/>
          <w:lang w:val="de-DE"/>
        </w:rPr>
        <w:t>(laut Verordnungen des Rektors)</w:t>
      </w:r>
    </w:p>
    <w:p w:rsidR="00330FA2" w:rsidRPr="00883439" w:rsidRDefault="00330FA2" w:rsidP="00053058">
      <w:pPr>
        <w:rPr>
          <w:lang w:val="de-DE"/>
        </w:rPr>
      </w:pPr>
    </w:p>
    <w:p w:rsidR="00330FA2" w:rsidRPr="00883439" w:rsidRDefault="00330FA2" w:rsidP="00053058">
      <w:pPr>
        <w:rPr>
          <w:lang w:val="de-DE"/>
        </w:rPr>
      </w:pPr>
    </w:p>
    <w:p w:rsidR="00330FA2" w:rsidRPr="00883439" w:rsidRDefault="00330FA2" w:rsidP="00D336B8">
      <w:pPr>
        <w:numPr>
          <w:ilvl w:val="0"/>
          <w:numId w:val="3"/>
        </w:numPr>
        <w:rPr>
          <w:i/>
          <w:lang w:val="de-DE"/>
        </w:rPr>
      </w:pPr>
      <w:r w:rsidRPr="00883439">
        <w:rPr>
          <w:lang w:val="de-DE"/>
        </w:rPr>
        <w:t>Die Zoom-Prüfung wird aufge</w:t>
      </w:r>
      <w:r>
        <w:rPr>
          <w:lang w:val="de-DE"/>
        </w:rPr>
        <w:t>zeichnet</w:t>
      </w:r>
      <w:r w:rsidRPr="00883439">
        <w:rPr>
          <w:lang w:val="de-DE"/>
        </w:rPr>
        <w:t xml:space="preserve">, die Aufnahme </w:t>
      </w:r>
      <w:r>
        <w:rPr>
          <w:lang w:val="de-DE"/>
        </w:rPr>
        <w:t>wird</w:t>
      </w:r>
      <w:r w:rsidRPr="00883439">
        <w:rPr>
          <w:lang w:val="de-DE"/>
        </w:rPr>
        <w:t xml:space="preserve"> drei Tage lang im System aufbewahrt. </w:t>
      </w:r>
      <w:r w:rsidRPr="00883439">
        <w:rPr>
          <w:i/>
          <w:lang w:val="de-DE"/>
        </w:rPr>
        <w:t>(laut Verordnungen des Rektors)</w:t>
      </w:r>
    </w:p>
    <w:p w:rsidR="00330FA2" w:rsidRPr="00883439" w:rsidRDefault="00330FA2" w:rsidP="00D336B8">
      <w:pPr>
        <w:rPr>
          <w:i/>
          <w:lang w:val="de-DE"/>
        </w:rPr>
      </w:pPr>
    </w:p>
    <w:p w:rsidR="00330FA2" w:rsidRPr="00883439" w:rsidRDefault="00330FA2" w:rsidP="00D336B8">
      <w:pPr>
        <w:numPr>
          <w:ilvl w:val="0"/>
          <w:numId w:val="3"/>
        </w:numPr>
        <w:rPr>
          <w:lang w:val="de-DE"/>
        </w:rPr>
      </w:pPr>
      <w:r w:rsidRPr="00883439">
        <w:rPr>
          <w:lang w:val="de-DE"/>
        </w:rPr>
        <w:t>Die registrierte Kommunikation im Rahmen der Fernprüfung darf weder vom Prüfer, noch vom Prüfungskandidaten weitergeleitet</w:t>
      </w:r>
      <w:r>
        <w:rPr>
          <w:lang w:val="de-DE"/>
        </w:rPr>
        <w:t xml:space="preserve"> oder</w:t>
      </w:r>
      <w:r w:rsidRPr="00883439">
        <w:rPr>
          <w:lang w:val="de-DE"/>
        </w:rPr>
        <w:t xml:space="preserve"> geteilt werden, keiner unbefugten Person </w:t>
      </w:r>
      <w:r>
        <w:rPr>
          <w:lang w:val="de-DE"/>
        </w:rPr>
        <w:t xml:space="preserve">darf </w:t>
      </w:r>
      <w:r w:rsidRPr="00883439">
        <w:rPr>
          <w:lang w:val="de-DE"/>
        </w:rPr>
        <w:t>de</w:t>
      </w:r>
      <w:r>
        <w:rPr>
          <w:lang w:val="de-DE"/>
        </w:rPr>
        <w:t>r</w:t>
      </w:r>
      <w:r w:rsidRPr="00883439">
        <w:rPr>
          <w:lang w:val="de-DE"/>
        </w:rPr>
        <w:t xml:space="preserve"> Zugang ermöglich</w:t>
      </w:r>
      <w:r>
        <w:rPr>
          <w:lang w:val="de-DE"/>
        </w:rPr>
        <w:t>t werden</w:t>
      </w:r>
      <w:r w:rsidRPr="00883439">
        <w:rPr>
          <w:lang w:val="de-DE"/>
        </w:rPr>
        <w:t xml:space="preserve">. </w:t>
      </w:r>
      <w:r w:rsidRPr="00883439">
        <w:rPr>
          <w:i/>
          <w:lang w:val="de-DE"/>
        </w:rPr>
        <w:t>(laut Verordnungen des Rektors)</w:t>
      </w:r>
    </w:p>
    <w:p w:rsidR="00330FA2" w:rsidRPr="00883439" w:rsidRDefault="00330FA2" w:rsidP="00D336B8">
      <w:pPr>
        <w:rPr>
          <w:lang w:val="de-DE"/>
        </w:rPr>
      </w:pPr>
    </w:p>
    <w:p w:rsidR="00330FA2" w:rsidRPr="00883439" w:rsidRDefault="00330FA2" w:rsidP="00D336B8">
      <w:pPr>
        <w:rPr>
          <w:lang w:val="de-DE"/>
        </w:rPr>
      </w:pPr>
    </w:p>
    <w:p w:rsidR="00330FA2" w:rsidRPr="00883439" w:rsidRDefault="00330FA2">
      <w:pPr>
        <w:rPr>
          <w:b/>
          <w:u w:val="single"/>
          <w:lang w:val="de-DE"/>
        </w:rPr>
      </w:pPr>
      <w:r w:rsidRPr="00883439">
        <w:rPr>
          <w:b/>
          <w:u w:val="single"/>
          <w:lang w:val="de-DE"/>
        </w:rPr>
        <w:t>Schriftliche Prüfung</w:t>
      </w:r>
    </w:p>
    <w:p w:rsidR="00330FA2" w:rsidRPr="00883439" w:rsidRDefault="00330FA2" w:rsidP="00D336B8">
      <w:pPr>
        <w:numPr>
          <w:ilvl w:val="0"/>
          <w:numId w:val="3"/>
        </w:numPr>
        <w:rPr>
          <w:lang w:val="de-DE"/>
        </w:rPr>
      </w:pPr>
      <w:r w:rsidRPr="00883439">
        <w:rPr>
          <w:lang w:val="de-DE"/>
        </w:rPr>
        <w:t>Die schriftliche Prüfung läuf</w:t>
      </w:r>
      <w:r>
        <w:rPr>
          <w:lang w:val="de-DE"/>
        </w:rPr>
        <w:t xml:space="preserve">t </w:t>
      </w:r>
      <w:r w:rsidRPr="00883439">
        <w:rPr>
          <w:lang w:val="de-DE"/>
        </w:rPr>
        <w:t xml:space="preserve">durch </w:t>
      </w:r>
      <w:r>
        <w:rPr>
          <w:lang w:val="de-DE"/>
        </w:rPr>
        <w:t>das Moodle-System</w:t>
      </w:r>
      <w:r w:rsidRPr="00883439">
        <w:rPr>
          <w:lang w:val="de-DE"/>
        </w:rPr>
        <w:t xml:space="preserve"> ab.</w:t>
      </w:r>
    </w:p>
    <w:p w:rsidR="00330FA2" w:rsidRPr="00883439" w:rsidRDefault="00330FA2" w:rsidP="00057C96">
      <w:pPr>
        <w:rPr>
          <w:lang w:val="de-DE"/>
        </w:rPr>
      </w:pPr>
    </w:p>
    <w:p w:rsidR="00330FA2" w:rsidRPr="00883439" w:rsidRDefault="00330FA2" w:rsidP="00265C4B">
      <w:pPr>
        <w:numPr>
          <w:ilvl w:val="0"/>
          <w:numId w:val="3"/>
        </w:numPr>
        <w:rPr>
          <w:lang w:val="de-DE"/>
        </w:rPr>
      </w:pPr>
      <w:r>
        <w:rPr>
          <w:lang w:val="de-DE"/>
        </w:rPr>
        <w:t xml:space="preserve">Die </w:t>
      </w:r>
      <w:r w:rsidRPr="00883439">
        <w:rPr>
          <w:lang w:val="de-DE"/>
        </w:rPr>
        <w:t xml:space="preserve">Studierenden </w:t>
      </w:r>
      <w:r>
        <w:rPr>
          <w:lang w:val="de-DE"/>
        </w:rPr>
        <w:t>müssen vor der Prüfung kontrollieren</w:t>
      </w:r>
      <w:r w:rsidRPr="00883439">
        <w:rPr>
          <w:lang w:val="de-DE"/>
        </w:rPr>
        <w:t xml:space="preserve">, ob sie im Moodle-System Zugang zu </w:t>
      </w:r>
      <w:r>
        <w:rPr>
          <w:lang w:val="de-DE"/>
        </w:rPr>
        <w:t xml:space="preserve">dem </w:t>
      </w:r>
      <w:r w:rsidRPr="00883439">
        <w:rPr>
          <w:lang w:val="de-DE"/>
        </w:rPr>
        <w:t>Kurs haben, in dem sie die Prüfung ablegen wollen. Insofern der</w:t>
      </w:r>
      <w:r>
        <w:rPr>
          <w:lang w:val="de-DE"/>
        </w:rPr>
        <w:t>/die</w:t>
      </w:r>
      <w:r w:rsidRPr="00883439">
        <w:rPr>
          <w:lang w:val="de-DE"/>
        </w:rPr>
        <w:t xml:space="preserve"> Studierende im Moodle-System zum entsprechenden Kurs keinen Zugang hat, soll er</w:t>
      </w:r>
      <w:r>
        <w:rPr>
          <w:lang w:val="de-DE"/>
        </w:rPr>
        <w:t>/sie</w:t>
      </w:r>
      <w:r w:rsidRPr="00883439">
        <w:rPr>
          <w:lang w:val="de-DE"/>
        </w:rPr>
        <w:t xml:space="preserve"> 48 Stunden vor der Prüfung darüber das Sekretariat des Verhaltensforschungsinstitutes </w:t>
      </w:r>
      <w:r>
        <w:rPr>
          <w:lang w:val="de-DE"/>
        </w:rPr>
        <w:t>per</w:t>
      </w:r>
      <w:r w:rsidRPr="00883439">
        <w:rPr>
          <w:lang w:val="de-DE"/>
        </w:rPr>
        <w:t xml:space="preserve"> Email benachrichtigen. </w:t>
      </w:r>
      <w:r w:rsidRPr="00883439">
        <w:rPr>
          <w:lang w:val="de-DE"/>
        </w:rPr>
        <w:br/>
        <w:t xml:space="preserve">Email-Adresse: </w:t>
      </w:r>
      <w:hyperlink r:id="rId7" w:history="1">
        <w:r w:rsidRPr="00883439">
          <w:rPr>
            <w:rStyle w:val="Hiperhivatkozs"/>
            <w:lang w:val="de-DE"/>
          </w:rPr>
          <w:t>titkarsag.magatartastudomány@semmelweis-univ.hu</w:t>
        </w:r>
      </w:hyperlink>
    </w:p>
    <w:p w:rsidR="00330FA2" w:rsidRPr="00883439" w:rsidRDefault="00330FA2" w:rsidP="008352CE">
      <w:pPr>
        <w:rPr>
          <w:lang w:val="de-DE"/>
        </w:rPr>
      </w:pPr>
    </w:p>
    <w:p w:rsidR="00330FA2" w:rsidRPr="00883439" w:rsidRDefault="00330FA2" w:rsidP="008352CE">
      <w:pPr>
        <w:numPr>
          <w:ilvl w:val="0"/>
          <w:numId w:val="3"/>
        </w:numPr>
        <w:rPr>
          <w:lang w:val="de-DE"/>
        </w:rPr>
      </w:pPr>
      <w:r w:rsidRPr="00883439">
        <w:rPr>
          <w:lang w:val="de-DE"/>
        </w:rPr>
        <w:t>An der schriftlichen Prüfung können diejenige</w:t>
      </w:r>
      <w:r>
        <w:rPr>
          <w:lang w:val="de-DE"/>
        </w:rPr>
        <w:t>n</w:t>
      </w:r>
      <w:r w:rsidRPr="00883439">
        <w:rPr>
          <w:lang w:val="de-DE"/>
        </w:rPr>
        <w:t xml:space="preserve"> Studierenden teilnehmen, die sich für die Prüfung durch das NEPTUN-System angemeldet haben.</w:t>
      </w:r>
    </w:p>
    <w:p w:rsidR="00330FA2" w:rsidRPr="00883439" w:rsidRDefault="00330FA2" w:rsidP="008352CE">
      <w:pPr>
        <w:rPr>
          <w:lang w:val="de-DE"/>
        </w:rPr>
      </w:pPr>
    </w:p>
    <w:p w:rsidR="00330FA2" w:rsidRPr="00883439" w:rsidRDefault="00330FA2" w:rsidP="008352CE">
      <w:pPr>
        <w:numPr>
          <w:ilvl w:val="0"/>
          <w:numId w:val="3"/>
        </w:numPr>
        <w:rPr>
          <w:i/>
          <w:lang w:val="de-DE"/>
        </w:rPr>
      </w:pPr>
      <w:r w:rsidRPr="00883439">
        <w:rPr>
          <w:lang w:val="de-DE"/>
        </w:rPr>
        <w:t>Die An</w:t>
      </w:r>
      <w:r>
        <w:rPr>
          <w:lang w:val="de-DE"/>
        </w:rPr>
        <w:t>meldung für die Prüfung, sowie die Um- oder</w:t>
      </w:r>
      <w:r w:rsidRPr="00883439">
        <w:rPr>
          <w:lang w:val="de-DE"/>
        </w:rPr>
        <w:t xml:space="preserve"> Abmeldung</w:t>
      </w:r>
      <w:r>
        <w:rPr>
          <w:lang w:val="de-DE"/>
        </w:rPr>
        <w:t xml:space="preserve"> sind</w:t>
      </w:r>
      <w:r w:rsidRPr="00883439">
        <w:rPr>
          <w:lang w:val="de-DE"/>
        </w:rPr>
        <w:t xml:space="preserve"> spätestens bis 12.00 Uhr </w:t>
      </w:r>
      <w:r>
        <w:rPr>
          <w:lang w:val="de-DE"/>
        </w:rPr>
        <w:t xml:space="preserve">mittags </w:t>
      </w:r>
      <w:r w:rsidRPr="00883439">
        <w:rPr>
          <w:lang w:val="de-DE"/>
        </w:rPr>
        <w:t xml:space="preserve">am </w:t>
      </w:r>
      <w:r>
        <w:rPr>
          <w:lang w:val="de-DE"/>
        </w:rPr>
        <w:t>Vort</w:t>
      </w:r>
      <w:r w:rsidRPr="00883439">
        <w:rPr>
          <w:lang w:val="de-DE"/>
        </w:rPr>
        <w:t xml:space="preserve">ag </w:t>
      </w:r>
      <w:r>
        <w:rPr>
          <w:lang w:val="de-DE"/>
        </w:rPr>
        <w:t>der</w:t>
      </w:r>
      <w:r w:rsidRPr="00883439">
        <w:rPr>
          <w:lang w:val="de-DE"/>
        </w:rPr>
        <w:t xml:space="preserve"> Prüfung möglich, damit genügend Zeit für die entsprechende technische Vorbereitung bleibt. </w:t>
      </w:r>
      <w:r w:rsidRPr="00883439">
        <w:rPr>
          <w:i/>
          <w:lang w:val="de-DE"/>
        </w:rPr>
        <w:t>(laut des Briefes des Dekans für die Allgemeinmedizinische Fakultät)</w:t>
      </w:r>
    </w:p>
    <w:p w:rsidR="00330FA2" w:rsidRPr="00883439" w:rsidRDefault="00330FA2" w:rsidP="008352CE">
      <w:pPr>
        <w:rPr>
          <w:lang w:val="de-DE"/>
        </w:rPr>
      </w:pPr>
    </w:p>
    <w:p w:rsidR="00330FA2" w:rsidRPr="00883439" w:rsidRDefault="00330FA2" w:rsidP="00D336B8">
      <w:pPr>
        <w:numPr>
          <w:ilvl w:val="0"/>
          <w:numId w:val="3"/>
        </w:numPr>
        <w:rPr>
          <w:lang w:val="de-DE"/>
        </w:rPr>
      </w:pPr>
      <w:r w:rsidRPr="00883439">
        <w:rPr>
          <w:lang w:val="de-DE"/>
        </w:rPr>
        <w:t>Die schriftliche Prüfung läuft mit Zoom-Aufsicht ab. Die sich für die Prüfung angemeldete</w:t>
      </w:r>
      <w:r>
        <w:rPr>
          <w:lang w:val="de-DE"/>
        </w:rPr>
        <w:t>n</w:t>
      </w:r>
      <w:r w:rsidRPr="00883439">
        <w:rPr>
          <w:lang w:val="de-DE"/>
        </w:rPr>
        <w:t xml:space="preserve"> Studierenden erhalten in der zweiten Hälfte des </w:t>
      </w:r>
      <w:r>
        <w:rPr>
          <w:lang w:val="de-DE"/>
        </w:rPr>
        <w:t>Vort</w:t>
      </w:r>
      <w:r w:rsidRPr="00883439">
        <w:rPr>
          <w:lang w:val="de-DE"/>
        </w:rPr>
        <w:t xml:space="preserve">ages </w:t>
      </w:r>
      <w:r>
        <w:rPr>
          <w:lang w:val="de-DE"/>
        </w:rPr>
        <w:t xml:space="preserve">der </w:t>
      </w:r>
      <w:r w:rsidRPr="00883439">
        <w:rPr>
          <w:lang w:val="de-DE"/>
        </w:rPr>
        <w:t>Prüfung den Zoom-Link zum Meeting in Form einer NEPTUN-Nachricht.</w:t>
      </w:r>
    </w:p>
    <w:p w:rsidR="00330FA2" w:rsidRPr="00883439" w:rsidRDefault="00330FA2" w:rsidP="00057C96">
      <w:pPr>
        <w:rPr>
          <w:lang w:val="de-DE"/>
        </w:rPr>
      </w:pPr>
    </w:p>
    <w:p w:rsidR="00330FA2" w:rsidRPr="00883439" w:rsidRDefault="00330FA2" w:rsidP="00D336B8">
      <w:pPr>
        <w:numPr>
          <w:ilvl w:val="0"/>
          <w:numId w:val="3"/>
        </w:numPr>
        <w:rPr>
          <w:lang w:val="de-DE"/>
        </w:rPr>
      </w:pPr>
      <w:r w:rsidRPr="00883439">
        <w:rPr>
          <w:lang w:val="de-DE"/>
        </w:rPr>
        <w:t>Die Studierenden sollen sich mindestens 10 Minuten vor dem Prüfun</w:t>
      </w:r>
      <w:r>
        <w:rPr>
          <w:lang w:val="de-DE"/>
        </w:rPr>
        <w:t>g</w:t>
      </w:r>
      <w:r w:rsidRPr="00883439">
        <w:rPr>
          <w:lang w:val="de-DE"/>
        </w:rPr>
        <w:t xml:space="preserve">sanfang zum Zoom-Meeting der Prüfung anmelden, und im Laufe der Prüfung sollen sie durchgehend </w:t>
      </w:r>
      <w:r>
        <w:rPr>
          <w:lang w:val="de-DE"/>
        </w:rPr>
        <w:t xml:space="preserve">und in Echtzeit </w:t>
      </w:r>
      <w:r w:rsidRPr="00883439">
        <w:rPr>
          <w:lang w:val="de-DE"/>
        </w:rPr>
        <w:t>Bild und Ton über sich selbst übermitteln.</w:t>
      </w:r>
    </w:p>
    <w:p w:rsidR="00330FA2" w:rsidRPr="00883439" w:rsidRDefault="00330FA2" w:rsidP="00057C96">
      <w:pPr>
        <w:rPr>
          <w:lang w:val="de-DE"/>
        </w:rPr>
      </w:pPr>
    </w:p>
    <w:p w:rsidR="00330FA2" w:rsidRPr="00883439" w:rsidRDefault="00330FA2" w:rsidP="00057C96">
      <w:pPr>
        <w:numPr>
          <w:ilvl w:val="0"/>
          <w:numId w:val="3"/>
        </w:numPr>
        <w:rPr>
          <w:i/>
          <w:lang w:val="de-DE"/>
        </w:rPr>
      </w:pPr>
      <w:r w:rsidRPr="00883439">
        <w:rPr>
          <w:lang w:val="de-DE"/>
        </w:rPr>
        <w:t xml:space="preserve">Insofern die </w:t>
      </w:r>
      <w:r>
        <w:rPr>
          <w:lang w:val="de-DE"/>
        </w:rPr>
        <w:t>Internetverbindung</w:t>
      </w:r>
      <w:r w:rsidRPr="00883439">
        <w:rPr>
          <w:lang w:val="de-DE"/>
        </w:rPr>
        <w:t xml:space="preserve"> zwischen dem Prüfer und dem Prüfungskandidaten abbricht –</w:t>
      </w:r>
      <w:r>
        <w:rPr>
          <w:lang w:val="de-DE"/>
        </w:rPr>
        <w:t xml:space="preserve"> </w:t>
      </w:r>
      <w:r w:rsidRPr="00883439">
        <w:rPr>
          <w:lang w:val="de-DE"/>
        </w:rPr>
        <w:t xml:space="preserve">d.h. der Prüfungskandidat aus der Zoom-Konferenz austritt, oder das Videozeichen aufhört -, schließt der Prüfer mit der Bezeichnung “nicht anwesend” die Prüfung ab. In diesem Fall wird die Anzahl der Prüfungsmöglichkeiten des Kandidaten um eine Möglichkeit vermindert. </w:t>
      </w:r>
      <w:r w:rsidRPr="00883439">
        <w:rPr>
          <w:i/>
          <w:lang w:val="de-DE"/>
        </w:rPr>
        <w:t>(laut Verordnungen des Rektors)</w:t>
      </w:r>
    </w:p>
    <w:p w:rsidR="00330FA2" w:rsidRPr="00883439" w:rsidRDefault="00330FA2" w:rsidP="00057C96">
      <w:pPr>
        <w:rPr>
          <w:lang w:val="de-DE"/>
        </w:rPr>
      </w:pPr>
    </w:p>
    <w:p w:rsidR="00330FA2" w:rsidRPr="00883439" w:rsidRDefault="00330FA2" w:rsidP="00057C96">
      <w:pPr>
        <w:numPr>
          <w:ilvl w:val="0"/>
          <w:numId w:val="3"/>
        </w:numPr>
        <w:rPr>
          <w:i/>
          <w:lang w:val="de-DE"/>
        </w:rPr>
      </w:pPr>
      <w:r w:rsidRPr="00883439">
        <w:rPr>
          <w:lang w:val="de-DE"/>
        </w:rPr>
        <w:t xml:space="preserve">Die Prüfungskandidaten dürfen während der Fernprüfung kein Headset/Kopfhörer benutzen. </w:t>
      </w:r>
      <w:r w:rsidRPr="00883439">
        <w:rPr>
          <w:i/>
          <w:lang w:val="de-DE"/>
        </w:rPr>
        <w:t>(laut Verordnungen des Rektors)</w:t>
      </w:r>
    </w:p>
    <w:p w:rsidR="00330FA2" w:rsidRPr="00883439" w:rsidRDefault="00330FA2" w:rsidP="00057C96">
      <w:pPr>
        <w:rPr>
          <w:lang w:val="de-DE"/>
        </w:rPr>
      </w:pPr>
    </w:p>
    <w:p w:rsidR="00330FA2" w:rsidRPr="00883439" w:rsidRDefault="00330FA2" w:rsidP="00057C96">
      <w:pPr>
        <w:numPr>
          <w:ilvl w:val="0"/>
          <w:numId w:val="3"/>
        </w:numPr>
        <w:rPr>
          <w:i/>
          <w:lang w:val="de-DE"/>
        </w:rPr>
      </w:pPr>
      <w:r w:rsidRPr="00883439">
        <w:rPr>
          <w:lang w:val="de-DE"/>
        </w:rPr>
        <w:t>Der Prüfungskandidat bestätigt seine Identität durch Benennung seines NEPTUN-Kodes, sowie mit de</w:t>
      </w:r>
      <w:r>
        <w:rPr>
          <w:lang w:val="de-DE"/>
        </w:rPr>
        <w:t>m</w:t>
      </w:r>
      <w:r w:rsidRPr="00883439">
        <w:rPr>
          <w:lang w:val="de-DE"/>
        </w:rPr>
        <w:t xml:space="preserve"> </w:t>
      </w:r>
      <w:r>
        <w:rPr>
          <w:lang w:val="de-DE"/>
        </w:rPr>
        <w:t>Vorzeigen</w:t>
      </w:r>
      <w:r w:rsidRPr="00883439" w:rsidDel="00214DA5">
        <w:rPr>
          <w:lang w:val="de-DE"/>
        </w:rPr>
        <w:t xml:space="preserve"> </w:t>
      </w:r>
      <w:r w:rsidRPr="00883439">
        <w:rPr>
          <w:lang w:val="de-DE"/>
        </w:rPr>
        <w:t xml:space="preserve">des Studentenausweises in einer Weise, dass die Nummer des Studentenausweises ablesbar ist. </w:t>
      </w:r>
      <w:r w:rsidRPr="00883439">
        <w:rPr>
          <w:i/>
          <w:lang w:val="de-DE"/>
        </w:rPr>
        <w:t>(laut Verordnungen des Rektors und des Briefes des Dekans)</w:t>
      </w:r>
    </w:p>
    <w:p w:rsidR="00330FA2" w:rsidRPr="00883439" w:rsidRDefault="00330FA2" w:rsidP="00057C96">
      <w:pPr>
        <w:rPr>
          <w:lang w:val="de-DE"/>
        </w:rPr>
      </w:pPr>
    </w:p>
    <w:p w:rsidR="00330FA2" w:rsidRPr="00883439" w:rsidRDefault="00330FA2" w:rsidP="00057C96">
      <w:pPr>
        <w:numPr>
          <w:ilvl w:val="0"/>
          <w:numId w:val="3"/>
        </w:numPr>
        <w:rPr>
          <w:lang w:val="de-DE"/>
        </w:rPr>
      </w:pPr>
      <w:r w:rsidRPr="00883439">
        <w:rPr>
          <w:lang w:val="de-DE"/>
        </w:rPr>
        <w:t xml:space="preserve">Der Prüfer fotografiert ein Bildschirmfoto </w:t>
      </w:r>
      <w:r>
        <w:rPr>
          <w:lang w:val="de-DE"/>
        </w:rPr>
        <w:t>des</w:t>
      </w:r>
      <w:r w:rsidRPr="00883439">
        <w:rPr>
          <w:lang w:val="de-DE"/>
        </w:rPr>
        <w:t xml:space="preserve"> Studentenausweis</w:t>
      </w:r>
      <w:r>
        <w:rPr>
          <w:lang w:val="de-DE"/>
        </w:rPr>
        <w:t>es</w:t>
      </w:r>
      <w:r w:rsidRPr="00883439">
        <w:rPr>
          <w:lang w:val="de-DE"/>
        </w:rPr>
        <w:t>, das bis zum Ende der Prüfungszeit des zweiten Semesters des Unterrichtsjahres von 2019-2020 aufbewahrt wird.</w:t>
      </w:r>
    </w:p>
    <w:p w:rsidR="00330FA2" w:rsidRPr="00883439" w:rsidRDefault="00330FA2" w:rsidP="00057C96">
      <w:pPr>
        <w:rPr>
          <w:lang w:val="de-DE"/>
        </w:rPr>
      </w:pPr>
    </w:p>
    <w:p w:rsidR="00330FA2" w:rsidRPr="00883439" w:rsidRDefault="00330FA2">
      <w:pPr>
        <w:numPr>
          <w:ilvl w:val="0"/>
          <w:numId w:val="3"/>
        </w:numPr>
        <w:rPr>
          <w:i/>
          <w:lang w:val="de-DE"/>
        </w:rPr>
      </w:pPr>
      <w:r w:rsidRPr="00883439">
        <w:rPr>
          <w:lang w:val="de-DE"/>
        </w:rPr>
        <w:t>Die registrierte Kommunikation im Rahmen der Fernprüfung darf weder vom Prüfer, noch vom Prüfungskandidaten weitergeleitet</w:t>
      </w:r>
      <w:r>
        <w:rPr>
          <w:lang w:val="de-DE"/>
        </w:rPr>
        <w:t xml:space="preserve"> oder</w:t>
      </w:r>
      <w:r w:rsidRPr="00883439">
        <w:rPr>
          <w:lang w:val="de-DE"/>
        </w:rPr>
        <w:t xml:space="preserve"> geteilt werden, keiner unbefugten Person </w:t>
      </w:r>
      <w:r>
        <w:rPr>
          <w:lang w:val="de-DE"/>
        </w:rPr>
        <w:t xml:space="preserve">darf </w:t>
      </w:r>
      <w:r w:rsidRPr="00883439">
        <w:rPr>
          <w:lang w:val="de-DE"/>
        </w:rPr>
        <w:t>de</w:t>
      </w:r>
      <w:r>
        <w:rPr>
          <w:lang w:val="de-DE"/>
        </w:rPr>
        <w:t>r</w:t>
      </w:r>
      <w:r w:rsidRPr="00883439">
        <w:rPr>
          <w:lang w:val="de-DE"/>
        </w:rPr>
        <w:t xml:space="preserve"> Zugang ermöglich</w:t>
      </w:r>
      <w:r>
        <w:rPr>
          <w:lang w:val="de-DE"/>
        </w:rPr>
        <w:t>t werden</w:t>
      </w:r>
      <w:r w:rsidRPr="00883439">
        <w:rPr>
          <w:lang w:val="de-DE"/>
        </w:rPr>
        <w:t xml:space="preserve">. </w:t>
      </w:r>
      <w:r w:rsidRPr="00883439">
        <w:rPr>
          <w:i/>
          <w:lang w:val="de-DE"/>
        </w:rPr>
        <w:t>(laut Verordnungen des Rektors)</w:t>
      </w:r>
    </w:p>
    <w:sectPr w:rsidR="00330FA2" w:rsidRPr="00883439" w:rsidSect="00053058">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FA2" w:rsidRDefault="00330FA2">
      <w:r>
        <w:separator/>
      </w:r>
    </w:p>
  </w:endnote>
  <w:endnote w:type="continuationSeparator" w:id="0">
    <w:p w:rsidR="00330FA2" w:rsidRDefault="0033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FA2" w:rsidRDefault="00330FA2" w:rsidP="00160D4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30FA2" w:rsidRDefault="00330FA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FA2" w:rsidRDefault="00330FA2" w:rsidP="00160D4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330FA2" w:rsidRDefault="00330FA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FA2" w:rsidRDefault="00330FA2">
      <w:r>
        <w:separator/>
      </w:r>
    </w:p>
  </w:footnote>
  <w:footnote w:type="continuationSeparator" w:id="0">
    <w:p w:rsidR="00330FA2" w:rsidRDefault="00330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BFA"/>
    <w:multiLevelType w:val="hybridMultilevel"/>
    <w:tmpl w:val="2DE285CE"/>
    <w:lvl w:ilvl="0" w:tplc="04FCBB0C">
      <w:start w:val="1"/>
      <w:numFmt w:val="bullet"/>
      <w:lvlText w:val=""/>
      <w:lvlJc w:val="left"/>
      <w:pPr>
        <w:tabs>
          <w:tab w:val="num" w:pos="360"/>
        </w:tabs>
        <w:ind w:left="360" w:hanging="360"/>
      </w:pPr>
      <w:rPr>
        <w:rFonts w:ascii="Symbol" w:hAnsi="Symbol" w:hint="default"/>
        <w:sz w:val="16"/>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4B5EB8"/>
    <w:multiLevelType w:val="hybridMultilevel"/>
    <w:tmpl w:val="EEA48B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EBC4E9E"/>
    <w:multiLevelType w:val="hybridMultilevel"/>
    <w:tmpl w:val="9C1203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572B"/>
    <w:rsid w:val="0000625B"/>
    <w:rsid w:val="00027DB9"/>
    <w:rsid w:val="00053058"/>
    <w:rsid w:val="00056689"/>
    <w:rsid w:val="00057C96"/>
    <w:rsid w:val="00067186"/>
    <w:rsid w:val="00070706"/>
    <w:rsid w:val="00087A14"/>
    <w:rsid w:val="000A3A62"/>
    <w:rsid w:val="000E67A9"/>
    <w:rsid w:val="00160D47"/>
    <w:rsid w:val="001B6852"/>
    <w:rsid w:val="001B7D2B"/>
    <w:rsid w:val="001F74B2"/>
    <w:rsid w:val="00214DA5"/>
    <w:rsid w:val="0022750B"/>
    <w:rsid w:val="002471C6"/>
    <w:rsid w:val="002527B2"/>
    <w:rsid w:val="00265C4B"/>
    <w:rsid w:val="002718F6"/>
    <w:rsid w:val="00274DFB"/>
    <w:rsid w:val="002D29C9"/>
    <w:rsid w:val="002E7729"/>
    <w:rsid w:val="00312FB6"/>
    <w:rsid w:val="00327232"/>
    <w:rsid w:val="00330FA2"/>
    <w:rsid w:val="003A1A94"/>
    <w:rsid w:val="003A273A"/>
    <w:rsid w:val="003D37C7"/>
    <w:rsid w:val="003F585B"/>
    <w:rsid w:val="00401D56"/>
    <w:rsid w:val="00457E1E"/>
    <w:rsid w:val="00463C8A"/>
    <w:rsid w:val="004C3875"/>
    <w:rsid w:val="004E3EF2"/>
    <w:rsid w:val="00504C62"/>
    <w:rsid w:val="00525FCE"/>
    <w:rsid w:val="00537D7E"/>
    <w:rsid w:val="00576FAA"/>
    <w:rsid w:val="005C670C"/>
    <w:rsid w:val="005F09DA"/>
    <w:rsid w:val="0061432F"/>
    <w:rsid w:val="00626A17"/>
    <w:rsid w:val="00646264"/>
    <w:rsid w:val="00662A7E"/>
    <w:rsid w:val="006E7C38"/>
    <w:rsid w:val="0070289C"/>
    <w:rsid w:val="00734866"/>
    <w:rsid w:val="0075334B"/>
    <w:rsid w:val="007602C5"/>
    <w:rsid w:val="007661C7"/>
    <w:rsid w:val="007837DE"/>
    <w:rsid w:val="007B0938"/>
    <w:rsid w:val="007E5890"/>
    <w:rsid w:val="007F7906"/>
    <w:rsid w:val="008352CE"/>
    <w:rsid w:val="00882AC4"/>
    <w:rsid w:val="00883439"/>
    <w:rsid w:val="008A56B9"/>
    <w:rsid w:val="008D2870"/>
    <w:rsid w:val="008E06C2"/>
    <w:rsid w:val="009602ED"/>
    <w:rsid w:val="00987A36"/>
    <w:rsid w:val="00995FBC"/>
    <w:rsid w:val="009B662D"/>
    <w:rsid w:val="009C7C67"/>
    <w:rsid w:val="009D7A16"/>
    <w:rsid w:val="009E0324"/>
    <w:rsid w:val="009E20DE"/>
    <w:rsid w:val="00A5321A"/>
    <w:rsid w:val="00AB07A1"/>
    <w:rsid w:val="00AC3CE2"/>
    <w:rsid w:val="00AC5CC9"/>
    <w:rsid w:val="00AF6814"/>
    <w:rsid w:val="00B033CF"/>
    <w:rsid w:val="00B40A1A"/>
    <w:rsid w:val="00B63362"/>
    <w:rsid w:val="00B87A9F"/>
    <w:rsid w:val="00B9640E"/>
    <w:rsid w:val="00BE6794"/>
    <w:rsid w:val="00C00DAF"/>
    <w:rsid w:val="00C015BE"/>
    <w:rsid w:val="00C05BDD"/>
    <w:rsid w:val="00C80AE5"/>
    <w:rsid w:val="00C97084"/>
    <w:rsid w:val="00CA1BDB"/>
    <w:rsid w:val="00CC00D0"/>
    <w:rsid w:val="00CE4C52"/>
    <w:rsid w:val="00D10EB8"/>
    <w:rsid w:val="00D209D1"/>
    <w:rsid w:val="00D22466"/>
    <w:rsid w:val="00D336B8"/>
    <w:rsid w:val="00D41C18"/>
    <w:rsid w:val="00D466D3"/>
    <w:rsid w:val="00D8478F"/>
    <w:rsid w:val="00D942D7"/>
    <w:rsid w:val="00DC2BF9"/>
    <w:rsid w:val="00DC3ACB"/>
    <w:rsid w:val="00E3459B"/>
    <w:rsid w:val="00E667BF"/>
    <w:rsid w:val="00EA3FA8"/>
    <w:rsid w:val="00EC572B"/>
    <w:rsid w:val="00F01A8C"/>
    <w:rsid w:val="00F26FF6"/>
    <w:rsid w:val="00F82B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07106DD-1F91-4A24-AAA4-77A774F9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2718F6"/>
    <w:pPr>
      <w:ind w:left="720"/>
      <w:contextualSpacing/>
    </w:pPr>
  </w:style>
  <w:style w:type="character" w:styleId="Hiperhivatkozs">
    <w:name w:val="Hyperlink"/>
    <w:basedOn w:val="Bekezdsalapbettpusa"/>
    <w:uiPriority w:val="99"/>
    <w:locked/>
    <w:rsid w:val="008352CE"/>
    <w:rPr>
      <w:rFonts w:cs="Times New Roman"/>
      <w:color w:val="0000FF"/>
      <w:u w:val="single"/>
    </w:rPr>
  </w:style>
  <w:style w:type="paragraph" w:styleId="llb">
    <w:name w:val="footer"/>
    <w:basedOn w:val="Norml"/>
    <w:link w:val="llbChar"/>
    <w:uiPriority w:val="99"/>
    <w:locked/>
    <w:rsid w:val="00053058"/>
    <w:pPr>
      <w:tabs>
        <w:tab w:val="center" w:pos="4536"/>
        <w:tab w:val="right" w:pos="9072"/>
      </w:tabs>
    </w:pPr>
  </w:style>
  <w:style w:type="character" w:customStyle="1" w:styleId="llbChar">
    <w:name w:val="Élőláb Char"/>
    <w:basedOn w:val="Bekezdsalapbettpusa"/>
    <w:link w:val="llb"/>
    <w:uiPriority w:val="99"/>
    <w:semiHidden/>
    <w:locked/>
  </w:style>
  <w:style w:type="character" w:styleId="Oldalszm">
    <w:name w:val="page number"/>
    <w:basedOn w:val="Bekezdsalapbettpusa"/>
    <w:uiPriority w:val="99"/>
    <w:locked/>
    <w:rsid w:val="00053058"/>
    <w:rPr>
      <w:rFonts w:cs="Times New Roman"/>
    </w:rPr>
  </w:style>
  <w:style w:type="character" w:styleId="Jegyzethivatkozs">
    <w:name w:val="annotation reference"/>
    <w:basedOn w:val="Bekezdsalapbettpusa"/>
    <w:uiPriority w:val="99"/>
    <w:semiHidden/>
    <w:locked/>
    <w:rsid w:val="003D37C7"/>
    <w:rPr>
      <w:rFonts w:cs="Times New Roman"/>
      <w:sz w:val="16"/>
    </w:rPr>
  </w:style>
  <w:style w:type="paragraph" w:styleId="Jegyzetszveg">
    <w:name w:val="annotation text"/>
    <w:basedOn w:val="Norml"/>
    <w:link w:val="JegyzetszvegChar"/>
    <w:uiPriority w:val="99"/>
    <w:semiHidden/>
    <w:locked/>
    <w:rsid w:val="003D37C7"/>
    <w:rPr>
      <w:sz w:val="20"/>
      <w:szCs w:val="20"/>
    </w:rPr>
  </w:style>
  <w:style w:type="character" w:customStyle="1" w:styleId="JegyzetszvegChar">
    <w:name w:val="Jegyzetszöveg Char"/>
    <w:basedOn w:val="Bekezdsalapbettpusa"/>
    <w:link w:val="Jegyzetszveg"/>
    <w:uiPriority w:val="99"/>
    <w:semiHidden/>
    <w:locked/>
    <w:rsid w:val="003D37C7"/>
    <w:rPr>
      <w:sz w:val="20"/>
    </w:rPr>
  </w:style>
  <w:style w:type="paragraph" w:styleId="Megjegyzstrgya">
    <w:name w:val="annotation subject"/>
    <w:basedOn w:val="Jegyzetszveg"/>
    <w:next w:val="Jegyzetszveg"/>
    <w:link w:val="MegjegyzstrgyaChar"/>
    <w:uiPriority w:val="99"/>
    <w:semiHidden/>
    <w:locked/>
    <w:rsid w:val="003D37C7"/>
    <w:rPr>
      <w:b/>
      <w:bCs/>
    </w:rPr>
  </w:style>
  <w:style w:type="character" w:customStyle="1" w:styleId="MegjegyzstrgyaChar">
    <w:name w:val="Megjegyzés tárgya Char"/>
    <w:basedOn w:val="JegyzetszvegChar"/>
    <w:link w:val="Megjegyzstrgya"/>
    <w:uiPriority w:val="99"/>
    <w:semiHidden/>
    <w:locked/>
    <w:rsid w:val="003D37C7"/>
    <w:rPr>
      <w:b/>
      <w:sz w:val="20"/>
    </w:rPr>
  </w:style>
  <w:style w:type="paragraph" w:styleId="Vltozat">
    <w:name w:val="Revision"/>
    <w:hidden/>
    <w:uiPriority w:val="99"/>
    <w:semiHidden/>
    <w:rsid w:val="003D37C7"/>
    <w:pPr>
      <w:spacing w:after="0" w:line="240" w:lineRule="auto"/>
    </w:pPr>
  </w:style>
  <w:style w:type="paragraph" w:styleId="Buborkszveg">
    <w:name w:val="Balloon Text"/>
    <w:basedOn w:val="Norml"/>
    <w:link w:val="BuborkszvegChar"/>
    <w:uiPriority w:val="99"/>
    <w:semiHidden/>
    <w:locked/>
    <w:rsid w:val="003D37C7"/>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3D37C7"/>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tkarsag.magatartastudom&#225;ny@semmelweis-uni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686</Words>
  <Characters>4741</Characters>
  <Application>Microsoft Office Word</Application>
  <DocSecurity>0</DocSecurity>
  <Lines>39</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Bognár Virág</cp:lastModifiedBy>
  <cp:revision>7</cp:revision>
  <dcterms:created xsi:type="dcterms:W3CDTF">2020-05-11T08:33:00Z</dcterms:created>
  <dcterms:modified xsi:type="dcterms:W3CDTF">2020-05-11T12:46:00Z</dcterms:modified>
</cp:coreProperties>
</file>