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7F3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67C149A6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4403" w14:textId="77777777" w:rsidR="00591927" w:rsidRPr="003458D4" w:rsidRDefault="003458D4" w:rsidP="0074058F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ós) kérelem klinikai vizsgálat l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efolytatására</w:t>
      </w:r>
    </w:p>
    <w:p w14:paraId="32C517B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01CFD7C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54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539208485"/>
            <w:placeholder>
              <w:docPart w:val="DefaultPlaceholder_-1854013440"/>
            </w:placeholder>
            <w:showingPlcHdr/>
            <w:text/>
          </w:sdtPr>
          <w:sdtContent>
            <w:permStart w:id="136128060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649C5F" w14:textId="50B3BEFA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61280604" w:displacedByCustomXml="next"/>
          </w:sdtContent>
        </w:sdt>
      </w:tr>
      <w:tr w:rsidR="00591927" w:rsidRPr="00591927" w14:paraId="34C8723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E37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52343783"/>
            <w:placeholder>
              <w:docPart w:val="BCC31782C5F04282A14973ED396A768A"/>
            </w:placeholder>
            <w:showingPlcHdr/>
            <w:text/>
          </w:sdtPr>
          <w:sdtContent>
            <w:permStart w:id="1635673567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A43C425" w14:textId="5B7616A3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635673567" w:displacedByCustomXml="next"/>
          </w:sdtContent>
        </w:sdt>
      </w:tr>
      <w:tr w:rsidR="00591927" w:rsidRPr="00591927" w14:paraId="15E1405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943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075811095"/>
            <w:placeholder>
              <w:docPart w:val="D2C6C59448C34367990D292BF989BF87"/>
            </w:placeholder>
            <w:showingPlcHdr/>
            <w:text/>
          </w:sdtPr>
          <w:sdtContent>
            <w:permStart w:id="17950922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E98D5F" w14:textId="384FACD7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9509225" w:displacedByCustomXml="next"/>
          </w:sdtContent>
        </w:sdt>
      </w:tr>
      <w:tr w:rsidR="00591927" w:rsidRPr="00591927" w14:paraId="55216FE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1B3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30694189"/>
            <w:placeholder>
              <w:docPart w:val="9077CED4A17A4A1FB96D7603A2CCD0FD"/>
            </w:placeholder>
            <w:showingPlcHdr/>
            <w:text/>
          </w:sdtPr>
          <w:sdtContent>
            <w:permStart w:id="155196170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749268" w14:textId="19D25171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51961704" w:displacedByCustomXml="next"/>
          </w:sdtContent>
        </w:sdt>
      </w:tr>
      <w:tr w:rsidR="00591927" w:rsidRPr="00591927" w14:paraId="2C2519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EB3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689745154"/>
            <w:placeholder>
              <w:docPart w:val="A5B36CA8DEF24E009F1CFEDA5E05CD4E"/>
            </w:placeholder>
            <w:showingPlcHdr/>
            <w:text/>
          </w:sdtPr>
          <w:sdtContent>
            <w:permStart w:id="10606670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C6A7EE" w14:textId="29DDC36F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06066704" w:displacedByCustomXml="next"/>
          </w:sdtContent>
        </w:sdt>
      </w:tr>
      <w:tr w:rsidR="00591927" w:rsidRPr="00591927" w14:paraId="1546D4E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146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249491420"/>
            <w:placeholder>
              <w:docPart w:val="78115E55F29240E48AD2CA3D1D62D14D"/>
            </w:placeholder>
            <w:showingPlcHdr/>
            <w:text/>
          </w:sdtPr>
          <w:sdtContent>
            <w:permStart w:id="188966799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614C141" w14:textId="400E2848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89667995" w:displacedByCustomXml="next"/>
          </w:sdtContent>
        </w:sdt>
      </w:tr>
      <w:tr w:rsidR="00591927" w:rsidRPr="00591927" w14:paraId="3D3909A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3FD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81639351"/>
            <w:placeholder>
              <w:docPart w:val="A9A1910B101A4F4C856DE84CD0505724"/>
            </w:placeholder>
            <w:showingPlcHdr/>
            <w:text/>
          </w:sdtPr>
          <w:sdtContent>
            <w:permStart w:id="44623617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36FA9C" w14:textId="25CC4274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46236175" w:displacedByCustomXml="next"/>
          </w:sdtContent>
        </w:sdt>
      </w:tr>
      <w:tr w:rsidR="00591927" w:rsidRPr="00591927" w14:paraId="10B5EA7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942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Fázis: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796905065"/>
            <w:placeholder>
              <w:docPart w:val="1E6CE91B380A40CF9E97F26F96F815A4"/>
            </w:placeholder>
            <w:showingPlcHdr/>
            <w:text/>
          </w:sdtPr>
          <w:sdtContent>
            <w:permStart w:id="189670229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255EE3" w14:textId="3F4F1C73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96702291" w:displacedByCustomXml="next"/>
          </w:sdtContent>
        </w:sdt>
      </w:tr>
      <w:tr w:rsidR="00404ADA" w:rsidRPr="00591927" w14:paraId="1F8A2B2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2A0" w14:textId="18F641D9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t</w:t>
            </w:r>
            <w:r w:rsidR="0040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ípusa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(gyógyszeres, eszközös, beav</w:t>
            </w:r>
            <w:r w:rsidR="0077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atkozással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 járó, IIT)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163664312"/>
            <w:placeholder>
              <w:docPart w:val="6A7845405363468EB9CE4FE2C12BD90A"/>
            </w:placeholder>
            <w:showingPlcHdr/>
            <w:text/>
          </w:sdtPr>
          <w:sdtContent>
            <w:permStart w:id="42377662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538CFD6" w14:textId="2E36F4E9" w:rsidR="00404ADA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23776625" w:displacedByCustomXml="next"/>
          </w:sdtContent>
        </w:sdt>
      </w:tr>
      <w:tr w:rsidR="00591927" w:rsidRPr="00591927" w14:paraId="24EE487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6F62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187823084"/>
            <w:placeholder>
              <w:docPart w:val="747165A6244D483787F47A24C2579060"/>
            </w:placeholder>
            <w:showingPlcHdr/>
            <w:text/>
          </w:sdtPr>
          <w:sdtContent>
            <w:permStart w:id="176384465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3DEE5E" w14:textId="18880FA6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63844654" w:displacedByCustomXml="next"/>
          </w:sdtContent>
        </w:sdt>
      </w:tr>
      <w:tr w:rsidR="00591927" w:rsidRPr="00591927" w14:paraId="269671A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F8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419916348"/>
            <w:placeholder>
              <w:docPart w:val="CC326D6C0C8747049C532186B3B6DB4E"/>
            </w:placeholder>
            <w:showingPlcHdr/>
            <w:text/>
          </w:sdtPr>
          <w:sdtContent>
            <w:permStart w:id="2001103982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B27099" w14:textId="1C734A59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001103982" w:displacedByCustomXml="next"/>
          </w:sdtContent>
        </w:sdt>
      </w:tr>
      <w:tr w:rsidR="00591927" w:rsidRPr="00591927" w14:paraId="2479D11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E5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316682600"/>
            <w:placeholder>
              <w:docPart w:val="54F666FD0D4941B489AE35BC20695598"/>
            </w:placeholder>
            <w:showingPlcHdr/>
            <w:text/>
          </w:sdtPr>
          <w:sdtContent>
            <w:permStart w:id="876026558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893317" w14:textId="53E86083" w:rsidR="00591927" w:rsidRPr="00591927" w:rsidRDefault="00F03235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93532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76026558" w:displacedByCustomXml="next"/>
          </w:sdtContent>
        </w:sdt>
      </w:tr>
    </w:tbl>
    <w:p w14:paraId="70577A7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086EE" w14:textId="44AD23FD" w:rsidR="00591927" w:rsidRPr="00F044F6" w:rsidRDefault="00591927" w:rsidP="00F044F6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 lefolytatásához szolgáltató(k) bevonása szükséges: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5511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642218802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642218802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Képalkotó vizsgálat </w:t>
      </w:r>
    </w:p>
    <w:p w14:paraId="6774F0A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354324843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354324843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Patológia vizsgálat </w:t>
      </w:r>
    </w:p>
    <w:p w14:paraId="0C40A52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427834585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42783458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vizsgálat </w:t>
      </w:r>
    </w:p>
    <w:p w14:paraId="270BF63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952460091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952460091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gyógyszertári szolgáltatások </w:t>
      </w:r>
    </w:p>
    <w:p w14:paraId="10F1BFA1" w14:textId="57B414C6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53433299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53433299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társszakma/társklinika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757708100"/>
          <w:placeholder>
            <w:docPart w:val="892BD9FE1CE546279BE52CC423B944A9"/>
          </w:placeholder>
          <w:showingPlcHdr/>
          <w:text/>
        </w:sdtPr>
        <w:sdtContent>
          <w:permStart w:id="1067536060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1067536060"/>
        </w:sdtContent>
      </w:sdt>
    </w:p>
    <w:p w14:paraId="25512B94" w14:textId="22CA335F" w:rsidR="00591927" w:rsidRPr="00591927" w:rsidRDefault="00591927" w:rsidP="0074058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144158131"/>
          <w:placeholder>
            <w:docPart w:val="F0274A6F21084E3D836662BF781D0F0C"/>
          </w:placeholder>
          <w:showingPlcHdr/>
          <w:text/>
        </w:sdtPr>
        <w:sdtContent>
          <w:permStart w:id="512319471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512319471"/>
        </w:sdtContent>
      </w:sdt>
    </w:p>
    <w:p w14:paraId="36018710" w14:textId="58FE8770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OGYÉI enged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ély</w:t>
      </w:r>
      <w:r w:rsidR="00A23DF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(tervezett) beadási dátuma:</w:t>
      </w:r>
      <w:r w:rsidR="00F03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953707966"/>
          <w:placeholder>
            <w:docPart w:val="FF66254D324E431D845A96CBFBAD9E4E"/>
          </w:placeholder>
          <w:showingPlcHdr/>
          <w:text/>
        </w:sdtPr>
        <w:sdtContent>
          <w:permStart w:id="428417466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428417466"/>
        </w:sdtContent>
      </w:sdt>
    </w:p>
    <w:p w14:paraId="73A7306C" w14:textId="5C757F9A" w:rsidR="00591927" w:rsidRDefault="006D664F" w:rsidP="0074058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Klinikán t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ervezett betegszám:</w:t>
      </w:r>
      <w:r w:rsidR="00F03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963391834"/>
          <w:placeholder>
            <w:docPart w:val="9F6BA671DDA74699AAEFA6F0EFADABE5"/>
          </w:placeholder>
          <w:showingPlcHdr/>
          <w:text/>
        </w:sdtPr>
        <w:sdtContent>
          <w:permStart w:id="110054207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110054207"/>
        </w:sdtContent>
      </w:sdt>
    </w:p>
    <w:p w14:paraId="445C9C35" w14:textId="1BD815B5" w:rsidR="0074058F" w:rsidRPr="00F044F6" w:rsidRDefault="0074058F" w:rsidP="00F044F6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Vizsgálatvezető nyilatkozata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 rész kiválasztása szükséges!) </w:t>
      </w:r>
    </w:p>
    <w:p w14:paraId="2FE18196" w14:textId="77777777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14767855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 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1476785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tárgyi és személyi feltételei a Klinikán teljes mértékben rendelkezésre állnak, így további közreműködő bevonása nem szükséges.  </w:t>
      </w:r>
    </w:p>
    <w:p w14:paraId="79351348" w14:textId="7EB6545E" w:rsidR="0074058F" w:rsidRPr="00591927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657925720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65792572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tömb koordinátor segítsége szükséges:</w:t>
      </w:r>
      <w:r w:rsidR="00F03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760810120"/>
          <w:placeholder>
            <w:docPart w:val="AE6F24184C124C9D8C6540005083F22A"/>
          </w:placeholder>
          <w:showingPlcHdr/>
          <w:text/>
        </w:sdtPr>
        <w:sdtContent>
          <w:permStart w:id="1845831031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1845831031"/>
        </w:sdtContent>
      </w:sdt>
    </w:p>
    <w:p w14:paraId="0431AF6A" w14:textId="31DB1554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264780196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264780196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tárgyi és személyi feltételei a Klinikán teljes mértékben nem állnak rendelkezésre, így további közreműködő bevonása szükséges. Külső közreműködő neve, feladata: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88490194"/>
          <w:placeholder>
            <w:docPart w:val="77C8D57ACCBD47F1B535EACC58E01BF0"/>
          </w:placeholder>
          <w:showingPlcHdr/>
          <w:text/>
        </w:sdtPr>
        <w:sdtContent>
          <w:permStart w:id="1741373122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1741373122"/>
        </w:sdtContent>
      </w:sdt>
    </w:p>
    <w:p w14:paraId="01232B89" w14:textId="180616F2" w:rsidR="0074058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951612174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95161217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kis önköltségű, tehát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49D8D2" w14:textId="3CAAF9E3" w:rsidR="0074058F" w:rsidRPr="005E347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325462055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[ ]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32546205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nagy költségigényű diagnosztikai vagy terápiás eljárásokat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0FD704" w14:textId="77777777" w:rsidR="0074058F" w:rsidRPr="004E1B21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089050124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2089050124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kis költségigényű diagnosztikai vagy terápiás eljárásokat tartalmaz (az egy betegre számított, személyi jellegű kiadást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át), de az intézményi részből ezen felül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személyi jellegű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kiadásokat 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 </w:t>
      </w:r>
    </w:p>
    <w:p w14:paraId="5BB89AE1" w14:textId="77777777" w:rsidR="0074058F" w:rsidRPr="00726E3F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656816222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656816222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nagy költségigényű diagnosztikai vagy terápiás eljárásokat tartalmaz, így az egy bevont betegre számított, személyi jellegű kiadásokat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át. Az intézményi részből az önköltségen felül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jellegű kiadásokat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</w:t>
      </w:r>
    </w:p>
    <w:p w14:paraId="6FF9A79A" w14:textId="61D84B9F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7299E2" w14:textId="458C41EC" w:rsidR="00EE4AEB" w:rsidRPr="006278EF" w:rsidRDefault="00EE4AEB" w:rsidP="006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Klinikai kutatások-vizsgálatok szabályzatában foglaltak szerint a klinikai vizsgálat céljára beérkezett és a beteg kezelése során felhasználásra kerülő vizsgálati gyógyszerekről az intézményi gyógyszertárban elkülönített nyilvántartást kell vezetni. A nyilvántartás vezetésének felelőse az intézményi főgyógyszerész. Ezen feladathoz rendelt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gyógyszertári regisztrációs díj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amelynek összege egységesen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250 EUR 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összegben került meghatározásra és amelynek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forrását a vizsgálóhely köteles biztosítani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vizsgálóhely vizsgálathoz kapcsolódó önköltsége). Vizsgálóhely ennek megfelelően jelen nyilatkozatával tudomásul veszi, hogy a gyógyszerészeti regisztrációs díj összege a</w:t>
      </w:r>
      <w:r w:rsidR="00026628"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első vizsgálati díjról szóló számla kiállításával egyidejűleg, amennyiben betegbevonásra nem kerül sor, akkor a vizsgálat zárásakor 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vizsgálóhely egészségügyi működési keretéről egyösszegben átadásra kerül a feladatot ellátó Egyetemi Gyógyszertár Gyógyszerügyi Szervezési Intézet részére.  </w:t>
      </w:r>
    </w:p>
    <w:p w14:paraId="41D9FDD6" w14:textId="62EBC3DF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626A5" w14:textId="77777777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FAF43" w14:textId="06D6CB4A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449981408"/>
          <w:placeholder>
            <w:docPart w:val="8DC9AF22EE6941DCA8BD8472130B68D5"/>
          </w:placeholder>
          <w:showingPlcHdr/>
          <w:text/>
        </w:sdtPr>
        <w:sdtContent>
          <w:permStart w:id="331233317" w:edGrp="everyone"/>
          <w:r w:rsidR="00F03235" w:rsidRPr="00935324">
            <w:rPr>
              <w:rStyle w:val="Helyrzszveg"/>
            </w:rPr>
            <w:t>Szöveg beírásához kattintson vagy koppintson ide.</w:t>
          </w:r>
          <w:permEnd w:id="331233317"/>
        </w:sdtContent>
      </w:sdt>
    </w:p>
    <w:p w14:paraId="241381F8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DEC3" w14:textId="77777777" w:rsidR="00591927" w:rsidRPr="00591927" w:rsidRDefault="00591927" w:rsidP="0074058F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6107A63F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7D819CB2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0654263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0B531" w14:textId="77777777" w:rsidR="00591927" w:rsidRPr="00A901F5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Jelen regisztrációs kérelemhez csatolni szükséges a vizsgálat magyar nyelvű szinopszisát.  </w:t>
      </w:r>
    </w:p>
    <w:p w14:paraId="7036FD14" w14:textId="720C3AF1" w:rsidR="00A23DFE" w:rsidRPr="00081DFC" w:rsidRDefault="00591927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</w:t>
        </w:r>
      </w:hyperlink>
      <w:r w:rsidR="00A242CE" w:rsidRPr="00A901F5">
        <w:rPr>
          <w:rFonts w:ascii="Times New Roman" w:hAnsi="Times New Roman" w:cs="Times New Roman"/>
          <w:sz w:val="16"/>
          <w:szCs w:val="16"/>
        </w:rPr>
        <w:t xml:space="preserve"> </w:t>
      </w: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címre küldendő.</w:t>
      </w:r>
    </w:p>
    <w:sectPr w:rsidR="00A23DFE" w:rsidRPr="00081DFC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4AD4" w14:textId="77777777" w:rsidR="00C60574" w:rsidRDefault="00C60574" w:rsidP="00811990">
      <w:pPr>
        <w:spacing w:after="0" w:line="240" w:lineRule="auto"/>
      </w:pPr>
      <w:r>
        <w:separator/>
      </w:r>
    </w:p>
  </w:endnote>
  <w:endnote w:type="continuationSeparator" w:id="0">
    <w:p w14:paraId="790C2ED0" w14:textId="77777777" w:rsidR="00C60574" w:rsidRDefault="00C60574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AB8" w14:textId="7DBB0A74" w:rsidR="00811990" w:rsidRDefault="00811990">
    <w:pPr>
      <w:pStyle w:val="llb"/>
    </w:pPr>
    <w:r>
      <w:t>Verziószám: V</w:t>
    </w:r>
    <w:r w:rsidR="00B16B3A">
      <w:t>3</w:t>
    </w:r>
    <w:r w:rsidR="003A3536">
      <w:t>/</w:t>
    </w:r>
    <w:r w:rsidR="00F24268">
      <w:t>202</w:t>
    </w:r>
    <w:r w:rsidR="00B16B3A">
      <w:t>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DDD" w14:textId="77777777" w:rsidR="00C60574" w:rsidRDefault="00C60574" w:rsidP="00811990">
      <w:pPr>
        <w:spacing w:after="0" w:line="240" w:lineRule="auto"/>
      </w:pPr>
      <w:r>
        <w:separator/>
      </w:r>
    </w:p>
  </w:footnote>
  <w:footnote w:type="continuationSeparator" w:id="0">
    <w:p w14:paraId="3E3D3B5A" w14:textId="77777777" w:rsidR="00C60574" w:rsidRDefault="00C60574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8F8" w14:textId="45E350E4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</w:t>
    </w:r>
    <w:r w:rsidR="009E5B24">
      <w:rPr>
        <w:rFonts w:ascii="Times New Roman" w:hAnsi="Times New Roman" w:cs="Times New Roman"/>
        <w:i/>
      </w:rPr>
      <w:t>ok-vizsgálatok</w:t>
    </w:r>
    <w:r w:rsidRPr="008148A8">
      <w:rPr>
        <w:rFonts w:ascii="Times New Roman" w:hAnsi="Times New Roman" w:cs="Times New Roman"/>
        <w:i/>
      </w:rPr>
      <w:t xml:space="preserve"> szabályzat</w:t>
    </w:r>
    <w:r w:rsidR="009E5B24">
      <w:rPr>
        <w:rFonts w:ascii="Times New Roman" w:hAnsi="Times New Roman" w:cs="Times New Roman"/>
        <w:i/>
      </w:rPr>
      <w:t>a</w:t>
    </w:r>
  </w:p>
  <w:p w14:paraId="7325EF72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c7fXTN3loZlr4Guq3QitifOp5jLbXzHAQwwwqd8GhQQ3mdoIOl3jJXSFFahPb/79+AoZsENiVui0gHvEUILvA==" w:salt="e7lDo+uv6XsNtvjhFhYN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26628"/>
    <w:rsid w:val="00081DFC"/>
    <w:rsid w:val="00087C5D"/>
    <w:rsid w:val="00097F98"/>
    <w:rsid w:val="000B25CB"/>
    <w:rsid w:val="000C5FAE"/>
    <w:rsid w:val="000E6EAA"/>
    <w:rsid w:val="00167C96"/>
    <w:rsid w:val="00190409"/>
    <w:rsid w:val="0019095C"/>
    <w:rsid w:val="001F0070"/>
    <w:rsid w:val="00282F6D"/>
    <w:rsid w:val="002B2D9C"/>
    <w:rsid w:val="002F37F3"/>
    <w:rsid w:val="00336470"/>
    <w:rsid w:val="003407E5"/>
    <w:rsid w:val="003458D4"/>
    <w:rsid w:val="003A3536"/>
    <w:rsid w:val="00404ADA"/>
    <w:rsid w:val="00446129"/>
    <w:rsid w:val="00491A4D"/>
    <w:rsid w:val="004E1B21"/>
    <w:rsid w:val="00525DE2"/>
    <w:rsid w:val="0056482D"/>
    <w:rsid w:val="005879FA"/>
    <w:rsid w:val="00591927"/>
    <w:rsid w:val="005E347F"/>
    <w:rsid w:val="006235D3"/>
    <w:rsid w:val="00623BF8"/>
    <w:rsid w:val="006278EF"/>
    <w:rsid w:val="00627E73"/>
    <w:rsid w:val="006D664F"/>
    <w:rsid w:val="00720709"/>
    <w:rsid w:val="0074058F"/>
    <w:rsid w:val="00771A4B"/>
    <w:rsid w:val="00776646"/>
    <w:rsid w:val="007D689B"/>
    <w:rsid w:val="00811990"/>
    <w:rsid w:val="00815245"/>
    <w:rsid w:val="00844FD1"/>
    <w:rsid w:val="00925F8F"/>
    <w:rsid w:val="00927698"/>
    <w:rsid w:val="00984120"/>
    <w:rsid w:val="009B087F"/>
    <w:rsid w:val="009E5B24"/>
    <w:rsid w:val="00A23DFE"/>
    <w:rsid w:val="00A242CE"/>
    <w:rsid w:val="00A46B18"/>
    <w:rsid w:val="00A57F33"/>
    <w:rsid w:val="00A901F5"/>
    <w:rsid w:val="00AD7280"/>
    <w:rsid w:val="00B16B3A"/>
    <w:rsid w:val="00B40CED"/>
    <w:rsid w:val="00B41C9A"/>
    <w:rsid w:val="00C60574"/>
    <w:rsid w:val="00D55346"/>
    <w:rsid w:val="00DE3368"/>
    <w:rsid w:val="00E66743"/>
    <w:rsid w:val="00E72FD7"/>
    <w:rsid w:val="00EA40FD"/>
    <w:rsid w:val="00EA6C73"/>
    <w:rsid w:val="00EB295B"/>
    <w:rsid w:val="00EC0802"/>
    <w:rsid w:val="00EE4AEB"/>
    <w:rsid w:val="00EF66B3"/>
    <w:rsid w:val="00F03235"/>
    <w:rsid w:val="00F044F6"/>
    <w:rsid w:val="00F24268"/>
    <w:rsid w:val="00F2691D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CC8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4AEB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F03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73D53-47E8-4CBA-8A6C-C8D0D5D4754B}"/>
      </w:docPartPr>
      <w:docPartBody>
        <w:p w:rsidR="00000000" w:rsidRDefault="00EC7636"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C31782C5F04282A14973ED396A76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33012-2767-40EF-93DD-ECE6CC0A6952}"/>
      </w:docPartPr>
      <w:docPartBody>
        <w:p w:rsidR="00000000" w:rsidRDefault="00EC7636" w:rsidP="00EC7636">
          <w:pPr>
            <w:pStyle w:val="BCC31782C5F04282A14973ED396A768A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C6C59448C34367990D292BF989BF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53CA1-56C7-475B-A052-CA309E14CDF5}"/>
      </w:docPartPr>
      <w:docPartBody>
        <w:p w:rsidR="00000000" w:rsidRDefault="00EC7636" w:rsidP="00EC7636">
          <w:pPr>
            <w:pStyle w:val="D2C6C59448C34367990D292BF989BF87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77CED4A17A4A1FB96D7603A2CCD0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CE99E-A121-4D32-8796-BEBB61E19E93}"/>
      </w:docPartPr>
      <w:docPartBody>
        <w:p w:rsidR="00000000" w:rsidRDefault="00EC7636" w:rsidP="00EC7636">
          <w:pPr>
            <w:pStyle w:val="9077CED4A17A4A1FB96D7603A2CCD0FD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B36CA8DEF24E009F1CFEDA5E05CD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A8BA7-FE51-41E0-827B-1B47E9728EAA}"/>
      </w:docPartPr>
      <w:docPartBody>
        <w:p w:rsidR="00000000" w:rsidRDefault="00EC7636" w:rsidP="00EC7636">
          <w:pPr>
            <w:pStyle w:val="A5B36CA8DEF24E009F1CFEDA5E05CD4E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115E55F29240E48AD2CA3D1D62D1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B65745-95A3-4BBC-B2C2-BFDB67568A8C}"/>
      </w:docPartPr>
      <w:docPartBody>
        <w:p w:rsidR="00000000" w:rsidRDefault="00EC7636" w:rsidP="00EC7636">
          <w:pPr>
            <w:pStyle w:val="78115E55F29240E48AD2CA3D1D62D14D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A1910B101A4F4C856DE84CD0505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62AF67-923B-47FA-AD7E-CBFBAF9DB3CC}"/>
      </w:docPartPr>
      <w:docPartBody>
        <w:p w:rsidR="00000000" w:rsidRDefault="00EC7636" w:rsidP="00EC7636">
          <w:pPr>
            <w:pStyle w:val="A9A1910B101A4F4C856DE84CD0505724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6CE91B380A40CF9E97F26F96F81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9DF74-1685-402E-A956-9B79465C4DCE}"/>
      </w:docPartPr>
      <w:docPartBody>
        <w:p w:rsidR="00000000" w:rsidRDefault="00EC7636" w:rsidP="00EC7636">
          <w:pPr>
            <w:pStyle w:val="1E6CE91B380A40CF9E97F26F96F815A4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A7845405363468EB9CE4FE2C12BD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5E7F4-929C-485C-9ABD-6910DDD29C88}"/>
      </w:docPartPr>
      <w:docPartBody>
        <w:p w:rsidR="00000000" w:rsidRDefault="00EC7636" w:rsidP="00EC7636">
          <w:pPr>
            <w:pStyle w:val="6A7845405363468EB9CE4FE2C12BD90A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7165A6244D483787F47A24C25790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5FF37-1A34-40AC-9C65-4599EA00D8C9}"/>
      </w:docPartPr>
      <w:docPartBody>
        <w:p w:rsidR="00000000" w:rsidRDefault="00EC7636" w:rsidP="00EC7636">
          <w:pPr>
            <w:pStyle w:val="747165A6244D483787F47A24C2579060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C326D6C0C8747049C532186B3B6D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412F93-2278-41BB-A685-FD5138B67775}"/>
      </w:docPartPr>
      <w:docPartBody>
        <w:p w:rsidR="00000000" w:rsidRDefault="00EC7636" w:rsidP="00EC7636">
          <w:pPr>
            <w:pStyle w:val="CC326D6C0C8747049C532186B3B6DB4E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F666FD0D4941B489AE35BC20695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D2D78-724E-4FA1-AC6F-CD987D9CBC00}"/>
      </w:docPartPr>
      <w:docPartBody>
        <w:p w:rsidR="00000000" w:rsidRDefault="00EC7636" w:rsidP="00EC7636">
          <w:pPr>
            <w:pStyle w:val="54F666FD0D4941B489AE35BC20695598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2BD9FE1CE546279BE52CC423B94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086A6-E752-4F1D-910E-352B2942658B}"/>
      </w:docPartPr>
      <w:docPartBody>
        <w:p w:rsidR="00000000" w:rsidRDefault="00EC7636" w:rsidP="00EC7636">
          <w:pPr>
            <w:pStyle w:val="892BD9FE1CE546279BE52CC423B944A9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274A6F21084E3D836662BF781D0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684AD-4EB6-41A8-BD2B-893C9E03C06A}"/>
      </w:docPartPr>
      <w:docPartBody>
        <w:p w:rsidR="00000000" w:rsidRDefault="00EC7636" w:rsidP="00EC7636">
          <w:pPr>
            <w:pStyle w:val="F0274A6F21084E3D836662BF781D0F0C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66254D324E431D845A96CBFBAD9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D5280-CA53-4D07-96DF-99D017AC2CCB}"/>
      </w:docPartPr>
      <w:docPartBody>
        <w:p w:rsidR="00000000" w:rsidRDefault="00EC7636" w:rsidP="00EC7636">
          <w:pPr>
            <w:pStyle w:val="FF66254D324E431D845A96CBFBAD9E4E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6BA671DDA74699AAEFA6F0EFADAB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5D948-0FB2-4D8E-88A5-404EEA21846C}"/>
      </w:docPartPr>
      <w:docPartBody>
        <w:p w:rsidR="00000000" w:rsidRDefault="00EC7636" w:rsidP="00EC7636">
          <w:pPr>
            <w:pStyle w:val="9F6BA671DDA74699AAEFA6F0EFADABE5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6F24184C124C9D8C6540005083F2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B0ADC-D80F-4E55-B856-C58F1A62DF8D}"/>
      </w:docPartPr>
      <w:docPartBody>
        <w:p w:rsidR="00000000" w:rsidRDefault="00EC7636" w:rsidP="00EC7636">
          <w:pPr>
            <w:pStyle w:val="AE6F24184C124C9D8C6540005083F22A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C8D57ACCBD47F1B535EACC58E01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4D447D-6F63-4BBC-968A-60ED2570B68C}"/>
      </w:docPartPr>
      <w:docPartBody>
        <w:p w:rsidR="00000000" w:rsidRDefault="00EC7636" w:rsidP="00EC7636">
          <w:pPr>
            <w:pStyle w:val="77C8D57ACCBD47F1B535EACC58E01BF0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C9AF22EE6941DCA8BD8472130B6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86536-651D-44B8-B54A-6EFB6BE9BB16}"/>
      </w:docPartPr>
      <w:docPartBody>
        <w:p w:rsidR="00000000" w:rsidRDefault="00EC7636" w:rsidP="00EC7636">
          <w:pPr>
            <w:pStyle w:val="8DC9AF22EE6941DCA8BD8472130B68D5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6"/>
    <w:rsid w:val="006C64AC"/>
    <w:rsid w:val="00E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7636"/>
    <w:rPr>
      <w:color w:val="808080"/>
    </w:rPr>
  </w:style>
  <w:style w:type="paragraph" w:customStyle="1" w:styleId="BCC31782C5F04282A14973ED396A768A">
    <w:name w:val="BCC31782C5F04282A14973ED396A768A"/>
    <w:rsid w:val="00EC7636"/>
  </w:style>
  <w:style w:type="paragraph" w:customStyle="1" w:styleId="D2C6C59448C34367990D292BF989BF87">
    <w:name w:val="D2C6C59448C34367990D292BF989BF87"/>
    <w:rsid w:val="00EC7636"/>
  </w:style>
  <w:style w:type="paragraph" w:customStyle="1" w:styleId="9077CED4A17A4A1FB96D7603A2CCD0FD">
    <w:name w:val="9077CED4A17A4A1FB96D7603A2CCD0FD"/>
    <w:rsid w:val="00EC7636"/>
  </w:style>
  <w:style w:type="paragraph" w:customStyle="1" w:styleId="A5B36CA8DEF24E009F1CFEDA5E05CD4E">
    <w:name w:val="A5B36CA8DEF24E009F1CFEDA5E05CD4E"/>
    <w:rsid w:val="00EC7636"/>
  </w:style>
  <w:style w:type="paragraph" w:customStyle="1" w:styleId="78115E55F29240E48AD2CA3D1D62D14D">
    <w:name w:val="78115E55F29240E48AD2CA3D1D62D14D"/>
    <w:rsid w:val="00EC7636"/>
  </w:style>
  <w:style w:type="paragraph" w:customStyle="1" w:styleId="A9A1910B101A4F4C856DE84CD0505724">
    <w:name w:val="A9A1910B101A4F4C856DE84CD0505724"/>
    <w:rsid w:val="00EC7636"/>
  </w:style>
  <w:style w:type="paragraph" w:customStyle="1" w:styleId="1E6CE91B380A40CF9E97F26F96F815A4">
    <w:name w:val="1E6CE91B380A40CF9E97F26F96F815A4"/>
    <w:rsid w:val="00EC7636"/>
  </w:style>
  <w:style w:type="paragraph" w:customStyle="1" w:styleId="6A7845405363468EB9CE4FE2C12BD90A">
    <w:name w:val="6A7845405363468EB9CE4FE2C12BD90A"/>
    <w:rsid w:val="00EC7636"/>
  </w:style>
  <w:style w:type="paragraph" w:customStyle="1" w:styleId="747165A6244D483787F47A24C2579060">
    <w:name w:val="747165A6244D483787F47A24C2579060"/>
    <w:rsid w:val="00EC7636"/>
  </w:style>
  <w:style w:type="paragraph" w:customStyle="1" w:styleId="CC326D6C0C8747049C532186B3B6DB4E">
    <w:name w:val="CC326D6C0C8747049C532186B3B6DB4E"/>
    <w:rsid w:val="00EC7636"/>
  </w:style>
  <w:style w:type="paragraph" w:customStyle="1" w:styleId="54F666FD0D4941B489AE35BC20695598">
    <w:name w:val="54F666FD0D4941B489AE35BC20695598"/>
    <w:rsid w:val="00EC7636"/>
  </w:style>
  <w:style w:type="paragraph" w:customStyle="1" w:styleId="892BD9FE1CE546279BE52CC423B944A9">
    <w:name w:val="892BD9FE1CE546279BE52CC423B944A9"/>
    <w:rsid w:val="00EC7636"/>
  </w:style>
  <w:style w:type="paragraph" w:customStyle="1" w:styleId="F0274A6F21084E3D836662BF781D0F0C">
    <w:name w:val="F0274A6F21084E3D836662BF781D0F0C"/>
    <w:rsid w:val="00EC7636"/>
  </w:style>
  <w:style w:type="paragraph" w:customStyle="1" w:styleId="FF66254D324E431D845A96CBFBAD9E4E">
    <w:name w:val="FF66254D324E431D845A96CBFBAD9E4E"/>
    <w:rsid w:val="00EC7636"/>
  </w:style>
  <w:style w:type="paragraph" w:customStyle="1" w:styleId="9F6BA671DDA74699AAEFA6F0EFADABE5">
    <w:name w:val="9F6BA671DDA74699AAEFA6F0EFADABE5"/>
    <w:rsid w:val="00EC7636"/>
  </w:style>
  <w:style w:type="paragraph" w:customStyle="1" w:styleId="AE6F24184C124C9D8C6540005083F22A">
    <w:name w:val="AE6F24184C124C9D8C6540005083F22A"/>
    <w:rsid w:val="00EC7636"/>
  </w:style>
  <w:style w:type="paragraph" w:customStyle="1" w:styleId="77C8D57ACCBD47F1B535EACC58E01BF0">
    <w:name w:val="77C8D57ACCBD47F1B535EACC58E01BF0"/>
    <w:rsid w:val="00EC7636"/>
  </w:style>
  <w:style w:type="paragraph" w:customStyle="1" w:styleId="8DC9AF22EE6941DCA8BD8472130B68D5">
    <w:name w:val="8DC9AF22EE6941DCA8BD8472130B68D5"/>
    <w:rsid w:val="00EC7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4110</Characters>
  <Application>Microsoft Office Word</Application>
  <DocSecurity>8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5</cp:revision>
  <dcterms:created xsi:type="dcterms:W3CDTF">2023-02-26T19:00:00Z</dcterms:created>
  <dcterms:modified xsi:type="dcterms:W3CDTF">2023-02-27T08:40:00Z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