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36" w:rsidRPr="00FC228C" w:rsidRDefault="002A2F36" w:rsidP="002A2F36">
      <w:pPr>
        <w:pStyle w:val="Cmsor6"/>
      </w:pPr>
      <w:bookmarkStart w:id="0" w:name="_Toc46840099"/>
      <w:r>
        <w:t>14</w:t>
      </w:r>
      <w:r w:rsidRPr="00FC228C">
        <w:t>. számú melléklet</w:t>
      </w:r>
      <w:r>
        <w:t xml:space="preserve">: </w:t>
      </w:r>
      <w:r w:rsidRPr="000B3D81">
        <w:t>Vevőelégedettségi lap</w:t>
      </w:r>
      <w:r>
        <w:t xml:space="preserve"> az </w:t>
      </w:r>
      <w:r w:rsidRPr="00886A15">
        <w:t>érintésvédelmi, villámvédelmi mérések</w:t>
      </w:r>
      <w:r>
        <w:t xml:space="preserve"> </w:t>
      </w:r>
      <w:r w:rsidRPr="00886A15">
        <w:t>és tűzvédelmi szabványossági felülvizsgálatok értékeléséről</w:t>
      </w:r>
      <w:bookmarkEnd w:id="0"/>
    </w:p>
    <w:p w:rsidR="002A2F36" w:rsidRPr="00886A15" w:rsidRDefault="002A2F36" w:rsidP="002A2F36">
      <w:pPr>
        <w:rPr>
          <w:rFonts w:cs="Times New Roman"/>
        </w:rPr>
      </w:pPr>
    </w:p>
    <w:p w:rsidR="002A2F36" w:rsidRPr="00886A15" w:rsidRDefault="002A2F36" w:rsidP="002A2F36">
      <w:pPr>
        <w:jc w:val="center"/>
        <w:rPr>
          <w:rFonts w:cs="Times New Roman"/>
          <w:b/>
        </w:rPr>
      </w:pPr>
      <w:r w:rsidRPr="00886A15">
        <w:rPr>
          <w:rFonts w:cs="Times New Roman"/>
          <w:b/>
          <w:bCs/>
        </w:rPr>
        <w:t>Vevőelégedettségi lap</w:t>
      </w:r>
    </w:p>
    <w:p w:rsidR="002A2F36" w:rsidRPr="00886A15" w:rsidRDefault="002A2F36" w:rsidP="002A2F36">
      <w:pPr>
        <w:rPr>
          <w:rFonts w:cs="Times New Roman"/>
        </w:rPr>
      </w:pPr>
    </w:p>
    <w:p w:rsidR="002A2F36" w:rsidRPr="00886A15" w:rsidRDefault="002A2F36" w:rsidP="002A2F36">
      <w:pPr>
        <w:rPr>
          <w:rFonts w:cs="Times New Roman"/>
        </w:rPr>
      </w:pPr>
      <w:r w:rsidRPr="00886A15">
        <w:rPr>
          <w:rFonts w:cs="Times New Roman"/>
          <w:bCs/>
        </w:rPr>
        <w:t xml:space="preserve">Az </w:t>
      </w:r>
      <w:r w:rsidRPr="00886A15">
        <w:rPr>
          <w:rFonts w:cs="Times New Roman"/>
        </w:rPr>
        <w:t>érintésvédelmi, villámvédelmi mérések</w:t>
      </w:r>
      <w:r>
        <w:rPr>
          <w:rFonts w:cs="Times New Roman"/>
        </w:rPr>
        <w:t xml:space="preserve"> </w:t>
      </w:r>
      <w:r w:rsidRPr="00886A15">
        <w:rPr>
          <w:rFonts w:cs="Times New Roman"/>
        </w:rPr>
        <w:t>és tűzvédelmi szabványossági felülvizsgálatok</w:t>
      </w:r>
      <w:r w:rsidRPr="00886A15">
        <w:rPr>
          <w:rFonts w:cs="Times New Roman"/>
          <w:bCs/>
        </w:rPr>
        <w:t xml:space="preserve"> értékeléséről:</w:t>
      </w:r>
    </w:p>
    <w:p w:rsidR="002A2F36" w:rsidRPr="00886A15" w:rsidRDefault="002A2F36" w:rsidP="002A2F36">
      <w:pPr>
        <w:rPr>
          <w:rFonts w:cs="Times New Roman"/>
        </w:rPr>
      </w:pPr>
    </w:p>
    <w:p w:rsidR="002A2F36" w:rsidRPr="00886A15" w:rsidRDefault="002A2F36" w:rsidP="002A2F36">
      <w:pPr>
        <w:rPr>
          <w:rFonts w:cs="Times New Roman"/>
        </w:rPr>
      </w:pPr>
      <w:r w:rsidRPr="00886A15">
        <w:rPr>
          <w:rFonts w:cs="Times New Roman"/>
          <w:bCs/>
        </w:rPr>
        <w:t>Megrendelő szervezeti egység:</w:t>
      </w:r>
      <w:r w:rsidR="00C857EE">
        <w:rPr>
          <w:rFonts w:cs="Times New Roman"/>
          <w:bCs/>
        </w:rPr>
        <w:t xml:space="preserve"> </w:t>
      </w:r>
      <w:permStart w:id="1684946670" w:edGrp="everyone"/>
      <w:sdt>
        <w:sdtPr>
          <w:rPr>
            <w:rFonts w:cs="Times New Roman"/>
          </w:rPr>
          <w:id w:val="-183592329"/>
          <w:placeholder>
            <w:docPart w:val="F813A44F5CD147BF85A2841EF266A823"/>
          </w:placeholder>
          <w:showingPlcHdr/>
          <w:text/>
        </w:sdtPr>
        <w:sdtContent>
          <w:r w:rsidR="00C857EE">
            <w:rPr>
              <w:rStyle w:val="Helyrzszveg"/>
              <w:rFonts w:eastAsiaTheme="minorHAnsi"/>
            </w:rPr>
            <w:t>Szöveg beírásához kattintson ide.</w:t>
          </w:r>
          <w:permEnd w:id="1684946670"/>
        </w:sdtContent>
      </w:sdt>
    </w:p>
    <w:p w:rsidR="002A2F36" w:rsidRPr="00886A15" w:rsidRDefault="002A2F36" w:rsidP="002A2F36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6"/>
        <w:gridCol w:w="7289"/>
        <w:gridCol w:w="1603"/>
      </w:tblGrid>
      <w:tr w:rsidR="002A2F36" w:rsidRPr="00886A15" w:rsidTr="002B516A">
        <w:trPr>
          <w:trHeight w:val="563"/>
        </w:trPr>
        <w:tc>
          <w:tcPr>
            <w:tcW w:w="396" w:type="dxa"/>
            <w:vAlign w:val="center"/>
          </w:tcPr>
          <w:p w:rsidR="002A2F36" w:rsidRPr="00886A15" w:rsidRDefault="002A2F36" w:rsidP="002B516A">
            <w:pPr>
              <w:rPr>
                <w:rFonts w:cs="Times New Roman"/>
              </w:rPr>
            </w:pPr>
            <w:permStart w:id="1096495065" w:edGrp="everyone"/>
            <w:r w:rsidRPr="00886A15">
              <w:rPr>
                <w:rFonts w:cs="Times New Roman"/>
              </w:rPr>
              <w:t>1.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2A2F36" w:rsidRPr="00886A15" w:rsidRDefault="002A2F36" w:rsidP="002B516A">
            <w:pPr>
              <w:rPr>
                <w:rFonts w:cs="Times New Roman"/>
              </w:rPr>
            </w:pPr>
            <w:r w:rsidRPr="00886A15">
              <w:rPr>
                <w:rFonts w:cs="Times New Roman"/>
                <w:bCs/>
              </w:rPr>
              <w:t>A méréseket végrehajtó szakemberek megjelenése, udvariassága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36" w:rsidRPr="00886A15" w:rsidRDefault="002A2F36" w:rsidP="002B516A">
            <w:pPr>
              <w:rPr>
                <w:rFonts w:cs="Times New Roman"/>
              </w:rPr>
            </w:pPr>
            <w:r w:rsidRPr="00886A15">
              <w:rPr>
                <w:rFonts w:cs="Times New Roman"/>
              </w:rPr>
              <w:t>…</w:t>
            </w:r>
            <w:proofErr w:type="gramStart"/>
            <w:r w:rsidRPr="00886A15">
              <w:rPr>
                <w:rFonts w:cs="Times New Roman"/>
              </w:rPr>
              <w:t>………</w:t>
            </w:r>
            <w:proofErr w:type="gramEnd"/>
            <w:r w:rsidRPr="00886A15">
              <w:rPr>
                <w:rFonts w:cs="Times New Roman"/>
              </w:rPr>
              <w:t>pont</w:t>
            </w:r>
          </w:p>
        </w:tc>
      </w:tr>
      <w:tr w:rsidR="002A2F36" w:rsidRPr="00886A15" w:rsidTr="002B516A">
        <w:trPr>
          <w:trHeight w:val="422"/>
        </w:trPr>
        <w:tc>
          <w:tcPr>
            <w:tcW w:w="396" w:type="dxa"/>
            <w:vAlign w:val="center"/>
          </w:tcPr>
          <w:p w:rsidR="002A2F36" w:rsidRPr="00886A15" w:rsidRDefault="002A2F36" w:rsidP="002B516A">
            <w:pPr>
              <w:rPr>
                <w:rFonts w:cs="Times New Roman"/>
              </w:rPr>
            </w:pPr>
            <w:bookmarkStart w:id="1" w:name="_Toc454793685"/>
            <w:bookmarkStart w:id="2" w:name="_Toc487697278"/>
            <w:bookmarkStart w:id="3" w:name="_Toc487698095"/>
            <w:bookmarkEnd w:id="1"/>
            <w:bookmarkEnd w:id="2"/>
            <w:bookmarkEnd w:id="3"/>
          </w:p>
        </w:tc>
        <w:tc>
          <w:tcPr>
            <w:tcW w:w="7513" w:type="dxa"/>
            <w:vAlign w:val="center"/>
          </w:tcPr>
          <w:p w:rsidR="002A2F36" w:rsidRPr="00886A15" w:rsidRDefault="002A2F36" w:rsidP="002B516A">
            <w:pPr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F36" w:rsidRPr="00886A15" w:rsidRDefault="002A2F36" w:rsidP="002B516A">
            <w:pPr>
              <w:rPr>
                <w:rFonts w:cs="Times New Roman"/>
              </w:rPr>
            </w:pPr>
          </w:p>
        </w:tc>
      </w:tr>
      <w:tr w:rsidR="002A2F36" w:rsidRPr="00886A15" w:rsidTr="002B516A">
        <w:trPr>
          <w:trHeight w:val="536"/>
        </w:trPr>
        <w:tc>
          <w:tcPr>
            <w:tcW w:w="396" w:type="dxa"/>
            <w:vAlign w:val="center"/>
          </w:tcPr>
          <w:p w:rsidR="002A2F36" w:rsidRPr="00886A15" w:rsidRDefault="002A2F36" w:rsidP="002B516A">
            <w:pPr>
              <w:rPr>
                <w:rFonts w:cs="Times New Roman"/>
              </w:rPr>
            </w:pPr>
            <w:r w:rsidRPr="00886A15">
              <w:rPr>
                <w:rFonts w:cs="Times New Roman"/>
              </w:rPr>
              <w:t>2.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2A2F36" w:rsidRPr="00886A15" w:rsidRDefault="002A2F36" w:rsidP="002B516A">
            <w:pPr>
              <w:rPr>
                <w:rFonts w:cs="Times New Roman"/>
              </w:rPr>
            </w:pPr>
            <w:r w:rsidRPr="00886A15">
              <w:rPr>
                <w:rFonts w:cs="Times New Roman"/>
                <w:bCs/>
              </w:rPr>
              <w:t>A feladat végrehajtás szakszerűsége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36" w:rsidRPr="00886A15" w:rsidRDefault="002A2F36" w:rsidP="002B516A">
            <w:pPr>
              <w:rPr>
                <w:rFonts w:cs="Times New Roman"/>
              </w:rPr>
            </w:pPr>
            <w:r w:rsidRPr="00886A15">
              <w:rPr>
                <w:rFonts w:cs="Times New Roman"/>
              </w:rPr>
              <w:t>…</w:t>
            </w:r>
            <w:proofErr w:type="gramStart"/>
            <w:r w:rsidRPr="00886A15">
              <w:rPr>
                <w:rFonts w:cs="Times New Roman"/>
              </w:rPr>
              <w:t>………</w:t>
            </w:r>
            <w:proofErr w:type="gramEnd"/>
            <w:r w:rsidRPr="00886A15">
              <w:rPr>
                <w:rFonts w:cs="Times New Roman"/>
              </w:rPr>
              <w:t>pont</w:t>
            </w:r>
          </w:p>
        </w:tc>
      </w:tr>
      <w:tr w:rsidR="002A2F36" w:rsidRPr="00886A15" w:rsidTr="002B516A">
        <w:trPr>
          <w:trHeight w:val="414"/>
        </w:trPr>
        <w:tc>
          <w:tcPr>
            <w:tcW w:w="396" w:type="dxa"/>
            <w:vAlign w:val="center"/>
          </w:tcPr>
          <w:p w:rsidR="002A2F36" w:rsidRPr="00886A15" w:rsidRDefault="002A2F36" w:rsidP="002B516A">
            <w:pPr>
              <w:rPr>
                <w:rFonts w:cs="Times New Roman"/>
              </w:rPr>
            </w:pPr>
            <w:bookmarkStart w:id="4" w:name="_Toc454793686"/>
            <w:bookmarkStart w:id="5" w:name="_Toc487697279"/>
            <w:bookmarkStart w:id="6" w:name="_Toc487698096"/>
            <w:bookmarkEnd w:id="4"/>
            <w:bookmarkEnd w:id="5"/>
            <w:bookmarkEnd w:id="6"/>
          </w:p>
        </w:tc>
        <w:tc>
          <w:tcPr>
            <w:tcW w:w="7513" w:type="dxa"/>
            <w:vAlign w:val="center"/>
          </w:tcPr>
          <w:p w:rsidR="002A2F36" w:rsidRPr="00886A15" w:rsidRDefault="002A2F36" w:rsidP="002B516A">
            <w:pPr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F36" w:rsidRPr="00886A15" w:rsidRDefault="002A2F36" w:rsidP="002B516A">
            <w:pPr>
              <w:rPr>
                <w:rFonts w:cs="Times New Roman"/>
              </w:rPr>
            </w:pPr>
          </w:p>
        </w:tc>
      </w:tr>
      <w:tr w:rsidR="002A2F36" w:rsidRPr="00886A15" w:rsidTr="002B516A">
        <w:trPr>
          <w:trHeight w:val="548"/>
        </w:trPr>
        <w:tc>
          <w:tcPr>
            <w:tcW w:w="396" w:type="dxa"/>
            <w:vAlign w:val="center"/>
          </w:tcPr>
          <w:p w:rsidR="002A2F36" w:rsidRPr="00886A15" w:rsidRDefault="002A2F36" w:rsidP="002B516A">
            <w:pPr>
              <w:rPr>
                <w:rFonts w:cs="Times New Roman"/>
              </w:rPr>
            </w:pPr>
            <w:r w:rsidRPr="00886A15">
              <w:rPr>
                <w:rFonts w:cs="Times New Roman"/>
              </w:rPr>
              <w:t>3.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2A2F36" w:rsidRPr="00886A15" w:rsidRDefault="002A2F36" w:rsidP="002B516A">
            <w:pPr>
              <w:rPr>
                <w:rFonts w:cs="Times New Roman"/>
              </w:rPr>
            </w:pPr>
            <w:r w:rsidRPr="00886A15">
              <w:rPr>
                <w:rFonts w:cs="Times New Roman"/>
                <w:bCs/>
              </w:rPr>
              <w:t>A feladat végrehajtás pontossága (méréseken való megjelenés, határidők betartása, stb.)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36" w:rsidRPr="00886A15" w:rsidRDefault="002A2F36" w:rsidP="002B516A">
            <w:pPr>
              <w:rPr>
                <w:rFonts w:cs="Times New Roman"/>
              </w:rPr>
            </w:pPr>
            <w:r w:rsidRPr="00886A15">
              <w:rPr>
                <w:rFonts w:cs="Times New Roman"/>
              </w:rPr>
              <w:t>…</w:t>
            </w:r>
            <w:proofErr w:type="gramStart"/>
            <w:r w:rsidRPr="00886A15">
              <w:rPr>
                <w:rFonts w:cs="Times New Roman"/>
              </w:rPr>
              <w:t>………</w:t>
            </w:r>
            <w:proofErr w:type="gramEnd"/>
            <w:r w:rsidRPr="00886A15">
              <w:rPr>
                <w:rFonts w:cs="Times New Roman"/>
              </w:rPr>
              <w:t>pont</w:t>
            </w:r>
          </w:p>
        </w:tc>
      </w:tr>
      <w:tr w:rsidR="002A2F36" w:rsidRPr="00886A15" w:rsidTr="002B516A">
        <w:trPr>
          <w:trHeight w:val="548"/>
        </w:trPr>
        <w:tc>
          <w:tcPr>
            <w:tcW w:w="396" w:type="dxa"/>
            <w:vAlign w:val="center"/>
          </w:tcPr>
          <w:p w:rsidR="002A2F36" w:rsidRPr="00886A15" w:rsidRDefault="002A2F36" w:rsidP="002B516A">
            <w:pPr>
              <w:rPr>
                <w:rFonts w:cs="Times New Roman"/>
              </w:rPr>
            </w:pPr>
            <w:bookmarkStart w:id="7" w:name="_Toc454793687"/>
            <w:bookmarkStart w:id="8" w:name="_Toc487697280"/>
            <w:bookmarkStart w:id="9" w:name="_Toc487698097"/>
            <w:bookmarkEnd w:id="7"/>
            <w:bookmarkEnd w:id="8"/>
            <w:bookmarkEnd w:id="9"/>
          </w:p>
        </w:tc>
        <w:tc>
          <w:tcPr>
            <w:tcW w:w="7513" w:type="dxa"/>
            <w:vAlign w:val="center"/>
          </w:tcPr>
          <w:p w:rsidR="002A2F36" w:rsidRPr="00886A15" w:rsidRDefault="002A2F36" w:rsidP="002B516A">
            <w:pPr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F36" w:rsidRPr="00886A15" w:rsidRDefault="002A2F36" w:rsidP="002B516A">
            <w:pPr>
              <w:rPr>
                <w:rFonts w:cs="Times New Roman"/>
              </w:rPr>
            </w:pPr>
          </w:p>
        </w:tc>
      </w:tr>
      <w:tr w:rsidR="002A2F36" w:rsidRPr="00886A15" w:rsidTr="002B516A">
        <w:trPr>
          <w:trHeight w:val="570"/>
        </w:trPr>
        <w:tc>
          <w:tcPr>
            <w:tcW w:w="396" w:type="dxa"/>
            <w:vAlign w:val="center"/>
          </w:tcPr>
          <w:p w:rsidR="002A2F36" w:rsidRPr="00886A15" w:rsidRDefault="002A2F36" w:rsidP="002B516A">
            <w:pPr>
              <w:rPr>
                <w:rFonts w:cs="Times New Roman"/>
              </w:rPr>
            </w:pPr>
            <w:r w:rsidRPr="00886A15">
              <w:rPr>
                <w:rFonts w:cs="Times New Roman"/>
              </w:rPr>
              <w:t>4.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2A2F36" w:rsidRPr="00886A15" w:rsidRDefault="002A2F36" w:rsidP="002B516A">
            <w:pPr>
              <w:rPr>
                <w:rFonts w:cs="Times New Roman"/>
              </w:rPr>
            </w:pPr>
            <w:r w:rsidRPr="00886A15">
              <w:rPr>
                <w:rFonts w:cs="Times New Roman"/>
              </w:rPr>
              <w:t>A jegyzőkönyvek elkészültének sebessége, minősége (határidők betartása, feltárt hibák leírásának szakszerűsége, stb.)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36" w:rsidRPr="00886A15" w:rsidRDefault="002A2F36" w:rsidP="002B516A">
            <w:pPr>
              <w:rPr>
                <w:rFonts w:cs="Times New Roman"/>
              </w:rPr>
            </w:pPr>
            <w:r w:rsidRPr="00886A15">
              <w:rPr>
                <w:rFonts w:cs="Times New Roman"/>
              </w:rPr>
              <w:t>…</w:t>
            </w:r>
            <w:proofErr w:type="gramStart"/>
            <w:r w:rsidRPr="00886A15">
              <w:rPr>
                <w:rFonts w:cs="Times New Roman"/>
              </w:rPr>
              <w:t>………</w:t>
            </w:r>
            <w:proofErr w:type="gramEnd"/>
            <w:r w:rsidRPr="00886A15">
              <w:rPr>
                <w:rFonts w:cs="Times New Roman"/>
              </w:rPr>
              <w:t>pont</w:t>
            </w:r>
          </w:p>
        </w:tc>
      </w:tr>
      <w:permEnd w:id="1096495065"/>
    </w:tbl>
    <w:p w:rsidR="002A2F36" w:rsidRPr="00886A15" w:rsidRDefault="002A2F36" w:rsidP="002A2F36">
      <w:pPr>
        <w:rPr>
          <w:rFonts w:cs="Times New Roman"/>
        </w:rPr>
      </w:pPr>
    </w:p>
    <w:p w:rsidR="002A2F36" w:rsidRPr="00886A15" w:rsidRDefault="002A2F36" w:rsidP="00C857EE">
      <w:pPr>
        <w:spacing w:line="360" w:lineRule="auto"/>
        <w:jc w:val="left"/>
        <w:rPr>
          <w:rFonts w:cs="Times New Roman"/>
        </w:rPr>
      </w:pPr>
      <w:r w:rsidRPr="00886A15">
        <w:rPr>
          <w:rFonts w:cs="Times New Roman"/>
          <w:bCs/>
        </w:rPr>
        <w:t>Észrevételek, pozitív és negatív tapasztalatok leírása:</w:t>
      </w:r>
      <w:r w:rsidR="00C857EE">
        <w:rPr>
          <w:rFonts w:cs="Times New Roman"/>
          <w:bCs/>
        </w:rPr>
        <w:br/>
      </w:r>
      <w:permStart w:id="1409751837" w:edGrp="everyone"/>
      <w:sdt>
        <w:sdtPr>
          <w:rPr>
            <w:rFonts w:cs="Times New Roman"/>
          </w:rPr>
          <w:id w:val="552822698"/>
          <w:placeholder>
            <w:docPart w:val="FA5CE2EF54A1403199A5E98555940CA5"/>
          </w:placeholder>
          <w:showingPlcHdr/>
          <w:text/>
        </w:sdtPr>
        <w:sdtContent>
          <w:r w:rsidR="00C857EE">
            <w:rPr>
              <w:rStyle w:val="Helyrzszveg"/>
              <w:rFonts w:eastAsiaTheme="minorHAnsi"/>
            </w:rPr>
            <w:t>Szöveg beírásához kattintson ide.</w:t>
          </w:r>
          <w:permEnd w:id="1409751837"/>
        </w:sdtContent>
      </w:sdt>
      <w:r w:rsidR="00C857EE">
        <w:rPr>
          <w:rFonts w:cs="Times New Roman"/>
        </w:rPr>
        <w:br/>
      </w:r>
    </w:p>
    <w:p w:rsidR="002A2F36" w:rsidRPr="00886A15" w:rsidRDefault="002A2F36" w:rsidP="002A2F36">
      <w:pPr>
        <w:rPr>
          <w:rFonts w:cs="Times New Roman"/>
        </w:rPr>
      </w:pPr>
      <w:r w:rsidRPr="00886A15">
        <w:rPr>
          <w:rFonts w:cs="Times New Roman"/>
          <w:bCs/>
        </w:rPr>
        <w:t xml:space="preserve">Budapest, </w:t>
      </w:r>
      <w:sdt>
        <w:sdtPr>
          <w:rPr>
            <w:rFonts w:cs="Times New Roman"/>
            <w:bCs/>
          </w:rPr>
          <w:id w:val="2127041440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595753155" w:edGrp="everyone"/>
          <w:r w:rsidR="00C857EE" w:rsidRPr="00A95595">
            <w:rPr>
              <w:rStyle w:val="Helyrzszveg"/>
              <w:rFonts w:eastAsiaTheme="minorHAnsi"/>
            </w:rPr>
            <w:t>Dátum megadásához kattintson ide.</w:t>
          </w:r>
          <w:permEnd w:id="595753155"/>
        </w:sdtContent>
      </w:sdt>
    </w:p>
    <w:p w:rsidR="002A2F36" w:rsidRPr="00886A15" w:rsidRDefault="002A2F36" w:rsidP="002A2F36">
      <w:pPr>
        <w:rPr>
          <w:rFonts w:cs="Times New Roman"/>
        </w:rPr>
      </w:pPr>
    </w:p>
    <w:p w:rsidR="002A2F36" w:rsidRPr="00886A15" w:rsidRDefault="002A2F36" w:rsidP="002A2F36">
      <w:pPr>
        <w:rPr>
          <w:rFonts w:cs="Times New Roman"/>
        </w:rPr>
      </w:pPr>
      <w:proofErr w:type="spellStart"/>
      <w:r w:rsidRPr="00886A15">
        <w:rPr>
          <w:rFonts w:cs="Times New Roman"/>
          <w:bCs/>
        </w:rPr>
        <w:t>Ph</w:t>
      </w:r>
      <w:proofErr w:type="spellEnd"/>
      <w:r w:rsidRPr="00886A15">
        <w:rPr>
          <w:rFonts w:cs="Times New Roman"/>
          <w:bCs/>
        </w:rPr>
        <w:t>.</w:t>
      </w:r>
      <w:r w:rsidRPr="00886A15">
        <w:rPr>
          <w:rFonts w:cs="Times New Roman"/>
        </w:rPr>
        <w:tab/>
        <w:t>…</w:t>
      </w:r>
      <w:r w:rsidRPr="00886A15">
        <w:rPr>
          <w:rFonts w:cs="Times New Roman"/>
          <w:bCs/>
        </w:rPr>
        <w:t>………………………….</w:t>
      </w:r>
    </w:p>
    <w:p w:rsidR="002A2F36" w:rsidRPr="00886A15" w:rsidRDefault="002A2F36" w:rsidP="002A2F36">
      <w:pPr>
        <w:rPr>
          <w:rFonts w:cs="Times New Roman"/>
        </w:rPr>
      </w:pPr>
    </w:p>
    <w:p w:rsidR="002A2F36" w:rsidRPr="00886A15" w:rsidRDefault="002A2F36" w:rsidP="002A2F36">
      <w:pPr>
        <w:rPr>
          <w:rFonts w:cs="Times New Roman"/>
        </w:rPr>
      </w:pPr>
      <w:r w:rsidRPr="00886A15">
        <w:rPr>
          <w:rFonts w:cs="Times New Roman"/>
        </w:rPr>
        <w:t>Megrendelő képviselője</w:t>
      </w:r>
    </w:p>
    <w:p w:rsidR="002A2F36" w:rsidRPr="00886A15" w:rsidRDefault="002A2F36" w:rsidP="002A2F36">
      <w:pPr>
        <w:rPr>
          <w:rFonts w:cs="Times New Roman"/>
        </w:rPr>
      </w:pPr>
      <w:r w:rsidRPr="00886A15">
        <w:rPr>
          <w:rFonts w:cs="Times New Roman"/>
        </w:rPr>
        <w:t xml:space="preserve">A vizsgálati szempontok 1-10 pontig értékelhetők. </w:t>
      </w:r>
    </w:p>
    <w:p w:rsidR="002A2F36" w:rsidRPr="00886A15" w:rsidRDefault="002A2F36" w:rsidP="002A2F36">
      <w:pPr>
        <w:rPr>
          <w:rFonts w:cs="Times New Roman"/>
        </w:rPr>
      </w:pPr>
      <w:r w:rsidRPr="00886A15">
        <w:rPr>
          <w:rFonts w:cs="Times New Roman"/>
        </w:rPr>
        <w:t>0-3 nem megfelelő; 4-6 megfelelő; 6-8 jó; 9-10 kiváló.</w:t>
      </w:r>
    </w:p>
    <w:p w:rsidR="002A2F36" w:rsidRPr="00886A15" w:rsidRDefault="002A2F36" w:rsidP="002A2F36">
      <w:pPr>
        <w:rPr>
          <w:rFonts w:cs="Times New Roman"/>
        </w:rPr>
      </w:pPr>
    </w:p>
    <w:p w:rsidR="002A2F36" w:rsidRPr="00886A15" w:rsidRDefault="002A2F36" w:rsidP="002A2F36">
      <w:pPr>
        <w:rPr>
          <w:rFonts w:cs="Times New Roman"/>
        </w:rPr>
      </w:pPr>
      <w:r w:rsidRPr="00886A15">
        <w:rPr>
          <w:rFonts w:cs="Times New Roman"/>
        </w:rPr>
        <w:t xml:space="preserve">Az összesített értékelés szerint az </w:t>
      </w:r>
      <w:proofErr w:type="spellStart"/>
      <w:r w:rsidRPr="00886A15">
        <w:rPr>
          <w:rFonts w:cs="Times New Roman"/>
        </w:rPr>
        <w:t>összpontszám</w:t>
      </w:r>
      <w:proofErr w:type="spellEnd"/>
      <w:r w:rsidRPr="00886A15">
        <w:rPr>
          <w:rFonts w:cs="Times New Roman"/>
        </w:rPr>
        <w:t xml:space="preserve"> 25%-ig nem megfelelő; 50%-ig megfelelő; 75%-ig jó; 100%-ig kiváló minősítést kap a szolgáltatás.</w:t>
      </w:r>
    </w:p>
    <w:p w:rsidR="002A2F36" w:rsidRPr="00FC228C" w:rsidRDefault="002A2F36" w:rsidP="002A2F36">
      <w:pPr>
        <w:spacing w:after="200" w:line="276" w:lineRule="auto"/>
        <w:rPr>
          <w:rFonts w:cs="Times New Roman"/>
          <w:sz w:val="22"/>
          <w:szCs w:val="22"/>
        </w:rPr>
      </w:pP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yJssWHFJPIkVg9P/UeEMiYcBAY=" w:salt="jeQvy8dWeuS0cUbLiJ0Dd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36"/>
    <w:rsid w:val="002A2F36"/>
    <w:rsid w:val="00C857EE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F36"/>
    <w:pPr>
      <w:spacing w:after="0" w:line="300" w:lineRule="atLeast"/>
      <w:jc w:val="both"/>
    </w:pPr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2A2F36"/>
    <w:pPr>
      <w:spacing w:line="240" w:lineRule="atLeast"/>
      <w:ind w:left="1152"/>
      <w:jc w:val="right"/>
      <w:outlineLvl w:val="5"/>
    </w:pPr>
    <w:rPr>
      <w:rFonts w:cs="Times New Roman"/>
      <w:b/>
      <w:bCs/>
      <w:i/>
      <w:color w:val="7F7F7F" w:themeColor="text1" w:themeTint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2A2F36"/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  <w:style w:type="character" w:styleId="Helyrzszveg">
    <w:name w:val="Placeholder Text"/>
    <w:basedOn w:val="Bekezdsalapbettpusa"/>
    <w:uiPriority w:val="99"/>
    <w:semiHidden/>
    <w:rsid w:val="00C857E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7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7E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F36"/>
    <w:pPr>
      <w:spacing w:after="0" w:line="300" w:lineRule="atLeast"/>
      <w:jc w:val="both"/>
    </w:pPr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2A2F36"/>
    <w:pPr>
      <w:spacing w:line="240" w:lineRule="atLeast"/>
      <w:ind w:left="1152"/>
      <w:jc w:val="right"/>
      <w:outlineLvl w:val="5"/>
    </w:pPr>
    <w:rPr>
      <w:rFonts w:cs="Times New Roman"/>
      <w:b/>
      <w:bCs/>
      <w:i/>
      <w:color w:val="7F7F7F" w:themeColor="text1" w:themeTint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2A2F36"/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  <w:style w:type="character" w:styleId="Helyrzszveg">
    <w:name w:val="Placeholder Text"/>
    <w:basedOn w:val="Bekezdsalapbettpusa"/>
    <w:uiPriority w:val="99"/>
    <w:semiHidden/>
    <w:rsid w:val="00C857E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7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7E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3A44F5CD147BF85A2841EF266A8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D32697-930B-41E7-B930-1699FCE79F3F}"/>
      </w:docPartPr>
      <w:docPartBody>
        <w:p w:rsidR="00000000" w:rsidRDefault="00AA46CC" w:rsidP="00AA46CC">
          <w:pPr>
            <w:pStyle w:val="F813A44F5CD147BF85A2841EF266A823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A5CE2EF54A1403199A5E98555940C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6B8C92-9E43-4A49-9AD7-4E651DA5B45E}"/>
      </w:docPartPr>
      <w:docPartBody>
        <w:p w:rsidR="00000000" w:rsidRDefault="00AA46CC" w:rsidP="00AA46CC">
          <w:pPr>
            <w:pStyle w:val="FA5CE2EF54A1403199A5E98555940CA5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155FBD-BA2B-44E0-8DF1-264C09F4A88C}"/>
      </w:docPartPr>
      <w:docPartBody>
        <w:p w:rsidR="00000000" w:rsidRDefault="00AA46CC">
          <w:r w:rsidRPr="00A95595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CC"/>
    <w:rsid w:val="00AA46CC"/>
    <w:rsid w:val="00E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A46CC"/>
    <w:rPr>
      <w:color w:val="808080"/>
    </w:rPr>
  </w:style>
  <w:style w:type="paragraph" w:customStyle="1" w:styleId="F813A44F5CD147BF85A2841EF266A823">
    <w:name w:val="F813A44F5CD147BF85A2841EF266A823"/>
    <w:rsid w:val="00AA46CC"/>
  </w:style>
  <w:style w:type="paragraph" w:customStyle="1" w:styleId="FA5CE2EF54A1403199A5E98555940CA5">
    <w:name w:val="FA5CE2EF54A1403199A5E98555940CA5"/>
    <w:rsid w:val="00AA46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A46CC"/>
    <w:rPr>
      <w:color w:val="808080"/>
    </w:rPr>
  </w:style>
  <w:style w:type="paragraph" w:customStyle="1" w:styleId="F813A44F5CD147BF85A2841EF266A823">
    <w:name w:val="F813A44F5CD147BF85A2841EF266A823"/>
    <w:rsid w:val="00AA46CC"/>
  </w:style>
  <w:style w:type="paragraph" w:customStyle="1" w:styleId="FA5CE2EF54A1403199A5E98555940CA5">
    <w:name w:val="FA5CE2EF54A1403199A5E98555940CA5"/>
    <w:rsid w:val="00AA4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998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2021-04-20T13:27:00Z</dcterms:created>
  <dcterms:modified xsi:type="dcterms:W3CDTF">2021-04-23T06:50:00Z</dcterms:modified>
</cp:coreProperties>
</file>