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4" w:rsidRPr="00720120" w:rsidRDefault="00C46754" w:rsidP="00C46754">
      <w:pPr>
        <w:tabs>
          <w:tab w:val="left" w:pos="851"/>
          <w:tab w:val="right" w:pos="8460"/>
        </w:tabs>
        <w:suppressAutoHyphens w:val="0"/>
        <w:spacing w:before="0" w:line="240" w:lineRule="auto"/>
        <w:ind w:left="851" w:right="-28" w:hanging="851"/>
        <w:jc w:val="right"/>
        <w:rPr>
          <w:color w:val="000000"/>
          <w:lang w:eastAsia="hu-HU"/>
        </w:rPr>
      </w:pPr>
      <w:r>
        <w:rPr>
          <w:i/>
          <w:color w:val="000000"/>
          <w:lang w:eastAsia="hu-HU"/>
        </w:rPr>
        <w:t>10</w:t>
      </w:r>
      <w:r w:rsidRPr="00720120">
        <w:rPr>
          <w:i/>
          <w:color w:val="000000"/>
          <w:lang w:eastAsia="hu-HU"/>
        </w:rPr>
        <w:t>. sz. melléklet</w:t>
      </w:r>
    </w:p>
    <w:p w:rsidR="00C46754" w:rsidRDefault="00C46754" w:rsidP="00C46754">
      <w:pPr>
        <w:pStyle w:val="Alcm"/>
      </w:pPr>
      <w:bookmarkStart w:id="0" w:name="_Toc488183004"/>
      <w:bookmarkStart w:id="1" w:name="_Toc43719107"/>
      <w:proofErr w:type="gramStart"/>
      <w:r>
        <w:t>Gépjármű mozgási</w:t>
      </w:r>
      <w:proofErr w:type="gramEnd"/>
      <w:r>
        <w:t xml:space="preserve"> napló</w:t>
      </w:r>
      <w:bookmarkEnd w:id="0"/>
      <w:bookmarkEnd w:id="1"/>
    </w:p>
    <w:tbl>
      <w:tblPr>
        <w:tblW w:w="14597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461"/>
        <w:gridCol w:w="1368"/>
        <w:gridCol w:w="1849"/>
        <w:gridCol w:w="1559"/>
        <w:gridCol w:w="1418"/>
        <w:gridCol w:w="1276"/>
        <w:gridCol w:w="1842"/>
        <w:gridCol w:w="1560"/>
        <w:gridCol w:w="1559"/>
      </w:tblGrid>
      <w:tr w:rsidR="00C46754" w:rsidRPr="00D55FDA" w:rsidTr="00A6753E">
        <w:tc>
          <w:tcPr>
            <w:tcW w:w="70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bookmarkStart w:id="2" w:name="_GoBack"/>
            <w:permStart w:id="553193149" w:edGrp="everyone"/>
            <w:proofErr w:type="spellStart"/>
            <w:r w:rsidRPr="00D55FDA">
              <w:rPr>
                <w:b/>
                <w:bCs/>
                <w:sz w:val="20"/>
                <w:szCs w:val="20"/>
              </w:rPr>
              <w:t>Fsz</w:t>
            </w:r>
            <w:proofErr w:type="spellEnd"/>
          </w:p>
        </w:tc>
        <w:tc>
          <w:tcPr>
            <w:tcW w:w="146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5FDA">
              <w:rPr>
                <w:b/>
                <w:bCs/>
                <w:sz w:val="20"/>
                <w:szCs w:val="20"/>
              </w:rPr>
              <w:t>Frsz</w:t>
            </w:r>
            <w:proofErr w:type="spellEnd"/>
          </w:p>
        </w:tc>
        <w:tc>
          <w:tcPr>
            <w:tcW w:w="136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Belépés ideje</w:t>
            </w:r>
          </w:p>
        </w:tc>
        <w:tc>
          <w:tcPr>
            <w:tcW w:w="184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Cég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 xml:space="preserve">Száll. </w:t>
            </w:r>
            <w:proofErr w:type="spellStart"/>
            <w:r w:rsidRPr="00D55FDA">
              <w:rPr>
                <w:b/>
                <w:bCs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Okmány száma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Kilépés ideje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 xml:space="preserve">Száll </w:t>
            </w:r>
            <w:proofErr w:type="spellStart"/>
            <w:r w:rsidRPr="00D55FDA">
              <w:rPr>
                <w:b/>
                <w:bCs/>
                <w:sz w:val="20"/>
                <w:szCs w:val="20"/>
              </w:rPr>
              <w:t>ag</w:t>
            </w:r>
            <w:proofErr w:type="spellEnd"/>
            <w:r w:rsidRPr="00D55FD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Okmány száma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C46754" w:rsidRPr="00D55FDA" w:rsidRDefault="00C46754" w:rsidP="00A6753E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5FDA">
              <w:rPr>
                <w:b/>
                <w:bCs/>
                <w:sz w:val="20"/>
                <w:szCs w:val="20"/>
              </w:rPr>
              <w:t>Aláírás</w:t>
            </w: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tr w:rsidR="00C46754" w:rsidRPr="00D55FDA" w:rsidTr="00A6753E">
        <w:trPr>
          <w:trHeight w:val="750"/>
        </w:trPr>
        <w:tc>
          <w:tcPr>
            <w:tcW w:w="705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46754" w:rsidRPr="00D55FDA" w:rsidRDefault="00C46754" w:rsidP="00A6753E">
            <w:pPr>
              <w:rPr>
                <w:sz w:val="22"/>
                <w:szCs w:val="22"/>
              </w:rPr>
            </w:pPr>
          </w:p>
        </w:tc>
      </w:tr>
      <w:bookmarkEnd w:id="2"/>
      <w:permEnd w:id="553193149"/>
    </w:tbl>
    <w:p w:rsidR="00C46754" w:rsidRDefault="00C46754" w:rsidP="00C46754">
      <w:pPr>
        <w:jc w:val="center"/>
        <w:rPr>
          <w:sz w:val="20"/>
        </w:rPr>
      </w:pPr>
    </w:p>
    <w:p w:rsidR="00C46754" w:rsidRPr="00CF0394" w:rsidRDefault="00C46754" w:rsidP="00C46754">
      <w:pPr>
        <w:jc w:val="center"/>
        <w:rPr>
          <w:sz w:val="20"/>
        </w:rPr>
      </w:pPr>
      <w:r w:rsidRPr="00CF0394">
        <w:rPr>
          <w:sz w:val="20"/>
        </w:rPr>
        <w:t>A nyomtatványt könyv formájában kell elkészíteni a gépjármű forgalom nagyságának megfelelően úgy, hogy legalább 1 havi forgalom nyilvántartására legyen alkalmas</w:t>
      </w:r>
    </w:p>
    <w:p w:rsidR="00C46754" w:rsidRPr="00D55FDA" w:rsidRDefault="00C46754" w:rsidP="00C46754">
      <w:pPr>
        <w:pStyle w:val="DrHriMiklsEgyetemiFtitkrRektoriHivatal"/>
        <w:rPr>
          <w:rFonts w:ascii="Times New Roman" w:hAnsi="Times New Roman" w:cs="Times New Roman"/>
        </w:rPr>
      </w:pPr>
      <w:r>
        <w:rPr>
          <w:sz w:val="20"/>
          <w:szCs w:val="20"/>
        </w:rPr>
        <w:br w:type="page"/>
      </w:r>
    </w:p>
    <w:p w:rsidR="00C46754" w:rsidRPr="00D55FDA" w:rsidRDefault="00C46754" w:rsidP="00C46754">
      <w:pPr>
        <w:pStyle w:val="DrHriMiklsEgyetemiFtitkrRektoriHivatal"/>
        <w:jc w:val="center"/>
        <w:rPr>
          <w:rFonts w:ascii="Times New Roman" w:hAnsi="Times New Roman" w:cs="Times New Roman"/>
          <w:b/>
          <w:bCs/>
        </w:rPr>
      </w:pPr>
      <w:r w:rsidRPr="00D55FDA">
        <w:rPr>
          <w:rFonts w:ascii="Times New Roman" w:hAnsi="Times New Roman" w:cs="Times New Roman"/>
          <w:b/>
          <w:bCs/>
        </w:rPr>
        <w:lastRenderedPageBreak/>
        <w:t>A gépjármű mozgási napló vezetése</w:t>
      </w:r>
    </w:p>
    <w:p w:rsidR="00C46754" w:rsidRPr="00D55FDA" w:rsidRDefault="00C46754" w:rsidP="00C46754">
      <w:pPr>
        <w:pStyle w:val="DrHriMiklsEgyetemiFtitkrRektoriHivatal"/>
        <w:rPr>
          <w:rFonts w:ascii="Times New Roman" w:hAnsi="Times New Roman" w:cs="Times New Roman"/>
        </w:rPr>
      </w:pPr>
    </w:p>
    <w:p w:rsidR="00C46754" w:rsidRPr="00D55FDA" w:rsidRDefault="00C46754" w:rsidP="00C46754">
      <w:pPr>
        <w:pStyle w:val="DrHriMiklsEgyetemiFtitkrRektoriHivatal"/>
        <w:rPr>
          <w:rFonts w:ascii="Times New Roman" w:hAnsi="Times New Roman" w:cs="Times New Roman"/>
        </w:rPr>
      </w:pPr>
    </w:p>
    <w:p w:rsidR="00C46754" w:rsidRPr="00D55FDA" w:rsidRDefault="00C46754" w:rsidP="00C46754">
      <w:pPr>
        <w:pStyle w:val="DrHriMiklsEgyetemiFtitkrRektoriHivatal"/>
        <w:rPr>
          <w:rFonts w:ascii="Times New Roman" w:hAnsi="Times New Roman" w:cs="Times New Roman"/>
        </w:rPr>
      </w:pPr>
    </w:p>
    <w:p w:rsidR="00C46754" w:rsidRPr="00954E92" w:rsidRDefault="00C46754" w:rsidP="00C46754">
      <w:pPr>
        <w:numPr>
          <w:ilvl w:val="0"/>
          <w:numId w:val="1"/>
        </w:numPr>
      </w:pPr>
      <w:r w:rsidRPr="00954E92">
        <w:t xml:space="preserve">A </w:t>
      </w:r>
      <w:proofErr w:type="gramStart"/>
      <w:r w:rsidRPr="00954E92">
        <w:t>gépjármű mozgási</w:t>
      </w:r>
      <w:proofErr w:type="gramEnd"/>
      <w:r w:rsidRPr="00954E92">
        <w:t xml:space="preserve"> naplóba a szolgálati utasításban meghatározott gépjármű forgalmat kell vezetni. (Minden gépjármű; csak teher; kizárólag behajtási engedéllyel nem rendelkező gépjármű; stb.)</w:t>
      </w:r>
    </w:p>
    <w:p w:rsidR="00C46754" w:rsidRPr="00954E92" w:rsidRDefault="00C46754" w:rsidP="00C46754">
      <w:pPr>
        <w:numPr>
          <w:ilvl w:val="0"/>
          <w:numId w:val="1"/>
        </w:numPr>
      </w:pPr>
      <w:r w:rsidRPr="00954E92">
        <w:t>A rovatokat értelemszerűen kell kitölteni. (Pld. A gépjármű telepről induló gépkocsi esetén a kilépés időpontja korábbi időpont, mint a belépésé.)</w:t>
      </w:r>
    </w:p>
    <w:p w:rsidR="00C46754" w:rsidRPr="00954E92" w:rsidRDefault="00C46754" w:rsidP="00C46754">
      <w:pPr>
        <w:numPr>
          <w:ilvl w:val="0"/>
          <w:numId w:val="1"/>
        </w:numPr>
      </w:pPr>
      <w:r w:rsidRPr="00954E92">
        <w:t>A cég név rovatba, ha a szállító cég neve nem ismert, vagy magánszemély a beszállító, a gépjármű vezetőjének nevét kell felírni (ha a szállító cég neve ismert, a gépjárművezető nevét nem szükséges felírni).</w:t>
      </w:r>
    </w:p>
    <w:p w:rsidR="00C46754" w:rsidRPr="00954E92" w:rsidRDefault="00C46754" w:rsidP="00C46754">
      <w:pPr>
        <w:numPr>
          <w:ilvl w:val="0"/>
          <w:numId w:val="1"/>
        </w:numPr>
        <w:rPr>
          <w:bCs/>
        </w:rPr>
      </w:pPr>
      <w:r w:rsidRPr="00954E92">
        <w:t xml:space="preserve">Az </w:t>
      </w:r>
      <w:r w:rsidRPr="00954E92">
        <w:rPr>
          <w:bCs/>
        </w:rPr>
        <w:t xml:space="preserve">okmányszám </w:t>
      </w:r>
      <w:r w:rsidRPr="00954E92">
        <w:t>rovat a szállítási okmány (menetlevél, kapujegy) számának feljegyzésére szolgál.</w:t>
      </w:r>
    </w:p>
    <w:p w:rsidR="00C46754" w:rsidRPr="00954E92" w:rsidRDefault="00C46754" w:rsidP="00C46754">
      <w:pPr>
        <w:numPr>
          <w:ilvl w:val="0"/>
          <w:numId w:val="1"/>
        </w:numPr>
      </w:pPr>
      <w:r w:rsidRPr="00954E92">
        <w:t>A naplót naponta 0 órától- 24 óráig kell vezetni. 24 órakor aláhúzással le kell zárni, és a következő sorba, a rovatok tartalmától függetlenül, középre az új dátumot kell felírni.</w:t>
      </w:r>
    </w:p>
    <w:p w:rsidR="00C46754" w:rsidRDefault="00C46754" w:rsidP="00C46754">
      <w:pPr>
        <w:numPr>
          <w:ilvl w:val="0"/>
          <w:numId w:val="1"/>
        </w:numPr>
      </w:pPr>
      <w:r w:rsidRPr="00954E92">
        <w:t xml:space="preserve">Így a </w:t>
      </w:r>
      <w:r w:rsidRPr="00954E92">
        <w:rPr>
          <w:bCs/>
        </w:rPr>
        <w:t>be- és kilépés</w:t>
      </w:r>
      <w:r w:rsidRPr="00954E92">
        <w:t xml:space="preserve"> idejének csak az óra perc megjelölése szükséges. Ha a gépkocsi a belépés napján nem hagyja el a telepet, a kilépési időpontot üresen kell hagyni. A kilépést értelemszerűen a kilépés napján kell vezetni, a belépés rovat üresen hagyása mellett.</w:t>
      </w:r>
    </w:p>
    <w:p w:rsidR="00C46754" w:rsidRPr="00954E92" w:rsidRDefault="00C46754" w:rsidP="00C46754">
      <w:pPr>
        <w:numPr>
          <w:ilvl w:val="0"/>
          <w:numId w:val="1"/>
        </w:numPr>
        <w:rPr>
          <w:bCs/>
          <w:iCs/>
          <w:lang w:eastAsia="hu-HU"/>
        </w:rPr>
      </w:pPr>
      <w:r w:rsidRPr="00954E92">
        <w:t>Az aláírásnál a be- és kiléptető portás (őr) ír alá. Váltótárssal nem rendelkező portákon a rovatok összekapcsolhatók, és egy aláírással hitelesíthetők.</w:t>
      </w:r>
    </w:p>
    <w:p w:rsidR="00C46754" w:rsidRPr="00954E92" w:rsidRDefault="00C46754" w:rsidP="00C46754">
      <w:pPr>
        <w:rPr>
          <w:lang w:eastAsia="hu-HU"/>
        </w:rPr>
      </w:pPr>
    </w:p>
    <w:p w:rsidR="00FE65D8" w:rsidRDefault="00FE65D8"/>
    <w:sectPr w:rsidR="00FE65D8" w:rsidSect="00C46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5C7"/>
    <w:multiLevelType w:val="hybridMultilevel"/>
    <w:tmpl w:val="EB524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q5hxe7Ktxx4domMVbKKfwXDxEY=" w:salt="FYizChc8VegtjldOKZ9g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4"/>
    <w:rsid w:val="006969D8"/>
    <w:rsid w:val="00812898"/>
    <w:rsid w:val="00C4675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754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HriMiklsEgyetemiFtitkrRektoriHivatal">
    <w:name w:val="Dr. Hári Miklós Egyetemi Főtitkár Rektori Hivatal"/>
    <w:basedOn w:val="Norml"/>
    <w:link w:val="DrHriMiklsEgyetemiFtitkrRektoriHivatalChar"/>
    <w:uiPriority w:val="99"/>
    <w:rsid w:val="00C46754"/>
    <w:pPr>
      <w:widowControl w:val="0"/>
      <w:suppressAutoHyphens w:val="0"/>
      <w:overflowPunct w:val="0"/>
      <w:autoSpaceDE w:val="0"/>
      <w:autoSpaceDN w:val="0"/>
      <w:adjustRightInd w:val="0"/>
      <w:spacing w:before="0" w:line="300" w:lineRule="exact"/>
      <w:ind w:left="1276" w:right="992"/>
      <w:textAlignment w:val="baseline"/>
    </w:pPr>
    <w:rPr>
      <w:rFonts w:ascii="Arial" w:hAnsi="Arial" w:cs="Arial"/>
      <w:lang w:eastAsia="hu-HU"/>
    </w:rPr>
  </w:style>
  <w:style w:type="character" w:customStyle="1" w:styleId="DrHriMiklsEgyetemiFtitkrRektoriHivatalChar">
    <w:name w:val="Dr. Hári Miklós Egyetemi Főtitkár Rektori Hivatal Char"/>
    <w:link w:val="DrHriMiklsEgyetemiFtitkrRektoriHivatal"/>
    <w:uiPriority w:val="99"/>
    <w:locked/>
    <w:rsid w:val="00C46754"/>
    <w:rPr>
      <w:rFonts w:ascii="Arial" w:eastAsia="Times New Roman" w:hAnsi="Arial" w:cs="Arial"/>
      <w:sz w:val="24"/>
      <w:szCs w:val="24"/>
      <w:lang w:eastAsia="hu-HU"/>
    </w:rPr>
  </w:style>
  <w:style w:type="paragraph" w:styleId="Alcm">
    <w:name w:val="Subtitle"/>
    <w:basedOn w:val="Cm"/>
    <w:next w:val="Norml"/>
    <w:link w:val="AlcmChar"/>
    <w:uiPriority w:val="99"/>
    <w:qFormat/>
    <w:rsid w:val="00C46754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4675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4675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4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754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HriMiklsEgyetemiFtitkrRektoriHivatal">
    <w:name w:val="Dr. Hári Miklós Egyetemi Főtitkár Rektori Hivatal"/>
    <w:basedOn w:val="Norml"/>
    <w:link w:val="DrHriMiklsEgyetemiFtitkrRektoriHivatalChar"/>
    <w:uiPriority w:val="99"/>
    <w:rsid w:val="00C46754"/>
    <w:pPr>
      <w:widowControl w:val="0"/>
      <w:suppressAutoHyphens w:val="0"/>
      <w:overflowPunct w:val="0"/>
      <w:autoSpaceDE w:val="0"/>
      <w:autoSpaceDN w:val="0"/>
      <w:adjustRightInd w:val="0"/>
      <w:spacing w:before="0" w:line="300" w:lineRule="exact"/>
      <w:ind w:left="1276" w:right="992"/>
      <w:textAlignment w:val="baseline"/>
    </w:pPr>
    <w:rPr>
      <w:rFonts w:ascii="Arial" w:hAnsi="Arial" w:cs="Arial"/>
      <w:lang w:eastAsia="hu-HU"/>
    </w:rPr>
  </w:style>
  <w:style w:type="character" w:customStyle="1" w:styleId="DrHriMiklsEgyetemiFtitkrRektoriHivatalChar">
    <w:name w:val="Dr. Hári Miklós Egyetemi Főtitkár Rektori Hivatal Char"/>
    <w:link w:val="DrHriMiklsEgyetemiFtitkrRektoriHivatal"/>
    <w:uiPriority w:val="99"/>
    <w:locked/>
    <w:rsid w:val="00C46754"/>
    <w:rPr>
      <w:rFonts w:ascii="Arial" w:eastAsia="Times New Roman" w:hAnsi="Arial" w:cs="Arial"/>
      <w:sz w:val="24"/>
      <w:szCs w:val="24"/>
      <w:lang w:eastAsia="hu-HU"/>
    </w:rPr>
  </w:style>
  <w:style w:type="paragraph" w:styleId="Alcm">
    <w:name w:val="Subtitle"/>
    <w:basedOn w:val="Cm"/>
    <w:next w:val="Norml"/>
    <w:link w:val="AlcmChar"/>
    <w:uiPriority w:val="99"/>
    <w:qFormat/>
    <w:rsid w:val="00C46754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4675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4675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46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2021-04-09T07:34:00Z</cp:lastPrinted>
  <dcterms:created xsi:type="dcterms:W3CDTF">2021-04-09T07:20:00Z</dcterms:created>
  <dcterms:modified xsi:type="dcterms:W3CDTF">2021-04-13T08:06:00Z</dcterms:modified>
</cp:coreProperties>
</file>