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C5" w:rsidRPr="002A7583" w:rsidRDefault="00396AC5" w:rsidP="00396AC5">
      <w:pPr>
        <w:pStyle w:val="Cmsor2"/>
        <w:numPr>
          <w:ilvl w:val="0"/>
          <w:numId w:val="0"/>
        </w:numPr>
        <w:ind w:left="792"/>
        <w:jc w:val="right"/>
      </w:pPr>
      <w:bookmarkStart w:id="0" w:name="_Toc47534436"/>
      <w:r w:rsidRPr="002A7583">
        <w:t>9. számú melléklet</w:t>
      </w:r>
      <w:bookmarkEnd w:id="0"/>
    </w:p>
    <w:p w:rsidR="00396AC5" w:rsidRDefault="00396AC5" w:rsidP="00396AC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AC5" w:rsidRPr="009C2327" w:rsidRDefault="00396AC5" w:rsidP="0039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FIZETÉSI FELSZÓLÍTÁS</w:t>
      </w:r>
    </w:p>
    <w:p w:rsidR="00396AC5" w:rsidRPr="009C2327" w:rsidRDefault="00396AC5" w:rsidP="00396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(minta)</w:t>
      </w:r>
    </w:p>
    <w:p w:rsidR="00396AC5" w:rsidRPr="009C2327" w:rsidRDefault="00396AC5" w:rsidP="00396AC5">
      <w:pPr>
        <w:spacing w:after="0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Szervezeti egység megnevezése, címe</w:t>
      </w:r>
    </w:p>
    <w:permStart w:id="1333555599" w:edGrp="everyone"/>
    <w:p w:rsidR="00396AC5" w:rsidRPr="009C2327" w:rsidRDefault="001D6EBB" w:rsidP="00396AC5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278150073"/>
          <w:placeholder>
            <w:docPart w:val="4BB34056216D4CFAA70A1AE2FD86C5D1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1333555599"/>
        </w:sdtContent>
      </w:sdt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br/>
      </w:r>
    </w:p>
    <w:tbl>
      <w:tblPr>
        <w:tblW w:w="907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677"/>
      </w:tblGrid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  <w:rPr>
                <w:b/>
                <w:bCs/>
                <w:lang w:eastAsia="hu-HU"/>
              </w:rPr>
            </w:pPr>
            <w:permStart w:id="715405229" w:edGrp="everyone"/>
            <w:r w:rsidRPr="009C2327">
              <w:rPr>
                <w:b/>
                <w:bCs/>
                <w:lang w:eastAsia="hu-HU"/>
              </w:rPr>
              <w:t>Név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  <w:rPr>
                <w:lang w:eastAsia="hu-HU"/>
              </w:rPr>
            </w:pPr>
            <w:proofErr w:type="spellStart"/>
            <w:r w:rsidRPr="009C2327">
              <w:rPr>
                <w:lang w:eastAsia="hu-HU"/>
              </w:rPr>
              <w:t>Neptun</w:t>
            </w:r>
            <w:proofErr w:type="spellEnd"/>
            <w:r w:rsidRPr="009C2327">
              <w:rPr>
                <w:lang w:eastAsia="hu-HU"/>
              </w:rPr>
              <w:t xml:space="preserve"> kód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</w:pPr>
          </w:p>
        </w:tc>
      </w:tr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</w:pPr>
            <w:r w:rsidRPr="009C2327">
              <w:t xml:space="preserve">iktatószám: </w:t>
            </w:r>
          </w:p>
        </w:tc>
      </w:tr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</w:pPr>
            <w:r w:rsidRPr="009C2327">
              <w:t>Cím helység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  <w:rPr>
                <w:lang w:eastAsia="hu-HU"/>
              </w:rPr>
            </w:pPr>
          </w:p>
        </w:tc>
      </w:tr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</w:pPr>
            <w:r w:rsidRPr="009C2327">
              <w:t>Utcanév, házszám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AC5" w:rsidRPr="009C2327" w:rsidTr="0075166B">
        <w:trPr>
          <w:trHeight w:val="397"/>
        </w:trPr>
        <w:tc>
          <w:tcPr>
            <w:tcW w:w="4393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  <w:rPr>
                <w:lang w:eastAsia="hu-HU"/>
              </w:rPr>
            </w:pPr>
            <w:r w:rsidRPr="009C2327">
              <w:rPr>
                <w:lang w:eastAsia="hu-HU"/>
              </w:rPr>
              <w:t>Irányító szám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96AC5" w:rsidRPr="009C2327" w:rsidRDefault="00396AC5" w:rsidP="0075166B">
            <w:pPr>
              <w:pStyle w:val="Tblzattartalom"/>
              <w:snapToGrid w:val="0"/>
              <w:spacing w:line="276" w:lineRule="auto"/>
              <w:rPr>
                <w:lang w:eastAsia="hu-HU"/>
              </w:rPr>
            </w:pPr>
            <w:r w:rsidRPr="009C2327">
              <w:rPr>
                <w:lang w:eastAsia="hu-HU"/>
              </w:rPr>
              <w:t>tárgy: fizetési felszólítás</w:t>
            </w:r>
          </w:p>
        </w:tc>
      </w:tr>
      <w:permEnd w:id="715405229"/>
    </w:tbl>
    <w:p w:rsidR="00396AC5" w:rsidRPr="009C2327" w:rsidRDefault="00396AC5" w:rsidP="00396AC5">
      <w:pPr>
        <w:pStyle w:val="Szvegtrzs"/>
        <w:spacing w:after="0" w:line="276" w:lineRule="auto"/>
        <w:jc w:val="both"/>
        <w:rPr>
          <w:lang w:val="hu-HU"/>
        </w:rPr>
      </w:pPr>
    </w:p>
    <w:p w:rsidR="00396AC5" w:rsidRDefault="00396AC5" w:rsidP="00396A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6AC5" w:rsidRPr="009C2327" w:rsidRDefault="00396AC5" w:rsidP="00396AC5">
      <w:pPr>
        <w:spacing w:after="0"/>
        <w:rPr>
          <w:rFonts w:ascii="Times New Roman" w:hAnsi="Times New Roman"/>
          <w:b/>
          <w:sz w:val="24"/>
          <w:szCs w:val="24"/>
        </w:rPr>
      </w:pPr>
      <w:r w:rsidRPr="009C2327">
        <w:rPr>
          <w:rFonts w:ascii="Times New Roman" w:hAnsi="Times New Roman"/>
          <w:b/>
          <w:sz w:val="24"/>
          <w:szCs w:val="24"/>
        </w:rPr>
        <w:t>Tisztelt Hallgató!</w:t>
      </w:r>
    </w:p>
    <w:p w:rsidR="00396AC5" w:rsidRPr="009C2327" w:rsidRDefault="00396AC5" w:rsidP="00396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bCs/>
          <w:sz w:val="24"/>
          <w:szCs w:val="24"/>
        </w:rPr>
        <w:t xml:space="preserve">Felhívom szíves figyelmét, hogy </w:t>
      </w:r>
      <w:r w:rsidRPr="009C2327">
        <w:rPr>
          <w:rFonts w:ascii="Times New Roman" w:hAnsi="Times New Roman"/>
          <w:b/>
          <w:bCs/>
          <w:sz w:val="24"/>
          <w:szCs w:val="24"/>
        </w:rPr>
        <w:t>Semmelweis Egyetem</w:t>
      </w:r>
      <w:r w:rsidRPr="009C2327">
        <w:rPr>
          <w:rFonts w:ascii="Times New Roman" w:hAnsi="Times New Roman"/>
          <w:bCs/>
          <w:sz w:val="24"/>
          <w:szCs w:val="24"/>
        </w:rPr>
        <w:t xml:space="preserve"> </w:t>
      </w:r>
      <w:permStart w:id="2090739280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331497047"/>
          <w:placeholder>
            <w:docPart w:val="3514A34200214B4BA6F3D7C4E5D850AD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2090739280"/>
        </w:sdtContent>
      </w:sdt>
      <w:r w:rsidRPr="009C2327">
        <w:rPr>
          <w:rFonts w:ascii="Times New Roman" w:hAnsi="Times New Roman"/>
          <w:bCs/>
          <w:sz w:val="24"/>
          <w:szCs w:val="24"/>
        </w:rPr>
        <w:t xml:space="preserve">Kar (Térítési és Juttatási Rendje) </w:t>
      </w:r>
      <w:permStart w:id="510335918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975984132"/>
          <w:placeholder>
            <w:docPart w:val="A0BD2E1E7AEF45ABAB1C89FDFC15CBDD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510335918"/>
        </w:sdtContent>
      </w:sdt>
      <w:r w:rsidRPr="009C2327">
        <w:rPr>
          <w:rFonts w:ascii="Times New Roman" w:hAnsi="Times New Roman"/>
          <w:bCs/>
          <w:sz w:val="24"/>
          <w:szCs w:val="24"/>
        </w:rPr>
        <w:t xml:space="preserve"> § </w:t>
      </w:r>
      <w:permStart w:id="952772638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2112113273"/>
          <w:placeholder>
            <w:docPart w:val="D0B36FF8AE8B4119A8ABE6059B5DA2E9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952772638"/>
        </w:sdtContent>
      </w:sdt>
      <w:proofErr w:type="gramStart"/>
      <w:r w:rsidRPr="009C2327">
        <w:rPr>
          <w:rFonts w:ascii="Times New Roman" w:hAnsi="Times New Roman"/>
          <w:bCs/>
          <w:sz w:val="24"/>
          <w:szCs w:val="24"/>
        </w:rPr>
        <w:t>)</w:t>
      </w:r>
      <w:proofErr w:type="gramEnd"/>
      <w:r w:rsidRPr="009C2327">
        <w:rPr>
          <w:rFonts w:ascii="Times New Roman" w:hAnsi="Times New Roman"/>
          <w:bCs/>
          <w:sz w:val="24"/>
          <w:szCs w:val="24"/>
        </w:rPr>
        <w:t xml:space="preserve"> bekezdése szerint a </w:t>
      </w:r>
      <w:permStart w:id="1307064779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2008633952"/>
          <w:placeholder>
            <w:docPart w:val="02FBA74590E94B4C84A6133ECFB4C379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307064779"/>
        </w:sdtContent>
      </w:sdt>
      <w:r w:rsidR="001D6EB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9C2327">
        <w:rPr>
          <w:rFonts w:ascii="Times New Roman" w:hAnsi="Times New Roman"/>
          <w:sz w:val="24"/>
          <w:szCs w:val="24"/>
        </w:rPr>
        <w:t xml:space="preserve">díjat köteles a </w:t>
      </w:r>
      <w:permStart w:id="1576816156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923179009"/>
          <w:placeholder>
            <w:docPart w:val="9C03FF1850A64CE095528EF472C15503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576816156"/>
        </w:sdtContent>
      </w:sdt>
      <w:r w:rsidR="001D6EB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9C2327">
        <w:rPr>
          <w:rFonts w:ascii="Times New Roman" w:hAnsi="Times New Roman"/>
          <w:sz w:val="24"/>
          <w:szCs w:val="24"/>
        </w:rPr>
        <w:t xml:space="preserve">Térítési és Juttatási Rendje alapján, és módon befizetni. A befizetés határideje: tárgy hó </w:t>
      </w:r>
      <w:permStart w:id="1966110920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41061226"/>
          <w:placeholder>
            <w:docPart w:val="2A1509DC5DA6467CA1F83DE46D21275E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966110920"/>
        </w:sdtContent>
      </w:sdt>
      <w:r w:rsidRPr="009C2327">
        <w:rPr>
          <w:rFonts w:ascii="Times New Roman" w:hAnsi="Times New Roman"/>
          <w:sz w:val="24"/>
          <w:szCs w:val="24"/>
        </w:rPr>
        <w:t xml:space="preserve"> napján, 24:00-ig.</w:t>
      </w:r>
    </w:p>
    <w:p w:rsidR="00396AC5" w:rsidRPr="009C2327" w:rsidRDefault="00396AC5" w:rsidP="00396AC5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A hallgatói információs rendszer – NEPTUN-EFTR – adatai alapján 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ermStart w:id="144640864" w:edGrp="everyone"/>
    <w:p w:rsidR="00396AC5" w:rsidRPr="009C2327" w:rsidRDefault="001D6EBB" w:rsidP="00396AC5">
      <w:pPr>
        <w:spacing w:after="0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808860473"/>
          <w:placeholder>
            <w:docPart w:val="A5BF19B904714F369CA1F5CD00ED5C4E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144640864"/>
        </w:sdtContent>
      </w:sdt>
      <w:r w:rsidR="00396AC5" w:rsidRPr="009C2327">
        <w:rPr>
          <w:rFonts w:ascii="Times New Roman" w:hAnsi="Times New Roman"/>
          <w:sz w:val="24"/>
          <w:szCs w:val="24"/>
        </w:rPr>
        <w:t xml:space="preserve">,- Ft- </w:t>
      </w:r>
      <w:permStart w:id="2122926898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383702899"/>
          <w:placeholder>
            <w:docPart w:val="17A42A496CAF4AFDA98953E54E0FBAB5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2122926898"/>
        </w:sdtContent>
      </w:sdt>
      <w:r w:rsidR="00396AC5" w:rsidRPr="009C2327">
        <w:rPr>
          <w:rFonts w:ascii="Times New Roman" w:hAnsi="Times New Roman"/>
          <w:sz w:val="24"/>
          <w:szCs w:val="24"/>
        </w:rPr>
        <w:t>201</w:t>
      </w:r>
      <w:permStart w:id="288256928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379606510"/>
          <w:placeholder>
            <w:docPart w:val="C675BBC9DACC4C2FBE37F4C722629723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288256928"/>
        </w:sdtContent>
      </w:sdt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2327">
        <w:rPr>
          <w:rFonts w:ascii="Times New Roman" w:hAnsi="Times New Roman"/>
          <w:b/>
          <w:sz w:val="24"/>
          <w:szCs w:val="24"/>
        </w:rPr>
        <w:t>fizetési</w:t>
      </w:r>
      <w:proofErr w:type="gramEnd"/>
      <w:r w:rsidRPr="009C2327">
        <w:rPr>
          <w:rFonts w:ascii="Times New Roman" w:hAnsi="Times New Roman"/>
          <w:b/>
          <w:sz w:val="24"/>
          <w:szCs w:val="24"/>
        </w:rPr>
        <w:t xml:space="preserve"> kötelezettségének nem tett elege</w:t>
      </w:r>
      <w:r w:rsidRPr="009C2327">
        <w:rPr>
          <w:rFonts w:ascii="Times New Roman" w:hAnsi="Times New Roman"/>
          <w:sz w:val="24"/>
          <w:szCs w:val="24"/>
        </w:rPr>
        <w:t xml:space="preserve">t. 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Felhívom a figyelm</w:t>
      </w:r>
      <w:r w:rsidR="001D6EBB">
        <w:rPr>
          <w:rFonts w:ascii="Times New Roman" w:hAnsi="Times New Roman"/>
          <w:sz w:val="24"/>
          <w:szCs w:val="24"/>
        </w:rPr>
        <w:t xml:space="preserve">ét, hogy amennyiben tartozását </w:t>
      </w:r>
      <w:r w:rsidRPr="009C2327">
        <w:rPr>
          <w:rFonts w:ascii="Times New Roman" w:hAnsi="Times New Roman"/>
          <w:sz w:val="24"/>
          <w:szCs w:val="24"/>
        </w:rPr>
        <w:t>201</w:t>
      </w:r>
      <w:permStart w:id="137579314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684670613"/>
          <w:placeholder>
            <w:docPart w:val="AFA3B61B80B346A09B924A829DE09F69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37579314"/>
        </w:sdtContent>
      </w:sdt>
      <w:r w:rsidRPr="009C2327">
        <w:rPr>
          <w:rFonts w:ascii="Times New Roman" w:hAnsi="Times New Roman"/>
          <w:sz w:val="24"/>
          <w:szCs w:val="24"/>
        </w:rPr>
        <w:t xml:space="preserve"> </w:t>
      </w:r>
      <w:permStart w:id="1568156389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624758963"/>
          <w:placeholder>
            <w:docPart w:val="88446197184F4C2DA64054FA419C50F5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568156389"/>
        </w:sdtContent>
      </w:sdt>
      <w:proofErr w:type="spellStart"/>
      <w:r w:rsidRPr="009C2327">
        <w:rPr>
          <w:rFonts w:ascii="Times New Roman" w:hAnsi="Times New Roman"/>
          <w:sz w:val="24"/>
          <w:szCs w:val="24"/>
        </w:rPr>
        <w:t>-ig</w:t>
      </w:r>
      <w:proofErr w:type="spellEnd"/>
      <w:r w:rsidRPr="009C2327">
        <w:rPr>
          <w:rFonts w:ascii="Times New Roman" w:hAnsi="Times New Roman"/>
          <w:sz w:val="24"/>
          <w:szCs w:val="24"/>
        </w:rPr>
        <w:t xml:space="preserve">, indokaival alátámasztottan nem vitatja, vagy </w:t>
      </w:r>
      <w:proofErr w:type="gramStart"/>
      <w:r w:rsidRPr="009C2327">
        <w:rPr>
          <w:rFonts w:ascii="Times New Roman" w:hAnsi="Times New Roman"/>
          <w:sz w:val="24"/>
          <w:szCs w:val="24"/>
        </w:rPr>
        <w:t>ezen</w:t>
      </w:r>
      <w:proofErr w:type="gramEnd"/>
      <w:r w:rsidRPr="009C2327">
        <w:rPr>
          <w:rFonts w:ascii="Times New Roman" w:hAnsi="Times New Roman"/>
          <w:sz w:val="24"/>
          <w:szCs w:val="24"/>
        </w:rPr>
        <w:t xml:space="preserve"> határidőn belül a </w:t>
      </w:r>
      <w:r w:rsidRPr="009C2327">
        <w:rPr>
          <w:rFonts w:ascii="Times New Roman" w:hAnsi="Times New Roman"/>
          <w:b/>
          <w:sz w:val="24"/>
          <w:szCs w:val="24"/>
        </w:rPr>
        <w:t>Semmelweis Egyetem</w:t>
      </w:r>
      <w:r w:rsidRPr="009C2327">
        <w:rPr>
          <w:rFonts w:ascii="Times New Roman" w:hAnsi="Times New Roman"/>
          <w:sz w:val="24"/>
          <w:szCs w:val="24"/>
        </w:rPr>
        <w:t xml:space="preserve"> Magyar Államkincstárnál vezetett </w:t>
      </w:r>
      <w:r w:rsidRPr="009C2327">
        <w:rPr>
          <w:rFonts w:ascii="Times New Roman" w:hAnsi="Times New Roman"/>
          <w:b/>
          <w:sz w:val="24"/>
          <w:szCs w:val="24"/>
        </w:rPr>
        <w:t>10032000-00282819-00000000</w:t>
      </w:r>
      <w:r w:rsidRPr="009C2327">
        <w:rPr>
          <w:rFonts w:ascii="Times New Roman" w:hAnsi="Times New Roman"/>
          <w:sz w:val="24"/>
          <w:szCs w:val="24"/>
        </w:rPr>
        <w:t xml:space="preserve">  számú bankszámlájára nem fizeti meg, úgy 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a Semmelweis Egyetem </w:t>
      </w:r>
      <w:permStart w:id="1669207914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328028659"/>
          <w:placeholder>
            <w:docPart w:val="048316D9EB5B466FBDA934E2FBA32832"/>
          </w:placeholder>
          <w:showingPlcHdr/>
          <w:text/>
        </w:sdtPr>
        <w:sdtContent>
          <w:r w:rsidR="001D6EBB">
            <w:rPr>
              <w:rStyle w:val="Helyrzszveg"/>
            </w:rPr>
            <w:t>Szöveg beírásához kattintson ide.</w:t>
          </w:r>
          <w:permEnd w:id="1669207914"/>
        </w:sdtContent>
      </w:sdt>
      <w:r w:rsidRPr="009C2327">
        <w:rPr>
          <w:rFonts w:ascii="Times New Roman" w:hAnsi="Times New Roman"/>
          <w:sz w:val="24"/>
          <w:szCs w:val="24"/>
        </w:rPr>
        <w:t xml:space="preserve">Kar Tanulmányi és Vizsgaszabályzat (TVSZ) 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9C2327">
        <w:rPr>
          <w:rFonts w:ascii="Times New Roman" w:hAnsi="Times New Roman"/>
          <w:sz w:val="24"/>
          <w:szCs w:val="24"/>
        </w:rPr>
        <w:t>§ (</w:t>
      </w:r>
      <w:r>
        <w:rPr>
          <w:rFonts w:ascii="Times New Roman" w:hAnsi="Times New Roman"/>
          <w:sz w:val="24"/>
          <w:szCs w:val="24"/>
        </w:rPr>
        <w:t>3</w:t>
      </w:r>
      <w:r w:rsidRPr="009C2327">
        <w:rPr>
          <w:rFonts w:ascii="Times New Roman" w:hAnsi="Times New Roman"/>
          <w:sz w:val="24"/>
          <w:szCs w:val="24"/>
        </w:rPr>
        <w:t xml:space="preserve">) bekezdése alapján a következő szemeszterre nem jelentkezhet be és </w:t>
      </w:r>
      <w:proofErr w:type="gramStart"/>
      <w:r w:rsidRPr="009C2327">
        <w:rPr>
          <w:rFonts w:ascii="Times New Roman" w:hAnsi="Times New Roman"/>
          <w:sz w:val="24"/>
          <w:szCs w:val="24"/>
        </w:rPr>
        <w:t>ezáltal</w:t>
      </w:r>
      <w:proofErr w:type="gramEnd"/>
      <w:r w:rsidRPr="009C2327">
        <w:rPr>
          <w:rFonts w:ascii="Times New Roman" w:hAnsi="Times New Roman"/>
          <w:sz w:val="24"/>
          <w:szCs w:val="24"/>
        </w:rPr>
        <w:t xml:space="preserve"> a TVSZ </w:t>
      </w:r>
      <w:r>
        <w:rPr>
          <w:rFonts w:ascii="Times New Roman" w:hAnsi="Times New Roman"/>
          <w:sz w:val="24"/>
          <w:szCs w:val="24"/>
        </w:rPr>
        <w:t>7.</w:t>
      </w:r>
      <w:r w:rsidRPr="009C2327">
        <w:rPr>
          <w:rFonts w:ascii="Times New Roman" w:hAnsi="Times New Roman"/>
          <w:sz w:val="24"/>
          <w:szCs w:val="24"/>
        </w:rPr>
        <w:t xml:space="preserve"> § (</w:t>
      </w:r>
      <w:r>
        <w:rPr>
          <w:rFonts w:ascii="Times New Roman" w:hAnsi="Times New Roman"/>
          <w:sz w:val="24"/>
          <w:szCs w:val="24"/>
        </w:rPr>
        <w:t>4</w:t>
      </w:r>
      <w:r w:rsidRPr="009C2327">
        <w:rPr>
          <w:rFonts w:ascii="Times New Roman" w:hAnsi="Times New Roman"/>
          <w:sz w:val="24"/>
          <w:szCs w:val="24"/>
        </w:rPr>
        <w:t xml:space="preserve">) bekezdésében foglaltak szerint az adott féléve automatikusan passzív félévvé minősül, valamint 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t</w:t>
      </w:r>
      <w:r w:rsidRPr="009C2327">
        <w:rPr>
          <w:rFonts w:ascii="Times New Roman" w:hAnsi="Times New Roman"/>
          <w:sz w:val="24"/>
          <w:szCs w:val="24"/>
        </w:rPr>
        <w:t>ájékoztatom</w:t>
      </w:r>
      <w:proofErr w:type="gramEnd"/>
      <w:r w:rsidRPr="009C2327">
        <w:rPr>
          <w:rFonts w:ascii="Times New Roman" w:hAnsi="Times New Roman"/>
          <w:sz w:val="24"/>
          <w:szCs w:val="24"/>
        </w:rPr>
        <w:t xml:space="preserve">, hogy a TVSZ </w:t>
      </w:r>
      <w:r>
        <w:rPr>
          <w:rFonts w:ascii="Times New Roman" w:hAnsi="Times New Roman"/>
          <w:sz w:val="24"/>
          <w:szCs w:val="24"/>
        </w:rPr>
        <w:t>23.</w:t>
      </w:r>
      <w:r w:rsidRPr="009C2327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(5)</w:t>
      </w:r>
      <w:r w:rsidRPr="009C2327">
        <w:rPr>
          <w:rFonts w:ascii="Times New Roman" w:hAnsi="Times New Roman"/>
          <w:sz w:val="24"/>
          <w:szCs w:val="24"/>
        </w:rPr>
        <w:t xml:space="preserve"> bekezdése szerint n</w:t>
      </w:r>
      <w:r w:rsidRPr="009C2327">
        <w:rPr>
          <w:rFonts w:ascii="Times New Roman" w:hAnsi="Times New Roman"/>
          <w:bCs/>
          <w:sz w:val="24"/>
          <w:szCs w:val="24"/>
        </w:rPr>
        <w:t>em bocsátható záróvizsgára az a hallgató, aki a felsőoktatási intézménnyel szemben fennálló fizetési kötelezettségének nem tett eleget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Felhívom a figyelmét arra, hogy a nemzeti felsőoktatásról szóló 2011. évi CCIV. törvény (továbbiakban </w:t>
      </w:r>
      <w:proofErr w:type="spellStart"/>
      <w:r w:rsidRPr="009C2327">
        <w:rPr>
          <w:rFonts w:ascii="Times New Roman" w:hAnsi="Times New Roman"/>
          <w:sz w:val="24"/>
          <w:szCs w:val="24"/>
        </w:rPr>
        <w:t>Nftv</w:t>
      </w:r>
      <w:proofErr w:type="spellEnd"/>
      <w:r w:rsidRPr="009C2327">
        <w:rPr>
          <w:rFonts w:ascii="Times New Roman" w:hAnsi="Times New Roman"/>
          <w:sz w:val="24"/>
          <w:szCs w:val="24"/>
        </w:rPr>
        <w:t xml:space="preserve">.) 59. § (1) bekezdés f) pontja értelmében megszűnik a hallgatói jogviszony, ha a hallgató hallgatói jogviszonyát – fizetési hátralék miatt – a rektor a hallgató eredménytelen felszólítása és a hallgató szociális helyzetének vizsgálata után megszünteti, a megszüntetés tárgyában hozott döntés jogerőre emelkedésének napján. Továbbá arról, hogy az </w:t>
      </w:r>
      <w:proofErr w:type="spellStart"/>
      <w:r w:rsidRPr="009C2327">
        <w:rPr>
          <w:rFonts w:ascii="Times New Roman" w:hAnsi="Times New Roman"/>
          <w:sz w:val="24"/>
          <w:szCs w:val="24"/>
        </w:rPr>
        <w:t>Nftv</w:t>
      </w:r>
      <w:proofErr w:type="spellEnd"/>
      <w:r w:rsidRPr="009C2327">
        <w:rPr>
          <w:rFonts w:ascii="Times New Roman" w:hAnsi="Times New Roman"/>
          <w:sz w:val="24"/>
          <w:szCs w:val="24"/>
        </w:rPr>
        <w:t>. 59. § (3) bekezdés c) pontja értelmében a felsőoktatási intézmény egyoldalú nyilatkozattal is megszünteti annak a hallgatónak a hallgatói jogviszonyát, aki a hallgatói jogviszony szünetelését követően nem kezdi meg tanulmányait,</w:t>
      </w:r>
      <w:bookmarkStart w:id="1" w:name="pr657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9C2327">
        <w:rPr>
          <w:rFonts w:ascii="Times New Roman" w:hAnsi="Times New Roman"/>
          <w:sz w:val="24"/>
          <w:szCs w:val="24"/>
        </w:rPr>
        <w:t>feltéve, hogy a hallgatót előzetesen írásban felhívták arra, hogy kötelezettségének a megadott határidőig tegyen eleget és tájékoztatták a mulasztás jogkövetkezményeiről.</w:t>
      </w:r>
    </w:p>
    <w:p w:rsidR="00396AC5" w:rsidRPr="009C2327" w:rsidRDefault="00396AC5" w:rsidP="00396A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6AC5" w:rsidRDefault="00396AC5" w:rsidP="00396AC5">
      <w:pPr>
        <w:spacing w:after="0"/>
        <w:rPr>
          <w:rFonts w:ascii="Times New Roman" w:hAnsi="Times New Roman"/>
          <w:sz w:val="24"/>
          <w:szCs w:val="24"/>
        </w:rPr>
      </w:pPr>
    </w:p>
    <w:p w:rsidR="00396AC5" w:rsidRPr="009C2327" w:rsidRDefault="00396AC5" w:rsidP="00396AC5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99268604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26939414" w:edGrp="everyone"/>
          <w:r w:rsidR="001D6EBB" w:rsidRPr="003D3748">
            <w:rPr>
              <w:rStyle w:val="Helyrzszveg"/>
            </w:rPr>
            <w:t>Dátum megadásához kattintson ide.</w:t>
          </w:r>
          <w:permEnd w:id="826939414"/>
        </w:sdtContent>
      </w:sdt>
    </w:p>
    <w:p w:rsidR="00396AC5" w:rsidRDefault="00396AC5" w:rsidP="00396AC5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:rsidR="00396AC5" w:rsidRDefault="00396AC5" w:rsidP="00396A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……………………………</w:t>
      </w:r>
    </w:p>
    <w:p w:rsidR="00FE65D8" w:rsidRPr="00396AC5" w:rsidRDefault="00FE65D8">
      <w:pPr>
        <w:rPr>
          <w:rFonts w:ascii="Times New Roman" w:hAnsi="Times New Roman" w:cs="Times New Roman"/>
          <w:sz w:val="24"/>
        </w:rPr>
      </w:pPr>
      <w:bookmarkStart w:id="2" w:name="_GoBack"/>
      <w:bookmarkEnd w:id="2"/>
    </w:p>
    <w:sectPr w:rsidR="00FE65D8" w:rsidRPr="0039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tIcOKJ77+Cmi3D3jMSc08drFrA=" w:salt="wVuDMBPEjCvOozC0WVxm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C5"/>
    <w:rsid w:val="001D6EBB"/>
    <w:rsid w:val="00396AC5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AC5"/>
  </w:style>
  <w:style w:type="paragraph" w:styleId="Cmsor1">
    <w:name w:val="heading 1"/>
    <w:basedOn w:val="Norml"/>
    <w:next w:val="Norml"/>
    <w:link w:val="Cmsor1Char"/>
    <w:uiPriority w:val="9"/>
    <w:qFormat/>
    <w:rsid w:val="00396AC5"/>
    <w:pPr>
      <w:keepNext/>
      <w:keepLines/>
      <w:numPr>
        <w:numId w:val="2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396AC5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6AC5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96AC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396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396AC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blzattartalom">
    <w:name w:val="Táblázattartalom"/>
    <w:basedOn w:val="Norml"/>
    <w:rsid w:val="00396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1D6EB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AC5"/>
  </w:style>
  <w:style w:type="paragraph" w:styleId="Cmsor1">
    <w:name w:val="heading 1"/>
    <w:basedOn w:val="Norml"/>
    <w:next w:val="Norml"/>
    <w:link w:val="Cmsor1Char"/>
    <w:uiPriority w:val="9"/>
    <w:qFormat/>
    <w:rsid w:val="00396AC5"/>
    <w:pPr>
      <w:keepNext/>
      <w:keepLines/>
      <w:numPr>
        <w:numId w:val="2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396AC5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6AC5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96AC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396AC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zvegtrzsChar">
    <w:name w:val="Szövegtörzs Char"/>
    <w:basedOn w:val="Bekezdsalapbettpusa"/>
    <w:link w:val="Szvegtrzs"/>
    <w:rsid w:val="00396AC5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blzattartalom">
    <w:name w:val="Táblázattartalom"/>
    <w:basedOn w:val="Norml"/>
    <w:rsid w:val="00396AC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elyrzszveg">
    <w:name w:val="Placeholder Text"/>
    <w:basedOn w:val="Bekezdsalapbettpusa"/>
    <w:uiPriority w:val="99"/>
    <w:semiHidden/>
    <w:rsid w:val="001D6EB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34056216D4CFAA70A1AE2FD86C5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0A6DFA-9D4F-469B-AA11-882C96A0DE21}"/>
      </w:docPartPr>
      <w:docPartBody>
        <w:p w:rsidR="00000000" w:rsidRDefault="00D70F77" w:rsidP="00D70F77">
          <w:pPr>
            <w:pStyle w:val="4BB34056216D4CFAA70A1AE2FD86C5D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514A34200214B4BA6F3D7C4E5D850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902364-DAC1-4A5F-BBB2-A188FF9D16B9}"/>
      </w:docPartPr>
      <w:docPartBody>
        <w:p w:rsidR="00000000" w:rsidRDefault="00D70F77" w:rsidP="00D70F77">
          <w:pPr>
            <w:pStyle w:val="3514A34200214B4BA6F3D7C4E5D850A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BD2E1E7AEF45ABAB1C89FDFC15CB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3900A9-BC1D-4AA4-9C6A-46BD1EBE3BB4}"/>
      </w:docPartPr>
      <w:docPartBody>
        <w:p w:rsidR="00000000" w:rsidRDefault="00D70F77" w:rsidP="00D70F77">
          <w:pPr>
            <w:pStyle w:val="A0BD2E1E7AEF45ABAB1C89FDFC15CBD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0B36FF8AE8B4119A8ABE6059B5DA2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E94312-2CDB-4553-87A1-66AF587E271B}"/>
      </w:docPartPr>
      <w:docPartBody>
        <w:p w:rsidR="00000000" w:rsidRDefault="00D70F77" w:rsidP="00D70F77">
          <w:pPr>
            <w:pStyle w:val="D0B36FF8AE8B4119A8ABE6059B5DA2E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FBA74590E94B4C84A6133ECFB4C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B2135F-A27D-465B-84C4-B60E78DADE33}"/>
      </w:docPartPr>
      <w:docPartBody>
        <w:p w:rsidR="00000000" w:rsidRDefault="00D70F77" w:rsidP="00D70F77">
          <w:pPr>
            <w:pStyle w:val="02FBA74590E94B4C84A6133ECFB4C37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C03FF1850A64CE095528EF472C155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C5283B-5960-426A-B39D-6B81D39E397E}"/>
      </w:docPartPr>
      <w:docPartBody>
        <w:p w:rsidR="00000000" w:rsidRDefault="00D70F77" w:rsidP="00D70F77">
          <w:pPr>
            <w:pStyle w:val="9C03FF1850A64CE095528EF472C1550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A1509DC5DA6467CA1F83DE46D2127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A0E415-6D25-405F-ACB9-996A40A250C2}"/>
      </w:docPartPr>
      <w:docPartBody>
        <w:p w:rsidR="00000000" w:rsidRDefault="00D70F77" w:rsidP="00D70F77">
          <w:pPr>
            <w:pStyle w:val="2A1509DC5DA6467CA1F83DE46D21275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BF19B904714F369CA1F5CD00ED5C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5971EB-9126-4F0E-A99D-611649309AB0}"/>
      </w:docPartPr>
      <w:docPartBody>
        <w:p w:rsidR="00000000" w:rsidRDefault="00D70F77" w:rsidP="00D70F77">
          <w:pPr>
            <w:pStyle w:val="A5BF19B904714F369CA1F5CD00ED5C4E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A42A496CAF4AFDA98953E54E0FBA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A8C673-F1C0-4396-BEA4-8E5EEE8AD6F9}"/>
      </w:docPartPr>
      <w:docPartBody>
        <w:p w:rsidR="00000000" w:rsidRDefault="00D70F77" w:rsidP="00D70F77">
          <w:pPr>
            <w:pStyle w:val="17A42A496CAF4AFDA98953E54E0FBAB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75BBC9DACC4C2FBE37F4C7226297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DE17E-AC2A-4BC6-A5E8-70459259E22D}"/>
      </w:docPartPr>
      <w:docPartBody>
        <w:p w:rsidR="00000000" w:rsidRDefault="00D70F77" w:rsidP="00D70F77">
          <w:pPr>
            <w:pStyle w:val="C675BBC9DACC4C2FBE37F4C722629723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48316D9EB5B466FBDA934E2FBA328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DAFFD1-3C3A-480F-A249-A67022D45608}"/>
      </w:docPartPr>
      <w:docPartBody>
        <w:p w:rsidR="00000000" w:rsidRDefault="00D70F77" w:rsidP="00D70F77">
          <w:pPr>
            <w:pStyle w:val="048316D9EB5B466FBDA934E2FBA32832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FA3B61B80B346A09B924A829DE09F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171C27-BB2A-4D08-8A6A-2513555B1937}"/>
      </w:docPartPr>
      <w:docPartBody>
        <w:p w:rsidR="00000000" w:rsidRDefault="00D70F77" w:rsidP="00D70F77">
          <w:pPr>
            <w:pStyle w:val="AFA3B61B80B346A09B924A829DE09F6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8446197184F4C2DA64054FA419C50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AA445A-7D11-4F66-AE86-059E9330EE18}"/>
      </w:docPartPr>
      <w:docPartBody>
        <w:p w:rsidR="00000000" w:rsidRDefault="00D70F77" w:rsidP="00D70F77">
          <w:pPr>
            <w:pStyle w:val="88446197184F4C2DA64054FA419C50F5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B4ED48-3DCE-42E2-A8D4-AB008CC8492A}"/>
      </w:docPartPr>
      <w:docPartBody>
        <w:p w:rsidR="00000000" w:rsidRDefault="00D70F77">
          <w:r w:rsidRPr="003D374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77"/>
    <w:rsid w:val="00264E4D"/>
    <w:rsid w:val="00D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0F77"/>
    <w:rPr>
      <w:color w:val="808080"/>
    </w:rPr>
  </w:style>
  <w:style w:type="paragraph" w:customStyle="1" w:styleId="4BB34056216D4CFAA70A1AE2FD86C5D1">
    <w:name w:val="4BB34056216D4CFAA70A1AE2FD86C5D1"/>
    <w:rsid w:val="00D70F77"/>
  </w:style>
  <w:style w:type="paragraph" w:customStyle="1" w:styleId="3514A34200214B4BA6F3D7C4E5D850AD">
    <w:name w:val="3514A34200214B4BA6F3D7C4E5D850AD"/>
    <w:rsid w:val="00D70F77"/>
  </w:style>
  <w:style w:type="paragraph" w:customStyle="1" w:styleId="A0BD2E1E7AEF45ABAB1C89FDFC15CBDD">
    <w:name w:val="A0BD2E1E7AEF45ABAB1C89FDFC15CBDD"/>
    <w:rsid w:val="00D70F77"/>
  </w:style>
  <w:style w:type="paragraph" w:customStyle="1" w:styleId="D0B36FF8AE8B4119A8ABE6059B5DA2E9">
    <w:name w:val="D0B36FF8AE8B4119A8ABE6059B5DA2E9"/>
    <w:rsid w:val="00D70F77"/>
  </w:style>
  <w:style w:type="paragraph" w:customStyle="1" w:styleId="02FBA74590E94B4C84A6133ECFB4C379">
    <w:name w:val="02FBA74590E94B4C84A6133ECFB4C379"/>
    <w:rsid w:val="00D70F77"/>
  </w:style>
  <w:style w:type="paragraph" w:customStyle="1" w:styleId="9C03FF1850A64CE095528EF472C15503">
    <w:name w:val="9C03FF1850A64CE095528EF472C15503"/>
    <w:rsid w:val="00D70F77"/>
  </w:style>
  <w:style w:type="paragraph" w:customStyle="1" w:styleId="2A1509DC5DA6467CA1F83DE46D21275E">
    <w:name w:val="2A1509DC5DA6467CA1F83DE46D21275E"/>
    <w:rsid w:val="00D70F77"/>
  </w:style>
  <w:style w:type="paragraph" w:customStyle="1" w:styleId="A5BF19B904714F369CA1F5CD00ED5C4E">
    <w:name w:val="A5BF19B904714F369CA1F5CD00ED5C4E"/>
    <w:rsid w:val="00D70F77"/>
  </w:style>
  <w:style w:type="paragraph" w:customStyle="1" w:styleId="17A42A496CAF4AFDA98953E54E0FBAB5">
    <w:name w:val="17A42A496CAF4AFDA98953E54E0FBAB5"/>
    <w:rsid w:val="00D70F77"/>
  </w:style>
  <w:style w:type="paragraph" w:customStyle="1" w:styleId="C675BBC9DACC4C2FBE37F4C722629723">
    <w:name w:val="C675BBC9DACC4C2FBE37F4C722629723"/>
    <w:rsid w:val="00D70F77"/>
  </w:style>
  <w:style w:type="paragraph" w:customStyle="1" w:styleId="048316D9EB5B466FBDA934E2FBA32832">
    <w:name w:val="048316D9EB5B466FBDA934E2FBA32832"/>
    <w:rsid w:val="00D70F77"/>
  </w:style>
  <w:style w:type="paragraph" w:customStyle="1" w:styleId="AFA3B61B80B346A09B924A829DE09F69">
    <w:name w:val="AFA3B61B80B346A09B924A829DE09F69"/>
    <w:rsid w:val="00D70F77"/>
  </w:style>
  <w:style w:type="paragraph" w:customStyle="1" w:styleId="88446197184F4C2DA64054FA419C50F5">
    <w:name w:val="88446197184F4C2DA64054FA419C50F5"/>
    <w:rsid w:val="00D7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0F77"/>
    <w:rPr>
      <w:color w:val="808080"/>
    </w:rPr>
  </w:style>
  <w:style w:type="paragraph" w:customStyle="1" w:styleId="4BB34056216D4CFAA70A1AE2FD86C5D1">
    <w:name w:val="4BB34056216D4CFAA70A1AE2FD86C5D1"/>
    <w:rsid w:val="00D70F77"/>
  </w:style>
  <w:style w:type="paragraph" w:customStyle="1" w:styleId="3514A34200214B4BA6F3D7C4E5D850AD">
    <w:name w:val="3514A34200214B4BA6F3D7C4E5D850AD"/>
    <w:rsid w:val="00D70F77"/>
  </w:style>
  <w:style w:type="paragraph" w:customStyle="1" w:styleId="A0BD2E1E7AEF45ABAB1C89FDFC15CBDD">
    <w:name w:val="A0BD2E1E7AEF45ABAB1C89FDFC15CBDD"/>
    <w:rsid w:val="00D70F77"/>
  </w:style>
  <w:style w:type="paragraph" w:customStyle="1" w:styleId="D0B36FF8AE8B4119A8ABE6059B5DA2E9">
    <w:name w:val="D0B36FF8AE8B4119A8ABE6059B5DA2E9"/>
    <w:rsid w:val="00D70F77"/>
  </w:style>
  <w:style w:type="paragraph" w:customStyle="1" w:styleId="02FBA74590E94B4C84A6133ECFB4C379">
    <w:name w:val="02FBA74590E94B4C84A6133ECFB4C379"/>
    <w:rsid w:val="00D70F77"/>
  </w:style>
  <w:style w:type="paragraph" w:customStyle="1" w:styleId="9C03FF1850A64CE095528EF472C15503">
    <w:name w:val="9C03FF1850A64CE095528EF472C15503"/>
    <w:rsid w:val="00D70F77"/>
  </w:style>
  <w:style w:type="paragraph" w:customStyle="1" w:styleId="2A1509DC5DA6467CA1F83DE46D21275E">
    <w:name w:val="2A1509DC5DA6467CA1F83DE46D21275E"/>
    <w:rsid w:val="00D70F77"/>
  </w:style>
  <w:style w:type="paragraph" w:customStyle="1" w:styleId="A5BF19B904714F369CA1F5CD00ED5C4E">
    <w:name w:val="A5BF19B904714F369CA1F5CD00ED5C4E"/>
    <w:rsid w:val="00D70F77"/>
  </w:style>
  <w:style w:type="paragraph" w:customStyle="1" w:styleId="17A42A496CAF4AFDA98953E54E0FBAB5">
    <w:name w:val="17A42A496CAF4AFDA98953E54E0FBAB5"/>
    <w:rsid w:val="00D70F77"/>
  </w:style>
  <w:style w:type="paragraph" w:customStyle="1" w:styleId="C675BBC9DACC4C2FBE37F4C722629723">
    <w:name w:val="C675BBC9DACC4C2FBE37F4C722629723"/>
    <w:rsid w:val="00D70F77"/>
  </w:style>
  <w:style w:type="paragraph" w:customStyle="1" w:styleId="048316D9EB5B466FBDA934E2FBA32832">
    <w:name w:val="048316D9EB5B466FBDA934E2FBA32832"/>
    <w:rsid w:val="00D70F77"/>
  </w:style>
  <w:style w:type="paragraph" w:customStyle="1" w:styleId="AFA3B61B80B346A09B924A829DE09F69">
    <w:name w:val="AFA3B61B80B346A09B924A829DE09F69"/>
    <w:rsid w:val="00D70F77"/>
  </w:style>
  <w:style w:type="paragraph" w:customStyle="1" w:styleId="88446197184F4C2DA64054FA419C50F5">
    <w:name w:val="88446197184F4C2DA64054FA419C50F5"/>
    <w:rsid w:val="00D7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2324</Characters>
  <Application>Microsoft Office Word</Application>
  <DocSecurity>8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2021-03-26T09:58:00Z</cp:lastPrinted>
  <dcterms:created xsi:type="dcterms:W3CDTF">2021-03-26T09:32:00Z</dcterms:created>
  <dcterms:modified xsi:type="dcterms:W3CDTF">2021-03-26T10:00:00Z</dcterms:modified>
</cp:coreProperties>
</file>