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6F" w:rsidRDefault="0069066F"/>
    <w:tbl>
      <w:tblPr>
        <w:tblW w:w="94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>1. Közlekedési bűncselekmények</w:t>
                  </w:r>
                </w:p>
              </w:tc>
            </w:tr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>2. Nemi erkölcs elleni bűncselekmények</w:t>
                  </w:r>
                </w:p>
              </w:tc>
            </w:tr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>3. Az orvosszakértői tevékenység. Az igazságügyi szakértői szervezet, az igazságügyi orvosszakértői intézmények</w:t>
                  </w:r>
                </w:p>
              </w:tc>
            </w:tr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>4. A halál és hullajelenségek: a halál fogalma</w:t>
                  </w:r>
                </w:p>
              </w:tc>
            </w:tr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>5. A halál és hullajelenségek: a halál biztos és gyanújelei</w:t>
                  </w:r>
                </w:p>
              </w:tc>
            </w:tr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>6. A halottvizsgálat. Halottvizsgálati bizonyítvány</w:t>
                  </w:r>
                </w:p>
              </w:tc>
            </w:tr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>7. A boncolás fajtái. Rendkívüli halál. Boncjegyzőkönyv</w:t>
                  </w:r>
                </w:p>
              </w:tc>
            </w:tr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>8. A sérülésekről általában, sebgyógyulás, a sebgyógyulást befolyásoló tényezők.</w:t>
                  </w:r>
                </w:p>
              </w:tc>
            </w:tr>
            <w:tr w:rsidR="0069066F" w:rsidRPr="00EF4655" w:rsidTr="008A56EC">
              <w:trPr>
                <w:trHeight w:val="315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66F" w:rsidRPr="00EF4655" w:rsidRDefault="0069066F" w:rsidP="0069066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F4655">
                    <w:rPr>
                      <w:color w:val="000000"/>
                      <w:sz w:val="22"/>
                      <w:szCs w:val="22"/>
                    </w:rPr>
                    <w:t xml:space="preserve">9. A sérülés vizsgálata és orvosszakértői megítélése. A sérülések </w:t>
                  </w:r>
                  <w:proofErr w:type="spellStart"/>
                  <w:r w:rsidRPr="00EF4655">
                    <w:rPr>
                      <w:color w:val="000000"/>
                      <w:sz w:val="22"/>
                      <w:szCs w:val="22"/>
                    </w:rPr>
                    <w:t>gyógytartamát</w:t>
                  </w:r>
                  <w:proofErr w:type="spellEnd"/>
                  <w:r w:rsidRPr="00EF4655">
                    <w:rPr>
                      <w:color w:val="000000"/>
                      <w:sz w:val="22"/>
                      <w:szCs w:val="22"/>
                    </w:rPr>
                    <w:t xml:space="preserve"> befolyásoló tényezők, a sérülésekkel összefüggő egyéb kérdések.</w:t>
                  </w:r>
                </w:p>
              </w:tc>
            </w:tr>
          </w:tbl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F4655">
              <w:rPr>
                <w:color w:val="000000"/>
                <w:sz w:val="22"/>
                <w:szCs w:val="22"/>
              </w:rPr>
              <w:t>10. Vitális jelenségek: A keringés vitális jelei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11. Vitális jelenségek: A légzés vitális jelei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12. Vitális jelenségek: Az emésztőszervrendszer és a kiválasztás vitális jelei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13. Vitális jelenségek: Az </w:t>
            </w:r>
            <w:proofErr w:type="gramStart"/>
            <w:r w:rsidRPr="00EF4655">
              <w:rPr>
                <w:color w:val="000000"/>
                <w:sz w:val="22"/>
                <w:szCs w:val="22"/>
              </w:rPr>
              <w:t>embóliák</w:t>
            </w:r>
            <w:proofErr w:type="gramEnd"/>
            <w:r w:rsidRPr="00EF4655">
              <w:rPr>
                <w:color w:val="000000"/>
                <w:sz w:val="22"/>
                <w:szCs w:val="22"/>
              </w:rPr>
              <w:t xml:space="preserve"> mint vitális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vitális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jelenségek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14. Élhatás által okozott sérülések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15. Tompa erőbehatás által okozott sérülések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16. Traumás koponyaűri vérzések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17. Az agy sérülései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18. Koponyasérülések szövődményei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19. A mellkas tompa sérülései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20. A has és a kismedence tompa sérülései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21. Lezuhanás magasból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22. A megvert gyermek-szindróma (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Battered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child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syndrome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Child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abuse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>, Non-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accidental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syndrome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>)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23. A közlekedési balesetek során keletkező jellegzetes sérülések: gyalogos és gépkocsiban ülők sérülései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24. A közlekedési baleseteket előidéző külső és belső tényezők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25. Sérülések sínpályához kötött járművek gázolása esetén valamint kerékpáros, motorkerékpáros sérülései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26. Az orvosszakértő feladatai a közlekedési balesetek, tömegszerencsétlenségek esetén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27. Lövési sérülések, robbanási sérülések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28. Akasztás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29. Zsinegelés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30. Megfojtás kézzel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31. Vízbe fulladás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32. Égési sérülések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33. Alacsony és magas hőhatás okozta ártalmak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34. Elektromosság okozta károsodások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35. A szív és érrendszer hirtelen halált okozó megbetegedései, hirtelen halál sporttevékenység során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36. A légzőszervek hirtelen halált okozó megbetegedései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37. A központi idegrendszer hirtelen halált okozó megbetegedései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38. A hasüreg-kismedencei szervek hirtelen halált okozó betegségei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39. Csecsemőkori hirtelen halál </w:t>
            </w:r>
            <w:proofErr w:type="gramStart"/>
            <w:r w:rsidRPr="00EF4655">
              <w:rPr>
                <w:color w:val="000000"/>
                <w:sz w:val="22"/>
                <w:szCs w:val="22"/>
              </w:rPr>
              <w:t>szindróma</w:t>
            </w:r>
            <w:proofErr w:type="gramEnd"/>
            <w:r w:rsidRPr="00EF4655">
              <w:rPr>
                <w:color w:val="000000"/>
                <w:sz w:val="22"/>
                <w:szCs w:val="22"/>
              </w:rPr>
              <w:t xml:space="preserve"> (bölcsőhalál,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Sudden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Infant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Death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Syndrome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>: SIDS)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40. DNS-vizsgálat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41. A nemi élettel kapcsolatos orvosszakértői kérdések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lastRenderedPageBreak/>
              <w:t>42. A terhesség és szülés igazságügyi orvostani vonatkozásai, magzatelhajtás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43. Az újszülött megölése, szakértői vizsgálat jelentősége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44. Kriminalisztikai vizsgálatok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45. Egyedi személyazonosítás, szakértői eljárás, ismeretlen holttest (holttestrészek) azonosítása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46. A pszichés állapot vizsgálata büntetőügyekben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47. A pszichés állapot vizsgálata polgári peres ügyekben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48. Ismertesse az igazságügyi toxikológiai vizsgálatok (mérések) stratégiáját. Napjaink toxikológiai analitikai eszköztára. </w:t>
            </w:r>
            <w:proofErr w:type="gramStart"/>
            <w:r w:rsidRPr="00EF4655">
              <w:rPr>
                <w:color w:val="000000"/>
                <w:sz w:val="22"/>
                <w:szCs w:val="22"/>
              </w:rPr>
              <w:t>Részletezze</w:t>
            </w:r>
            <w:proofErr w:type="gramEnd"/>
            <w:r w:rsidRPr="00EF4655">
              <w:rPr>
                <w:color w:val="000000"/>
                <w:sz w:val="22"/>
                <w:szCs w:val="22"/>
              </w:rPr>
              <w:t xml:space="preserve"> mikor tekinthetünk pozitívnak egy vizsgálati eredményt.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49. Fémmérgezések (Ólom, Arzén, Higany)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50. Kémiai hatású fojtógázok okozta mérgezés és kimutatásuk (CO, Cián)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51. Marószerekkel történő mérgezések</w:t>
            </w:r>
          </w:p>
        </w:tc>
      </w:tr>
      <w:tr w:rsidR="0069066F" w:rsidRPr="00EF4655" w:rsidTr="0069066F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52. A kémiai növényvédelemben használatos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peszticidek</w:t>
            </w:r>
            <w:proofErr w:type="spellEnd"/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53. Kábítószer-mérgezésekről általában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54. Cannabis és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származékaik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marihuana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>, hasis)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55.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Opioidok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(morfin és származékai), heroin, 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metadon</w:t>
            </w:r>
            <w:proofErr w:type="spellEnd"/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56. Altatószer okozta mérgezések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57. Halogénezett szénhidrogénekkel történő mérgezések (szerves oldószerek)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58. Etilén-</w:t>
            </w:r>
            <w:proofErr w:type="spellStart"/>
            <w:r w:rsidRPr="00EF4655">
              <w:rPr>
                <w:color w:val="000000"/>
                <w:sz w:val="22"/>
                <w:szCs w:val="22"/>
              </w:rPr>
              <w:t>glikol</w:t>
            </w:r>
            <w:proofErr w:type="spellEnd"/>
            <w:r w:rsidRPr="00EF4655">
              <w:rPr>
                <w:color w:val="000000"/>
                <w:sz w:val="22"/>
                <w:szCs w:val="22"/>
              </w:rPr>
              <w:t xml:space="preserve"> hatása a szervezetre, alkoholmérgezés (metil- és etilalkohol)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59. A mért véralkohol eredményből hogyan történik a cselekmény idején fennálló alkoholos befolyásoltság véleményezése. Ismertesse a visszaszámolás </w:t>
            </w:r>
            <w:proofErr w:type="gramStart"/>
            <w:r w:rsidRPr="00EF4655">
              <w:rPr>
                <w:color w:val="000000"/>
                <w:sz w:val="22"/>
                <w:szCs w:val="22"/>
              </w:rPr>
              <w:t>problémáit</w:t>
            </w:r>
            <w:proofErr w:type="gramEnd"/>
            <w:r w:rsidRPr="00EF4655">
              <w:rPr>
                <w:color w:val="000000"/>
                <w:sz w:val="22"/>
                <w:szCs w:val="22"/>
              </w:rPr>
              <w:t>.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60. </w:t>
            </w:r>
            <w:proofErr w:type="gramStart"/>
            <w:r w:rsidRPr="00EF4655">
              <w:rPr>
                <w:color w:val="000000"/>
                <w:sz w:val="22"/>
                <w:szCs w:val="22"/>
              </w:rPr>
              <w:t>Eljárás mérgezésre</w:t>
            </w:r>
            <w:proofErr w:type="gramEnd"/>
            <w:r w:rsidRPr="00EF4655">
              <w:rPr>
                <w:color w:val="000000"/>
                <w:sz w:val="22"/>
                <w:szCs w:val="22"/>
              </w:rPr>
              <w:t xml:space="preserve"> gyanús eseteknél. Benzinszármazékok okozta mérgezés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61. Gombamérgezés, ételmérgezés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 xml:space="preserve">62. Molekuláris </w:t>
            </w:r>
            <w:proofErr w:type="gramStart"/>
            <w:r w:rsidRPr="00EF4655">
              <w:rPr>
                <w:color w:val="000000"/>
                <w:sz w:val="22"/>
                <w:szCs w:val="22"/>
              </w:rPr>
              <w:t>genetika</w:t>
            </w:r>
            <w:proofErr w:type="gramEnd"/>
            <w:r w:rsidRPr="00EF4655">
              <w:rPr>
                <w:color w:val="000000"/>
                <w:sz w:val="22"/>
                <w:szCs w:val="22"/>
              </w:rPr>
              <w:t xml:space="preserve"> (jogi és etikai kérdések)</w:t>
            </w:r>
          </w:p>
        </w:tc>
      </w:tr>
      <w:tr w:rsidR="0069066F" w:rsidRPr="00EF4655" w:rsidTr="008A56EC">
        <w:trPr>
          <w:trHeight w:val="315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63. Vizsgálatok haláleset, bűncselekmény helyszínén</w:t>
            </w:r>
          </w:p>
        </w:tc>
      </w:tr>
      <w:tr w:rsidR="0069066F" w:rsidRPr="00EF4655" w:rsidTr="008A56EC">
        <w:trPr>
          <w:trHeight w:val="6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66F" w:rsidRPr="00EF4655" w:rsidRDefault="0069066F" w:rsidP="008A56EC">
            <w:pPr>
              <w:rPr>
                <w:color w:val="000000"/>
                <w:sz w:val="22"/>
                <w:szCs w:val="22"/>
              </w:rPr>
            </w:pPr>
            <w:r w:rsidRPr="00EF4655">
              <w:rPr>
                <w:color w:val="000000"/>
                <w:sz w:val="22"/>
                <w:szCs w:val="22"/>
              </w:rPr>
              <w:t>64. A kórszövettani vizsgálat jelentősége a bűncselekmények vizsgálata során</w:t>
            </w:r>
          </w:p>
        </w:tc>
      </w:tr>
    </w:tbl>
    <w:p w:rsidR="008509F2" w:rsidRDefault="008509F2"/>
    <w:sectPr w:rsidR="0085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6F"/>
    <w:rsid w:val="0069066F"/>
    <w:rsid w:val="008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7297"/>
  <w15:chartTrackingRefBased/>
  <w15:docId w15:val="{836D53BC-FE73-4A38-A89E-2A1A6046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Lóránt</dc:creator>
  <cp:keywords/>
  <dc:description/>
  <cp:lastModifiedBy>dr. Magyar Lóránt</cp:lastModifiedBy>
  <cp:revision>1</cp:revision>
  <dcterms:created xsi:type="dcterms:W3CDTF">2020-01-22T15:23:00Z</dcterms:created>
  <dcterms:modified xsi:type="dcterms:W3CDTF">2020-01-22T15:24:00Z</dcterms:modified>
</cp:coreProperties>
</file>