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CC" w:rsidRPr="00A1478E" w:rsidRDefault="00193FCC" w:rsidP="00573AB3">
      <w:pPr>
        <w:rPr>
          <w:b/>
          <w:lang w:val="hu-HU"/>
        </w:rPr>
      </w:pPr>
    </w:p>
    <w:p w:rsidR="00193FCC" w:rsidRDefault="00193FCC" w:rsidP="00573AB3">
      <w:pPr>
        <w:rPr>
          <w:lang w:val="hu-HU"/>
        </w:rPr>
      </w:pPr>
    </w:p>
    <w:p w:rsidR="00193FCC" w:rsidRPr="003305CD" w:rsidRDefault="00193FCC" w:rsidP="00B91932">
      <w:pPr>
        <w:jc w:val="center"/>
        <w:rPr>
          <w:rFonts w:ascii="Calibri" w:hAnsi="Calibri"/>
          <w:b/>
          <w:i/>
          <w:lang w:val="hu-HU"/>
        </w:rPr>
      </w:pPr>
      <w:r w:rsidRPr="003305CD">
        <w:rPr>
          <w:rFonts w:ascii="Calibri" w:hAnsi="Calibri"/>
          <w:b/>
          <w:i/>
          <w:lang w:val="hu-HU"/>
        </w:rPr>
        <w:t>Jellinek Harry Ösztöndíj</w:t>
      </w:r>
    </w:p>
    <w:p w:rsidR="00193FCC" w:rsidRPr="00B91932" w:rsidRDefault="00193FCC" w:rsidP="00B91932">
      <w:pPr>
        <w:jc w:val="center"/>
        <w:rPr>
          <w:rFonts w:ascii="Calibri" w:hAnsi="Calibri" w:cs="Arial"/>
          <w:lang w:val="hu-HU"/>
        </w:rPr>
      </w:pPr>
    </w:p>
    <w:p w:rsidR="00193FCC" w:rsidRPr="003305CD" w:rsidRDefault="00193FCC" w:rsidP="003305CD">
      <w:pPr>
        <w:rPr>
          <w:rFonts w:ascii="Calibri" w:hAnsi="Calibri"/>
          <w:color w:val="000000"/>
          <w:sz w:val="22"/>
          <w:szCs w:val="22"/>
          <w:lang w:val="hu-HU"/>
        </w:rPr>
      </w:pPr>
      <w:r w:rsidRPr="003305CD">
        <w:rPr>
          <w:rFonts w:ascii="Calibri" w:hAnsi="Calibri"/>
          <w:color w:val="000000"/>
          <w:sz w:val="22"/>
          <w:szCs w:val="22"/>
          <w:lang w:val="hu-HU"/>
        </w:rPr>
        <w:t xml:space="preserve">A pályázat és ösztöndíj neve: Jellinek Harry ösztöndíj </w:t>
      </w:r>
    </w:p>
    <w:p w:rsidR="00193FCC" w:rsidRPr="003305CD" w:rsidRDefault="00193FCC" w:rsidP="003305CD">
      <w:pPr>
        <w:rPr>
          <w:rFonts w:ascii="Calibri" w:hAnsi="Calibri"/>
          <w:color w:val="000000"/>
          <w:sz w:val="22"/>
          <w:szCs w:val="22"/>
          <w:lang w:val="hu-HU"/>
        </w:rPr>
      </w:pPr>
    </w:p>
    <w:p w:rsidR="00193FCC" w:rsidRPr="003305CD" w:rsidRDefault="00193FCC" w:rsidP="003305CD">
      <w:pPr>
        <w:jc w:val="both"/>
        <w:rPr>
          <w:rFonts w:ascii="Calibri" w:hAnsi="Calibri"/>
          <w:color w:val="000000"/>
          <w:sz w:val="22"/>
          <w:szCs w:val="22"/>
          <w:lang w:val="hu-HU"/>
        </w:rPr>
      </w:pPr>
      <w:r w:rsidRPr="003305CD">
        <w:rPr>
          <w:rFonts w:ascii="Calibri" w:hAnsi="Calibri"/>
          <w:color w:val="000000"/>
          <w:sz w:val="22"/>
          <w:szCs w:val="22"/>
          <w:lang w:val="hu-HU"/>
        </w:rPr>
        <w:t xml:space="preserve">A Semmelweis Egyetem Kerpel-Fronius Ödön </w:t>
      </w:r>
      <w:r>
        <w:rPr>
          <w:rFonts w:ascii="Calibri" w:hAnsi="Calibri"/>
          <w:color w:val="000000"/>
          <w:sz w:val="22"/>
          <w:szCs w:val="22"/>
          <w:lang w:val="hu-HU"/>
        </w:rPr>
        <w:t>Tehetséggondozó Tanácsa a Freiburgi Albert Ludwigs Egyetemre 2</w:t>
      </w:r>
      <w:r w:rsidRPr="003305CD">
        <w:rPr>
          <w:rFonts w:ascii="Calibri" w:hAnsi="Calibri"/>
          <w:color w:val="000000"/>
          <w:sz w:val="22"/>
          <w:szCs w:val="22"/>
          <w:lang w:val="hu-HU"/>
        </w:rPr>
        <w:t xml:space="preserve"> fő V. éves orvostanhallgató 10 hónapos kiküldésére pályázatot hirdet.</w:t>
      </w:r>
    </w:p>
    <w:p w:rsidR="00193FCC" w:rsidRPr="003305CD" w:rsidRDefault="00193FCC" w:rsidP="003305CD">
      <w:pPr>
        <w:jc w:val="both"/>
        <w:rPr>
          <w:rFonts w:ascii="Calibri" w:hAnsi="Calibri"/>
          <w:color w:val="000000"/>
          <w:sz w:val="22"/>
          <w:szCs w:val="22"/>
          <w:lang w:val="hu-HU"/>
        </w:rPr>
      </w:pPr>
      <w:r w:rsidRPr="003305CD">
        <w:rPr>
          <w:rFonts w:ascii="Calibri" w:hAnsi="Calibri"/>
          <w:color w:val="000000"/>
          <w:sz w:val="22"/>
          <w:szCs w:val="22"/>
          <w:lang w:val="hu-HU"/>
        </w:rPr>
        <w:t>A pályázaton kizárólag a 201</w:t>
      </w:r>
      <w:r>
        <w:rPr>
          <w:rFonts w:ascii="Calibri" w:hAnsi="Calibri"/>
          <w:color w:val="000000"/>
          <w:sz w:val="22"/>
          <w:szCs w:val="22"/>
          <w:lang w:val="hu-HU"/>
        </w:rPr>
        <w:t>4</w:t>
      </w:r>
      <w:r w:rsidRPr="003305CD">
        <w:rPr>
          <w:rFonts w:ascii="Calibri" w:hAnsi="Calibri"/>
          <w:color w:val="000000"/>
          <w:sz w:val="22"/>
          <w:szCs w:val="22"/>
          <w:lang w:val="hu-HU"/>
        </w:rPr>
        <w:t>/201</w:t>
      </w:r>
      <w:r>
        <w:rPr>
          <w:rFonts w:ascii="Calibri" w:hAnsi="Calibri"/>
          <w:color w:val="000000"/>
          <w:sz w:val="22"/>
          <w:szCs w:val="22"/>
          <w:lang w:val="hu-HU"/>
        </w:rPr>
        <w:t>5-ö</w:t>
      </w:r>
      <w:r w:rsidRPr="003305CD">
        <w:rPr>
          <w:rFonts w:ascii="Calibri" w:hAnsi="Calibri"/>
          <w:color w:val="000000"/>
          <w:sz w:val="22"/>
          <w:szCs w:val="22"/>
          <w:lang w:val="hu-HU"/>
        </w:rPr>
        <w:t>s tanévben V. éves orvostanhallgatók jelentkezhetnek.</w:t>
      </w:r>
    </w:p>
    <w:p w:rsidR="00193FCC" w:rsidRDefault="00193FCC" w:rsidP="003305CD">
      <w:pPr>
        <w:spacing w:line="285" w:lineRule="atLeast"/>
        <w:jc w:val="both"/>
        <w:rPr>
          <w:rFonts w:ascii="Calibri" w:hAnsi="Calibri"/>
          <w:color w:val="000000"/>
          <w:sz w:val="22"/>
          <w:szCs w:val="22"/>
          <w:lang w:val="hu-HU"/>
        </w:rPr>
      </w:pPr>
    </w:p>
    <w:p w:rsidR="00193FCC" w:rsidRPr="003305CD" w:rsidRDefault="00193FCC" w:rsidP="003305CD">
      <w:pPr>
        <w:spacing w:line="285" w:lineRule="atLeast"/>
        <w:jc w:val="both"/>
        <w:rPr>
          <w:rFonts w:ascii="Calibri" w:hAnsi="Calibri"/>
          <w:color w:val="000000"/>
          <w:sz w:val="22"/>
          <w:szCs w:val="22"/>
          <w:lang w:val="hu-HU"/>
        </w:rPr>
      </w:pPr>
      <w:r w:rsidRPr="003305CD">
        <w:rPr>
          <w:rFonts w:ascii="Calibri" w:hAnsi="Calibri"/>
          <w:color w:val="000000"/>
          <w:sz w:val="22"/>
          <w:szCs w:val="22"/>
          <w:lang w:val="hu-HU"/>
        </w:rPr>
        <w:t xml:space="preserve">A pályázatnak a következőket kell tartalmazni: </w:t>
      </w:r>
    </w:p>
    <w:p w:rsidR="00193FCC" w:rsidRPr="003305CD" w:rsidRDefault="00193FCC" w:rsidP="003305CD">
      <w:pPr>
        <w:jc w:val="both"/>
        <w:rPr>
          <w:rFonts w:ascii="Calibri" w:hAnsi="Calibri"/>
          <w:color w:val="000000"/>
          <w:sz w:val="22"/>
          <w:szCs w:val="22"/>
          <w:lang w:val="hu-HU"/>
        </w:rPr>
      </w:pPr>
      <w:r w:rsidRPr="003305CD">
        <w:rPr>
          <w:rFonts w:ascii="Calibri" w:hAnsi="Calibri"/>
          <w:color w:val="000000"/>
          <w:sz w:val="22"/>
          <w:szCs w:val="22"/>
          <w:lang w:val="hu-HU"/>
        </w:rPr>
        <w:t xml:space="preserve">• önéletrajz német nyelven (1 oldal), </w:t>
      </w:r>
    </w:p>
    <w:p w:rsidR="00193FCC" w:rsidRPr="003305CD" w:rsidRDefault="00193FCC" w:rsidP="003305CD">
      <w:pPr>
        <w:jc w:val="both"/>
        <w:rPr>
          <w:rFonts w:ascii="Calibri" w:hAnsi="Calibri"/>
          <w:color w:val="000000"/>
          <w:sz w:val="22"/>
          <w:szCs w:val="22"/>
          <w:lang w:val="hu-HU"/>
        </w:rPr>
      </w:pPr>
      <w:r w:rsidRPr="003305CD">
        <w:rPr>
          <w:rFonts w:ascii="Calibri" w:hAnsi="Calibri"/>
          <w:color w:val="000000"/>
          <w:sz w:val="22"/>
          <w:szCs w:val="22"/>
          <w:lang w:val="hu-HU"/>
        </w:rPr>
        <w:t>• a kidolgozandó diplomamunka tervezete német nyelven (maximum 2 oldal)</w:t>
      </w:r>
    </w:p>
    <w:p w:rsidR="00193FCC" w:rsidRDefault="00193FCC" w:rsidP="003305CD">
      <w:pPr>
        <w:spacing w:line="285" w:lineRule="atLeast"/>
        <w:jc w:val="both"/>
        <w:rPr>
          <w:rFonts w:ascii="Calibri" w:hAnsi="Calibri"/>
          <w:color w:val="000000"/>
          <w:sz w:val="22"/>
          <w:szCs w:val="22"/>
          <w:lang w:val="hu-HU"/>
        </w:rPr>
      </w:pPr>
    </w:p>
    <w:p w:rsidR="00193FCC" w:rsidRPr="003305CD" w:rsidRDefault="00193FCC" w:rsidP="003305CD">
      <w:pPr>
        <w:spacing w:line="285" w:lineRule="atLeast"/>
        <w:jc w:val="both"/>
        <w:rPr>
          <w:rFonts w:ascii="Calibri" w:hAnsi="Calibri"/>
          <w:color w:val="000000"/>
          <w:sz w:val="22"/>
          <w:szCs w:val="22"/>
          <w:lang w:val="hu-HU"/>
        </w:rPr>
      </w:pPr>
      <w:r w:rsidRPr="003305CD">
        <w:rPr>
          <w:rFonts w:ascii="Calibri" w:hAnsi="Calibri"/>
          <w:color w:val="000000"/>
          <w:sz w:val="22"/>
          <w:szCs w:val="22"/>
          <w:lang w:val="hu-HU"/>
        </w:rPr>
        <w:t>A következő okmányokat kell csatolni:</w:t>
      </w:r>
    </w:p>
    <w:p w:rsidR="00193FCC" w:rsidRPr="003305CD" w:rsidRDefault="00193FCC" w:rsidP="003305CD">
      <w:pPr>
        <w:pStyle w:val="ListParagraph"/>
        <w:numPr>
          <w:ilvl w:val="0"/>
          <w:numId w:val="1"/>
        </w:numPr>
        <w:tabs>
          <w:tab w:val="left" w:pos="142"/>
        </w:tabs>
        <w:spacing w:after="0" w:line="285" w:lineRule="atLeast"/>
        <w:ind w:left="0" w:firstLine="0"/>
        <w:jc w:val="both"/>
        <w:rPr>
          <w:color w:val="000000"/>
          <w:lang w:eastAsia="hu-HU"/>
        </w:rPr>
      </w:pPr>
      <w:r w:rsidRPr="003305CD">
        <w:rPr>
          <w:color w:val="000000"/>
          <w:lang w:eastAsia="hu-HU"/>
        </w:rPr>
        <w:t>III.és IV.évf. kreditigazolás, ösztöndíjátlagok összesített átlaga</w:t>
      </w:r>
    </w:p>
    <w:p w:rsidR="00193FCC" w:rsidRPr="003305CD" w:rsidRDefault="00193FCC" w:rsidP="003305CD">
      <w:pPr>
        <w:pStyle w:val="ListParagraph"/>
        <w:numPr>
          <w:ilvl w:val="0"/>
          <w:numId w:val="1"/>
        </w:numPr>
        <w:tabs>
          <w:tab w:val="left" w:pos="142"/>
        </w:tabs>
        <w:spacing w:after="0" w:line="285" w:lineRule="atLeast"/>
        <w:ind w:left="0" w:firstLine="0"/>
        <w:jc w:val="both"/>
        <w:rPr>
          <w:color w:val="000000"/>
          <w:lang w:eastAsia="hu-HU"/>
        </w:rPr>
      </w:pPr>
      <w:r w:rsidRPr="003305CD">
        <w:rPr>
          <w:color w:val="000000"/>
          <w:lang w:eastAsia="hu-HU"/>
        </w:rPr>
        <w:t>TDK Konferencián, OTDK Konferencián, Rektori pályázaton elért eredmények igazolása</w:t>
      </w:r>
    </w:p>
    <w:p w:rsidR="00193FCC" w:rsidRPr="003305CD" w:rsidRDefault="00193FCC" w:rsidP="003305CD">
      <w:pPr>
        <w:pStyle w:val="ListParagraph"/>
        <w:numPr>
          <w:ilvl w:val="0"/>
          <w:numId w:val="1"/>
        </w:numPr>
        <w:tabs>
          <w:tab w:val="left" w:pos="142"/>
        </w:tabs>
        <w:spacing w:after="0" w:line="285" w:lineRule="atLeast"/>
        <w:ind w:left="0" w:firstLine="0"/>
        <w:jc w:val="both"/>
        <w:rPr>
          <w:color w:val="000000"/>
          <w:lang w:eastAsia="hu-HU"/>
        </w:rPr>
      </w:pPr>
      <w:r w:rsidRPr="003305CD">
        <w:rPr>
          <w:color w:val="000000"/>
          <w:lang w:eastAsia="hu-HU"/>
        </w:rPr>
        <w:t>TDK munkáról igazolás</w:t>
      </w:r>
    </w:p>
    <w:p w:rsidR="00193FCC" w:rsidRPr="003305CD" w:rsidRDefault="00193FCC" w:rsidP="003305CD">
      <w:pPr>
        <w:pStyle w:val="ListParagraph"/>
        <w:numPr>
          <w:ilvl w:val="0"/>
          <w:numId w:val="1"/>
        </w:numPr>
        <w:tabs>
          <w:tab w:val="left" w:pos="142"/>
        </w:tabs>
        <w:spacing w:after="0" w:line="285" w:lineRule="atLeast"/>
        <w:ind w:left="0" w:firstLine="0"/>
        <w:jc w:val="both"/>
        <w:rPr>
          <w:color w:val="000000"/>
          <w:lang w:eastAsia="hu-HU"/>
        </w:rPr>
      </w:pPr>
      <w:r w:rsidRPr="003305CD">
        <w:rPr>
          <w:color w:val="000000"/>
          <w:lang w:eastAsia="hu-HU"/>
        </w:rPr>
        <w:t>Publikációs lista (külön feltüntetve a megjelent folyóirat cikkeket, előadás kivonatokat-absztraktokat és előadások jegyzékét)</w:t>
      </w:r>
    </w:p>
    <w:p w:rsidR="00193FCC" w:rsidRPr="003305CD" w:rsidRDefault="00193FCC" w:rsidP="003305CD">
      <w:pPr>
        <w:pStyle w:val="ListParagraph"/>
        <w:numPr>
          <w:ilvl w:val="0"/>
          <w:numId w:val="1"/>
        </w:numPr>
        <w:tabs>
          <w:tab w:val="left" w:pos="142"/>
        </w:tabs>
        <w:spacing w:after="0" w:line="285" w:lineRule="atLeast"/>
        <w:ind w:left="0" w:firstLine="0"/>
        <w:jc w:val="both"/>
        <w:rPr>
          <w:color w:val="000000"/>
        </w:rPr>
      </w:pPr>
      <w:r w:rsidRPr="003305CD">
        <w:rPr>
          <w:color w:val="000000"/>
          <w:lang w:eastAsia="hu-HU"/>
        </w:rPr>
        <w:t>középfokú német nyelvvizsga bizonyítvány másolata</w:t>
      </w:r>
    </w:p>
    <w:p w:rsidR="00193FCC" w:rsidRDefault="00193FCC" w:rsidP="003305CD">
      <w:pPr>
        <w:jc w:val="both"/>
        <w:rPr>
          <w:rFonts w:ascii="Calibri" w:hAnsi="Calibri"/>
          <w:color w:val="000000"/>
          <w:sz w:val="22"/>
          <w:szCs w:val="22"/>
          <w:lang w:val="hu-HU"/>
        </w:rPr>
      </w:pPr>
    </w:p>
    <w:p w:rsidR="00193FCC" w:rsidRPr="003305CD" w:rsidRDefault="00193FCC" w:rsidP="003305CD">
      <w:pPr>
        <w:jc w:val="both"/>
        <w:rPr>
          <w:rFonts w:ascii="Calibri" w:hAnsi="Calibri"/>
          <w:color w:val="000000"/>
          <w:sz w:val="22"/>
          <w:szCs w:val="22"/>
          <w:lang w:val="hu-HU"/>
        </w:rPr>
      </w:pPr>
      <w:r>
        <w:rPr>
          <w:rFonts w:ascii="Calibri" w:hAnsi="Calibri"/>
          <w:color w:val="000000"/>
          <w:sz w:val="22"/>
          <w:szCs w:val="22"/>
          <w:lang w:val="hu-HU"/>
        </w:rPr>
        <w:t xml:space="preserve">A pályázatokat </w:t>
      </w:r>
      <w:r w:rsidRPr="00A221DF">
        <w:rPr>
          <w:rFonts w:ascii="Calibri" w:hAnsi="Calibri"/>
          <w:b/>
          <w:color w:val="000000"/>
          <w:sz w:val="28"/>
          <w:szCs w:val="28"/>
          <w:lang w:val="hu-HU"/>
        </w:rPr>
        <w:t>május</w:t>
      </w:r>
      <w:r w:rsidRPr="00A221DF">
        <w:rPr>
          <w:rFonts w:ascii="Calibri" w:hAnsi="Calibri"/>
          <w:b/>
          <w:i/>
          <w:color w:val="000000"/>
          <w:sz w:val="28"/>
          <w:szCs w:val="28"/>
          <w:lang w:val="hu-HU"/>
        </w:rPr>
        <w:t xml:space="preserve"> 4-ig</w:t>
      </w:r>
      <w:r>
        <w:rPr>
          <w:rFonts w:ascii="Calibri" w:hAnsi="Calibri"/>
          <w:color w:val="000000"/>
          <w:sz w:val="22"/>
          <w:szCs w:val="22"/>
          <w:lang w:val="hu-HU"/>
        </w:rPr>
        <w:t xml:space="preserve"> </w:t>
      </w:r>
      <w:r w:rsidRPr="003305CD">
        <w:rPr>
          <w:rFonts w:ascii="Calibri" w:hAnsi="Calibri"/>
          <w:color w:val="000000"/>
          <w:sz w:val="22"/>
          <w:szCs w:val="22"/>
          <w:lang w:val="hu-HU"/>
        </w:rPr>
        <w:t>egy írásos és egy elektronikus példányban a Kerpel-Fronius Ödön Tehetséggondozó Tanács Tehetségpont irodájában kell leadni (</w:t>
      </w:r>
      <w:r w:rsidRPr="003305CD">
        <w:rPr>
          <w:rFonts w:ascii="Calibri" w:hAnsi="Calibri"/>
          <w:bCs/>
          <w:color w:val="000000"/>
          <w:sz w:val="22"/>
          <w:szCs w:val="22"/>
          <w:lang w:val="hu-HU"/>
        </w:rPr>
        <w:t>Nagyvárad téri Elméleti Tömb</w:t>
      </w:r>
      <w:r w:rsidRPr="003305CD">
        <w:rPr>
          <w:rFonts w:ascii="Calibri" w:hAnsi="Calibri"/>
          <w:b/>
          <w:bCs/>
          <w:color w:val="000000"/>
          <w:sz w:val="22"/>
          <w:szCs w:val="22"/>
          <w:lang w:val="hu-HU"/>
        </w:rPr>
        <w:t xml:space="preserve"> </w:t>
      </w:r>
      <w:r w:rsidRPr="003305CD">
        <w:rPr>
          <w:rFonts w:ascii="Calibri" w:hAnsi="Calibri"/>
          <w:color w:val="000000"/>
          <w:sz w:val="22"/>
          <w:szCs w:val="22"/>
          <w:lang w:val="hu-HU"/>
        </w:rPr>
        <w:t xml:space="preserve">1089 Budapest, Nagyvárad tér 4., </w:t>
      </w:r>
      <w:r w:rsidRPr="003305CD">
        <w:rPr>
          <w:rFonts w:ascii="Calibri" w:hAnsi="Calibri"/>
          <w:bCs/>
          <w:color w:val="000000"/>
          <w:sz w:val="22"/>
          <w:szCs w:val="22"/>
          <w:lang w:val="hu-HU"/>
        </w:rPr>
        <w:t>F4-es iroda</w:t>
      </w:r>
      <w:r w:rsidRPr="003305CD">
        <w:rPr>
          <w:rFonts w:ascii="Calibri" w:hAnsi="Calibri"/>
          <w:color w:val="000000"/>
          <w:sz w:val="22"/>
          <w:szCs w:val="22"/>
          <w:lang w:val="hu-HU"/>
        </w:rPr>
        <w:t xml:space="preserve">. Telefon/Fax: 459-1500/56352, e-mail: </w:t>
      </w:r>
      <w:r w:rsidRPr="003305CD">
        <w:rPr>
          <w:rFonts w:ascii="Calibri" w:hAnsi="Calibri"/>
          <w:color w:val="FF0000"/>
          <w:sz w:val="22"/>
          <w:szCs w:val="22"/>
          <w:lang w:val="hu-HU"/>
        </w:rPr>
        <w:t>tehetsegpont.se@gmail.com).</w:t>
      </w:r>
      <w:r w:rsidRPr="003305CD">
        <w:rPr>
          <w:rFonts w:ascii="Calibri" w:hAnsi="Calibri"/>
          <w:color w:val="000000"/>
          <w:sz w:val="22"/>
          <w:szCs w:val="22"/>
          <w:lang w:val="hu-HU"/>
        </w:rPr>
        <w:t xml:space="preserve"> </w:t>
      </w:r>
    </w:p>
    <w:p w:rsidR="00193FCC" w:rsidRPr="003305CD" w:rsidRDefault="00193FCC" w:rsidP="003305CD">
      <w:pPr>
        <w:jc w:val="both"/>
        <w:rPr>
          <w:rFonts w:ascii="Calibri" w:hAnsi="Calibri"/>
          <w:color w:val="000000"/>
          <w:sz w:val="22"/>
          <w:szCs w:val="22"/>
          <w:lang w:val="hu-HU"/>
        </w:rPr>
      </w:pPr>
    </w:p>
    <w:p w:rsidR="00193FCC" w:rsidRPr="003305CD" w:rsidRDefault="00193FCC" w:rsidP="003305CD">
      <w:pPr>
        <w:spacing w:line="285" w:lineRule="atLeast"/>
        <w:jc w:val="both"/>
        <w:rPr>
          <w:rFonts w:ascii="Calibri" w:hAnsi="Calibri"/>
          <w:color w:val="000000"/>
          <w:sz w:val="22"/>
          <w:szCs w:val="22"/>
          <w:lang w:val="hu-HU"/>
        </w:rPr>
      </w:pPr>
      <w:r w:rsidRPr="003305CD">
        <w:rPr>
          <w:rFonts w:ascii="Calibri" w:hAnsi="Calibri"/>
          <w:color w:val="000000"/>
          <w:sz w:val="22"/>
          <w:szCs w:val="22"/>
          <w:lang w:val="hu-HU"/>
        </w:rPr>
        <w:t xml:space="preserve">A pályázatok előbírálatát a Tehetséggondozó Tanács által kijelölt bizottság végzi. A bizottság tagjai a Tanács tagjaiból illetve az általuk felkért tudományos fokozattal rendelkező egyetemi kutatókból áll. Minden pályázatot legalább 2 egymástól független bíráló bírál. Adott intézetben TDK munkát folytató hallgató bírálatát az Intézet munkatársa nem végezheti. Indokolt esetben sor kerülhet a pályázó(k) szóbeli, német nyelven történő meghallgatására is. </w:t>
      </w:r>
    </w:p>
    <w:p w:rsidR="00193FCC" w:rsidRPr="003305CD" w:rsidRDefault="00193FCC" w:rsidP="003305CD">
      <w:pPr>
        <w:spacing w:line="285" w:lineRule="atLeast"/>
        <w:jc w:val="both"/>
        <w:rPr>
          <w:rFonts w:ascii="Calibri" w:hAnsi="Calibri"/>
          <w:color w:val="FF0000"/>
          <w:sz w:val="22"/>
          <w:szCs w:val="22"/>
          <w:lang w:val="hu-HU"/>
        </w:rPr>
      </w:pPr>
      <w:r w:rsidRPr="003305CD">
        <w:rPr>
          <w:rFonts w:ascii="Calibri" w:hAnsi="Calibri"/>
          <w:color w:val="000000"/>
          <w:sz w:val="22"/>
          <w:szCs w:val="22"/>
          <w:lang w:val="hu-HU"/>
        </w:rPr>
        <w:t>A nyertes pályázók személyéről azonban a fogadó egyetem dönt.</w:t>
      </w:r>
      <w:r w:rsidRPr="003305CD">
        <w:rPr>
          <w:rFonts w:ascii="Calibri" w:hAnsi="Calibri"/>
          <w:color w:val="FF0000"/>
          <w:sz w:val="22"/>
          <w:szCs w:val="22"/>
          <w:lang w:val="hu-HU"/>
        </w:rPr>
        <w:t xml:space="preserve"> </w:t>
      </w:r>
    </w:p>
    <w:p w:rsidR="00193FCC" w:rsidRPr="003305CD" w:rsidRDefault="00193FCC" w:rsidP="003305CD">
      <w:pPr>
        <w:rPr>
          <w:rFonts w:ascii="Calibri" w:hAnsi="Calibri" w:cs="Calibri"/>
          <w:b/>
          <w:dstrike/>
          <w:color w:val="000000"/>
          <w:sz w:val="22"/>
          <w:szCs w:val="22"/>
          <w:lang w:val="hu-HU"/>
        </w:rPr>
      </w:pPr>
      <w:r w:rsidRPr="004232F8">
        <w:rPr>
          <w:rFonts w:ascii="Calibri" w:hAnsi="Calibri" w:cs="Calibri"/>
          <w:sz w:val="22"/>
          <w:szCs w:val="22"/>
          <w:lang w:val="hu-HU"/>
        </w:rPr>
        <w:t>A kinn tartózkodás költségeit a fogadó egyetem vállalja (szállás, ösztöndíj).</w:t>
      </w:r>
    </w:p>
    <w:p w:rsidR="00193FCC" w:rsidRPr="003305CD" w:rsidRDefault="00193FCC" w:rsidP="003305CD">
      <w:pPr>
        <w:jc w:val="both"/>
        <w:rPr>
          <w:rFonts w:ascii="Calibri" w:hAnsi="Calibri"/>
          <w:color w:val="000000"/>
          <w:sz w:val="22"/>
          <w:szCs w:val="22"/>
          <w:lang w:val="hu-HU"/>
        </w:rPr>
      </w:pPr>
    </w:p>
    <w:p w:rsidR="00193FCC" w:rsidRPr="003305CD" w:rsidRDefault="00193FCC" w:rsidP="003305CD">
      <w:pPr>
        <w:jc w:val="both"/>
        <w:rPr>
          <w:rFonts w:ascii="Calibri" w:hAnsi="Calibri"/>
          <w:color w:val="000000"/>
          <w:sz w:val="22"/>
          <w:szCs w:val="22"/>
          <w:lang w:val="hu-HU"/>
        </w:rPr>
      </w:pPr>
      <w:r w:rsidRPr="003305CD">
        <w:rPr>
          <w:rFonts w:ascii="Calibri" w:hAnsi="Calibri"/>
          <w:color w:val="000000"/>
          <w:sz w:val="22"/>
          <w:szCs w:val="22"/>
          <w:lang w:val="hu-HU"/>
        </w:rPr>
        <w:t>A pályázatot elnyert hallgató köteles:</w:t>
      </w:r>
    </w:p>
    <w:p w:rsidR="00193FCC" w:rsidRPr="003305CD" w:rsidRDefault="00193FCC" w:rsidP="003305CD">
      <w:pPr>
        <w:pStyle w:val="ListParagraph"/>
        <w:numPr>
          <w:ilvl w:val="0"/>
          <w:numId w:val="2"/>
        </w:numPr>
        <w:spacing w:after="0" w:line="285" w:lineRule="atLeast"/>
        <w:jc w:val="both"/>
        <w:rPr>
          <w:color w:val="FF0000"/>
          <w:lang w:eastAsia="hu-HU"/>
        </w:rPr>
      </w:pPr>
      <w:r w:rsidRPr="003305CD">
        <w:rPr>
          <w:color w:val="000000"/>
          <w:lang w:eastAsia="hu-HU"/>
        </w:rPr>
        <w:t>gondoskodni a kiutazásáról, és biztosításáról,</w:t>
      </w:r>
    </w:p>
    <w:p w:rsidR="00193FCC" w:rsidRPr="003305CD" w:rsidRDefault="00193FCC" w:rsidP="003305CD">
      <w:pPr>
        <w:pStyle w:val="ListParagraph"/>
        <w:numPr>
          <w:ilvl w:val="0"/>
          <w:numId w:val="2"/>
        </w:numPr>
        <w:spacing w:after="0" w:line="285" w:lineRule="atLeast"/>
        <w:jc w:val="both"/>
        <w:rPr>
          <w:color w:val="FF0000"/>
          <w:lang w:eastAsia="hu-HU"/>
        </w:rPr>
      </w:pPr>
      <w:r w:rsidRPr="003305CD">
        <w:rPr>
          <w:color w:val="000000"/>
          <w:lang w:eastAsia="hu-HU"/>
        </w:rPr>
        <w:t>az ösztöndíj lejártát követően, a Tehetséggondozó Tanács által meghatározott időpontban – de legkésőbb az ösztöndíj lejártát követő tanév végéig – nyilvános előadás formájában, beszámolni tudományos munkájának eredményéről.</w:t>
      </w:r>
    </w:p>
    <w:p w:rsidR="00193FCC" w:rsidRPr="00573AB3" w:rsidRDefault="00193FCC" w:rsidP="003305CD">
      <w:pPr>
        <w:spacing w:line="285" w:lineRule="atLeast"/>
        <w:jc w:val="both"/>
        <w:rPr>
          <w:lang w:val="hu-HU"/>
        </w:rPr>
      </w:pPr>
      <w:r w:rsidRPr="003305CD">
        <w:rPr>
          <w:rFonts w:ascii="Calibri" w:hAnsi="Calibri"/>
          <w:color w:val="000000"/>
          <w:sz w:val="22"/>
          <w:szCs w:val="22"/>
          <w:lang w:val="hu-HU"/>
        </w:rPr>
        <w:t>Az ösztöndíjat elnyerő hallgatók automatikusan felvételt nyernek a Semmelweis Egyetem Kerpel-Fronius Ödön Tehetséggondozó Programjába.”</w:t>
      </w:r>
    </w:p>
    <w:sectPr w:rsidR="00193FCC" w:rsidRPr="00573AB3" w:rsidSect="00573AB3">
      <w:headerReference w:type="default" r:id="rId7"/>
      <w:footerReference w:type="default" r:id="rId8"/>
      <w:pgSz w:w="11906" w:h="16838"/>
      <w:pgMar w:top="1417" w:right="1417" w:bottom="1417" w:left="1417" w:header="708" w:footer="5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FCC" w:rsidRDefault="00193FCC" w:rsidP="0089497B">
      <w:r>
        <w:separator/>
      </w:r>
    </w:p>
  </w:endnote>
  <w:endnote w:type="continuationSeparator" w:id="0">
    <w:p w:rsidR="00193FCC" w:rsidRDefault="00193FCC" w:rsidP="00894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CC" w:rsidRPr="0089497B" w:rsidRDefault="00193FCC" w:rsidP="00573AB3">
    <w:pPr>
      <w:pStyle w:val="Footer"/>
      <w:tabs>
        <w:tab w:val="clear" w:pos="4536"/>
        <w:tab w:val="left" w:pos="1843"/>
      </w:tabs>
      <w:ind w:firstLine="851"/>
      <w:jc w:val="center"/>
      <w:rPr>
        <w:rFonts w:ascii="Calibri" w:hAnsi="Calibri" w:cs="Arial"/>
        <w:sz w:val="18"/>
        <w:szCs w:val="18"/>
      </w:rPr>
    </w:pPr>
  </w:p>
  <w:p w:rsidR="00193FCC" w:rsidRDefault="00193FCC" w:rsidP="00573AB3">
    <w:pPr>
      <w:rPr>
        <w:lang w:val="hu-HU"/>
      </w:rPr>
    </w:pPr>
  </w:p>
  <w:p w:rsidR="00193FCC" w:rsidRDefault="00193FCC" w:rsidP="00573AB3">
    <w:pPr>
      <w:pStyle w:val="Footer"/>
      <w:ind w:hanging="56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80.25pt;height:86.25pt">
          <v:imagedata r:id="rId1" o:title=""/>
        </v:shape>
      </w:pict>
    </w:r>
    <w:r>
      <w:rPr>
        <w:rFonts w:ascii="Arial" w:hAnsi="Arial" w:cs="Arial"/>
        <w:sz w:val="18"/>
        <w:szCs w:val="18"/>
      </w:rPr>
      <w:t>1089 Budapest, Nagyvárad tér 4. F-4 Tehetségpont iroda E-mail</w:t>
    </w:r>
    <w:r w:rsidRPr="0089497B">
      <w:rPr>
        <w:rFonts w:ascii="Calibri" w:hAnsi="Calibri" w:cs="Arial"/>
        <w:sz w:val="18"/>
        <w:szCs w:val="18"/>
      </w:rPr>
      <w:t xml:space="preserve">: </w:t>
    </w:r>
    <w:hyperlink r:id="rId2" w:history="1">
      <w:r w:rsidRPr="0089497B">
        <w:rPr>
          <w:rStyle w:val="Hyperlink"/>
          <w:rFonts w:ascii="Calibri" w:hAnsi="Calibri" w:cs="Arial"/>
        </w:rPr>
        <w:t>tehetsegpont.se@gmail.com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FCC" w:rsidRDefault="00193FCC" w:rsidP="0089497B">
      <w:r>
        <w:separator/>
      </w:r>
    </w:p>
  </w:footnote>
  <w:footnote w:type="continuationSeparator" w:id="0">
    <w:p w:rsidR="00193FCC" w:rsidRDefault="00193FCC" w:rsidP="00894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CC" w:rsidRDefault="00193FCC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6.75pt;height:63.7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44EBA"/>
    <w:multiLevelType w:val="hybridMultilevel"/>
    <w:tmpl w:val="0D42ED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C2E95"/>
    <w:multiLevelType w:val="hybridMultilevel"/>
    <w:tmpl w:val="6980B3F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F4D"/>
    <w:rsid w:val="000031B9"/>
    <w:rsid w:val="00041776"/>
    <w:rsid w:val="00051F4D"/>
    <w:rsid w:val="0006799B"/>
    <w:rsid w:val="00070391"/>
    <w:rsid w:val="0007138B"/>
    <w:rsid w:val="000A0631"/>
    <w:rsid w:val="00110929"/>
    <w:rsid w:val="001238C8"/>
    <w:rsid w:val="0018545E"/>
    <w:rsid w:val="00193FCC"/>
    <w:rsid w:val="001E0C16"/>
    <w:rsid w:val="00232702"/>
    <w:rsid w:val="00246E11"/>
    <w:rsid w:val="00257DEE"/>
    <w:rsid w:val="002A17D1"/>
    <w:rsid w:val="002F5809"/>
    <w:rsid w:val="002F5ED9"/>
    <w:rsid w:val="0031421E"/>
    <w:rsid w:val="003305CD"/>
    <w:rsid w:val="0035344A"/>
    <w:rsid w:val="003558FF"/>
    <w:rsid w:val="0038376F"/>
    <w:rsid w:val="003F1C3C"/>
    <w:rsid w:val="004232F8"/>
    <w:rsid w:val="0042618A"/>
    <w:rsid w:val="0049282B"/>
    <w:rsid w:val="004A1FF1"/>
    <w:rsid w:val="004D717F"/>
    <w:rsid w:val="0050584E"/>
    <w:rsid w:val="00573AB3"/>
    <w:rsid w:val="00600815"/>
    <w:rsid w:val="0064722E"/>
    <w:rsid w:val="006A75DB"/>
    <w:rsid w:val="006F0B87"/>
    <w:rsid w:val="007C130A"/>
    <w:rsid w:val="007D45DC"/>
    <w:rsid w:val="00802491"/>
    <w:rsid w:val="0081007A"/>
    <w:rsid w:val="0089497B"/>
    <w:rsid w:val="008C76DF"/>
    <w:rsid w:val="00943976"/>
    <w:rsid w:val="009B4B3D"/>
    <w:rsid w:val="009C0459"/>
    <w:rsid w:val="009F6491"/>
    <w:rsid w:val="00A1478E"/>
    <w:rsid w:val="00A221DF"/>
    <w:rsid w:val="00A4254B"/>
    <w:rsid w:val="00A53E27"/>
    <w:rsid w:val="00A93227"/>
    <w:rsid w:val="00A97E0D"/>
    <w:rsid w:val="00AC0DD4"/>
    <w:rsid w:val="00AF22A7"/>
    <w:rsid w:val="00AF74CD"/>
    <w:rsid w:val="00AF74E8"/>
    <w:rsid w:val="00B1306C"/>
    <w:rsid w:val="00B44639"/>
    <w:rsid w:val="00B60EE5"/>
    <w:rsid w:val="00B91932"/>
    <w:rsid w:val="00B97143"/>
    <w:rsid w:val="00C00407"/>
    <w:rsid w:val="00CF6035"/>
    <w:rsid w:val="00D52C7E"/>
    <w:rsid w:val="00D74939"/>
    <w:rsid w:val="00D7701A"/>
    <w:rsid w:val="00E13392"/>
    <w:rsid w:val="00E20A60"/>
    <w:rsid w:val="00E43FEB"/>
    <w:rsid w:val="00E7623C"/>
    <w:rsid w:val="00E93638"/>
    <w:rsid w:val="00F21252"/>
    <w:rsid w:val="00F262BE"/>
    <w:rsid w:val="00F678D3"/>
    <w:rsid w:val="00F74374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8C8"/>
    <w:rPr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51F4D"/>
    <w:pPr>
      <w:tabs>
        <w:tab w:val="center" w:pos="4536"/>
        <w:tab w:val="right" w:pos="9072"/>
      </w:tabs>
    </w:pPr>
    <w:rPr>
      <w:lang w:val="hu-H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344A"/>
    <w:rPr>
      <w:rFonts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051F4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949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497B"/>
    <w:rPr>
      <w:rFonts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B919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u-H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hetsegpont.se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282</Words>
  <Characters>1953</Characters>
  <Application>Microsoft Office Outlook</Application>
  <DocSecurity>0</DocSecurity>
  <Lines>0</Lines>
  <Paragraphs>0</Paragraphs>
  <ScaleCrop>false</ScaleCrop>
  <Company>SE Gyer1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Semmelweis Egyetem</cp:lastModifiedBy>
  <cp:revision>2</cp:revision>
  <dcterms:created xsi:type="dcterms:W3CDTF">2015-04-28T12:21:00Z</dcterms:created>
  <dcterms:modified xsi:type="dcterms:W3CDTF">2015-04-28T12:21:00Z</dcterms:modified>
</cp:coreProperties>
</file>