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page" w:tblpX="69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7"/>
      </w:tblGrid>
      <w:tr w:rsidR="00CD362B" w:rsidTr="00082BBA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CD362B" w:rsidRPr="00FD74E0" w:rsidRDefault="00CD362B" w:rsidP="00082BBA">
            <w:pPr>
              <w:rPr>
                <w:rFonts w:ascii="Franklin Gothic Heavy" w:hAnsi="Franklin Gothic Heavy"/>
                <w:sz w:val="30"/>
                <w:szCs w:val="30"/>
              </w:rPr>
            </w:pPr>
            <w:r w:rsidRPr="00FD74E0">
              <w:rPr>
                <w:rFonts w:ascii="Franklin Gothic Heavy" w:hAnsi="Franklin Gothic Heavy"/>
                <w:sz w:val="30"/>
                <w:szCs w:val="30"/>
              </w:rPr>
              <w:t>SEMMELWEIS EGYETEM</w:t>
            </w:r>
          </w:p>
        </w:tc>
      </w:tr>
      <w:tr w:rsidR="00CD362B" w:rsidTr="00082BBA">
        <w:trPr>
          <w:trHeight w:val="146"/>
        </w:trPr>
        <w:tc>
          <w:tcPr>
            <w:tcW w:w="5307" w:type="dxa"/>
            <w:vAlign w:val="center"/>
          </w:tcPr>
          <w:p w:rsidR="00CD362B" w:rsidRPr="00F86324" w:rsidRDefault="00CD362B" w:rsidP="00082BBA">
            <w:pPr>
              <w:rPr>
                <w:rFonts w:ascii="Franklin Gothic Book" w:hAnsi="Franklin Gothic Book"/>
                <w:b/>
                <w:i/>
                <w:sz w:val="12"/>
                <w:szCs w:val="12"/>
              </w:rPr>
            </w:pPr>
          </w:p>
        </w:tc>
      </w:tr>
      <w:tr w:rsidR="00CD362B" w:rsidTr="00082BBA">
        <w:trPr>
          <w:trHeight w:val="502"/>
        </w:trPr>
        <w:tc>
          <w:tcPr>
            <w:tcW w:w="5307" w:type="dxa"/>
            <w:vAlign w:val="center"/>
          </w:tcPr>
          <w:p w:rsidR="00CD362B" w:rsidRPr="00C72CF8" w:rsidRDefault="00CD362B" w:rsidP="00082BBA">
            <w:pPr>
              <w:spacing w:before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Tudományos, innovációs</w:t>
            </w:r>
            <w:r w:rsidRPr="00C72CF8">
              <w:rPr>
                <w:rFonts w:ascii="Arial" w:hAnsi="Arial" w:cs="Arial"/>
                <w:b/>
                <w:i/>
              </w:rPr>
              <w:t xml:space="preserve"> és nemzetközi kapcsolatokért felelős </w:t>
            </w:r>
            <w:proofErr w:type="spellStart"/>
            <w:r>
              <w:rPr>
                <w:rFonts w:ascii="Arial" w:hAnsi="Arial" w:cs="Arial"/>
                <w:b/>
                <w:i/>
              </w:rPr>
              <w:t>rektor</w:t>
            </w:r>
            <w:r w:rsidRPr="00C72CF8">
              <w:rPr>
                <w:rFonts w:ascii="Arial" w:hAnsi="Arial" w:cs="Arial"/>
                <w:b/>
                <w:i/>
              </w:rPr>
              <w:t>helyettes</w:t>
            </w:r>
            <w:proofErr w:type="spellEnd"/>
          </w:p>
          <w:p w:rsidR="00CD362B" w:rsidRPr="000554AE" w:rsidRDefault="00CD362B" w:rsidP="00082BBA">
            <w:pPr>
              <w:spacing w:before="20"/>
              <w:rPr>
                <w:rFonts w:ascii="Arial" w:hAnsi="Arial" w:cs="Arial"/>
              </w:rPr>
            </w:pPr>
            <w:r w:rsidRPr="000554AE">
              <w:rPr>
                <w:rFonts w:ascii="Arial" w:hAnsi="Arial" w:cs="Arial"/>
                <w:b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</w:rPr>
              <w:t>Kellermayer</w:t>
            </w:r>
            <w:proofErr w:type="spellEnd"/>
            <w:r>
              <w:rPr>
                <w:rFonts w:ascii="Arial" w:hAnsi="Arial" w:cs="Arial"/>
                <w:b/>
              </w:rPr>
              <w:t xml:space="preserve"> Miklós</w:t>
            </w:r>
            <w:r w:rsidRPr="000554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egyetemi tanár</w:t>
            </w:r>
          </w:p>
          <w:p w:rsidR="00CD362B" w:rsidRPr="00BE0EE2" w:rsidRDefault="00CD362B" w:rsidP="00082BBA">
            <w:pPr>
              <w:spacing w:before="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CD362B" w:rsidRDefault="00CD362B" w:rsidP="00CD362B"/>
    <w:p w:rsidR="00CD362B" w:rsidRDefault="00853B28" w:rsidP="00CD362B">
      <w:r>
        <w:rPr>
          <w:noProof/>
        </w:rPr>
        <w:pict>
          <v:line id="_x0000_s1026" style="position:absolute;z-index:251660288" from="93.5pt,31.2pt" to="476.85pt,31.2pt" strokeweight="1pt"/>
        </w:pict>
      </w:r>
      <w:r w:rsidR="00CD362B">
        <w:rPr>
          <w:noProof/>
        </w:rPr>
        <w:drawing>
          <wp:inline distT="0" distB="0" distL="0" distR="0">
            <wp:extent cx="942975" cy="914400"/>
            <wp:effectExtent l="19050" t="0" r="9525" b="0"/>
            <wp:docPr id="1" name="Kép 1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2B" w:rsidRDefault="00CD362B" w:rsidP="00CD362B"/>
    <w:p w:rsidR="00CD362B" w:rsidRDefault="00CD362B" w:rsidP="00CD362B"/>
    <w:p w:rsidR="00CD362B" w:rsidRDefault="00CD362B" w:rsidP="00CD362B"/>
    <w:p w:rsidR="00CD362B" w:rsidRDefault="00CD362B" w:rsidP="00CD362B"/>
    <w:p w:rsidR="002902C4" w:rsidRPr="003978F2" w:rsidRDefault="002902C4" w:rsidP="002902C4">
      <w:pPr>
        <w:pStyle w:val="lfej"/>
        <w:tabs>
          <w:tab w:val="clear" w:pos="4536"/>
          <w:tab w:val="clear" w:pos="9072"/>
        </w:tabs>
        <w:jc w:val="center"/>
        <w:rPr>
          <w:b/>
          <w:bCs/>
          <w:shadow/>
          <w:spacing w:val="78"/>
          <w:sz w:val="30"/>
          <w:szCs w:val="30"/>
        </w:rPr>
      </w:pPr>
      <w:r w:rsidRPr="003978F2">
        <w:rPr>
          <w:b/>
          <w:bCs/>
          <w:shadow/>
          <w:spacing w:val="78"/>
          <w:sz w:val="30"/>
          <w:szCs w:val="30"/>
        </w:rPr>
        <w:t>KÖRLEVÉL</w:t>
      </w:r>
    </w:p>
    <w:p w:rsidR="002902C4" w:rsidRPr="0075369C" w:rsidRDefault="002902C4" w:rsidP="002902C4">
      <w:pPr>
        <w:pStyle w:val="lfej"/>
        <w:tabs>
          <w:tab w:val="clear" w:pos="4536"/>
          <w:tab w:val="clear" w:pos="9072"/>
        </w:tabs>
        <w:jc w:val="center"/>
        <w:rPr>
          <w:sz w:val="12"/>
          <w:szCs w:val="12"/>
        </w:rPr>
      </w:pPr>
    </w:p>
    <w:p w:rsidR="002902C4" w:rsidRPr="0075369C" w:rsidRDefault="002902C4" w:rsidP="002902C4">
      <w:pPr>
        <w:pStyle w:val="lfej"/>
        <w:tabs>
          <w:tab w:val="clear" w:pos="4536"/>
          <w:tab w:val="clear" w:pos="9072"/>
        </w:tabs>
        <w:jc w:val="center"/>
        <w:rPr>
          <w:sz w:val="23"/>
          <w:szCs w:val="23"/>
        </w:rPr>
      </w:pPr>
      <w:proofErr w:type="gramStart"/>
      <w:r w:rsidRPr="0075369C">
        <w:rPr>
          <w:sz w:val="23"/>
          <w:szCs w:val="23"/>
        </w:rPr>
        <w:t>valamennyi</w:t>
      </w:r>
      <w:proofErr w:type="gramEnd"/>
      <w:r w:rsidRPr="0075369C">
        <w:rPr>
          <w:sz w:val="23"/>
          <w:szCs w:val="23"/>
        </w:rPr>
        <w:t xml:space="preserve"> intézet/klinika igazgatója, kar dékánja,</w:t>
      </w:r>
    </w:p>
    <w:p w:rsidR="002902C4" w:rsidRDefault="002902C4" w:rsidP="002902C4">
      <w:pPr>
        <w:pStyle w:val="lfej"/>
        <w:tabs>
          <w:tab w:val="clear" w:pos="4536"/>
          <w:tab w:val="clear" w:pos="9072"/>
        </w:tabs>
        <w:jc w:val="center"/>
        <w:rPr>
          <w:sz w:val="23"/>
          <w:szCs w:val="23"/>
        </w:rPr>
      </w:pPr>
      <w:proofErr w:type="gramStart"/>
      <w:r w:rsidRPr="0075369C">
        <w:rPr>
          <w:sz w:val="23"/>
          <w:szCs w:val="23"/>
        </w:rPr>
        <w:t>tanszékek</w:t>
      </w:r>
      <w:proofErr w:type="gramEnd"/>
      <w:r w:rsidRPr="0075369C">
        <w:rPr>
          <w:sz w:val="23"/>
          <w:szCs w:val="23"/>
        </w:rPr>
        <w:t xml:space="preserve"> és egyéb szervezeti egységek vezetői részére</w:t>
      </w:r>
    </w:p>
    <w:p w:rsidR="002902C4" w:rsidRDefault="002902C4" w:rsidP="002902C4">
      <w:pPr>
        <w:pStyle w:val="lfej"/>
        <w:tabs>
          <w:tab w:val="clear" w:pos="4536"/>
          <w:tab w:val="clear" w:pos="9072"/>
        </w:tabs>
        <w:jc w:val="center"/>
        <w:rPr>
          <w:sz w:val="23"/>
          <w:szCs w:val="23"/>
        </w:rPr>
      </w:pPr>
    </w:p>
    <w:p w:rsidR="002902C4" w:rsidRDefault="002902C4" w:rsidP="002902C4">
      <w:pPr>
        <w:pStyle w:val="lfej"/>
        <w:tabs>
          <w:tab w:val="clear" w:pos="4536"/>
          <w:tab w:val="clear" w:pos="9072"/>
        </w:tabs>
        <w:jc w:val="center"/>
        <w:rPr>
          <w:sz w:val="23"/>
          <w:szCs w:val="23"/>
        </w:rPr>
      </w:pPr>
    </w:p>
    <w:p w:rsidR="002902C4" w:rsidRDefault="002902C4" w:rsidP="002902C4">
      <w:pPr>
        <w:pStyle w:val="lfej"/>
        <w:tabs>
          <w:tab w:val="clear" w:pos="4536"/>
          <w:tab w:val="clear" w:pos="9072"/>
        </w:tabs>
        <w:jc w:val="center"/>
        <w:rPr>
          <w:sz w:val="23"/>
          <w:szCs w:val="23"/>
        </w:rPr>
      </w:pPr>
    </w:p>
    <w:p w:rsidR="002902C4" w:rsidRDefault="002902C4" w:rsidP="002902C4">
      <w:pPr>
        <w:pStyle w:val="lfej"/>
        <w:tabs>
          <w:tab w:val="clear" w:pos="4536"/>
          <w:tab w:val="clear" w:pos="9072"/>
        </w:tabs>
        <w:jc w:val="both"/>
        <w:rPr>
          <w:b/>
          <w:bCs/>
          <w:shadow/>
          <w:sz w:val="24"/>
          <w:szCs w:val="24"/>
        </w:rPr>
      </w:pPr>
      <w:r w:rsidRPr="002037DD">
        <w:rPr>
          <w:sz w:val="24"/>
          <w:szCs w:val="24"/>
          <w:u w:val="single"/>
        </w:rPr>
        <w:t>Tárgy</w:t>
      </w:r>
      <w:r w:rsidRPr="002037DD">
        <w:rPr>
          <w:sz w:val="24"/>
          <w:szCs w:val="24"/>
        </w:rPr>
        <w:t xml:space="preserve">: </w:t>
      </w:r>
      <w:r>
        <w:rPr>
          <w:b/>
          <w:bCs/>
          <w:shadow/>
          <w:sz w:val="24"/>
          <w:szCs w:val="24"/>
        </w:rPr>
        <w:t xml:space="preserve">Pályázati felhívás </w:t>
      </w:r>
      <w:bookmarkStart w:id="0" w:name="_GoBack"/>
      <w:r>
        <w:rPr>
          <w:b/>
          <w:bCs/>
          <w:shadow/>
          <w:sz w:val="24"/>
          <w:szCs w:val="24"/>
        </w:rPr>
        <w:t xml:space="preserve">a 2012-es </w:t>
      </w:r>
      <w:proofErr w:type="spellStart"/>
      <w:r>
        <w:rPr>
          <w:b/>
          <w:bCs/>
          <w:shadow/>
          <w:sz w:val="24"/>
          <w:szCs w:val="24"/>
        </w:rPr>
        <w:t>Hugonnai</w:t>
      </w:r>
      <w:proofErr w:type="spellEnd"/>
      <w:r>
        <w:rPr>
          <w:b/>
          <w:bCs/>
          <w:shadow/>
          <w:sz w:val="24"/>
          <w:szCs w:val="24"/>
        </w:rPr>
        <w:t xml:space="preserve"> Vilma </w:t>
      </w:r>
      <w:r w:rsidRPr="002037DD">
        <w:rPr>
          <w:b/>
          <w:bCs/>
          <w:shadow/>
          <w:sz w:val="24"/>
          <w:szCs w:val="24"/>
        </w:rPr>
        <w:t>emlékérem és jutalomdíj elnyerésére</w:t>
      </w:r>
      <w:bookmarkEnd w:id="0"/>
    </w:p>
    <w:p w:rsidR="002902C4" w:rsidRDefault="002902C4" w:rsidP="002902C4">
      <w:pPr>
        <w:pStyle w:val="lfej"/>
        <w:tabs>
          <w:tab w:val="clear" w:pos="4536"/>
          <w:tab w:val="clear" w:pos="9072"/>
        </w:tabs>
        <w:jc w:val="both"/>
        <w:rPr>
          <w:b/>
          <w:bCs/>
          <w:shadow/>
          <w:sz w:val="24"/>
          <w:szCs w:val="24"/>
        </w:rPr>
      </w:pPr>
    </w:p>
    <w:p w:rsidR="00F42CE2" w:rsidRDefault="00F42CE2" w:rsidP="00E91A4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91A4D" w:rsidRPr="002037DD" w:rsidRDefault="00E91A4D" w:rsidP="00E91A4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Tisztelt Professzor Asszony! Tisztelt Professzor </w:t>
      </w:r>
      <w:r w:rsidRPr="002037DD">
        <w:rPr>
          <w:sz w:val="24"/>
          <w:szCs w:val="24"/>
        </w:rPr>
        <w:t>Úr!</w:t>
      </w:r>
    </w:p>
    <w:p w:rsidR="002902C4" w:rsidRDefault="002902C4" w:rsidP="002902C4">
      <w:pPr>
        <w:pStyle w:val="lfej"/>
        <w:tabs>
          <w:tab w:val="clear" w:pos="4536"/>
          <w:tab w:val="clear" w:pos="9072"/>
        </w:tabs>
        <w:jc w:val="both"/>
        <w:rPr>
          <w:b/>
          <w:bCs/>
          <w:shadow/>
          <w:sz w:val="24"/>
          <w:szCs w:val="24"/>
        </w:rPr>
      </w:pPr>
    </w:p>
    <w:p w:rsidR="005274D4" w:rsidRDefault="00E91A4D" w:rsidP="00E91A4D">
      <w:pPr>
        <w:spacing w:before="120"/>
        <w:ind w:right="96"/>
        <w:jc w:val="both"/>
      </w:pPr>
      <w:r>
        <w:t>Pályázatot hirdetek a 2012</w:t>
      </w:r>
      <w:r w:rsidRPr="002037DD">
        <w:t xml:space="preserve">. évi </w:t>
      </w:r>
      <w:proofErr w:type="spellStart"/>
      <w:r>
        <w:rPr>
          <w:b/>
          <w:bCs/>
          <w:i/>
          <w:iCs/>
          <w:shadow/>
        </w:rPr>
        <w:t>Hugonnai</w:t>
      </w:r>
      <w:proofErr w:type="spellEnd"/>
      <w:r>
        <w:rPr>
          <w:b/>
          <w:bCs/>
          <w:i/>
          <w:iCs/>
          <w:shadow/>
        </w:rPr>
        <w:t xml:space="preserve"> Vilma </w:t>
      </w:r>
      <w:r w:rsidRPr="002037DD">
        <w:t>emlékérem és jutalomdíj elnyerésére. Szíves tájékoztatásul mellékelten megk</w:t>
      </w:r>
      <w:r w:rsidR="005274D4">
        <w:t>üldö</w:t>
      </w:r>
      <w:r w:rsidR="00B616FA">
        <w:t xml:space="preserve">m a </w:t>
      </w:r>
      <w:r w:rsidR="00B616FA" w:rsidRPr="00B616FA">
        <w:t xml:space="preserve">100/2010. (XI. 25.) számú alapító szenátusi határozatot. </w:t>
      </w:r>
    </w:p>
    <w:p w:rsidR="005274D4" w:rsidRDefault="005274D4" w:rsidP="00E91A4D">
      <w:pPr>
        <w:spacing w:before="120"/>
        <w:ind w:right="96"/>
        <w:jc w:val="both"/>
      </w:pPr>
    </w:p>
    <w:p w:rsidR="00973E07" w:rsidRPr="00B169BB" w:rsidRDefault="00BF72F1" w:rsidP="00E91A4D">
      <w:pPr>
        <w:spacing w:before="120"/>
        <w:ind w:right="96"/>
        <w:jc w:val="both"/>
      </w:pPr>
      <w:r w:rsidRPr="002037DD">
        <w:t>Emlékeztetem a pályázókat arra, hogy a</w:t>
      </w:r>
      <w:r w:rsidR="00191AA5">
        <w:t xml:space="preserve"> </w:t>
      </w:r>
      <w:proofErr w:type="spellStart"/>
      <w:r w:rsidR="00191AA5">
        <w:t>Hugonnai</w:t>
      </w:r>
      <w:proofErr w:type="spellEnd"/>
      <w:r w:rsidR="00191AA5">
        <w:t xml:space="preserve"> Vilma díj alapításáról a</w:t>
      </w:r>
      <w:r>
        <w:t xml:space="preserve"> Semmelweis Egyetem Szenátusa a 100/2010 (XI. 25) számú határozatával </w:t>
      </w:r>
      <w:r w:rsidR="00191AA5">
        <w:t xml:space="preserve">döntött </w:t>
      </w:r>
      <w:r w:rsidRPr="00B169BB">
        <w:t>a fiatal női orvosok-kutatók elismerésére, az utánpótlás nevelés érdekében</w:t>
      </w:r>
      <w:r w:rsidR="00EE5CD5" w:rsidRPr="00B169BB">
        <w:t xml:space="preserve">. </w:t>
      </w:r>
    </w:p>
    <w:p w:rsidR="00973E07" w:rsidRDefault="00973E07" w:rsidP="00E91A4D">
      <w:pPr>
        <w:spacing w:before="120"/>
        <w:ind w:right="96"/>
        <w:jc w:val="both"/>
        <w:rPr>
          <w:b/>
        </w:rPr>
      </w:pPr>
    </w:p>
    <w:p w:rsidR="00973E07" w:rsidRDefault="00973E07" w:rsidP="00E91A4D">
      <w:pPr>
        <w:spacing w:before="120"/>
        <w:ind w:right="96"/>
        <w:jc w:val="both"/>
      </w:pPr>
      <w:r w:rsidRPr="00973E07">
        <w:t xml:space="preserve">Pályázati feltételek: </w:t>
      </w:r>
    </w:p>
    <w:p w:rsidR="00973E07" w:rsidRDefault="00973E07" w:rsidP="00E91A4D">
      <w:pPr>
        <w:spacing w:before="120"/>
        <w:ind w:right="96"/>
        <w:jc w:val="both"/>
      </w:pPr>
    </w:p>
    <w:p w:rsidR="00973E07" w:rsidRDefault="00973E07" w:rsidP="00973E07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>45 év alatti életkor</w:t>
      </w:r>
    </w:p>
    <w:p w:rsidR="00F44B6C" w:rsidRDefault="00F44B6C" w:rsidP="00973E07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 xml:space="preserve">nem: </w:t>
      </w:r>
      <w:r w:rsidRPr="00F44B6C">
        <w:rPr>
          <w:i/>
        </w:rPr>
        <w:t>nő</w:t>
      </w:r>
    </w:p>
    <w:p w:rsidR="00973E07" w:rsidRDefault="00973E07" w:rsidP="00973E07">
      <w:pPr>
        <w:pStyle w:val="Listaszerbekezds"/>
        <w:numPr>
          <w:ilvl w:val="0"/>
          <w:numId w:val="1"/>
        </w:numPr>
        <w:spacing w:before="120"/>
        <w:ind w:right="96"/>
        <w:jc w:val="both"/>
      </w:pPr>
      <w:proofErr w:type="spellStart"/>
      <w:r>
        <w:t>Ph</w:t>
      </w:r>
      <w:proofErr w:type="gramStart"/>
      <w:r>
        <w:t>.D</w:t>
      </w:r>
      <w:proofErr w:type="spellEnd"/>
      <w:proofErr w:type="gramEnd"/>
      <w:r>
        <w:t xml:space="preserve"> fokozat</w:t>
      </w:r>
    </w:p>
    <w:p w:rsidR="00973E07" w:rsidRDefault="00973E07" w:rsidP="00973E07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>gyakorló orvos esetén szakorvosi képesítés</w:t>
      </w:r>
    </w:p>
    <w:p w:rsidR="00973E07" w:rsidRDefault="00973E07" w:rsidP="00973E07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 xml:space="preserve">legalább 5 éves aktív, </w:t>
      </w:r>
      <w:r w:rsidR="007C2CAD">
        <w:t>a Semmelweis Egyetemen eltöltött munkaviszony</w:t>
      </w:r>
    </w:p>
    <w:p w:rsidR="007C2CAD" w:rsidRDefault="007C2CAD" w:rsidP="00973E07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>egy speciális szakterületen végzett kiemelkedő tevékenység</w:t>
      </w:r>
    </w:p>
    <w:p w:rsidR="007C2CAD" w:rsidRDefault="00F514AA" w:rsidP="00973E07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>aktív részvétel az egyetemi oktatásban</w:t>
      </w:r>
    </w:p>
    <w:p w:rsidR="00F514AA" w:rsidRDefault="00F514AA" w:rsidP="00F514AA">
      <w:pPr>
        <w:spacing w:before="120"/>
        <w:ind w:right="96"/>
        <w:jc w:val="both"/>
      </w:pPr>
    </w:p>
    <w:p w:rsidR="00F514AA" w:rsidRDefault="00F514AA" w:rsidP="00F514AA">
      <w:pPr>
        <w:spacing w:before="120"/>
        <w:ind w:right="96"/>
        <w:jc w:val="both"/>
      </w:pPr>
      <w:r>
        <w:t>A pályázathoz csatolni kell:</w:t>
      </w:r>
    </w:p>
    <w:p w:rsidR="00F514AA" w:rsidRDefault="00F514AA" w:rsidP="00F514AA">
      <w:pPr>
        <w:spacing w:before="120"/>
        <w:ind w:right="96"/>
        <w:jc w:val="both"/>
      </w:pPr>
    </w:p>
    <w:p w:rsidR="00F514AA" w:rsidRDefault="0066151F" w:rsidP="0025754A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>-</w:t>
      </w:r>
      <w:r w:rsidR="0025754A">
        <w:t xml:space="preserve"> </w:t>
      </w:r>
      <w:r>
        <w:t>szakmai önéletrajz</w:t>
      </w:r>
    </w:p>
    <w:p w:rsidR="0025754A" w:rsidRDefault="0066151F" w:rsidP="0025754A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 xml:space="preserve">- az adott szakterület 2 elismert hazai képviselőjének írásos ajánlása (ezek egyike </w:t>
      </w:r>
      <w:r w:rsidR="00FC4D42">
        <w:t>lehetőleg</w:t>
      </w:r>
      <w:r>
        <w:t xml:space="preserve"> az adott tanszék vezetőjétől)</w:t>
      </w:r>
    </w:p>
    <w:p w:rsidR="0025754A" w:rsidRDefault="0025754A" w:rsidP="0025754A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 xml:space="preserve">- közlemények jegyzéke, hazai és nemzetközi csoportosításban, </w:t>
      </w:r>
      <w:proofErr w:type="spellStart"/>
      <w:r>
        <w:t>impakt</w:t>
      </w:r>
      <w:proofErr w:type="spellEnd"/>
      <w:r>
        <w:t xml:space="preserve"> faktorral és </w:t>
      </w:r>
      <w:proofErr w:type="spellStart"/>
      <w:r>
        <w:t>citációkkal</w:t>
      </w:r>
      <w:proofErr w:type="spellEnd"/>
    </w:p>
    <w:p w:rsidR="0025754A" w:rsidRDefault="009F6118" w:rsidP="0025754A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lastRenderedPageBreak/>
        <w:t xml:space="preserve">oktatási tevékenység részletes dokumentálása (gyakorlatvezetés, előadástartás, továbbképzés, TDK témavezetés,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 xml:space="preserve"> képzés </w:t>
      </w:r>
      <w:r w:rsidR="009541D5">
        <w:t>stb.</w:t>
      </w:r>
      <w:r>
        <w:t xml:space="preserve">) </w:t>
      </w:r>
      <w:r w:rsidR="00023F37">
        <w:t>tanszékvezetői aláírással</w:t>
      </w:r>
    </w:p>
    <w:p w:rsidR="00483F50" w:rsidRDefault="00483F50" w:rsidP="006745B9">
      <w:pPr>
        <w:pStyle w:val="Listaszerbekezds"/>
        <w:numPr>
          <w:ilvl w:val="0"/>
          <w:numId w:val="1"/>
        </w:numPr>
        <w:spacing w:before="120"/>
        <w:ind w:right="96"/>
        <w:jc w:val="both"/>
      </w:pPr>
      <w:r>
        <w:t>néhány mondatos összefoglalás arról, hogy a pályázó mit tart munkássága legkiemelkedőbb szakmai értékének</w:t>
      </w:r>
    </w:p>
    <w:p w:rsidR="009F6B3C" w:rsidRDefault="009F6B3C" w:rsidP="009F6B3C">
      <w:pPr>
        <w:pStyle w:val="Listaszerbekezds"/>
        <w:spacing w:before="120"/>
        <w:ind w:right="96"/>
        <w:jc w:val="both"/>
      </w:pPr>
    </w:p>
    <w:p w:rsidR="00FC4D42" w:rsidRDefault="00FC4D42" w:rsidP="00FC4D42">
      <w:pPr>
        <w:spacing w:before="120"/>
        <w:ind w:right="96"/>
        <w:jc w:val="both"/>
      </w:pPr>
    </w:p>
    <w:p w:rsidR="006745B9" w:rsidRDefault="006745B9" w:rsidP="00FC4D42">
      <w:pPr>
        <w:spacing w:before="120"/>
        <w:ind w:right="96"/>
        <w:jc w:val="both"/>
      </w:pPr>
      <w:r w:rsidRPr="002037DD">
        <w:t>A pályázatok benyújtásának határideje</w:t>
      </w:r>
      <w:r w:rsidR="002F74E7">
        <w:t>:</w:t>
      </w:r>
    </w:p>
    <w:p w:rsidR="006745B9" w:rsidRPr="002037DD" w:rsidRDefault="006745B9" w:rsidP="006745B9">
      <w:pPr>
        <w:spacing w:before="240" w:after="240"/>
        <w:ind w:right="96"/>
        <w:jc w:val="center"/>
      </w:pPr>
      <w:r>
        <w:rPr>
          <w:b/>
          <w:bCs/>
          <w:i/>
          <w:iCs/>
          <w:shadow/>
          <w:u w:val="single"/>
        </w:rPr>
        <w:t>2012. április 16</w:t>
      </w:r>
      <w:r w:rsidRPr="002037DD">
        <w:rPr>
          <w:b/>
          <w:bCs/>
          <w:i/>
          <w:iCs/>
          <w:shadow/>
          <w:u w:val="single"/>
        </w:rPr>
        <w:t>. (</w:t>
      </w:r>
      <w:r>
        <w:rPr>
          <w:b/>
          <w:bCs/>
          <w:i/>
          <w:iCs/>
          <w:shadow/>
          <w:u w:val="single"/>
        </w:rPr>
        <w:t>hétfő</w:t>
      </w:r>
      <w:r w:rsidRPr="002037DD">
        <w:rPr>
          <w:b/>
          <w:bCs/>
          <w:i/>
          <w:iCs/>
          <w:shadow/>
          <w:u w:val="single"/>
        </w:rPr>
        <w:t>) 12 óra</w:t>
      </w:r>
      <w:r w:rsidRPr="002037DD">
        <w:t>.</w:t>
      </w:r>
    </w:p>
    <w:p w:rsidR="006745B9" w:rsidRDefault="006745B9" w:rsidP="006745B9">
      <w:pPr>
        <w:pStyle w:val="Listaszerbekezds"/>
        <w:spacing w:before="120"/>
        <w:ind w:right="96"/>
        <w:jc w:val="both"/>
      </w:pPr>
    </w:p>
    <w:p w:rsidR="001D4AEB" w:rsidRDefault="001D4AEB" w:rsidP="001D4AEB">
      <w:pPr>
        <w:jc w:val="both"/>
        <w:rPr>
          <w:spacing w:val="-4"/>
        </w:rPr>
      </w:pPr>
      <w:r w:rsidRPr="00020AAA">
        <w:rPr>
          <w:spacing w:val="-4"/>
        </w:rPr>
        <w:t>Kérem, hogy a pályázatokat</w:t>
      </w:r>
      <w:r w:rsidRPr="005034B5">
        <w:rPr>
          <w:spacing w:val="-4"/>
        </w:rPr>
        <w:t xml:space="preserve"> </w:t>
      </w:r>
      <w:r w:rsidRPr="00020AAA">
        <w:rPr>
          <w:spacing w:val="-4"/>
        </w:rPr>
        <w:t xml:space="preserve">a </w:t>
      </w:r>
      <w:r w:rsidRPr="00020AAA">
        <w:rPr>
          <w:i/>
          <w:iCs/>
          <w:shadow/>
          <w:spacing w:val="-4"/>
        </w:rPr>
        <w:t>Rektori Hivatal Tudományos Csoportjához</w:t>
      </w:r>
      <w:r w:rsidRPr="00020AAA">
        <w:rPr>
          <w:spacing w:val="-4"/>
        </w:rPr>
        <w:t xml:space="preserve"> szíveskedjék megküldeni </w:t>
      </w:r>
      <w:r w:rsidRPr="00020AAA">
        <w:rPr>
          <w:b/>
          <w:bCs/>
          <w:i/>
          <w:iCs/>
          <w:shadow/>
          <w:spacing w:val="-4"/>
        </w:rPr>
        <w:t>nyomtatott</w:t>
      </w:r>
      <w:r>
        <w:rPr>
          <w:spacing w:val="-4"/>
        </w:rPr>
        <w:t>, aláírt formában,</w:t>
      </w:r>
      <w:r w:rsidRPr="00020AAA">
        <w:rPr>
          <w:spacing w:val="-4"/>
        </w:rPr>
        <w:t xml:space="preserve"> </w:t>
      </w:r>
      <w:r w:rsidRPr="00020AAA">
        <w:rPr>
          <w:b/>
          <w:bCs/>
          <w:i/>
          <w:iCs/>
          <w:shadow/>
          <w:spacing w:val="-4"/>
        </w:rPr>
        <w:t>elektronikus</w:t>
      </w:r>
      <w:r>
        <w:rPr>
          <w:b/>
          <w:bCs/>
          <w:i/>
          <w:iCs/>
          <w:shadow/>
          <w:spacing w:val="-4"/>
        </w:rPr>
        <w:t>an</w:t>
      </w:r>
      <w:r>
        <w:rPr>
          <w:spacing w:val="-4"/>
        </w:rPr>
        <w:t xml:space="preserve"> pedig</w:t>
      </w:r>
      <w:r w:rsidRPr="00020AAA">
        <w:rPr>
          <w:spacing w:val="-4"/>
        </w:rPr>
        <w:t xml:space="preserve"> </w:t>
      </w:r>
      <w:r w:rsidRPr="00020AAA">
        <w:rPr>
          <w:b/>
          <w:bCs/>
          <w:i/>
          <w:iCs/>
          <w:shadow/>
          <w:spacing w:val="-4"/>
        </w:rPr>
        <w:t>eg</w:t>
      </w:r>
      <w:r>
        <w:rPr>
          <w:b/>
          <w:bCs/>
          <w:i/>
          <w:iCs/>
          <w:shadow/>
          <w:spacing w:val="-4"/>
        </w:rPr>
        <w:t xml:space="preserve">yetlen PDF file-ba összeszerkesztve </w:t>
      </w:r>
      <w:r>
        <w:rPr>
          <w:spacing w:val="-4"/>
        </w:rPr>
        <w:t>a</w:t>
      </w:r>
      <w:r w:rsidRPr="00020AAA">
        <w:rPr>
          <w:spacing w:val="-4"/>
        </w:rPr>
        <w:t xml:space="preserve"> </w:t>
      </w:r>
      <w:hyperlink r:id="rId9" w:history="1">
        <w:r w:rsidRPr="00261526">
          <w:rPr>
            <w:rStyle w:val="Hiperhivatkozs"/>
            <w:spacing w:val="-4"/>
          </w:rPr>
          <w:t>pista.edit@semmelweis-univ.hu</w:t>
        </w:r>
      </w:hyperlink>
      <w:r>
        <w:rPr>
          <w:spacing w:val="-4"/>
        </w:rPr>
        <w:t xml:space="preserve"> email címre.</w:t>
      </w:r>
    </w:p>
    <w:p w:rsidR="001D4AEB" w:rsidRDefault="001D4AEB" w:rsidP="00896155">
      <w:pPr>
        <w:spacing w:before="120"/>
        <w:ind w:right="96"/>
        <w:jc w:val="both"/>
      </w:pPr>
    </w:p>
    <w:p w:rsidR="00896155" w:rsidRPr="002037DD" w:rsidRDefault="00896155" w:rsidP="00896155">
      <w:pPr>
        <w:spacing w:before="120"/>
        <w:ind w:right="96"/>
        <w:jc w:val="both"/>
      </w:pPr>
      <w:r w:rsidRPr="002037DD">
        <w:t>Kérem, hogy a pályázati felhívást munkatársaival megismertetni szíveskedjék.</w:t>
      </w:r>
    </w:p>
    <w:p w:rsidR="00896155" w:rsidRDefault="00896155" w:rsidP="00896155">
      <w:pPr>
        <w:jc w:val="both"/>
      </w:pPr>
    </w:p>
    <w:p w:rsidR="00896155" w:rsidRDefault="00896155" w:rsidP="00896155">
      <w:pPr>
        <w:jc w:val="both"/>
      </w:pPr>
      <w:r>
        <w:t>Budapest, 2012. március 12.</w:t>
      </w:r>
    </w:p>
    <w:p w:rsidR="00896155" w:rsidRDefault="00896155" w:rsidP="00896155">
      <w:pPr>
        <w:jc w:val="both"/>
      </w:pPr>
    </w:p>
    <w:p w:rsidR="00896155" w:rsidRDefault="00774BC3" w:rsidP="00896155">
      <w:pPr>
        <w:jc w:val="both"/>
      </w:pPr>
      <w:r>
        <w:t>Tisztelettel;</w:t>
      </w:r>
    </w:p>
    <w:p w:rsidR="00896155" w:rsidRDefault="00896155" w:rsidP="00896155">
      <w:pPr>
        <w:ind w:left="3540" w:firstLine="708"/>
        <w:jc w:val="both"/>
      </w:pPr>
      <w:r>
        <w:t xml:space="preserve">Dr. </w:t>
      </w:r>
      <w:proofErr w:type="spellStart"/>
      <w:r>
        <w:t>Kellermayer</w:t>
      </w:r>
      <w:proofErr w:type="spellEnd"/>
      <w:r>
        <w:t xml:space="preserve"> Miklós</w:t>
      </w:r>
    </w:p>
    <w:p w:rsidR="00896155" w:rsidRDefault="00896155" w:rsidP="00896155"/>
    <w:p w:rsidR="006745B9" w:rsidRDefault="006745B9" w:rsidP="006745B9">
      <w:pPr>
        <w:pStyle w:val="Listaszerbekezds"/>
        <w:spacing w:before="120"/>
        <w:ind w:right="96"/>
        <w:jc w:val="both"/>
      </w:pPr>
    </w:p>
    <w:p w:rsidR="0025754A" w:rsidRDefault="0025754A" w:rsidP="00F514AA">
      <w:pPr>
        <w:spacing w:before="120"/>
        <w:ind w:right="96"/>
        <w:jc w:val="both"/>
      </w:pPr>
    </w:p>
    <w:p w:rsidR="0066151F" w:rsidRPr="00973E07" w:rsidRDefault="00941AD8" w:rsidP="00F514AA">
      <w:pPr>
        <w:spacing w:before="120"/>
        <w:ind w:right="96"/>
        <w:jc w:val="both"/>
      </w:pPr>
      <w:r>
        <w:t xml:space="preserve">Melléklet: </w:t>
      </w:r>
      <w:r w:rsidRPr="00B616FA">
        <w:t>100/2010. (XI. 25.)</w:t>
      </w:r>
      <w:r>
        <w:t xml:space="preserve"> számú szenátusi határozat </w:t>
      </w:r>
    </w:p>
    <w:p w:rsidR="00973E07" w:rsidRDefault="00973E07" w:rsidP="00E91A4D">
      <w:pPr>
        <w:spacing w:before="120"/>
        <w:ind w:right="96"/>
        <w:jc w:val="both"/>
        <w:rPr>
          <w:b/>
        </w:rPr>
      </w:pPr>
    </w:p>
    <w:p w:rsidR="00E91A4D" w:rsidRDefault="00BF72F1" w:rsidP="00E91A4D">
      <w:pPr>
        <w:spacing w:before="120"/>
        <w:ind w:right="96"/>
        <w:jc w:val="both"/>
      </w:pPr>
      <w:r w:rsidRPr="00EE5CD5">
        <w:rPr>
          <w:b/>
        </w:rPr>
        <w:t xml:space="preserve">  </w:t>
      </w:r>
    </w:p>
    <w:p w:rsidR="00E91A4D" w:rsidRPr="002902C4" w:rsidRDefault="00E91A4D" w:rsidP="002902C4">
      <w:pPr>
        <w:pStyle w:val="lfej"/>
        <w:tabs>
          <w:tab w:val="clear" w:pos="4536"/>
          <w:tab w:val="clear" w:pos="9072"/>
        </w:tabs>
        <w:jc w:val="both"/>
        <w:rPr>
          <w:b/>
          <w:bCs/>
          <w:shadow/>
          <w:sz w:val="24"/>
          <w:szCs w:val="24"/>
        </w:rPr>
      </w:pPr>
    </w:p>
    <w:p w:rsidR="00307C3A" w:rsidRDefault="00853B28"/>
    <w:sectPr w:rsidR="00307C3A" w:rsidSect="00CD362B">
      <w:footerReference w:type="default" r:id="rId10"/>
      <w:pgSz w:w="11906" w:h="16838"/>
      <w:pgMar w:top="719" w:right="1418" w:bottom="1134" w:left="1418" w:header="709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28" w:rsidRDefault="00853B28" w:rsidP="00DE0712">
      <w:r>
        <w:separator/>
      </w:r>
    </w:p>
  </w:endnote>
  <w:endnote w:type="continuationSeparator" w:id="0">
    <w:p w:rsidR="00853B28" w:rsidRDefault="00853B28" w:rsidP="00DE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1E0" w:firstRow="1" w:lastRow="1" w:firstColumn="1" w:lastColumn="1" w:noHBand="0" w:noVBand="0"/>
    </w:tblPr>
    <w:tblGrid>
      <w:gridCol w:w="3094"/>
      <w:gridCol w:w="3094"/>
      <w:gridCol w:w="3094"/>
    </w:tblGrid>
    <w:tr w:rsidR="00C72CF8">
      <w:trPr>
        <w:trHeight w:val="1063"/>
      </w:trPr>
      <w:tc>
        <w:tcPr>
          <w:tcW w:w="3094" w:type="dxa"/>
        </w:tcPr>
        <w:p w:rsidR="00C72CF8" w:rsidRDefault="00B169BB" w:rsidP="00677A2A">
          <w:pPr>
            <w:spacing w:before="120"/>
            <w:rPr>
              <w:rFonts w:ascii="Arial" w:hAnsi="Arial" w:cs="Arial"/>
              <w:sz w:val="18"/>
              <w:szCs w:val="18"/>
            </w:rPr>
          </w:pPr>
          <w:r w:rsidRPr="00CA3720">
            <w:rPr>
              <w:rFonts w:ascii="Arial" w:hAnsi="Arial" w:cs="Arial"/>
              <w:sz w:val="18"/>
              <w:szCs w:val="18"/>
            </w:rPr>
            <w:t>1085 Budapest, Ül</w:t>
          </w:r>
          <w:r>
            <w:rPr>
              <w:rFonts w:ascii="Arial" w:hAnsi="Arial" w:cs="Arial"/>
              <w:sz w:val="18"/>
              <w:szCs w:val="18"/>
            </w:rPr>
            <w:t>lői út. 26.</w:t>
          </w:r>
        </w:p>
        <w:p w:rsidR="00C72CF8" w:rsidRDefault="00B169B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.: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(06-1) 266-3452</w:t>
          </w:r>
        </w:p>
        <w:p w:rsidR="00C72CF8" w:rsidRDefault="00B169B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Fax: (06-1) 267-1635</w:t>
          </w:r>
        </w:p>
        <w:p w:rsidR="00C72CF8" w:rsidRDefault="00B169BB">
          <w:r w:rsidRPr="00CA3720">
            <w:rPr>
              <w:rFonts w:ascii="Arial" w:hAnsi="Arial" w:cs="Arial"/>
              <w:sz w:val="18"/>
              <w:szCs w:val="18"/>
            </w:rPr>
            <w:t>E-mail:</w:t>
          </w:r>
          <w:r>
            <w:rPr>
              <w:rFonts w:ascii="Arial" w:hAnsi="Arial" w:cs="Arial"/>
              <w:sz w:val="18"/>
              <w:szCs w:val="18"/>
            </w:rPr>
            <w:t xml:space="preserve"> orektorh@rekhiv</w:t>
          </w:r>
          <w:r w:rsidRPr="00CA3720">
            <w:rPr>
              <w:rFonts w:ascii="Arial" w:hAnsi="Arial" w:cs="Arial"/>
              <w:sz w:val="18"/>
              <w:szCs w:val="18"/>
            </w:rPr>
            <w:t>.sote.hu</w:t>
          </w:r>
        </w:p>
      </w:tc>
      <w:tc>
        <w:tcPr>
          <w:tcW w:w="3094" w:type="dxa"/>
        </w:tcPr>
        <w:p w:rsidR="00C72CF8" w:rsidRDefault="00B169BB" w:rsidP="00A83BE3">
          <w:pPr>
            <w:jc w:val="center"/>
          </w:pPr>
          <w:r>
            <w:rPr>
              <w:sz w:val="6"/>
              <w:szCs w:val="6"/>
            </w:rPr>
            <w:t xml:space="preserve">                                           </w:t>
          </w:r>
        </w:p>
      </w:tc>
      <w:tc>
        <w:tcPr>
          <w:tcW w:w="3094" w:type="dxa"/>
        </w:tcPr>
        <w:p w:rsidR="00C72CF8" w:rsidRPr="00FE2C0C" w:rsidRDefault="00B169BB" w:rsidP="00CE52A2">
          <w:pPr>
            <w:jc w:val="center"/>
            <w:rPr>
              <w:sz w:val="6"/>
              <w:szCs w:val="6"/>
            </w:rPr>
          </w:pPr>
          <w:r>
            <w:object w:dxaOrig="7829" w:dyaOrig="76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3.25pt" o:ole="">
                <v:imagedata r:id="rId1" o:title=""/>
              </v:shape>
              <o:OLEObject Type="Embed" ProgID="MSPhotoEd.3" ShapeID="_x0000_i1025" DrawAspect="Content" ObjectID="_1393137267" r:id="rId2"/>
            </w:object>
          </w:r>
        </w:p>
      </w:tc>
    </w:tr>
  </w:tbl>
  <w:p w:rsidR="00C72CF8" w:rsidRPr="000B53DE" w:rsidRDefault="00853B28" w:rsidP="00577C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28" w:rsidRDefault="00853B28" w:rsidP="00DE0712">
      <w:r>
        <w:separator/>
      </w:r>
    </w:p>
  </w:footnote>
  <w:footnote w:type="continuationSeparator" w:id="0">
    <w:p w:rsidR="00853B28" w:rsidRDefault="00853B28" w:rsidP="00DE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18F4"/>
    <w:multiLevelType w:val="hybridMultilevel"/>
    <w:tmpl w:val="CC22E298"/>
    <w:lvl w:ilvl="0" w:tplc="B5C8707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2B"/>
    <w:rsid w:val="00023F37"/>
    <w:rsid w:val="00191AA5"/>
    <w:rsid w:val="00191E87"/>
    <w:rsid w:val="001D4AEB"/>
    <w:rsid w:val="0025754A"/>
    <w:rsid w:val="002902C4"/>
    <w:rsid w:val="002F74E7"/>
    <w:rsid w:val="00425124"/>
    <w:rsid w:val="00483F50"/>
    <w:rsid w:val="004B46CE"/>
    <w:rsid w:val="005274D4"/>
    <w:rsid w:val="0066151F"/>
    <w:rsid w:val="006745B9"/>
    <w:rsid w:val="00690C97"/>
    <w:rsid w:val="00774BC3"/>
    <w:rsid w:val="007C2CAD"/>
    <w:rsid w:val="00853B28"/>
    <w:rsid w:val="00896155"/>
    <w:rsid w:val="00941AD8"/>
    <w:rsid w:val="009541D5"/>
    <w:rsid w:val="00973E07"/>
    <w:rsid w:val="009F6118"/>
    <w:rsid w:val="009F6B3C"/>
    <w:rsid w:val="00A742AB"/>
    <w:rsid w:val="00B169BB"/>
    <w:rsid w:val="00B56ADD"/>
    <w:rsid w:val="00B616FA"/>
    <w:rsid w:val="00BF5914"/>
    <w:rsid w:val="00BF72F1"/>
    <w:rsid w:val="00C01523"/>
    <w:rsid w:val="00CB3492"/>
    <w:rsid w:val="00CD362B"/>
    <w:rsid w:val="00DE0712"/>
    <w:rsid w:val="00E91A4D"/>
    <w:rsid w:val="00EE5CD5"/>
    <w:rsid w:val="00F42CE2"/>
    <w:rsid w:val="00F44B6C"/>
    <w:rsid w:val="00F514AA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D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D36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62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2902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2902C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73E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ta.edit@semmelweis-univ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Rektori Hivatal SE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kisbal</cp:lastModifiedBy>
  <cp:revision>2</cp:revision>
  <dcterms:created xsi:type="dcterms:W3CDTF">2012-03-13T08:48:00Z</dcterms:created>
  <dcterms:modified xsi:type="dcterms:W3CDTF">2012-03-13T08:48:00Z</dcterms:modified>
</cp:coreProperties>
</file>