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Y="1726"/>
        <w:tblW w:w="10140" w:type="dxa"/>
        <w:tblLayout w:type="fixed"/>
        <w:tblLook w:val="0000" w:firstRow="0" w:lastRow="0" w:firstColumn="0" w:lastColumn="0" w:noHBand="0" w:noVBand="0"/>
      </w:tblPr>
      <w:tblGrid>
        <w:gridCol w:w="1237"/>
        <w:gridCol w:w="1263"/>
        <w:gridCol w:w="1080"/>
        <w:gridCol w:w="1261"/>
        <w:gridCol w:w="846"/>
        <w:gridCol w:w="767"/>
        <w:gridCol w:w="2330"/>
        <w:gridCol w:w="1348"/>
        <w:gridCol w:w="8"/>
      </w:tblGrid>
      <w:tr w:rsidR="003A4179" w:rsidTr="00243903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0580" w:rsidRDefault="004B0580" w:rsidP="00914B28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914B28" w:rsidRDefault="00914B28" w:rsidP="00914B28">
            <w:pPr>
              <w:jc w:val="center"/>
            </w:pPr>
            <w:r>
              <w:rPr>
                <w:b/>
                <w:caps/>
                <w:sz w:val="20"/>
                <w:szCs w:val="20"/>
              </w:rPr>
              <w:t>202</w:t>
            </w:r>
            <w:r w:rsidR="00243903">
              <w:rPr>
                <w:b/>
                <w:caps/>
                <w:sz w:val="20"/>
                <w:szCs w:val="20"/>
              </w:rPr>
              <w:t>2</w:t>
            </w:r>
            <w:r>
              <w:rPr>
                <w:b/>
                <w:caps/>
                <w:sz w:val="20"/>
                <w:szCs w:val="20"/>
              </w:rPr>
              <w:t>/202</w:t>
            </w:r>
            <w:r w:rsidR="00243903">
              <w:rPr>
                <w:b/>
                <w:caps/>
                <w:sz w:val="20"/>
                <w:szCs w:val="20"/>
              </w:rPr>
              <w:t>3</w:t>
            </w:r>
            <w:r>
              <w:rPr>
                <w:b/>
                <w:caps/>
                <w:sz w:val="20"/>
                <w:szCs w:val="20"/>
              </w:rPr>
              <w:t>.  tanévben érvényes</w:t>
            </w:r>
          </w:p>
          <w:p w:rsidR="00914B28" w:rsidRDefault="00914B28" w:rsidP="00914B28">
            <w:pPr>
              <w:jc w:val="center"/>
              <w:rPr>
                <w:b/>
                <w:sz w:val="20"/>
                <w:szCs w:val="20"/>
              </w:rPr>
            </w:pPr>
            <w:r w:rsidRPr="004B0580">
              <w:rPr>
                <w:b/>
                <w:sz w:val="20"/>
                <w:szCs w:val="20"/>
              </w:rPr>
              <w:t xml:space="preserve">TANTÁRGYI </w:t>
            </w:r>
            <w:proofErr w:type="gramStart"/>
            <w:r w:rsidRPr="004B0580">
              <w:rPr>
                <w:b/>
                <w:sz w:val="20"/>
                <w:szCs w:val="20"/>
              </w:rPr>
              <w:t>PROGRAM   (</w:t>
            </w:r>
            <w:proofErr w:type="gramEnd"/>
            <w:r w:rsidR="00240D7C" w:rsidRPr="004B0580">
              <w:rPr>
                <w:b/>
                <w:sz w:val="20"/>
                <w:szCs w:val="20"/>
              </w:rPr>
              <w:t>V</w:t>
            </w:r>
            <w:r w:rsidRPr="004B0580">
              <w:rPr>
                <w:b/>
                <w:sz w:val="20"/>
                <w:szCs w:val="20"/>
              </w:rPr>
              <w:t>. évfolyamra iratkozó hallgatók részére)</w:t>
            </w:r>
          </w:p>
          <w:p w:rsidR="003A4179" w:rsidRDefault="003A4179" w:rsidP="00605A9E">
            <w:pPr>
              <w:jc w:val="center"/>
              <w:rPr>
                <w:sz w:val="20"/>
                <w:szCs w:val="20"/>
              </w:rPr>
            </w:pPr>
          </w:p>
        </w:tc>
      </w:tr>
      <w:tr w:rsidR="003A4179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914B28">
            <w:r>
              <w:rPr>
                <w:b/>
                <w:sz w:val="20"/>
                <w:szCs w:val="20"/>
              </w:rPr>
              <w:t>Tantárgy teljes neve:</w:t>
            </w:r>
            <w:r w:rsidR="00521C75">
              <w:rPr>
                <w:sz w:val="20"/>
                <w:szCs w:val="20"/>
              </w:rPr>
              <w:t xml:space="preserve"> </w:t>
            </w:r>
            <w:r w:rsidR="00914B28">
              <w:rPr>
                <w:b/>
                <w:color w:val="000000"/>
                <w:sz w:val="20"/>
                <w:szCs w:val="20"/>
              </w:rPr>
              <w:t>Hivatásetikai alapok I</w:t>
            </w:r>
            <w:r w:rsidR="001501A9">
              <w:rPr>
                <w:b/>
                <w:color w:val="000000"/>
                <w:sz w:val="20"/>
                <w:szCs w:val="20"/>
              </w:rPr>
              <w:t>I</w:t>
            </w:r>
            <w:r w:rsidR="00914B28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3A4179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E56668">
            <w:r>
              <w:rPr>
                <w:b/>
                <w:sz w:val="20"/>
                <w:szCs w:val="20"/>
              </w:rPr>
              <w:t xml:space="preserve">Képzés: </w:t>
            </w:r>
            <w:r w:rsidRPr="00E56668">
              <w:rPr>
                <w:sz w:val="20"/>
                <w:szCs w:val="20"/>
              </w:rPr>
              <w:t>egységes osztatlan képzés</w:t>
            </w:r>
            <w:r w:rsidR="00E56668">
              <w:rPr>
                <w:sz w:val="20"/>
                <w:szCs w:val="20"/>
              </w:rPr>
              <w:t xml:space="preserve"> (gyógyszerész)</w:t>
            </w:r>
          </w:p>
        </w:tc>
      </w:tr>
      <w:tr w:rsidR="003A4179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3A4179">
            <w:r>
              <w:rPr>
                <w:b/>
                <w:sz w:val="20"/>
                <w:szCs w:val="20"/>
              </w:rPr>
              <w:t xml:space="preserve">Munkarend: </w:t>
            </w:r>
            <w:r>
              <w:rPr>
                <w:sz w:val="20"/>
                <w:szCs w:val="20"/>
              </w:rPr>
              <w:t>nappali</w:t>
            </w:r>
          </w:p>
        </w:tc>
      </w:tr>
      <w:tr w:rsidR="003A4179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914B28">
            <w:r>
              <w:rPr>
                <w:b/>
                <w:sz w:val="20"/>
                <w:szCs w:val="20"/>
              </w:rPr>
              <w:t xml:space="preserve">Tantárgy rövidített neve: </w:t>
            </w:r>
            <w:r w:rsidR="00914B28" w:rsidRPr="00914B28">
              <w:rPr>
                <w:sz w:val="20"/>
                <w:szCs w:val="20"/>
              </w:rPr>
              <w:t>Hivatásetika I</w:t>
            </w:r>
            <w:r w:rsidR="001501A9">
              <w:rPr>
                <w:sz w:val="20"/>
                <w:szCs w:val="20"/>
              </w:rPr>
              <w:t>I</w:t>
            </w:r>
            <w:r w:rsidR="00914B28" w:rsidRPr="00914B28">
              <w:rPr>
                <w:sz w:val="20"/>
                <w:szCs w:val="20"/>
              </w:rPr>
              <w:t>.</w:t>
            </w:r>
          </w:p>
        </w:tc>
      </w:tr>
      <w:tr w:rsidR="003A4179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3550FB" w:rsidRDefault="003A4179" w:rsidP="00914B28">
            <w:pPr>
              <w:rPr>
                <w:color w:val="000000" w:themeColor="text1"/>
              </w:rPr>
            </w:pPr>
            <w:r w:rsidRPr="003550FB">
              <w:rPr>
                <w:b/>
                <w:color w:val="000000" w:themeColor="text1"/>
                <w:sz w:val="20"/>
                <w:szCs w:val="20"/>
              </w:rPr>
              <w:t xml:space="preserve">Tantárgy angol neve: </w:t>
            </w:r>
            <w:proofErr w:type="spellStart"/>
            <w:r w:rsidR="00914B28" w:rsidRPr="00914B28">
              <w:rPr>
                <w:color w:val="000000" w:themeColor="text1"/>
                <w:sz w:val="20"/>
                <w:szCs w:val="20"/>
              </w:rPr>
              <w:t>Principles</w:t>
            </w:r>
            <w:proofErr w:type="spellEnd"/>
            <w:r w:rsidR="00914B28" w:rsidRPr="00914B28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914B28" w:rsidRPr="00914B28">
              <w:rPr>
                <w:color w:val="000000" w:themeColor="text1"/>
                <w:sz w:val="20"/>
                <w:szCs w:val="20"/>
              </w:rPr>
              <w:t>professional</w:t>
            </w:r>
            <w:proofErr w:type="spellEnd"/>
            <w:r w:rsidR="00914B28" w:rsidRPr="00914B2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14B28" w:rsidRPr="00914B28">
              <w:rPr>
                <w:color w:val="000000" w:themeColor="text1"/>
                <w:sz w:val="20"/>
                <w:szCs w:val="20"/>
              </w:rPr>
              <w:t>ethics</w:t>
            </w:r>
            <w:proofErr w:type="spellEnd"/>
            <w:r w:rsidR="00914B28" w:rsidRPr="00914B28">
              <w:rPr>
                <w:color w:val="000000" w:themeColor="text1"/>
                <w:sz w:val="20"/>
                <w:szCs w:val="20"/>
              </w:rPr>
              <w:t xml:space="preserve"> I</w:t>
            </w:r>
            <w:r w:rsidR="001501A9">
              <w:rPr>
                <w:color w:val="000000" w:themeColor="text1"/>
                <w:sz w:val="20"/>
                <w:szCs w:val="20"/>
              </w:rPr>
              <w:t>I</w:t>
            </w:r>
            <w:r w:rsidR="00914B28" w:rsidRPr="00914B2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56668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3550FB" w:rsidRDefault="00E56668" w:rsidP="00914B28">
            <w:pPr>
              <w:rPr>
                <w:b/>
                <w:color w:val="000000" w:themeColor="text1"/>
                <w:sz w:val="20"/>
                <w:szCs w:val="20"/>
              </w:rPr>
            </w:pPr>
            <w:r w:rsidRPr="003550FB">
              <w:rPr>
                <w:b/>
                <w:color w:val="000000" w:themeColor="text1"/>
                <w:sz w:val="20"/>
                <w:szCs w:val="20"/>
              </w:rPr>
              <w:t>Tantárgy német neve:</w:t>
            </w:r>
            <w:r w:rsidR="003550FB" w:rsidRPr="003550F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14B28" w:rsidRPr="00914B28">
              <w:rPr>
                <w:color w:val="000000" w:themeColor="text1"/>
                <w:sz w:val="20"/>
                <w:szCs w:val="20"/>
              </w:rPr>
              <w:t>Grundlagen</w:t>
            </w:r>
            <w:proofErr w:type="spellEnd"/>
            <w:r w:rsidR="00914B28" w:rsidRPr="00914B28">
              <w:rPr>
                <w:color w:val="000000" w:themeColor="text1"/>
                <w:sz w:val="20"/>
                <w:szCs w:val="20"/>
              </w:rPr>
              <w:t xml:space="preserve"> der </w:t>
            </w:r>
            <w:proofErr w:type="spellStart"/>
            <w:r w:rsidR="00914B28" w:rsidRPr="00914B28">
              <w:rPr>
                <w:color w:val="000000" w:themeColor="text1"/>
                <w:sz w:val="20"/>
                <w:szCs w:val="20"/>
              </w:rPr>
              <w:t>Berufsethik</w:t>
            </w:r>
            <w:proofErr w:type="spellEnd"/>
            <w:r w:rsidR="00914B28" w:rsidRPr="00914B28">
              <w:rPr>
                <w:color w:val="000000" w:themeColor="text1"/>
                <w:sz w:val="20"/>
                <w:szCs w:val="20"/>
              </w:rPr>
              <w:t xml:space="preserve"> I</w:t>
            </w:r>
            <w:r w:rsidR="001501A9">
              <w:rPr>
                <w:color w:val="000000" w:themeColor="text1"/>
                <w:sz w:val="20"/>
                <w:szCs w:val="20"/>
              </w:rPr>
              <w:t>I.</w:t>
            </w:r>
          </w:p>
        </w:tc>
      </w:tr>
      <w:tr w:rsidR="003A4179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3550FB" w:rsidRDefault="003A4179" w:rsidP="001501A9">
            <w:pPr>
              <w:rPr>
                <w:color w:val="000000" w:themeColor="text1"/>
              </w:rPr>
            </w:pPr>
            <w:r w:rsidRPr="003550FB">
              <w:rPr>
                <w:b/>
                <w:color w:val="000000" w:themeColor="text1"/>
                <w:sz w:val="20"/>
                <w:szCs w:val="20"/>
              </w:rPr>
              <w:t xml:space="preserve">Tantárgy </w:t>
            </w:r>
            <w:proofErr w:type="spellStart"/>
            <w:r w:rsidRPr="003550FB">
              <w:rPr>
                <w:b/>
                <w:color w:val="000000" w:themeColor="text1"/>
                <w:sz w:val="20"/>
                <w:szCs w:val="20"/>
              </w:rPr>
              <w:t>neptun</w:t>
            </w:r>
            <w:proofErr w:type="spellEnd"/>
            <w:r w:rsidRPr="003550FB">
              <w:rPr>
                <w:b/>
                <w:color w:val="000000" w:themeColor="text1"/>
                <w:sz w:val="20"/>
                <w:szCs w:val="20"/>
              </w:rPr>
              <w:t xml:space="preserve"> kódja: </w:t>
            </w:r>
            <w:r w:rsidR="00914B28" w:rsidRPr="00914B28">
              <w:rPr>
                <w:color w:val="000000" w:themeColor="text1"/>
                <w:sz w:val="20"/>
                <w:szCs w:val="20"/>
              </w:rPr>
              <w:t>GYKGTO071E</w:t>
            </w:r>
            <w:r w:rsidR="001501A9">
              <w:rPr>
                <w:color w:val="000000" w:themeColor="text1"/>
                <w:sz w:val="20"/>
                <w:szCs w:val="20"/>
              </w:rPr>
              <w:t>2</w:t>
            </w:r>
            <w:r w:rsidR="00914B28" w:rsidRPr="00914B28">
              <w:rPr>
                <w:color w:val="000000" w:themeColor="text1"/>
                <w:sz w:val="20"/>
                <w:szCs w:val="20"/>
              </w:rPr>
              <w:t>M</w:t>
            </w:r>
          </w:p>
        </w:tc>
      </w:tr>
      <w:tr w:rsidR="003A4179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CB" w:rsidRDefault="003A4179" w:rsidP="00914B2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Tantárgy besorolása</w:t>
            </w:r>
            <w:proofErr w:type="gramStart"/>
            <w:r>
              <w:rPr>
                <w:b/>
                <w:sz w:val="20"/>
                <w:szCs w:val="20"/>
              </w:rPr>
              <w:t xml:space="preserve">: </w:t>
            </w:r>
            <w:r w:rsidR="00914B28">
              <w:rPr>
                <w:b/>
                <w:sz w:val="20"/>
                <w:szCs w:val="20"/>
              </w:rPr>
              <w:t xml:space="preserve"> </w:t>
            </w:r>
            <w:r w:rsidR="00914B28" w:rsidRPr="00914B28">
              <w:rPr>
                <w:sz w:val="20"/>
                <w:szCs w:val="20"/>
              </w:rPr>
              <w:t>kötelező</w:t>
            </w:r>
            <w:proofErr w:type="gramEnd"/>
            <w:r w:rsidR="00914B28" w:rsidRPr="007E126E">
              <w:rPr>
                <w:sz w:val="20"/>
                <w:szCs w:val="20"/>
              </w:rPr>
              <w:t>/szabadon választható</w:t>
            </w:r>
            <w:r w:rsidR="00914B28">
              <w:rPr>
                <w:b/>
                <w:sz w:val="20"/>
                <w:szCs w:val="20"/>
              </w:rPr>
              <w:t>/</w:t>
            </w:r>
            <w:r w:rsidR="00914B28" w:rsidRPr="00914B28">
              <w:rPr>
                <w:b/>
                <w:sz w:val="20"/>
                <w:szCs w:val="20"/>
                <w:u w:val="single"/>
              </w:rPr>
              <w:t>kritérium</w:t>
            </w:r>
            <w:r w:rsidR="008400CB">
              <w:rPr>
                <w:b/>
                <w:sz w:val="20"/>
                <w:szCs w:val="20"/>
                <w:u w:val="single"/>
              </w:rPr>
              <w:t>követelmény</w:t>
            </w:r>
            <w:r w:rsidR="00914B28">
              <w:rPr>
                <w:b/>
                <w:color w:val="FF0000"/>
                <w:sz w:val="20"/>
                <w:szCs w:val="20"/>
              </w:rPr>
              <w:t xml:space="preserve">   </w:t>
            </w:r>
          </w:p>
          <w:p w:rsidR="003A4179" w:rsidRPr="00891402" w:rsidRDefault="008400CB" w:rsidP="00914B2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914B28" w:rsidRPr="00B56836">
              <w:rPr>
                <w:i/>
                <w:sz w:val="18"/>
                <w:szCs w:val="18"/>
              </w:rPr>
              <w:t>(</w:t>
            </w:r>
            <w:r w:rsidR="00914B28" w:rsidRPr="00B56836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="00914B28" w:rsidRPr="00B56836">
              <w:rPr>
                <w:i/>
                <w:sz w:val="18"/>
                <w:szCs w:val="18"/>
              </w:rPr>
              <w:t>Megfelelő aláhúzandó/jelölendő!)</w:t>
            </w:r>
          </w:p>
        </w:tc>
      </w:tr>
      <w:tr w:rsidR="00E56668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D222BA">
            <w:pPr>
              <w:spacing w:before="120"/>
            </w:pPr>
            <w:r>
              <w:rPr>
                <w:b/>
                <w:sz w:val="20"/>
                <w:szCs w:val="20"/>
              </w:rPr>
              <w:t>A tantárgy oktatásáért felelős szervezeti egység:</w:t>
            </w:r>
            <w:r w:rsidR="00521C75">
              <w:rPr>
                <w:b/>
                <w:sz w:val="20"/>
                <w:szCs w:val="20"/>
              </w:rPr>
              <w:t xml:space="preserve"> </w:t>
            </w:r>
            <w:r w:rsidR="00914B28">
              <w:rPr>
                <w:b/>
                <w:color w:val="000000"/>
                <w:sz w:val="20"/>
                <w:szCs w:val="20"/>
              </w:rPr>
              <w:t>GYTK Dékáni Hivatal</w:t>
            </w:r>
          </w:p>
        </w:tc>
      </w:tr>
      <w:tr w:rsidR="00E56668" w:rsidTr="003A4179">
        <w:trPr>
          <w:cantSplit/>
        </w:trPr>
        <w:tc>
          <w:tcPr>
            <w:tcW w:w="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28" w:rsidRDefault="00E56668" w:rsidP="00E56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tantárgyfelelős neve: </w:t>
            </w:r>
          </w:p>
          <w:p w:rsidR="00E56668" w:rsidRDefault="00521C75" w:rsidP="00E56668">
            <w:r w:rsidRPr="00A87E30">
              <w:rPr>
                <w:b/>
                <w:color w:val="000000"/>
                <w:sz w:val="20"/>
                <w:szCs w:val="20"/>
              </w:rPr>
              <w:t xml:space="preserve">Dr. </w:t>
            </w:r>
            <w:r w:rsidR="00914B28">
              <w:rPr>
                <w:b/>
                <w:color w:val="000000"/>
                <w:sz w:val="20"/>
                <w:szCs w:val="20"/>
              </w:rPr>
              <w:t>Antal István</w:t>
            </w:r>
          </w:p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Elérhetőség: </w:t>
            </w:r>
          </w:p>
          <w:p w:rsidR="00914B28" w:rsidRPr="00495862" w:rsidRDefault="00914B28" w:rsidP="00914B28">
            <w:pPr>
              <w:rPr>
                <w:color w:val="000000" w:themeColor="text1"/>
                <w:sz w:val="20"/>
                <w:szCs w:val="20"/>
              </w:rPr>
            </w:pPr>
            <w:r w:rsidRPr="00495862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proofErr w:type="gramStart"/>
            <w:r w:rsidRPr="00495862">
              <w:rPr>
                <w:b/>
                <w:color w:val="000000" w:themeColor="text1"/>
                <w:sz w:val="20"/>
                <w:szCs w:val="20"/>
              </w:rPr>
              <w:t>-  telefon</w:t>
            </w:r>
            <w:proofErr w:type="gramEnd"/>
            <w:r w:rsidRPr="00495862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495862">
              <w:rPr>
                <w:color w:val="000000" w:themeColor="text1"/>
                <w:sz w:val="20"/>
                <w:szCs w:val="20"/>
              </w:rPr>
              <w:t>+36-1-217-0914</w:t>
            </w:r>
          </w:p>
          <w:p w:rsidR="00E56668" w:rsidRDefault="00914B28" w:rsidP="00914B28">
            <w:r w:rsidRPr="00495862">
              <w:rPr>
                <w:b/>
                <w:color w:val="000000" w:themeColor="text1"/>
                <w:sz w:val="20"/>
                <w:szCs w:val="20"/>
              </w:rPr>
              <w:t xml:space="preserve">      - e-mail: </w:t>
            </w:r>
            <w:r w:rsidRPr="00495862">
              <w:rPr>
                <w:color w:val="000000" w:themeColor="text1"/>
                <w:sz w:val="20"/>
                <w:szCs w:val="20"/>
              </w:rPr>
              <w:t>antal.istvan@pharma.semmelweis-univ.hu</w:t>
            </w:r>
          </w:p>
        </w:tc>
        <w:tc>
          <w:tcPr>
            <w:tcW w:w="5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Beosztás, tudományos fokozat: </w:t>
            </w:r>
          </w:p>
          <w:p w:rsidR="00521C75" w:rsidRPr="00A87E30" w:rsidRDefault="00521C75" w:rsidP="00521C75">
            <w:pPr>
              <w:rPr>
                <w:b/>
                <w:color w:val="000000"/>
                <w:sz w:val="20"/>
                <w:szCs w:val="20"/>
              </w:rPr>
            </w:pPr>
            <w:r w:rsidRPr="00A87E30">
              <w:rPr>
                <w:b/>
                <w:color w:val="000000"/>
                <w:sz w:val="20"/>
                <w:szCs w:val="20"/>
              </w:rPr>
              <w:t xml:space="preserve">egyetemi </w:t>
            </w:r>
            <w:r w:rsidR="00914B28">
              <w:rPr>
                <w:b/>
                <w:color w:val="000000"/>
                <w:sz w:val="20"/>
                <w:szCs w:val="20"/>
              </w:rPr>
              <w:t xml:space="preserve">tanár, </w:t>
            </w:r>
            <w:r w:rsidR="00D222BA">
              <w:rPr>
                <w:b/>
                <w:color w:val="000000"/>
                <w:sz w:val="20"/>
                <w:szCs w:val="20"/>
              </w:rPr>
              <w:t xml:space="preserve">dékán, </w:t>
            </w:r>
            <w:proofErr w:type="spellStart"/>
            <w:r w:rsidR="00914B28">
              <w:rPr>
                <w:b/>
                <w:color w:val="000000"/>
                <w:sz w:val="20"/>
                <w:szCs w:val="20"/>
              </w:rPr>
              <w:t>Ph</w:t>
            </w:r>
            <w:proofErr w:type="gramStart"/>
            <w:r w:rsidR="00914B28">
              <w:rPr>
                <w:b/>
                <w:color w:val="000000"/>
                <w:sz w:val="20"/>
                <w:szCs w:val="20"/>
              </w:rPr>
              <w:t>.D</w:t>
            </w:r>
            <w:proofErr w:type="spellEnd"/>
            <w:proofErr w:type="gramEnd"/>
          </w:p>
          <w:p w:rsidR="00E56668" w:rsidRDefault="00E56668" w:rsidP="00521C75">
            <w:pPr>
              <w:rPr>
                <w:b/>
                <w:sz w:val="20"/>
                <w:szCs w:val="20"/>
              </w:rPr>
            </w:pPr>
          </w:p>
        </w:tc>
      </w:tr>
      <w:tr w:rsidR="00E56668" w:rsidTr="003A4179">
        <w:trPr>
          <w:cantSplit/>
        </w:trPr>
        <w:tc>
          <w:tcPr>
            <w:tcW w:w="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A tantárgy oktatásában </w:t>
            </w:r>
            <w:proofErr w:type="gramStart"/>
            <w:r>
              <w:rPr>
                <w:b/>
                <w:sz w:val="20"/>
                <w:szCs w:val="20"/>
              </w:rPr>
              <w:t>résztvevő(</w:t>
            </w:r>
            <w:proofErr w:type="gramEnd"/>
            <w:r>
              <w:rPr>
                <w:b/>
                <w:sz w:val="20"/>
                <w:szCs w:val="20"/>
              </w:rPr>
              <w:t>k) neve(i):</w:t>
            </w:r>
          </w:p>
          <w:p w:rsidR="00E56668" w:rsidRDefault="00E56668" w:rsidP="00E56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(elmélet/gyakorlat)</w:t>
            </w:r>
          </w:p>
          <w:p w:rsidR="00E56668" w:rsidRDefault="00914B28" w:rsidP="00914B28">
            <w:r>
              <w:t>----</w:t>
            </w:r>
          </w:p>
        </w:tc>
        <w:tc>
          <w:tcPr>
            <w:tcW w:w="5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>Beosztás, tudományos fokozat:</w:t>
            </w:r>
          </w:p>
          <w:p w:rsidR="00E56668" w:rsidRDefault="00E56668" w:rsidP="00E56668"/>
          <w:p w:rsidR="00532702" w:rsidRDefault="00914B28" w:rsidP="00E56668">
            <w:r>
              <w:t>------</w:t>
            </w:r>
          </w:p>
        </w:tc>
      </w:tr>
      <w:tr w:rsidR="00E56668" w:rsidTr="003A4179">
        <w:trPr>
          <w:cantSplit/>
          <w:trHeight w:val="604"/>
        </w:trPr>
        <w:tc>
          <w:tcPr>
            <w:tcW w:w="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A tantárgy heti óraszáma: </w:t>
            </w:r>
          </w:p>
          <w:p w:rsidR="00E56668" w:rsidRPr="000056A7" w:rsidRDefault="000056A7" w:rsidP="00E56668">
            <w:pPr>
              <w:rPr>
                <w:sz w:val="20"/>
                <w:szCs w:val="20"/>
              </w:rPr>
            </w:pPr>
            <w:r w:rsidRPr="000056A7">
              <w:rPr>
                <w:sz w:val="20"/>
                <w:szCs w:val="20"/>
              </w:rPr>
              <w:t>A tanulmányok befejezését követően, ünnepélyes diplomaátadó keretében egyszeri alkalom</w:t>
            </w:r>
          </w:p>
        </w:tc>
        <w:tc>
          <w:tcPr>
            <w:tcW w:w="5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A tantárgy kreditpontja: </w:t>
            </w:r>
          </w:p>
          <w:p w:rsidR="00E56668" w:rsidRPr="00914B28" w:rsidRDefault="00E56668" w:rsidP="00914B28">
            <w:r w:rsidRPr="00914B28">
              <w:rPr>
                <w:sz w:val="20"/>
                <w:szCs w:val="20"/>
              </w:rPr>
              <w:t xml:space="preserve">                                               </w:t>
            </w:r>
            <w:r w:rsidR="00914B28">
              <w:rPr>
                <w:sz w:val="20"/>
                <w:szCs w:val="20"/>
              </w:rPr>
              <w:t>0 (</w:t>
            </w:r>
            <w:r w:rsidR="00914B28" w:rsidRPr="00914B28">
              <w:rPr>
                <w:sz w:val="20"/>
                <w:szCs w:val="20"/>
              </w:rPr>
              <w:t>kritériumkövetelmény</w:t>
            </w:r>
            <w:r w:rsidR="00914B28">
              <w:rPr>
                <w:sz w:val="20"/>
                <w:szCs w:val="20"/>
              </w:rPr>
              <w:t>)</w:t>
            </w:r>
          </w:p>
        </w:tc>
      </w:tr>
      <w:tr w:rsidR="00E56668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pPr>
              <w:jc w:val="both"/>
            </w:pPr>
            <w:r>
              <w:rPr>
                <w:b/>
                <w:sz w:val="20"/>
                <w:szCs w:val="20"/>
              </w:rPr>
              <w:t>A tantárgy szakmai tartalma elsajátításának célja és feladata a képzés céljának megvalósításában:</w:t>
            </w:r>
          </w:p>
          <w:p w:rsidR="00E56668" w:rsidRDefault="00D906A0" w:rsidP="001501A9">
            <w:pPr>
              <w:jc w:val="both"/>
            </w:pPr>
            <w:r w:rsidRPr="00D906A0">
              <w:rPr>
                <w:color w:val="000000"/>
                <w:sz w:val="20"/>
                <w:szCs w:val="20"/>
              </w:rPr>
              <w:t xml:space="preserve">A tantárgy keretében kritériumkövetelményként került meghatározásra a </w:t>
            </w:r>
            <w:r w:rsidR="001501A9">
              <w:rPr>
                <w:color w:val="000000"/>
                <w:sz w:val="20"/>
                <w:szCs w:val="20"/>
              </w:rPr>
              <w:t xml:space="preserve">végzős </w:t>
            </w:r>
            <w:r w:rsidRPr="00D906A0">
              <w:rPr>
                <w:color w:val="000000"/>
                <w:sz w:val="20"/>
                <w:szCs w:val="20"/>
              </w:rPr>
              <w:t xml:space="preserve">hallgatók </w:t>
            </w:r>
            <w:r w:rsidR="001501A9">
              <w:rPr>
                <w:color w:val="000000"/>
                <w:sz w:val="20"/>
                <w:szCs w:val="20"/>
              </w:rPr>
              <w:t>eskütétele</w:t>
            </w:r>
            <w:r w:rsidRPr="00D906A0">
              <w:rPr>
                <w:color w:val="000000"/>
                <w:sz w:val="20"/>
                <w:szCs w:val="20"/>
              </w:rPr>
              <w:t xml:space="preserve">, melyet a tanulmányok </w:t>
            </w:r>
            <w:r w:rsidR="001501A9">
              <w:rPr>
                <w:color w:val="000000"/>
                <w:sz w:val="20"/>
                <w:szCs w:val="20"/>
              </w:rPr>
              <w:t>befejezésekor</w:t>
            </w:r>
            <w:r w:rsidRPr="00D906A0">
              <w:rPr>
                <w:color w:val="000000"/>
                <w:sz w:val="20"/>
                <w:szCs w:val="20"/>
              </w:rPr>
              <w:t xml:space="preserve"> kell letenni. Ezzel lehetővé válik, hogy a hallgatói jogviszony keretében </w:t>
            </w:r>
            <w:r>
              <w:rPr>
                <w:color w:val="000000"/>
                <w:sz w:val="20"/>
                <w:szCs w:val="20"/>
              </w:rPr>
              <w:t xml:space="preserve">a tanulmányi kötelezettségek teljesítése körében valósuljon meg a hivatásgyakorlás alapjainak deklaratív aktusa. </w:t>
            </w:r>
          </w:p>
        </w:tc>
      </w:tr>
      <w:tr w:rsidR="00E56668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tantárgy rövid leírása:</w:t>
            </w:r>
          </w:p>
          <w:p w:rsidR="00E56668" w:rsidRDefault="00D906A0" w:rsidP="00D906A0">
            <w:pPr>
              <w:jc w:val="both"/>
            </w:pPr>
            <w:r>
              <w:rPr>
                <w:sz w:val="20"/>
                <w:szCs w:val="20"/>
              </w:rPr>
              <w:t xml:space="preserve">A hallgatók esetében kiemelten fontos, hogy ne csak a tartalmi követelmények tejesítésével, de a hivatásgyakorlás </w:t>
            </w:r>
            <w:proofErr w:type="gramStart"/>
            <w:r>
              <w:rPr>
                <w:sz w:val="20"/>
                <w:szCs w:val="20"/>
              </w:rPr>
              <w:t>ezen</w:t>
            </w:r>
            <w:proofErr w:type="gramEnd"/>
            <w:r>
              <w:rPr>
                <w:sz w:val="20"/>
                <w:szCs w:val="20"/>
              </w:rPr>
              <w:t xml:space="preserve"> formalizált módján is kifejezésre kerüljön a tanulmányok teljesítése, valamint a választott életpályára történő felkészülés. A képzés a tanulmányok megkezdésekor a fogadalomtétellel kezdődően az életpálya szerves részeként kezeli az egyetemi tanulmányok folytatását, mely a képzési és kimeneti követelményekben foglaltak teljesítését követően a végzősök eskütételével zárul. </w:t>
            </w:r>
            <w:r w:rsidR="00DB4A0D">
              <w:rPr>
                <w:sz w:val="20"/>
                <w:szCs w:val="20"/>
              </w:rPr>
              <w:t xml:space="preserve"> </w:t>
            </w:r>
            <w:r w:rsidR="00DB4A0D" w:rsidRPr="00DB4A0D">
              <w:rPr>
                <w:sz w:val="20"/>
                <w:szCs w:val="20"/>
              </w:rPr>
              <w:t>Ezzel egységes, keretbe foglalt etikai alapot ad az egyetem által biztosított képzést teljesítők hivatástudatához és további szakmai értékrendjéhez is.</w:t>
            </w:r>
          </w:p>
        </w:tc>
      </w:tr>
      <w:tr w:rsidR="00E56668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Az adott félévi kurzusra vonatkozó adatok</w:t>
            </w:r>
          </w:p>
        </w:tc>
      </w:tr>
      <w:tr w:rsidR="00E56668" w:rsidTr="003550FB">
        <w:trPr>
          <w:gridAfter w:val="1"/>
          <w:wAfter w:w="8" w:type="dxa"/>
          <w:cantSplit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spacing w:before="120"/>
              <w:jc w:val="center"/>
            </w:pPr>
            <w:r>
              <w:rPr>
                <w:b/>
                <w:sz w:val="18"/>
                <w:szCs w:val="18"/>
              </w:rPr>
              <w:t>Tárgyfelvétel ajánlott féléve</w:t>
            </w:r>
          </w:p>
          <w:p w:rsidR="00E56668" w:rsidRDefault="00E56668" w:rsidP="00E56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elméleti</w:t>
            </w:r>
            <w:proofErr w:type="gramEnd"/>
          </w:p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gyakorlati</w:t>
            </w:r>
            <w:proofErr w:type="gramEnd"/>
            <w:r>
              <w:rPr>
                <w:b/>
                <w:sz w:val="18"/>
                <w:szCs w:val="18"/>
              </w:rPr>
              <w:t xml:space="preserve"> óra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demonstrációs</w:t>
            </w:r>
            <w:proofErr w:type="gramEnd"/>
            <w:r>
              <w:rPr>
                <w:b/>
                <w:sz w:val="18"/>
                <w:szCs w:val="18"/>
              </w:rPr>
              <w:t xml:space="preserve"> gyakorlati óra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Egyéni óra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Összes óra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Meghirdetés</w:t>
            </w:r>
          </w:p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gyakorisága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Konzultációk száma</w:t>
            </w:r>
          </w:p>
        </w:tc>
      </w:tr>
      <w:tr w:rsidR="00D222BA" w:rsidTr="00381DC1">
        <w:trPr>
          <w:gridAfter w:val="1"/>
          <w:wAfter w:w="8" w:type="dxa"/>
          <w:cantSplit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2BA" w:rsidRDefault="00D222BA" w:rsidP="00E56668">
            <w:pPr>
              <w:jc w:val="center"/>
            </w:pPr>
            <w:r>
              <w:rPr>
                <w:sz w:val="20"/>
                <w:szCs w:val="20"/>
              </w:rPr>
              <w:t>10. félév</w:t>
            </w:r>
          </w:p>
          <w:p w:rsidR="00D222BA" w:rsidRDefault="00D222BA" w:rsidP="00E56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2BA" w:rsidRDefault="00D222BA" w:rsidP="00E56668">
            <w:pPr>
              <w:snapToGrid w:val="0"/>
              <w:jc w:val="center"/>
            </w:pPr>
            <w:r>
              <w:rPr>
                <w:sz w:val="20"/>
                <w:szCs w:val="20"/>
              </w:rPr>
              <w:t>egyszeri alkalom</w:t>
            </w:r>
            <w:r w:rsidR="005077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07705">
              <w:rPr>
                <w:smallCaps/>
                <w:sz w:val="20"/>
                <w:szCs w:val="20"/>
              </w:rPr>
              <w:t>gyógyszerész-doktor</w:t>
            </w:r>
            <w:r>
              <w:rPr>
                <w:sz w:val="20"/>
                <w:szCs w:val="20"/>
              </w:rPr>
              <w:t xml:space="preserve"> </w:t>
            </w:r>
            <w:r w:rsidRPr="00507705">
              <w:rPr>
                <w:smallCaps/>
                <w:sz w:val="20"/>
                <w:szCs w:val="20"/>
              </w:rPr>
              <w:t xml:space="preserve">avatás </w:t>
            </w:r>
            <w:r>
              <w:rPr>
                <w:sz w:val="20"/>
                <w:szCs w:val="20"/>
              </w:rPr>
              <w:t>keretében</w:t>
            </w:r>
          </w:p>
          <w:p w:rsidR="00D222BA" w:rsidRDefault="00D222BA" w:rsidP="00E56668">
            <w:pPr>
              <w:snapToGrid w:val="0"/>
              <w:jc w:val="center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2BA" w:rsidRDefault="00D222BA" w:rsidP="00E56668">
            <w:r>
              <w:rPr>
                <w:sz w:val="18"/>
                <w:szCs w:val="18"/>
              </w:rPr>
              <w:t>Őszi szemeszterben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  <w:p w:rsidR="00D222BA" w:rsidRPr="00D222BA" w:rsidRDefault="00D222BA" w:rsidP="00E56668">
            <w:pPr>
              <w:rPr>
                <w:b/>
                <w:u w:val="single"/>
              </w:rPr>
            </w:pPr>
            <w:r w:rsidRPr="00D222BA">
              <w:rPr>
                <w:b/>
                <w:sz w:val="18"/>
                <w:szCs w:val="18"/>
                <w:u w:val="single"/>
              </w:rPr>
              <w:t>Tavaszi szemeszter</w:t>
            </w:r>
            <w:r w:rsidRPr="00D222BA">
              <w:rPr>
                <w:b/>
                <w:sz w:val="18"/>
                <w:szCs w:val="18"/>
                <w:u w:val="single"/>
                <w:vertAlign w:val="superscript"/>
              </w:rPr>
              <w:t>*</w:t>
            </w:r>
          </w:p>
          <w:p w:rsidR="00D222BA" w:rsidRDefault="00D222BA" w:rsidP="00E56668">
            <w:r>
              <w:rPr>
                <w:sz w:val="20"/>
                <w:szCs w:val="20"/>
              </w:rPr>
              <w:t>Mindkét szemeszterben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  <w:p w:rsidR="00D222BA" w:rsidRPr="00507705" w:rsidRDefault="00D222BA" w:rsidP="000056A7">
            <w:pPr>
              <w:rPr>
                <w:i/>
              </w:rPr>
            </w:pPr>
            <w:r w:rsidRPr="00507705">
              <w:rPr>
                <w:i/>
                <w:sz w:val="18"/>
                <w:szCs w:val="18"/>
              </w:rPr>
              <w:t>(</w:t>
            </w:r>
            <w:r w:rsidRPr="00507705">
              <w:rPr>
                <w:i/>
                <w:sz w:val="18"/>
                <w:szCs w:val="18"/>
                <w:vertAlign w:val="superscript"/>
              </w:rPr>
              <w:t xml:space="preserve">* </w:t>
            </w:r>
            <w:r w:rsidRPr="00507705">
              <w:rPr>
                <w:i/>
                <w:sz w:val="18"/>
                <w:szCs w:val="18"/>
              </w:rPr>
              <w:t>Megfelelő aláhúzandó)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2BA" w:rsidRDefault="00D222BA" w:rsidP="00E56668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276C5" w:rsidRPr="003A4179" w:rsidRDefault="004276C5" w:rsidP="003A4179">
      <w:pPr>
        <w:tabs>
          <w:tab w:val="left" w:pos="7560"/>
        </w:tabs>
        <w:sectPr w:rsidR="004276C5" w:rsidRPr="003A4179" w:rsidSect="003A4179">
          <w:pgSz w:w="11906" w:h="16838"/>
          <w:pgMar w:top="1127" w:right="1134" w:bottom="764" w:left="1134" w:header="708" w:footer="708" w:gutter="0"/>
          <w:cols w:space="708"/>
          <w:titlePg/>
          <w:docGrid w:linePitch="360"/>
        </w:sectPr>
      </w:pPr>
    </w:p>
    <w:tbl>
      <w:tblPr>
        <w:tblW w:w="1013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132"/>
      </w:tblGrid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>
            <w:pPr>
              <w:keepNext/>
              <w:jc w:val="center"/>
            </w:pPr>
            <w:r>
              <w:rPr>
                <w:b/>
                <w:i/>
                <w:sz w:val="20"/>
                <w:szCs w:val="20"/>
              </w:rPr>
              <w:lastRenderedPageBreak/>
              <w:t>A kurzus oktatásának időterve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>
            <w:pPr>
              <w:rPr>
                <w:b/>
                <w:sz w:val="20"/>
                <w:szCs w:val="20"/>
              </w:rPr>
            </w:pPr>
            <w:r w:rsidRPr="0041507E">
              <w:rPr>
                <w:b/>
                <w:sz w:val="20"/>
                <w:szCs w:val="20"/>
              </w:rPr>
              <w:t>Elméleti órák tematikája</w:t>
            </w:r>
            <w:r>
              <w:rPr>
                <w:sz w:val="20"/>
                <w:szCs w:val="20"/>
              </w:rPr>
              <w:t xml:space="preserve"> </w:t>
            </w:r>
            <w:r w:rsidRPr="0041507E">
              <w:rPr>
                <w:b/>
                <w:sz w:val="20"/>
                <w:szCs w:val="20"/>
              </w:rPr>
              <w:t xml:space="preserve">(heti bontásban): </w:t>
            </w:r>
          </w:p>
          <w:p w:rsidR="00497F7D" w:rsidRDefault="0071119C" w:rsidP="0071119C">
            <w:pPr>
              <w:tabs>
                <w:tab w:val="left" w:pos="889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497F7D" w:rsidRDefault="00497F7D">
            <w:pPr>
              <w:rPr>
                <w:sz w:val="20"/>
                <w:szCs w:val="20"/>
              </w:rPr>
            </w:pPr>
            <w:r w:rsidRPr="005D3950">
              <w:rPr>
                <w:sz w:val="20"/>
                <w:szCs w:val="20"/>
              </w:rPr>
              <w:t>A</w:t>
            </w:r>
            <w:r w:rsidR="001501A9">
              <w:rPr>
                <w:sz w:val="20"/>
                <w:szCs w:val="20"/>
              </w:rPr>
              <w:t xml:space="preserve"> végzős hallgatók esküjének</w:t>
            </w:r>
            <w:r w:rsidRPr="005D3950">
              <w:rPr>
                <w:sz w:val="20"/>
                <w:szCs w:val="20"/>
              </w:rPr>
              <w:t xml:space="preserve"> szövege:</w:t>
            </w:r>
          </w:p>
          <w:p w:rsidR="001501A9" w:rsidRPr="005D3950" w:rsidRDefault="001501A9">
            <w:pPr>
              <w:rPr>
                <w:sz w:val="20"/>
                <w:szCs w:val="20"/>
              </w:rPr>
            </w:pPr>
          </w:p>
          <w:p w:rsidR="001501A9" w:rsidRDefault="001501A9" w:rsidP="001501A9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t>„</w:t>
            </w:r>
            <w:r w:rsidRPr="001501A9">
              <w:rPr>
                <w:sz w:val="20"/>
                <w:szCs w:val="20"/>
              </w:rPr>
              <w:t>Én</w:t>
            </w:r>
            <w:proofErr w:type="gramStart"/>
            <w:r w:rsidRPr="001501A9">
              <w:rPr>
                <w:sz w:val="20"/>
                <w:szCs w:val="20"/>
              </w:rPr>
              <w:t>, .</w:t>
            </w:r>
            <w:proofErr w:type="gramEnd"/>
            <w:r w:rsidRPr="001501A9">
              <w:rPr>
                <w:sz w:val="20"/>
                <w:szCs w:val="20"/>
              </w:rPr>
              <w:t xml:space="preserve">..................................  esküszöm, hogy a megszerzett gyógyszerésztudományi ismeretek birtokában hivatásomat a legnagyobb lelkiismeretességgel fogom gyakorolni és hivatásomhoz mindenkor méltó magatartást tanúsítok. Az egészség védelmét és a betegek gyógyulását mindenek elé helyezem. A betegek egészségi állapotára, gyógyszeres kezelésére vonatkozó adatokat fel nem fedem. Tudásomat és gyakorlati ismereteimet állandó képzéssel magas szinten tartom, </w:t>
            </w:r>
            <w:r w:rsidRPr="001501A9">
              <w:rPr>
                <w:iCs/>
                <w:sz w:val="20"/>
                <w:szCs w:val="20"/>
              </w:rPr>
              <w:t>de ismereteim és képességeim korlátait is tudomásul veszem.</w:t>
            </w:r>
            <w:r w:rsidRPr="001501A9">
              <w:rPr>
                <w:sz w:val="20"/>
                <w:szCs w:val="20"/>
              </w:rPr>
              <w:t xml:space="preserve"> A </w:t>
            </w:r>
            <w:r w:rsidRPr="001501A9">
              <w:rPr>
                <w:iCs/>
                <w:sz w:val="20"/>
                <w:szCs w:val="20"/>
              </w:rPr>
              <w:t xml:space="preserve">gyógyszerészi működésemmel </w:t>
            </w:r>
            <w:r w:rsidRPr="001501A9">
              <w:rPr>
                <w:sz w:val="20"/>
                <w:szCs w:val="20"/>
              </w:rPr>
              <w:t>kapcsolatos etikai követelményeket tiszteletben tartom.</w:t>
            </w:r>
            <w:r w:rsidRPr="001501A9">
              <w:rPr>
                <w:b/>
                <w:sz w:val="20"/>
                <w:szCs w:val="20"/>
              </w:rPr>
              <w:t xml:space="preserve"> </w:t>
            </w:r>
            <w:r w:rsidRPr="001501A9">
              <w:rPr>
                <w:sz w:val="20"/>
                <w:szCs w:val="20"/>
              </w:rPr>
              <w:t xml:space="preserve">Mint a gyógyító munka részese ismereteimet csakis embertársaim egészségének védelmére és helyreállítására fogom fordítani. Arra törekszem, hogy a Semmelweis Egyetem, valamint a gyógyszerésztudomány jó hírnevét öregbítsem és megbecsülését előmozdítsam.” </w:t>
            </w:r>
          </w:p>
          <w:p w:rsidR="001501A9" w:rsidRDefault="001501A9" w:rsidP="001501A9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 w:rsidP="005D39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Gyakorlati órák tematikája</w:t>
            </w:r>
            <w:r w:rsidR="0041507E">
              <w:rPr>
                <w:b/>
                <w:sz w:val="20"/>
                <w:szCs w:val="20"/>
              </w:rPr>
              <w:t xml:space="preserve"> (heti bontásban): </w:t>
            </w:r>
            <w:r w:rsidR="00497F7D">
              <w:t>--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 w:rsidP="00497F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Konzultációk rendje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 w:rsidR="00497F7D">
              <w:rPr>
                <w:b/>
                <w:sz w:val="20"/>
                <w:szCs w:val="20"/>
              </w:rPr>
              <w:t xml:space="preserve">  -</w:t>
            </w:r>
            <w:proofErr w:type="gramEnd"/>
            <w:r w:rsidR="00497F7D">
              <w:rPr>
                <w:b/>
                <w:sz w:val="20"/>
                <w:szCs w:val="20"/>
              </w:rPr>
              <w:t>-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Kurzus követelményrendszere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A7" w:rsidRDefault="004276C5" w:rsidP="00240D7C">
            <w:pPr>
              <w:spacing w:before="120" w:after="12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kurzus felvételének előzetes követelményei: </w:t>
            </w:r>
            <w:proofErr w:type="gramStart"/>
            <w:r w:rsidR="001501A9">
              <w:rPr>
                <w:sz w:val="20"/>
                <w:szCs w:val="20"/>
              </w:rPr>
              <w:t>tanulmányok  befejezése</w:t>
            </w:r>
            <w:proofErr w:type="gramEnd"/>
            <w:r w:rsidR="001501A9">
              <w:rPr>
                <w:sz w:val="20"/>
                <w:szCs w:val="20"/>
              </w:rPr>
              <w:t xml:space="preserve">, 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 w:rsidP="00240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foglalkozásokon való </w:t>
            </w:r>
            <w:proofErr w:type="gramStart"/>
            <w:r>
              <w:rPr>
                <w:b/>
                <w:sz w:val="20"/>
                <w:szCs w:val="20"/>
              </w:rPr>
              <w:t xml:space="preserve">részvétel </w:t>
            </w:r>
            <w:r w:rsidR="00B37B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követelményei</w:t>
            </w:r>
            <w:proofErr w:type="gramEnd"/>
            <w:r>
              <w:rPr>
                <w:b/>
                <w:sz w:val="20"/>
                <w:szCs w:val="20"/>
              </w:rPr>
              <w:t xml:space="preserve">, az elfogadható hiányzások mértéke, a távolmaradás igazolásának módja, pótlás lehetősége: </w:t>
            </w:r>
            <w:r w:rsidR="00B37B5D">
              <w:rPr>
                <w:b/>
                <w:sz w:val="20"/>
                <w:szCs w:val="20"/>
              </w:rPr>
              <w:t xml:space="preserve"> </w:t>
            </w:r>
            <w:r w:rsidR="00240D7C">
              <w:rPr>
                <w:b/>
                <w:sz w:val="20"/>
                <w:szCs w:val="20"/>
              </w:rPr>
              <w:t xml:space="preserve">A </w:t>
            </w:r>
            <w:r w:rsidR="00240D7C" w:rsidRPr="00240D7C">
              <w:rPr>
                <w:sz w:val="20"/>
                <w:szCs w:val="20"/>
              </w:rPr>
              <w:t>gyógyszerészi  oklevelét  kizárólag az a hallgató veheti át, aki az ünnepélyes gyógyszerész- doktor avatás keretében esküt tesz.  Aki bármely okból nem tud részt venni, a későbbiekben pót-avatás keretében pótolhatja az eskü letételét.</w:t>
            </w:r>
            <w:r w:rsidR="00240D7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B37B5D" w:rsidRDefault="004276C5" w:rsidP="00B37B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Évközi ellenőrzés</w:t>
            </w:r>
            <w:r w:rsidR="00E56668">
              <w:rPr>
                <w:b/>
                <w:sz w:val="20"/>
                <w:szCs w:val="20"/>
              </w:rPr>
              <w:t>ek (beszámolók, zárthelyi dolgozatok) száma, témakörei és időpontjai, pótlási és javítási lehetőségek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5D3950">
              <w:rPr>
                <w:sz w:val="20"/>
                <w:szCs w:val="20"/>
              </w:rPr>
              <w:t>--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5D" w:rsidRDefault="004276C5" w:rsidP="00243903">
            <w:pPr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félév végi aláírás követelményei:</w:t>
            </w:r>
            <w:r w:rsidR="00B37B5D">
              <w:rPr>
                <w:b/>
                <w:sz w:val="20"/>
                <w:szCs w:val="20"/>
              </w:rPr>
              <w:t xml:space="preserve"> </w:t>
            </w:r>
            <w:r w:rsidR="00240D7C">
              <w:rPr>
                <w:sz w:val="20"/>
                <w:szCs w:val="20"/>
              </w:rPr>
              <w:t>abszolutórium kiállítása</w:t>
            </w:r>
            <w:r w:rsidR="00240D7C" w:rsidRPr="00B37B5D">
              <w:rPr>
                <w:sz w:val="20"/>
                <w:szCs w:val="20"/>
              </w:rPr>
              <w:t xml:space="preserve"> </w:t>
            </w:r>
            <w:r w:rsidR="00240D7C">
              <w:rPr>
                <w:sz w:val="20"/>
                <w:szCs w:val="20"/>
              </w:rPr>
              <w:t xml:space="preserve">, </w:t>
            </w:r>
            <w:r w:rsidR="00B37B5D" w:rsidRPr="00B37B5D">
              <w:rPr>
                <w:sz w:val="20"/>
                <w:szCs w:val="20"/>
              </w:rPr>
              <w:t xml:space="preserve">a tanulmányok </w:t>
            </w:r>
            <w:r w:rsidR="00240D7C">
              <w:rPr>
                <w:sz w:val="20"/>
                <w:szCs w:val="20"/>
              </w:rPr>
              <w:t>befejezését követően az ünnepélyes keretek között letett gyógyszerészi eskü</w:t>
            </w:r>
            <w:r w:rsidR="00B37B5D">
              <w:rPr>
                <w:sz w:val="20"/>
                <w:szCs w:val="20"/>
              </w:rPr>
              <w:t xml:space="preserve"> (melyet a</w:t>
            </w:r>
            <w:r w:rsidR="00240D7C">
              <w:rPr>
                <w:sz w:val="20"/>
                <w:szCs w:val="20"/>
              </w:rPr>
              <w:t xml:space="preserve"> </w:t>
            </w:r>
            <w:proofErr w:type="gramStart"/>
            <w:r w:rsidR="00240D7C">
              <w:rPr>
                <w:sz w:val="20"/>
                <w:szCs w:val="20"/>
              </w:rPr>
              <w:t>gyógyszerész-doktor</w:t>
            </w:r>
            <w:r w:rsidR="0024390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40D7C">
              <w:rPr>
                <w:sz w:val="20"/>
                <w:szCs w:val="20"/>
              </w:rPr>
              <w:t>avatáson</w:t>
            </w:r>
            <w:proofErr w:type="gramEnd"/>
            <w:r w:rsidR="00240D7C">
              <w:rPr>
                <w:sz w:val="20"/>
                <w:szCs w:val="20"/>
              </w:rPr>
              <w:t xml:space="preserve"> aláírt eskü szövege </w:t>
            </w:r>
            <w:r w:rsidR="00B37B5D">
              <w:rPr>
                <w:sz w:val="20"/>
                <w:szCs w:val="20"/>
              </w:rPr>
              <w:t>igazol</w:t>
            </w:r>
            <w:r w:rsidR="00240D7C">
              <w:rPr>
                <w:sz w:val="20"/>
                <w:szCs w:val="20"/>
              </w:rPr>
              <w:t xml:space="preserve"> – a személyi iratgyűjtőben archiválásra kerül</w:t>
            </w:r>
            <w:r w:rsidR="00B37B5D">
              <w:rPr>
                <w:sz w:val="20"/>
                <w:szCs w:val="20"/>
              </w:rPr>
              <w:t>)</w:t>
            </w:r>
            <w:r w:rsidR="00240D7C">
              <w:rPr>
                <w:sz w:val="20"/>
                <w:szCs w:val="20"/>
              </w:rPr>
              <w:t>.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hallgató félév során egyéni munkával megoldandó feladata</w:t>
            </w:r>
            <w:r w:rsidR="003A10D2">
              <w:rPr>
                <w:b/>
                <w:sz w:val="20"/>
                <w:szCs w:val="20"/>
              </w:rPr>
              <w:t>inak száma és típusa, ezek leadási határideje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784051">
              <w:rPr>
                <w:b/>
                <w:sz w:val="20"/>
                <w:szCs w:val="20"/>
              </w:rPr>
              <w:t>-</w:t>
            </w:r>
            <w:r w:rsidR="005D3950">
              <w:rPr>
                <w:b/>
                <w:sz w:val="20"/>
                <w:szCs w:val="20"/>
              </w:rPr>
              <w:t>-</w:t>
            </w:r>
          </w:p>
          <w:p w:rsidR="004276C5" w:rsidRDefault="004276C5">
            <w:pPr>
              <w:rPr>
                <w:b/>
                <w:i/>
                <w:sz w:val="20"/>
                <w:szCs w:val="20"/>
              </w:rPr>
            </w:pP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 w:rsidP="005D395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félév végi számonkérés </w:t>
            </w:r>
            <w:r w:rsidR="007E126E">
              <w:rPr>
                <w:b/>
                <w:sz w:val="20"/>
                <w:szCs w:val="20"/>
              </w:rPr>
              <w:t>típusa</w:t>
            </w:r>
            <w:r w:rsidR="00845AFC">
              <w:rPr>
                <w:b/>
                <w:sz w:val="20"/>
                <w:szCs w:val="20"/>
              </w:rPr>
              <w:t xml:space="preserve">: </w:t>
            </w:r>
            <w:r w:rsidR="00845AFC" w:rsidRPr="00B37B5D">
              <w:rPr>
                <w:b/>
                <w:sz w:val="20"/>
                <w:szCs w:val="20"/>
                <w:u w:val="single"/>
              </w:rPr>
              <w:t>aláírás</w:t>
            </w:r>
            <w:r w:rsidR="00845AFC" w:rsidRPr="00845AFC">
              <w:rPr>
                <w:sz w:val="20"/>
                <w:szCs w:val="20"/>
              </w:rPr>
              <w:t>/gyakorlati jegy/</w:t>
            </w:r>
            <w:r w:rsidR="00845AFC" w:rsidRPr="00B37B5D">
              <w:rPr>
                <w:sz w:val="20"/>
                <w:szCs w:val="20"/>
              </w:rPr>
              <w:t>kollokvium</w:t>
            </w:r>
            <w:r w:rsidR="00845AFC" w:rsidRPr="00845AFC">
              <w:rPr>
                <w:sz w:val="20"/>
                <w:szCs w:val="20"/>
              </w:rPr>
              <w:t>/szigorlat</w:t>
            </w:r>
            <w:r w:rsidR="00845AFC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7E126E" w:rsidRPr="005D3950">
              <w:rPr>
                <w:i/>
                <w:sz w:val="18"/>
                <w:szCs w:val="18"/>
              </w:rPr>
              <w:t>(</w:t>
            </w:r>
            <w:r w:rsidR="007E126E" w:rsidRPr="005D3950">
              <w:rPr>
                <w:i/>
                <w:sz w:val="18"/>
                <w:szCs w:val="18"/>
                <w:vertAlign w:val="superscript"/>
              </w:rPr>
              <w:t xml:space="preserve"> </w:t>
            </w:r>
            <w:r w:rsidR="007E126E" w:rsidRPr="005D3950">
              <w:rPr>
                <w:i/>
                <w:sz w:val="18"/>
                <w:szCs w:val="18"/>
              </w:rPr>
              <w:t>Megfelelő</w:t>
            </w:r>
            <w:proofErr w:type="gramEnd"/>
            <w:r w:rsidR="007E126E" w:rsidRPr="005D3950">
              <w:rPr>
                <w:i/>
                <w:sz w:val="18"/>
                <w:szCs w:val="18"/>
              </w:rPr>
              <w:t xml:space="preserve"> aláhúzandó/jelölendő!)</w:t>
            </w:r>
            <w:r w:rsidR="00240D7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240D7C" w:rsidRDefault="004276C5" w:rsidP="00240D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félév végi számonkérés formája</w:t>
            </w:r>
            <w:proofErr w:type="gramStart"/>
            <w:r>
              <w:rPr>
                <w:b/>
                <w:i/>
                <w:sz w:val="20"/>
                <w:szCs w:val="20"/>
              </w:rPr>
              <w:t>:</w:t>
            </w:r>
            <w:r w:rsidR="00240D7C">
              <w:rPr>
                <w:b/>
                <w:i/>
                <w:sz w:val="20"/>
                <w:szCs w:val="20"/>
              </w:rPr>
              <w:t xml:space="preserve"> </w:t>
            </w:r>
            <w:r w:rsidR="00B37B5D" w:rsidRPr="005D3950">
              <w:rPr>
                <w:i/>
                <w:sz w:val="20"/>
                <w:szCs w:val="20"/>
              </w:rPr>
              <w:t xml:space="preserve"> </w:t>
            </w:r>
            <w:r w:rsidR="00240D7C">
              <w:rPr>
                <w:i/>
                <w:sz w:val="20"/>
                <w:szCs w:val="20"/>
              </w:rPr>
              <w:t>a</w:t>
            </w:r>
            <w:proofErr w:type="gramEnd"/>
            <w:r w:rsidR="00240D7C">
              <w:rPr>
                <w:i/>
                <w:sz w:val="20"/>
                <w:szCs w:val="20"/>
              </w:rPr>
              <w:t xml:space="preserve"> </w:t>
            </w:r>
            <w:r w:rsidR="00240D7C" w:rsidRPr="00240D7C">
              <w:rPr>
                <w:color w:val="000000"/>
                <w:sz w:val="20"/>
                <w:szCs w:val="20"/>
              </w:rPr>
              <w:t>„HIVATÁSETIKAI ALAPOK I-II.” c. kritériumkövetelmények teljesítésének rendjéről szóló kari eljárásrend</w:t>
            </w:r>
            <w:r w:rsidR="00240D7C">
              <w:rPr>
                <w:color w:val="000000"/>
                <w:sz w:val="20"/>
                <w:szCs w:val="20"/>
              </w:rPr>
              <w:t xml:space="preserve"> szerint.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 w:rsidP="005D3950">
            <w:pPr>
              <w:autoSpaceDE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tárgy előírt külső szakmai gyakorlatai: </w:t>
            </w:r>
            <w:r w:rsidR="00784051">
              <w:rPr>
                <w:b/>
                <w:sz w:val="20"/>
                <w:szCs w:val="20"/>
              </w:rPr>
              <w:t>-</w:t>
            </w:r>
            <w:r w:rsidR="00B37B5D">
              <w:rPr>
                <w:b/>
                <w:sz w:val="20"/>
                <w:szCs w:val="20"/>
              </w:rPr>
              <w:t>-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 w:rsidP="005D3950">
            <w:pPr>
              <w:autoSpaceDE w:val="0"/>
              <w:spacing w:before="120"/>
            </w:pPr>
            <w:r>
              <w:rPr>
                <w:b/>
                <w:sz w:val="20"/>
                <w:szCs w:val="20"/>
              </w:rPr>
              <w:t xml:space="preserve">A tananyag elsajátításához felhasználható jegyzetek, tankönyvek, segédletek és szakirodalom listája: </w:t>
            </w:r>
            <w:r w:rsidR="005D3950">
              <w:rPr>
                <w:b/>
                <w:sz w:val="20"/>
                <w:szCs w:val="20"/>
              </w:rPr>
              <w:t>--</w:t>
            </w:r>
          </w:p>
          <w:p w:rsidR="004276C5" w:rsidRDefault="004276C5" w:rsidP="00B37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 w:rsidP="005D395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kurzus tárgyi szükségletei</w:t>
            </w:r>
            <w:proofErr w:type="gramStart"/>
            <w:r>
              <w:rPr>
                <w:b/>
                <w:sz w:val="20"/>
                <w:szCs w:val="20"/>
              </w:rPr>
              <w:t xml:space="preserve">: </w:t>
            </w:r>
            <w:r w:rsidR="005D3950">
              <w:rPr>
                <w:b/>
                <w:sz w:val="20"/>
                <w:szCs w:val="20"/>
              </w:rPr>
              <w:t xml:space="preserve"> -</w:t>
            </w:r>
            <w:proofErr w:type="gramEnd"/>
            <w:r w:rsidR="005D3950">
              <w:rPr>
                <w:b/>
                <w:sz w:val="20"/>
                <w:szCs w:val="20"/>
              </w:rPr>
              <w:t>-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 w:rsidP="005D395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tantárgyleírást készítette: </w:t>
            </w:r>
            <w:r w:rsidR="005D3950" w:rsidRPr="0049428F">
              <w:rPr>
                <w:color w:val="000000"/>
                <w:sz w:val="20"/>
                <w:szCs w:val="20"/>
              </w:rPr>
              <w:t>dr. Kocsis Erika</w:t>
            </w:r>
            <w:r w:rsidR="0049428F" w:rsidRPr="0049428F">
              <w:rPr>
                <w:color w:val="000000"/>
                <w:sz w:val="20"/>
                <w:szCs w:val="20"/>
              </w:rPr>
              <w:t xml:space="preserve"> GYTK DH hivatalvezető</w:t>
            </w:r>
          </w:p>
        </w:tc>
      </w:tr>
    </w:tbl>
    <w:p w:rsidR="004276C5" w:rsidRDefault="004276C5">
      <w:pPr>
        <w:autoSpaceDE w:val="0"/>
      </w:pPr>
    </w:p>
    <w:sectPr w:rsidR="00427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60" w:rsidRDefault="00FB5560">
      <w:r>
        <w:separator/>
      </w:r>
    </w:p>
  </w:endnote>
  <w:endnote w:type="continuationSeparator" w:id="0">
    <w:p w:rsidR="00FB5560" w:rsidRDefault="00FB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FreeSans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C5" w:rsidRDefault="004276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C5" w:rsidRDefault="00521C75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3660" cy="172085"/>
              <wp:effectExtent l="63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6C5" w:rsidRDefault="004276C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43903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55pt;margin-top:.05pt;width:5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" stroked="f">
              <v:textbox inset="0,0,0,0">
                <w:txbxContent>
                  <w:p w:rsidR="004276C5" w:rsidRDefault="004276C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43903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C5" w:rsidRDefault="004276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60" w:rsidRDefault="00FB5560">
      <w:r>
        <w:separator/>
      </w:r>
    </w:p>
  </w:footnote>
  <w:footnote w:type="continuationSeparator" w:id="0">
    <w:p w:rsidR="00FB5560" w:rsidRDefault="00FB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C5" w:rsidRDefault="004276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C5" w:rsidRDefault="00521C7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0" t="635" r="2540" b="825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6C5" w:rsidRDefault="004276C5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43903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8pt;height:13.5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ELig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" stroked="f">
              <v:fill opacity="0"/>
              <v:textbox inset="0,0,0,0">
                <w:txbxContent>
                  <w:p w:rsidR="004276C5" w:rsidRDefault="004276C5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43903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C5" w:rsidRDefault="004276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 w:val="0"/>
        <w:sz w:val="20"/>
        <w:szCs w:val="20"/>
      </w:rPr>
    </w:lvl>
  </w:abstractNum>
  <w:abstractNum w:abstractNumId="3">
    <w:nsid w:val="0B0A397E"/>
    <w:multiLevelType w:val="hybridMultilevel"/>
    <w:tmpl w:val="5BDECB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E750E"/>
    <w:multiLevelType w:val="hybridMultilevel"/>
    <w:tmpl w:val="596AA462"/>
    <w:lvl w:ilvl="0" w:tplc="6800430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BD"/>
    <w:rsid w:val="000056A7"/>
    <w:rsid w:val="000531C6"/>
    <w:rsid w:val="0005479A"/>
    <w:rsid w:val="00056AA7"/>
    <w:rsid w:val="001074DC"/>
    <w:rsid w:val="00127916"/>
    <w:rsid w:val="00133A72"/>
    <w:rsid w:val="001501A9"/>
    <w:rsid w:val="001A4F5B"/>
    <w:rsid w:val="00211815"/>
    <w:rsid w:val="00240D7C"/>
    <w:rsid w:val="00243903"/>
    <w:rsid w:val="0025460B"/>
    <w:rsid w:val="002A4646"/>
    <w:rsid w:val="002D000D"/>
    <w:rsid w:val="003550FB"/>
    <w:rsid w:val="003853BB"/>
    <w:rsid w:val="00392008"/>
    <w:rsid w:val="003A10D2"/>
    <w:rsid w:val="003A14BB"/>
    <w:rsid w:val="003A4179"/>
    <w:rsid w:val="003E4860"/>
    <w:rsid w:val="0041507E"/>
    <w:rsid w:val="004276C5"/>
    <w:rsid w:val="00433F28"/>
    <w:rsid w:val="004419BC"/>
    <w:rsid w:val="004848F6"/>
    <w:rsid w:val="004855F4"/>
    <w:rsid w:val="0049428F"/>
    <w:rsid w:val="00497F7D"/>
    <w:rsid w:val="004B0580"/>
    <w:rsid w:val="004B68EE"/>
    <w:rsid w:val="004D1089"/>
    <w:rsid w:val="004D6C55"/>
    <w:rsid w:val="00507705"/>
    <w:rsid w:val="00507BD2"/>
    <w:rsid w:val="00512AC8"/>
    <w:rsid w:val="005170FD"/>
    <w:rsid w:val="005205C5"/>
    <w:rsid w:val="00521C75"/>
    <w:rsid w:val="00532702"/>
    <w:rsid w:val="00564293"/>
    <w:rsid w:val="005A7DD1"/>
    <w:rsid w:val="005C6721"/>
    <w:rsid w:val="005D3950"/>
    <w:rsid w:val="005F7E19"/>
    <w:rsid w:val="00605A9E"/>
    <w:rsid w:val="00642C4D"/>
    <w:rsid w:val="00687C35"/>
    <w:rsid w:val="006A35E6"/>
    <w:rsid w:val="006F2445"/>
    <w:rsid w:val="0071119C"/>
    <w:rsid w:val="007145D2"/>
    <w:rsid w:val="007210C4"/>
    <w:rsid w:val="00746759"/>
    <w:rsid w:val="00784051"/>
    <w:rsid w:val="007B57A6"/>
    <w:rsid w:val="007B6F0A"/>
    <w:rsid w:val="007C7468"/>
    <w:rsid w:val="007C7DBA"/>
    <w:rsid w:val="007E126E"/>
    <w:rsid w:val="007F48B8"/>
    <w:rsid w:val="008400CB"/>
    <w:rsid w:val="00845AFC"/>
    <w:rsid w:val="008546E7"/>
    <w:rsid w:val="00873FC8"/>
    <w:rsid w:val="00891402"/>
    <w:rsid w:val="008B1358"/>
    <w:rsid w:val="008E3C1D"/>
    <w:rsid w:val="00914B28"/>
    <w:rsid w:val="00920279"/>
    <w:rsid w:val="0093339B"/>
    <w:rsid w:val="009A54A9"/>
    <w:rsid w:val="009E22AC"/>
    <w:rsid w:val="00A324C5"/>
    <w:rsid w:val="00A420F1"/>
    <w:rsid w:val="00A532B2"/>
    <w:rsid w:val="00B37B5D"/>
    <w:rsid w:val="00BA47E7"/>
    <w:rsid w:val="00C45FB4"/>
    <w:rsid w:val="00D222BA"/>
    <w:rsid w:val="00D30D89"/>
    <w:rsid w:val="00D74E68"/>
    <w:rsid w:val="00D906A0"/>
    <w:rsid w:val="00D9610F"/>
    <w:rsid w:val="00DA6F8A"/>
    <w:rsid w:val="00DB4A0D"/>
    <w:rsid w:val="00E56668"/>
    <w:rsid w:val="00E91FD7"/>
    <w:rsid w:val="00EB1FB2"/>
    <w:rsid w:val="00EE5804"/>
    <w:rsid w:val="00F47E47"/>
    <w:rsid w:val="00F56AC8"/>
    <w:rsid w:val="00FA69BD"/>
    <w:rsid w:val="00F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pPr>
      <w:numPr>
        <w:ilvl w:val="1"/>
        <w:numId w:val="1"/>
      </w:numPr>
      <w:autoSpaceDE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4z0">
    <w:name w:val="WW8Num4z0"/>
    <w:rPr>
      <w:b w:val="0"/>
      <w:sz w:val="20"/>
      <w:szCs w:val="20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5z2">
    <w:name w:val="WW8Num5z2"/>
    <w:rPr>
      <w:b w:val="0"/>
      <w:i w:val="0"/>
      <w:color w:val="auto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color w:val="auto"/>
    </w:rPr>
  </w:style>
  <w:style w:type="character" w:customStyle="1" w:styleId="WW8Num25z0">
    <w:name w:val="WW8Num25z0"/>
    <w:rPr>
      <w:b w:val="0"/>
      <w:color w:val="auto"/>
    </w:rPr>
  </w:style>
  <w:style w:type="character" w:customStyle="1" w:styleId="WW8Num28z0">
    <w:name w:val="WW8Num28z0"/>
    <w:rPr>
      <w:b w:val="0"/>
      <w:i w:val="0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2">
    <w:name w:val="WW8Num29z2"/>
    <w:rPr>
      <w:rFonts w:ascii="Arial" w:eastAsia="Times New Roman" w:hAnsi="Arial" w:cs="Arial"/>
      <w:sz w:val="24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goohl0">
    <w:name w:val="goohl0"/>
    <w:basedOn w:val="Bekezdsalapbett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alcim">
    <w:name w:val="alcim"/>
    <w:basedOn w:val="Norml"/>
    <w:pPr>
      <w:keepNext/>
      <w:spacing w:before="240" w:after="120"/>
      <w:jc w:val="both"/>
    </w:pPr>
    <w:rPr>
      <w:b/>
    </w:rPr>
  </w:style>
  <w:style w:type="paragraph" w:customStyle="1" w:styleId="szoveg">
    <w:name w:val="szoveg"/>
    <w:basedOn w:val="Norml"/>
    <w:pPr>
      <w:jc w:val="both"/>
    </w:pPr>
  </w:style>
  <w:style w:type="paragraph" w:styleId="NormlWeb">
    <w:name w:val="Normal (Web)"/>
    <w:basedOn w:val="Norml"/>
    <w:uiPriority w:val="99"/>
    <w:unhideWhenUsed/>
    <w:rsid w:val="00532702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Kiemels21">
    <w:name w:val="Kiemelés21"/>
    <w:uiPriority w:val="22"/>
    <w:qFormat/>
    <w:rsid w:val="00532702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D39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D395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pPr>
      <w:numPr>
        <w:ilvl w:val="1"/>
        <w:numId w:val="1"/>
      </w:numPr>
      <w:autoSpaceDE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4z0">
    <w:name w:val="WW8Num4z0"/>
    <w:rPr>
      <w:b w:val="0"/>
      <w:sz w:val="20"/>
      <w:szCs w:val="20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5z2">
    <w:name w:val="WW8Num5z2"/>
    <w:rPr>
      <w:b w:val="0"/>
      <w:i w:val="0"/>
      <w:color w:val="auto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color w:val="auto"/>
    </w:rPr>
  </w:style>
  <w:style w:type="character" w:customStyle="1" w:styleId="WW8Num25z0">
    <w:name w:val="WW8Num25z0"/>
    <w:rPr>
      <w:b w:val="0"/>
      <w:color w:val="auto"/>
    </w:rPr>
  </w:style>
  <w:style w:type="character" w:customStyle="1" w:styleId="WW8Num28z0">
    <w:name w:val="WW8Num28z0"/>
    <w:rPr>
      <w:b w:val="0"/>
      <w:i w:val="0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2">
    <w:name w:val="WW8Num29z2"/>
    <w:rPr>
      <w:rFonts w:ascii="Arial" w:eastAsia="Times New Roman" w:hAnsi="Arial" w:cs="Arial"/>
      <w:sz w:val="24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goohl0">
    <w:name w:val="goohl0"/>
    <w:basedOn w:val="Bekezdsalapbett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alcim">
    <w:name w:val="alcim"/>
    <w:basedOn w:val="Norml"/>
    <w:pPr>
      <w:keepNext/>
      <w:spacing w:before="240" w:after="120"/>
      <w:jc w:val="both"/>
    </w:pPr>
    <w:rPr>
      <w:b/>
    </w:rPr>
  </w:style>
  <w:style w:type="paragraph" w:customStyle="1" w:styleId="szoveg">
    <w:name w:val="szoveg"/>
    <w:basedOn w:val="Norml"/>
    <w:pPr>
      <w:jc w:val="both"/>
    </w:pPr>
  </w:style>
  <w:style w:type="paragraph" w:styleId="NormlWeb">
    <w:name w:val="Normal (Web)"/>
    <w:basedOn w:val="Norml"/>
    <w:uiPriority w:val="99"/>
    <w:unhideWhenUsed/>
    <w:rsid w:val="00532702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Kiemels21">
    <w:name w:val="Kiemelés21"/>
    <w:uiPriority w:val="22"/>
    <w:qFormat/>
    <w:rsid w:val="00532702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D39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D395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dr. Kocsis Erika</cp:lastModifiedBy>
  <cp:revision>3</cp:revision>
  <cp:lastPrinted>2020-04-23T15:15:00Z</cp:lastPrinted>
  <dcterms:created xsi:type="dcterms:W3CDTF">2022-09-07T14:37:00Z</dcterms:created>
  <dcterms:modified xsi:type="dcterms:W3CDTF">2022-09-07T14:43:00Z</dcterms:modified>
</cp:coreProperties>
</file>