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8741A" w14:textId="4F46AAF9" w:rsidR="00CE5AF2" w:rsidRDefault="00CE5AF2" w:rsidP="00CE5AF2">
      <w:pPr>
        <w:spacing w:after="120"/>
        <w:jc w:val="center"/>
        <w:rPr>
          <w:rFonts w:ascii="Times New Roman" w:hAnsi="Times New Roman" w:cs="Times New Roman"/>
          <w:b/>
          <w:sz w:val="32"/>
          <w:szCs w:val="24"/>
        </w:rPr>
      </w:pPr>
      <w:r>
        <w:rPr>
          <w:rFonts w:ascii="Times New Roman" w:hAnsi="Times New Roman" w:cs="Times New Roman"/>
          <w:b/>
          <w:sz w:val="32"/>
          <w:szCs w:val="24"/>
        </w:rPr>
        <w:t>P</w:t>
      </w:r>
      <w:r w:rsidR="00AE5370">
        <w:rPr>
          <w:rFonts w:ascii="Times New Roman" w:hAnsi="Times New Roman" w:cs="Times New Roman"/>
          <w:b/>
          <w:sz w:val="32"/>
          <w:szCs w:val="24"/>
        </w:rPr>
        <w:t>harmacy operation and</w:t>
      </w:r>
      <w:r>
        <w:rPr>
          <w:rFonts w:ascii="Times New Roman" w:hAnsi="Times New Roman" w:cs="Times New Roman"/>
          <w:b/>
          <w:sz w:val="32"/>
          <w:szCs w:val="24"/>
        </w:rPr>
        <w:t xml:space="preserve"> management</w:t>
      </w:r>
    </w:p>
    <w:p w14:paraId="28A3370F" w14:textId="77777777" w:rsidR="00CE5AF2" w:rsidRDefault="00CE5AF2" w:rsidP="00CE5AF2">
      <w:pPr>
        <w:spacing w:after="240"/>
        <w:jc w:val="center"/>
        <w:rPr>
          <w:rFonts w:ascii="Times New Roman" w:hAnsi="Times New Roman" w:cs="Times New Roman"/>
          <w:b/>
          <w:sz w:val="32"/>
          <w:szCs w:val="24"/>
        </w:rPr>
      </w:pPr>
      <w:r>
        <w:rPr>
          <w:rFonts w:ascii="Times New Roman" w:hAnsi="Times New Roman" w:cs="Times New Roman"/>
          <w:b/>
          <w:sz w:val="32"/>
          <w:szCs w:val="24"/>
        </w:rPr>
        <w:t>Theoretical exam topics</w:t>
      </w:r>
    </w:p>
    <w:p w14:paraId="188402E9" w14:textId="77777777" w:rsidR="00CE5AF2" w:rsidRDefault="00CE5AF2" w:rsidP="00CE5AF2">
      <w:pPr>
        <w:spacing w:after="240"/>
        <w:jc w:val="center"/>
        <w:rPr>
          <w:rFonts w:ascii="Times New Roman" w:hAnsi="Times New Roman" w:cs="Times New Roman"/>
          <w:b/>
          <w:sz w:val="32"/>
          <w:szCs w:val="24"/>
        </w:rPr>
      </w:pPr>
      <w:r>
        <w:rPr>
          <w:rFonts w:ascii="Times New Roman" w:hAnsi="Times New Roman" w:cs="Times New Roman"/>
          <w:b/>
          <w:sz w:val="32"/>
          <w:szCs w:val="24"/>
        </w:rPr>
        <w:t>2022. autumn</w:t>
      </w:r>
      <w:bookmarkStart w:id="0" w:name="_GoBack"/>
      <w:bookmarkEnd w:id="0"/>
    </w:p>
    <w:p w14:paraId="0042B1BB" w14:textId="77777777" w:rsidR="000B2EDC" w:rsidRPr="009D5D7F" w:rsidRDefault="000B2EDC" w:rsidP="003964F3">
      <w:pPr>
        <w:spacing w:after="240"/>
        <w:jc w:val="center"/>
        <w:rPr>
          <w:rFonts w:ascii="Times New Roman" w:hAnsi="Times New Roman" w:cs="Times New Roman"/>
          <w:b/>
          <w:sz w:val="32"/>
          <w:szCs w:val="24"/>
        </w:rPr>
      </w:pPr>
    </w:p>
    <w:p w14:paraId="38D5252F" w14:textId="77777777" w:rsidR="00CE5AF2" w:rsidRDefault="00CE5AF2" w:rsidP="00CE5AF2">
      <w:pPr>
        <w:jc w:val="center"/>
        <w:rPr>
          <w:rFonts w:ascii="Times New Roman" w:hAnsi="Times New Roman" w:cs="Times New Roman"/>
          <w:b/>
          <w:i/>
          <w:sz w:val="24"/>
          <w:szCs w:val="24"/>
        </w:rPr>
      </w:pPr>
      <w:r>
        <w:rPr>
          <w:rFonts w:ascii="Times New Roman" w:hAnsi="Times New Roman" w:cs="Times New Roman"/>
          <w:b/>
          <w:i/>
          <w:sz w:val="24"/>
          <w:szCs w:val="24"/>
        </w:rPr>
        <w:t>The candidate draws one of the topics A and B during the exam.</w:t>
      </w:r>
    </w:p>
    <w:p w14:paraId="031D2AB2" w14:textId="77777777" w:rsidR="000B2EDC" w:rsidRPr="009D5D7F" w:rsidRDefault="000B2EDC" w:rsidP="003964F3">
      <w:pPr>
        <w:jc w:val="center"/>
        <w:rPr>
          <w:rFonts w:ascii="Times New Roman" w:hAnsi="Times New Roman" w:cs="Times New Roman"/>
          <w:b/>
          <w:i/>
          <w:sz w:val="24"/>
          <w:szCs w:val="24"/>
        </w:rPr>
      </w:pPr>
    </w:p>
    <w:p w14:paraId="69F60464" w14:textId="77777777" w:rsidR="00CE5AF2" w:rsidRDefault="00030689" w:rsidP="00CE5AF2">
      <w:pPr>
        <w:rPr>
          <w:rFonts w:ascii="Times New Roman" w:hAnsi="Times New Roman" w:cs="Times New Roman"/>
          <w:b/>
          <w:sz w:val="24"/>
          <w:szCs w:val="24"/>
        </w:rPr>
      </w:pPr>
      <w:r w:rsidRPr="009D5D7F">
        <w:rPr>
          <w:rFonts w:ascii="Times New Roman" w:hAnsi="Times New Roman" w:cs="Times New Roman"/>
          <w:b/>
          <w:i/>
          <w:sz w:val="24"/>
          <w:szCs w:val="24"/>
        </w:rPr>
        <w:t>„</w:t>
      </w:r>
      <w:r w:rsidR="00EF3940" w:rsidRPr="009D5D7F">
        <w:rPr>
          <w:rFonts w:ascii="Times New Roman" w:hAnsi="Times New Roman" w:cs="Times New Roman"/>
          <w:b/>
          <w:i/>
          <w:sz w:val="24"/>
          <w:szCs w:val="24"/>
        </w:rPr>
        <w:t>A</w:t>
      </w:r>
      <w:r w:rsidRPr="009D5D7F">
        <w:rPr>
          <w:rFonts w:ascii="Times New Roman" w:hAnsi="Times New Roman" w:cs="Times New Roman"/>
          <w:b/>
          <w:i/>
          <w:sz w:val="24"/>
          <w:szCs w:val="24"/>
        </w:rPr>
        <w:t>”</w:t>
      </w:r>
      <w:r w:rsidR="00EF3940" w:rsidRPr="009D5D7F">
        <w:rPr>
          <w:rFonts w:ascii="Times New Roman" w:hAnsi="Times New Roman" w:cs="Times New Roman"/>
          <w:b/>
          <w:i/>
          <w:sz w:val="24"/>
          <w:szCs w:val="24"/>
        </w:rPr>
        <w:t xml:space="preserve"> </w:t>
      </w:r>
      <w:r w:rsidR="00CE5AF2">
        <w:rPr>
          <w:rFonts w:ascii="Times New Roman" w:hAnsi="Times New Roman" w:cs="Times New Roman"/>
          <w:b/>
          <w:i/>
          <w:sz w:val="24"/>
          <w:szCs w:val="24"/>
        </w:rPr>
        <w:t>topics</w:t>
      </w:r>
    </w:p>
    <w:p w14:paraId="1EE68B8A" w14:textId="09004224" w:rsidR="00F91070" w:rsidRPr="00CE5AF2" w:rsidRDefault="00CE5AF2" w:rsidP="00CE5AF2">
      <w:pPr>
        <w:pStyle w:val="Listaszerbekezds"/>
        <w:numPr>
          <w:ilvl w:val="0"/>
          <w:numId w:val="3"/>
        </w:numPr>
        <w:spacing w:after="0" w:line="360" w:lineRule="auto"/>
        <w:ind w:left="426" w:hanging="426"/>
        <w:jc w:val="both"/>
        <w:rPr>
          <w:rFonts w:ascii="Times New Roman" w:hAnsi="Times New Roman" w:cs="Times New Roman"/>
          <w:sz w:val="24"/>
          <w:szCs w:val="24"/>
        </w:rPr>
      </w:pPr>
      <w:r w:rsidRPr="00CE5AF2">
        <w:rPr>
          <w:rFonts w:ascii="Times New Roman" w:hAnsi="Times New Roman" w:cs="Times New Roman"/>
          <w:sz w:val="24"/>
          <w:szCs w:val="24"/>
        </w:rPr>
        <w:t>Description of the key elements of Act XCVIII of 2006 regulating the system of direct supply of medicinal products to the public: license for the establishment and operation of a community pharmacy, regulations related to the ownership structure of pharmacies.</w:t>
      </w:r>
    </w:p>
    <w:p w14:paraId="0D83F187" w14:textId="77777777" w:rsidR="00D156E0" w:rsidRPr="009D5D7F" w:rsidRDefault="00D156E0" w:rsidP="003964F3">
      <w:pPr>
        <w:pStyle w:val="Listaszerbekezds"/>
        <w:spacing w:line="360" w:lineRule="auto"/>
        <w:ind w:left="426"/>
        <w:jc w:val="both"/>
        <w:rPr>
          <w:rFonts w:ascii="Times New Roman" w:eastAsia="Times New Roman" w:hAnsi="Times New Roman" w:cs="Times New Roman"/>
          <w:sz w:val="24"/>
          <w:szCs w:val="24"/>
          <w:lang w:eastAsia="hu-HU"/>
        </w:rPr>
      </w:pPr>
    </w:p>
    <w:p w14:paraId="17CFF1B4" w14:textId="77777777" w:rsidR="00CE5AF2" w:rsidRDefault="00CE5AF2" w:rsidP="003964F3">
      <w:pPr>
        <w:pStyle w:val="Listaszerbekezds"/>
        <w:numPr>
          <w:ilvl w:val="0"/>
          <w:numId w:val="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Responsibility of the management provided by law for the chief pharmacist (conditions of the right to operate the pharmacy).</w:t>
      </w:r>
    </w:p>
    <w:p w14:paraId="1F783C6B" w14:textId="77777777" w:rsidR="00CE5AF2" w:rsidRPr="00CE5AF2" w:rsidRDefault="00CE5AF2" w:rsidP="00CE5AF2">
      <w:pPr>
        <w:pStyle w:val="Listaszerbekezds"/>
        <w:rPr>
          <w:rFonts w:ascii="Times New Roman" w:eastAsia="Times New Roman" w:hAnsi="Times New Roman" w:cs="Times New Roman"/>
          <w:sz w:val="24"/>
          <w:szCs w:val="24"/>
          <w:lang w:eastAsia="hu-HU"/>
        </w:rPr>
      </w:pPr>
    </w:p>
    <w:p w14:paraId="3926E99F" w14:textId="77777777" w:rsidR="00CE5AF2" w:rsidRPr="00CE5AF2" w:rsidRDefault="00CE5AF2" w:rsidP="00CE5AF2">
      <w:pPr>
        <w:pStyle w:val="Listaszerbekezds"/>
        <w:numPr>
          <w:ilvl w:val="0"/>
          <w:numId w:val="3"/>
        </w:numPr>
        <w:spacing w:after="0" w:line="360" w:lineRule="auto"/>
        <w:ind w:left="426" w:hanging="426"/>
        <w:jc w:val="both"/>
        <w:rPr>
          <w:rFonts w:ascii="Times New Roman" w:hAnsi="Times New Roman" w:cs="Times New Roman"/>
          <w:sz w:val="24"/>
          <w:szCs w:val="24"/>
        </w:rPr>
      </w:pPr>
      <w:r w:rsidRPr="00CE5AF2">
        <w:rPr>
          <w:rFonts w:ascii="Times New Roman" w:eastAsia="Times New Roman" w:hAnsi="Times New Roman" w:cs="Times New Roman"/>
          <w:sz w:val="24"/>
          <w:szCs w:val="24"/>
          <w:lang w:eastAsia="hu-HU"/>
        </w:rPr>
        <w:t xml:space="preserve">Architectural, personal and material conditions for the operation of </w:t>
      </w:r>
      <w:r>
        <w:rPr>
          <w:rFonts w:ascii="Times New Roman" w:eastAsia="Times New Roman" w:hAnsi="Times New Roman" w:cs="Times New Roman"/>
          <w:sz w:val="24"/>
          <w:szCs w:val="24"/>
          <w:lang w:eastAsia="hu-HU"/>
        </w:rPr>
        <w:t>community</w:t>
      </w:r>
      <w:r w:rsidRPr="00CE5AF2">
        <w:rPr>
          <w:rFonts w:ascii="Times New Roman" w:eastAsia="Times New Roman" w:hAnsi="Times New Roman" w:cs="Times New Roman"/>
          <w:sz w:val="24"/>
          <w:szCs w:val="24"/>
          <w:lang w:eastAsia="hu-HU"/>
        </w:rPr>
        <w:t xml:space="preserve"> and branch pharmacies and their legal environment</w:t>
      </w:r>
    </w:p>
    <w:p w14:paraId="24DD55D3" w14:textId="77777777" w:rsidR="00CE5AF2" w:rsidRPr="00CE5AF2" w:rsidRDefault="00CE5AF2" w:rsidP="00CE5AF2">
      <w:pPr>
        <w:pStyle w:val="Listaszerbekezds"/>
        <w:rPr>
          <w:rFonts w:ascii="Times New Roman" w:hAnsi="Times New Roman" w:cs="Times New Roman"/>
          <w:sz w:val="24"/>
          <w:szCs w:val="24"/>
        </w:rPr>
      </w:pPr>
    </w:p>
    <w:p w14:paraId="00EA7AE5" w14:textId="0ABC7E3F" w:rsidR="000B2EDC" w:rsidRDefault="0093251E" w:rsidP="00CE5AF2">
      <w:pPr>
        <w:pStyle w:val="Listaszerbekezds"/>
        <w:numPr>
          <w:ilvl w:val="0"/>
          <w:numId w:val="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The o</w:t>
      </w:r>
      <w:r w:rsidR="00CE5AF2" w:rsidRPr="00CE5AF2">
        <w:rPr>
          <w:rFonts w:ascii="Times New Roman" w:hAnsi="Times New Roman" w:cs="Times New Roman"/>
          <w:sz w:val="24"/>
          <w:szCs w:val="24"/>
        </w:rPr>
        <w:t xml:space="preserve">rganizational structure of Hungarian health care, </w:t>
      </w:r>
      <w:r>
        <w:rPr>
          <w:rFonts w:ascii="Times New Roman" w:hAnsi="Times New Roman" w:cs="Times New Roman"/>
          <w:sz w:val="24"/>
          <w:szCs w:val="24"/>
        </w:rPr>
        <w:t xml:space="preserve">the </w:t>
      </w:r>
      <w:r w:rsidR="00CE5AF2" w:rsidRPr="00CE5AF2">
        <w:rPr>
          <w:rFonts w:ascii="Times New Roman" w:hAnsi="Times New Roman" w:cs="Times New Roman"/>
          <w:sz w:val="24"/>
          <w:szCs w:val="24"/>
        </w:rPr>
        <w:t>system of institutions (from central management to primary care).</w:t>
      </w:r>
    </w:p>
    <w:p w14:paraId="4AFF78C3" w14:textId="77777777" w:rsidR="00307C81" w:rsidRPr="00307C81" w:rsidRDefault="00307C81" w:rsidP="00307C81">
      <w:pPr>
        <w:spacing w:after="0" w:line="360" w:lineRule="auto"/>
        <w:jc w:val="both"/>
        <w:rPr>
          <w:rFonts w:ascii="Times New Roman" w:hAnsi="Times New Roman" w:cs="Times New Roman"/>
          <w:sz w:val="24"/>
          <w:szCs w:val="24"/>
        </w:rPr>
      </w:pPr>
    </w:p>
    <w:p w14:paraId="3E795F49" w14:textId="7C43FDB1" w:rsidR="00D156E0" w:rsidRPr="00307C81" w:rsidRDefault="008B525C" w:rsidP="003964F3">
      <w:pPr>
        <w:pStyle w:val="Listaszerbekezds"/>
        <w:numPr>
          <w:ilvl w:val="0"/>
          <w:numId w:val="3"/>
        </w:numPr>
        <w:spacing w:after="0" w:line="360" w:lineRule="auto"/>
        <w:ind w:left="426" w:hanging="426"/>
        <w:jc w:val="both"/>
        <w:rPr>
          <w:rFonts w:ascii="Times New Roman" w:eastAsia="Times New Roman" w:hAnsi="Times New Roman" w:cs="Times New Roman"/>
          <w:sz w:val="24"/>
          <w:szCs w:val="24"/>
          <w:lang w:eastAsia="hu-HU"/>
        </w:rPr>
      </w:pPr>
      <w:r w:rsidRPr="008B525C">
        <w:rPr>
          <w:rFonts w:ascii="Times New Roman" w:hAnsi="Times New Roman" w:cs="Times New Roman"/>
          <w:sz w:val="24"/>
          <w:szCs w:val="24"/>
        </w:rPr>
        <w:t xml:space="preserve">Tasks of the National Institute of Pharmacy and Nutrition </w:t>
      </w:r>
      <w:r>
        <w:rPr>
          <w:rFonts w:ascii="Times New Roman" w:hAnsi="Times New Roman" w:cs="Times New Roman"/>
          <w:sz w:val="24"/>
          <w:szCs w:val="24"/>
        </w:rPr>
        <w:t xml:space="preserve">(OGYÉI) </w:t>
      </w:r>
      <w:r w:rsidRPr="008B525C">
        <w:rPr>
          <w:rFonts w:ascii="Times New Roman" w:hAnsi="Times New Roman" w:cs="Times New Roman"/>
          <w:sz w:val="24"/>
          <w:szCs w:val="24"/>
        </w:rPr>
        <w:t xml:space="preserve">for </w:t>
      </w:r>
      <w:r w:rsidR="00307C81" w:rsidRPr="00307C81">
        <w:rPr>
          <w:rFonts w:ascii="Times New Roman" w:hAnsi="Times New Roman" w:cs="Times New Roman"/>
          <w:sz w:val="24"/>
          <w:szCs w:val="24"/>
        </w:rPr>
        <w:t>the direct supply of medicines to the general public</w:t>
      </w:r>
      <w:r>
        <w:rPr>
          <w:rFonts w:ascii="Times New Roman" w:hAnsi="Times New Roman" w:cs="Times New Roman"/>
          <w:sz w:val="24"/>
          <w:szCs w:val="24"/>
        </w:rPr>
        <w:t>,</w:t>
      </w:r>
      <w:r w:rsidR="00307C81">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307C81">
        <w:rPr>
          <w:rFonts w:ascii="Times New Roman" w:hAnsi="Times New Roman" w:cs="Times New Roman"/>
          <w:sz w:val="24"/>
          <w:szCs w:val="24"/>
        </w:rPr>
        <w:t>competenc</w:t>
      </w:r>
      <w:r w:rsidR="0093251E">
        <w:rPr>
          <w:rFonts w:ascii="Times New Roman" w:hAnsi="Times New Roman" w:cs="Times New Roman"/>
          <w:sz w:val="24"/>
          <w:szCs w:val="24"/>
        </w:rPr>
        <w:t>i</w:t>
      </w:r>
      <w:r w:rsidR="00307C81">
        <w:rPr>
          <w:rFonts w:ascii="Times New Roman" w:hAnsi="Times New Roman" w:cs="Times New Roman"/>
          <w:sz w:val="24"/>
          <w:szCs w:val="24"/>
        </w:rPr>
        <w:t>es</w:t>
      </w:r>
      <w:r w:rsidRPr="008B525C">
        <w:rPr>
          <w:rFonts w:ascii="Times New Roman" w:hAnsi="Times New Roman" w:cs="Times New Roman"/>
          <w:sz w:val="24"/>
          <w:szCs w:val="24"/>
        </w:rPr>
        <w:t xml:space="preserve"> of Chief Pharmacist Officer</w:t>
      </w:r>
      <w:r>
        <w:rPr>
          <w:rFonts w:ascii="Times New Roman" w:hAnsi="Times New Roman" w:cs="Times New Roman"/>
          <w:sz w:val="24"/>
          <w:szCs w:val="24"/>
        </w:rPr>
        <w:t>s.</w:t>
      </w:r>
      <w:r>
        <w:rPr>
          <w:rFonts w:ascii="Times New Roman" w:hAnsi="Times New Roman" w:cs="Times New Roman"/>
          <w:sz w:val="24"/>
          <w:szCs w:val="24"/>
        </w:rPr>
        <w:tab/>
      </w:r>
    </w:p>
    <w:p w14:paraId="50D0A490" w14:textId="77777777" w:rsidR="00307C81" w:rsidRPr="00307C81" w:rsidRDefault="00307C81" w:rsidP="00307C81">
      <w:pPr>
        <w:spacing w:after="0" w:line="360" w:lineRule="auto"/>
        <w:jc w:val="both"/>
        <w:rPr>
          <w:rFonts w:ascii="Times New Roman" w:eastAsia="Times New Roman" w:hAnsi="Times New Roman" w:cs="Times New Roman"/>
          <w:sz w:val="24"/>
          <w:szCs w:val="24"/>
          <w:lang w:eastAsia="hu-HU"/>
        </w:rPr>
      </w:pPr>
    </w:p>
    <w:p w14:paraId="58D6C310" w14:textId="5A87F0AF" w:rsidR="00E125F7" w:rsidRDefault="00307C81" w:rsidP="003964F3">
      <w:pPr>
        <w:pStyle w:val="Listaszerbekezds"/>
        <w:numPr>
          <w:ilvl w:val="0"/>
          <w:numId w:val="3"/>
        </w:numPr>
        <w:spacing w:after="0" w:line="360" w:lineRule="auto"/>
        <w:ind w:left="426" w:hanging="426"/>
        <w:jc w:val="both"/>
        <w:rPr>
          <w:rFonts w:ascii="Times New Roman" w:eastAsia="Times New Roman" w:hAnsi="Times New Roman" w:cs="Times New Roman"/>
          <w:sz w:val="24"/>
          <w:szCs w:val="24"/>
          <w:lang w:eastAsia="hu-HU"/>
        </w:rPr>
      </w:pPr>
      <w:r w:rsidRPr="00307C81">
        <w:rPr>
          <w:rFonts w:ascii="Times New Roman" w:eastAsia="Times New Roman" w:hAnsi="Times New Roman" w:cs="Times New Roman"/>
          <w:sz w:val="24"/>
          <w:szCs w:val="24"/>
          <w:lang w:eastAsia="hu-HU"/>
        </w:rPr>
        <w:t>Central forms of financing affect the direct supply of medicines to the general public</w:t>
      </w:r>
      <w:r>
        <w:rPr>
          <w:rFonts w:ascii="Times New Roman" w:eastAsia="Times New Roman" w:hAnsi="Times New Roman" w:cs="Times New Roman"/>
          <w:sz w:val="24"/>
          <w:szCs w:val="24"/>
          <w:lang w:eastAsia="hu-HU"/>
        </w:rPr>
        <w:t xml:space="preserve">, </w:t>
      </w:r>
      <w:r w:rsidR="0093251E">
        <w:rPr>
          <w:rFonts w:ascii="Times New Roman" w:eastAsia="Times New Roman" w:hAnsi="Times New Roman" w:cs="Times New Roman"/>
          <w:sz w:val="24"/>
          <w:szCs w:val="24"/>
          <w:lang w:eastAsia="hu-HU"/>
        </w:rPr>
        <w:t xml:space="preserve">and </w:t>
      </w:r>
      <w:r w:rsidRPr="00307C81">
        <w:rPr>
          <w:rFonts w:ascii="Times New Roman" w:eastAsia="Times New Roman" w:hAnsi="Times New Roman" w:cs="Times New Roman"/>
          <w:sz w:val="24"/>
          <w:szCs w:val="24"/>
          <w:lang w:eastAsia="hu-HU"/>
        </w:rPr>
        <w:t>their legal environment (forms of support, generic incentive program, service fee).</w:t>
      </w:r>
    </w:p>
    <w:p w14:paraId="42062D94" w14:textId="77777777" w:rsidR="00E125F7" w:rsidRPr="00E125F7" w:rsidRDefault="00E125F7" w:rsidP="00E125F7">
      <w:pPr>
        <w:pStyle w:val="Listaszerbekezds"/>
        <w:rPr>
          <w:rFonts w:ascii="Times New Roman" w:eastAsia="Times New Roman" w:hAnsi="Times New Roman" w:cs="Times New Roman"/>
          <w:sz w:val="24"/>
          <w:szCs w:val="24"/>
          <w:lang w:eastAsia="hu-HU"/>
        </w:rPr>
      </w:pPr>
    </w:p>
    <w:p w14:paraId="023E5B09" w14:textId="5B013DA5" w:rsidR="00E125F7" w:rsidRDefault="00E125F7" w:rsidP="003964F3">
      <w:pPr>
        <w:pStyle w:val="Listaszerbekezds"/>
        <w:numPr>
          <w:ilvl w:val="0"/>
          <w:numId w:val="3"/>
        </w:numPr>
        <w:spacing w:after="0" w:line="360" w:lineRule="auto"/>
        <w:ind w:left="426" w:hanging="426"/>
        <w:jc w:val="both"/>
        <w:rPr>
          <w:rFonts w:ascii="Times New Roman" w:eastAsia="Times New Roman" w:hAnsi="Times New Roman" w:cs="Times New Roman"/>
          <w:sz w:val="24"/>
          <w:szCs w:val="24"/>
          <w:lang w:eastAsia="hu-HU"/>
        </w:rPr>
      </w:pPr>
      <w:r w:rsidRPr="00E125F7">
        <w:rPr>
          <w:rFonts w:ascii="Times New Roman" w:eastAsia="Times New Roman" w:hAnsi="Times New Roman" w:cs="Times New Roman"/>
          <w:sz w:val="24"/>
          <w:szCs w:val="24"/>
          <w:lang w:eastAsia="hu-HU"/>
        </w:rPr>
        <w:t>The domestic drug subsidy system. Domestic drug prices and their regulation</w:t>
      </w:r>
      <w:r w:rsidR="0093251E">
        <w:rPr>
          <w:rFonts w:ascii="Times New Roman" w:eastAsia="Times New Roman" w:hAnsi="Times New Roman" w:cs="Times New Roman"/>
          <w:sz w:val="24"/>
          <w:szCs w:val="24"/>
          <w:lang w:eastAsia="hu-HU"/>
        </w:rPr>
        <w:t>,</w:t>
      </w:r>
      <w:r w:rsidRPr="00E125F7">
        <w:rPr>
          <w:rFonts w:ascii="Times New Roman" w:eastAsia="Times New Roman" w:hAnsi="Times New Roman" w:cs="Times New Roman"/>
          <w:sz w:val="24"/>
          <w:szCs w:val="24"/>
          <w:lang w:eastAsia="hu-HU"/>
        </w:rPr>
        <w:t xml:space="preserve"> in relation to the direct supply of medicines to the general public (price support, subsidy and reimbursement fee; producer price, wholesale margin, pharmacy margin, consumer price, net and gross prices, etc.). Changes in the price of medicines (blind bid)</w:t>
      </w:r>
      <w:r>
        <w:rPr>
          <w:rFonts w:ascii="Times New Roman" w:eastAsia="Times New Roman" w:hAnsi="Times New Roman" w:cs="Times New Roman"/>
          <w:sz w:val="24"/>
          <w:szCs w:val="24"/>
          <w:lang w:eastAsia="hu-HU"/>
        </w:rPr>
        <w:t>.</w:t>
      </w:r>
    </w:p>
    <w:p w14:paraId="2D370F89" w14:textId="77777777" w:rsidR="00E125F7" w:rsidRPr="00E125F7" w:rsidRDefault="00E125F7" w:rsidP="00E125F7">
      <w:pPr>
        <w:pStyle w:val="Listaszerbekezds"/>
        <w:rPr>
          <w:rFonts w:ascii="Times New Roman" w:hAnsi="Times New Roman" w:cs="Times New Roman"/>
          <w:sz w:val="24"/>
          <w:szCs w:val="24"/>
        </w:rPr>
      </w:pPr>
    </w:p>
    <w:p w14:paraId="74F10DBA" w14:textId="59A6D85A" w:rsidR="00105556" w:rsidRDefault="00E125F7" w:rsidP="003964F3">
      <w:pPr>
        <w:pStyle w:val="Listaszerbekezds"/>
        <w:numPr>
          <w:ilvl w:val="0"/>
          <w:numId w:val="3"/>
        </w:numPr>
        <w:spacing w:after="0" w:line="360" w:lineRule="auto"/>
        <w:ind w:left="426" w:hanging="426"/>
        <w:jc w:val="both"/>
        <w:rPr>
          <w:rFonts w:ascii="Times New Roman" w:hAnsi="Times New Roman" w:cs="Times New Roman"/>
          <w:sz w:val="24"/>
          <w:szCs w:val="24"/>
        </w:rPr>
      </w:pPr>
      <w:r w:rsidRPr="00E125F7">
        <w:rPr>
          <w:rFonts w:ascii="Times New Roman" w:hAnsi="Times New Roman" w:cs="Times New Roman"/>
          <w:sz w:val="24"/>
          <w:szCs w:val="24"/>
        </w:rPr>
        <w:lastRenderedPageBreak/>
        <w:t xml:space="preserve">Basics of professional and economic management of </w:t>
      </w:r>
      <w:r w:rsidR="00105556">
        <w:rPr>
          <w:rFonts w:ascii="Times New Roman" w:hAnsi="Times New Roman" w:cs="Times New Roman"/>
          <w:sz w:val="24"/>
          <w:szCs w:val="24"/>
        </w:rPr>
        <w:t>community</w:t>
      </w:r>
      <w:r w:rsidRPr="00E125F7">
        <w:rPr>
          <w:rFonts w:ascii="Times New Roman" w:hAnsi="Times New Roman" w:cs="Times New Roman"/>
          <w:sz w:val="24"/>
          <w:szCs w:val="24"/>
        </w:rPr>
        <w:t xml:space="preserve"> pharmacies: mandatory registers, supplier contracts, NEAK</w:t>
      </w:r>
      <w:r w:rsidR="00105556">
        <w:rPr>
          <w:rFonts w:ascii="Times New Roman" w:hAnsi="Times New Roman" w:cs="Times New Roman"/>
          <w:sz w:val="24"/>
          <w:szCs w:val="24"/>
        </w:rPr>
        <w:t xml:space="preserve"> (</w:t>
      </w:r>
      <w:r w:rsidR="00105556" w:rsidRPr="00105556">
        <w:rPr>
          <w:rFonts w:ascii="Times New Roman" w:hAnsi="Times New Roman" w:cs="Times New Roman"/>
          <w:sz w:val="24"/>
          <w:szCs w:val="24"/>
        </w:rPr>
        <w:t>National Health Insurance Fund of Hungary</w:t>
      </w:r>
      <w:r w:rsidR="00105556">
        <w:rPr>
          <w:rFonts w:ascii="Times New Roman" w:hAnsi="Times New Roman" w:cs="Times New Roman"/>
          <w:sz w:val="24"/>
          <w:szCs w:val="24"/>
        </w:rPr>
        <w:t>)</w:t>
      </w:r>
      <w:r w:rsidR="00105556" w:rsidRPr="00105556">
        <w:rPr>
          <w:rFonts w:ascii="Times New Roman" w:hAnsi="Times New Roman" w:cs="Times New Roman"/>
          <w:sz w:val="24"/>
          <w:szCs w:val="24"/>
        </w:rPr>
        <w:t> </w:t>
      </w:r>
      <w:r w:rsidRPr="00105556">
        <w:rPr>
          <w:rFonts w:ascii="Times New Roman" w:hAnsi="Times New Roman" w:cs="Times New Roman"/>
          <w:sz w:val="24"/>
          <w:szCs w:val="24"/>
        </w:rPr>
        <w:t xml:space="preserve">contract and accounting, </w:t>
      </w:r>
      <w:r w:rsidR="0093251E">
        <w:rPr>
          <w:rFonts w:ascii="Times New Roman" w:hAnsi="Times New Roman" w:cs="Times New Roman"/>
          <w:sz w:val="24"/>
          <w:szCs w:val="24"/>
        </w:rPr>
        <w:t xml:space="preserve">and </w:t>
      </w:r>
      <w:r w:rsidRPr="00105556">
        <w:rPr>
          <w:rFonts w:ascii="Times New Roman" w:hAnsi="Times New Roman" w:cs="Times New Roman"/>
          <w:sz w:val="24"/>
          <w:szCs w:val="24"/>
        </w:rPr>
        <w:t>basic types of taxes.</w:t>
      </w:r>
    </w:p>
    <w:p w14:paraId="5EA899F8" w14:textId="77777777" w:rsidR="00105556" w:rsidRPr="00105556" w:rsidRDefault="00105556" w:rsidP="00105556">
      <w:pPr>
        <w:pStyle w:val="Listaszerbekezds"/>
        <w:rPr>
          <w:rFonts w:ascii="Times New Roman" w:hAnsi="Times New Roman" w:cs="Times New Roman"/>
          <w:sz w:val="24"/>
          <w:szCs w:val="24"/>
        </w:rPr>
      </w:pPr>
    </w:p>
    <w:p w14:paraId="1A9C526A" w14:textId="77777777" w:rsidR="003E57A3" w:rsidRDefault="00105556" w:rsidP="003E57A3">
      <w:pPr>
        <w:pStyle w:val="Listaszerbekezds"/>
        <w:numPr>
          <w:ilvl w:val="0"/>
          <w:numId w:val="3"/>
        </w:numPr>
        <w:spacing w:after="0" w:line="360" w:lineRule="auto"/>
        <w:ind w:left="426" w:hanging="426"/>
        <w:jc w:val="both"/>
        <w:rPr>
          <w:rFonts w:ascii="Times New Roman" w:hAnsi="Times New Roman" w:cs="Times New Roman"/>
          <w:sz w:val="24"/>
          <w:szCs w:val="24"/>
        </w:rPr>
      </w:pPr>
      <w:r w:rsidRPr="00105556">
        <w:rPr>
          <w:rFonts w:ascii="Times New Roman" w:hAnsi="Times New Roman" w:cs="Times New Roman"/>
          <w:sz w:val="24"/>
          <w:szCs w:val="24"/>
        </w:rPr>
        <w:t>Funding and revenue structure of a pharmacy, inventory management, liquidity considerations, basics of cost management</w:t>
      </w:r>
      <w:r>
        <w:rPr>
          <w:rFonts w:ascii="Times New Roman" w:hAnsi="Times New Roman" w:cs="Times New Roman"/>
          <w:sz w:val="24"/>
          <w:szCs w:val="24"/>
        </w:rPr>
        <w:t>.</w:t>
      </w:r>
    </w:p>
    <w:p w14:paraId="7A126B72" w14:textId="77777777" w:rsidR="003E57A3" w:rsidRPr="003E57A3" w:rsidRDefault="003E57A3" w:rsidP="003E57A3">
      <w:pPr>
        <w:pStyle w:val="Listaszerbekezds"/>
        <w:rPr>
          <w:rFonts w:ascii="Times New Roman" w:eastAsia="Times New Roman" w:hAnsi="Times New Roman" w:cs="Times New Roman"/>
          <w:sz w:val="24"/>
          <w:szCs w:val="24"/>
          <w:lang w:eastAsia="hu-HU"/>
        </w:rPr>
      </w:pPr>
    </w:p>
    <w:p w14:paraId="06A4B80D" w14:textId="762AB71A" w:rsidR="004E73AB" w:rsidRPr="004E73AB" w:rsidRDefault="003E57A3" w:rsidP="003964F3">
      <w:pPr>
        <w:pStyle w:val="Listaszerbekezds"/>
        <w:numPr>
          <w:ilvl w:val="0"/>
          <w:numId w:val="3"/>
        </w:numPr>
        <w:spacing w:after="0" w:line="360" w:lineRule="auto"/>
        <w:ind w:left="426" w:hanging="426"/>
        <w:jc w:val="both"/>
        <w:rPr>
          <w:rFonts w:ascii="Times New Roman" w:hAnsi="Times New Roman" w:cs="Times New Roman"/>
          <w:sz w:val="24"/>
          <w:szCs w:val="24"/>
        </w:rPr>
      </w:pPr>
      <w:r w:rsidRPr="003E57A3">
        <w:rPr>
          <w:rFonts w:ascii="Times New Roman" w:eastAsia="Times New Roman" w:hAnsi="Times New Roman" w:cs="Times New Roman"/>
          <w:sz w:val="24"/>
          <w:szCs w:val="24"/>
          <w:lang w:eastAsia="hu-HU"/>
        </w:rPr>
        <w:t>Basics of labor law. Rules for establishing an employment relationship (employment contract, salary). Obligations of the employer and the social security system (accident prevention, occupational safety, insurance, sick leave, sick pay, leave, etc.), elements for companies operating pharmacies.</w:t>
      </w:r>
    </w:p>
    <w:p w14:paraId="783584F0" w14:textId="77777777" w:rsidR="004E73AB" w:rsidRPr="004E73AB" w:rsidRDefault="004E73AB" w:rsidP="004E73AB">
      <w:pPr>
        <w:pStyle w:val="Listaszerbekezds"/>
        <w:rPr>
          <w:rFonts w:ascii="Times New Roman" w:hAnsi="Times New Roman" w:cs="Times New Roman"/>
          <w:sz w:val="24"/>
          <w:szCs w:val="24"/>
        </w:rPr>
      </w:pPr>
    </w:p>
    <w:p w14:paraId="3A09CC18" w14:textId="1AD8470E" w:rsidR="004E73AB" w:rsidRDefault="004E73AB" w:rsidP="003964F3">
      <w:pPr>
        <w:pStyle w:val="Listaszerbekezds"/>
        <w:numPr>
          <w:ilvl w:val="0"/>
          <w:numId w:val="3"/>
        </w:numPr>
        <w:spacing w:after="0" w:line="360" w:lineRule="auto"/>
        <w:ind w:left="426" w:hanging="426"/>
        <w:jc w:val="both"/>
        <w:rPr>
          <w:rFonts w:ascii="Times New Roman" w:hAnsi="Times New Roman" w:cs="Times New Roman"/>
          <w:sz w:val="24"/>
          <w:szCs w:val="24"/>
        </w:rPr>
      </w:pPr>
      <w:r w:rsidRPr="004E73AB">
        <w:rPr>
          <w:rFonts w:ascii="Times New Roman" w:hAnsi="Times New Roman" w:cs="Times New Roman"/>
          <w:sz w:val="24"/>
          <w:szCs w:val="24"/>
        </w:rPr>
        <w:t>The main regulatory and professional aspects of the advertising, promotion</w:t>
      </w:r>
      <w:r w:rsidR="0093251E">
        <w:rPr>
          <w:rFonts w:ascii="Times New Roman" w:hAnsi="Times New Roman" w:cs="Times New Roman"/>
          <w:sz w:val="24"/>
          <w:szCs w:val="24"/>
        </w:rPr>
        <w:t>,</w:t>
      </w:r>
      <w:r w:rsidRPr="004E73AB">
        <w:rPr>
          <w:rFonts w:ascii="Times New Roman" w:hAnsi="Times New Roman" w:cs="Times New Roman"/>
          <w:sz w:val="24"/>
          <w:szCs w:val="24"/>
        </w:rPr>
        <w:t xml:space="preserve"> and presentation of medicines. Areas and possibilities of pharmacy marketing.</w:t>
      </w:r>
    </w:p>
    <w:p w14:paraId="24E78113" w14:textId="77777777" w:rsidR="004E73AB" w:rsidRPr="004E73AB" w:rsidRDefault="004E73AB" w:rsidP="004E73AB">
      <w:pPr>
        <w:pStyle w:val="Listaszerbekezds"/>
        <w:rPr>
          <w:rFonts w:ascii="Times New Roman" w:eastAsia="Times New Roman" w:hAnsi="Times New Roman" w:cs="Times New Roman"/>
          <w:sz w:val="24"/>
          <w:szCs w:val="24"/>
          <w:lang w:eastAsia="hu-HU"/>
        </w:rPr>
      </w:pPr>
    </w:p>
    <w:p w14:paraId="09A6460B" w14:textId="77777777" w:rsidR="004E73AB" w:rsidRPr="004E73AB" w:rsidRDefault="004E73AB" w:rsidP="003964F3">
      <w:pPr>
        <w:pStyle w:val="Listaszerbekezds"/>
        <w:numPr>
          <w:ilvl w:val="0"/>
          <w:numId w:val="3"/>
        </w:numPr>
        <w:spacing w:after="0" w:line="360" w:lineRule="auto"/>
        <w:ind w:left="426" w:hanging="426"/>
        <w:jc w:val="both"/>
        <w:rPr>
          <w:rFonts w:ascii="Times New Roman" w:hAnsi="Times New Roman" w:cs="Times New Roman"/>
          <w:sz w:val="24"/>
          <w:szCs w:val="24"/>
        </w:rPr>
      </w:pPr>
      <w:r w:rsidRPr="004E73AB">
        <w:rPr>
          <w:rFonts w:ascii="Times New Roman" w:eastAsia="Times New Roman" w:hAnsi="Times New Roman" w:cs="Times New Roman"/>
          <w:sz w:val="24"/>
          <w:szCs w:val="24"/>
          <w:lang w:eastAsia="hu-HU"/>
        </w:rPr>
        <w:t xml:space="preserve">Patients' rights and its </w:t>
      </w:r>
      <w:r>
        <w:rPr>
          <w:rFonts w:ascii="Times New Roman" w:eastAsia="Times New Roman" w:hAnsi="Times New Roman" w:cs="Times New Roman"/>
          <w:sz w:val="24"/>
          <w:szCs w:val="24"/>
          <w:lang w:eastAsia="hu-HU"/>
        </w:rPr>
        <w:t>community</w:t>
      </w:r>
      <w:r w:rsidRPr="004E73AB">
        <w:rPr>
          <w:rFonts w:ascii="Times New Roman" w:eastAsia="Times New Roman" w:hAnsi="Times New Roman" w:cs="Times New Roman"/>
          <w:sz w:val="24"/>
          <w:szCs w:val="24"/>
          <w:lang w:eastAsia="hu-HU"/>
        </w:rPr>
        <w:t xml:space="preserve"> pharmacy aspects. Consumer protection considerations in pharmacies (complaint handling).</w:t>
      </w:r>
    </w:p>
    <w:p w14:paraId="4AD9D88E" w14:textId="77777777" w:rsidR="004E73AB" w:rsidRPr="004E73AB" w:rsidRDefault="004E73AB" w:rsidP="004E73AB">
      <w:pPr>
        <w:pStyle w:val="Listaszerbekezds"/>
        <w:rPr>
          <w:rFonts w:ascii="Times New Roman" w:eastAsia="Times New Roman" w:hAnsi="Times New Roman" w:cs="Times New Roman"/>
          <w:sz w:val="24"/>
          <w:szCs w:val="24"/>
          <w:lang w:eastAsia="hu-HU"/>
        </w:rPr>
      </w:pPr>
    </w:p>
    <w:p w14:paraId="0EAE8EE4" w14:textId="77777777" w:rsidR="004E73AB" w:rsidRPr="004E73AB" w:rsidRDefault="004E73AB" w:rsidP="003964F3">
      <w:pPr>
        <w:pStyle w:val="Listaszerbekezds"/>
        <w:numPr>
          <w:ilvl w:val="0"/>
          <w:numId w:val="3"/>
        </w:numPr>
        <w:spacing w:after="0" w:line="360" w:lineRule="auto"/>
        <w:ind w:left="426" w:hanging="426"/>
        <w:jc w:val="both"/>
        <w:rPr>
          <w:rFonts w:ascii="Times New Roman" w:hAnsi="Times New Roman" w:cs="Times New Roman"/>
          <w:sz w:val="24"/>
          <w:szCs w:val="24"/>
        </w:rPr>
      </w:pPr>
      <w:r w:rsidRPr="004E73AB">
        <w:rPr>
          <w:rFonts w:ascii="Times New Roman" w:eastAsia="Times New Roman" w:hAnsi="Times New Roman" w:cs="Times New Roman"/>
          <w:sz w:val="24"/>
          <w:szCs w:val="24"/>
          <w:lang w:eastAsia="hu-HU"/>
        </w:rPr>
        <w:t>The role of pharmacists working in the direct supply of medicines to the general public in the operation of the Hungarian pharmacovigilance system.</w:t>
      </w:r>
    </w:p>
    <w:p w14:paraId="59AC8709" w14:textId="77777777" w:rsidR="004E73AB" w:rsidRPr="004E73AB" w:rsidRDefault="004E73AB" w:rsidP="004E73AB">
      <w:pPr>
        <w:pStyle w:val="Listaszerbekezds"/>
        <w:rPr>
          <w:rFonts w:ascii="Times New Roman" w:eastAsia="Times New Roman" w:hAnsi="Times New Roman" w:cs="Times New Roman"/>
          <w:sz w:val="24"/>
          <w:szCs w:val="24"/>
          <w:lang w:eastAsia="hu-HU"/>
        </w:rPr>
      </w:pPr>
    </w:p>
    <w:p w14:paraId="07059A26" w14:textId="3BB674FF" w:rsidR="00EF3940" w:rsidRPr="004E73AB" w:rsidRDefault="004E73AB" w:rsidP="003964F3">
      <w:pPr>
        <w:pStyle w:val="Listaszerbekezds"/>
        <w:numPr>
          <w:ilvl w:val="0"/>
          <w:numId w:val="3"/>
        </w:numPr>
        <w:spacing w:after="0" w:line="360" w:lineRule="auto"/>
        <w:ind w:left="426" w:hanging="426"/>
        <w:jc w:val="both"/>
        <w:rPr>
          <w:rFonts w:ascii="Times New Roman" w:hAnsi="Times New Roman" w:cs="Times New Roman"/>
          <w:sz w:val="24"/>
          <w:szCs w:val="24"/>
        </w:rPr>
      </w:pPr>
      <w:r w:rsidRPr="004E73AB">
        <w:rPr>
          <w:rFonts w:ascii="Times New Roman" w:eastAsia="Times New Roman" w:hAnsi="Times New Roman" w:cs="Times New Roman"/>
          <w:sz w:val="24"/>
          <w:szCs w:val="24"/>
          <w:lang w:eastAsia="hu-HU"/>
        </w:rPr>
        <w:t>Quality systems in direct supply of medicines to the general public. Internal Quality Manual for Pharmacies (</w:t>
      </w:r>
      <w:r>
        <w:rPr>
          <w:rFonts w:ascii="Times New Roman" w:eastAsia="Times New Roman" w:hAnsi="Times New Roman" w:cs="Times New Roman"/>
          <w:sz w:val="24"/>
          <w:szCs w:val="24"/>
          <w:lang w:eastAsia="hu-HU"/>
        </w:rPr>
        <w:t>Hungarian Chamber of Pharmacists (</w:t>
      </w:r>
      <w:r w:rsidRPr="004E73AB">
        <w:rPr>
          <w:rFonts w:ascii="Times New Roman" w:eastAsia="Times New Roman" w:hAnsi="Times New Roman" w:cs="Times New Roman"/>
          <w:sz w:val="24"/>
          <w:szCs w:val="24"/>
          <w:lang w:eastAsia="hu-HU"/>
        </w:rPr>
        <w:t>MGYK</w:t>
      </w:r>
      <w:r>
        <w:rPr>
          <w:rFonts w:ascii="Times New Roman" w:eastAsia="Times New Roman" w:hAnsi="Times New Roman" w:cs="Times New Roman"/>
          <w:sz w:val="24"/>
          <w:szCs w:val="24"/>
          <w:lang w:eastAsia="hu-HU"/>
        </w:rPr>
        <w:t>)</w:t>
      </w:r>
      <w:r w:rsidRPr="004E73AB">
        <w:rPr>
          <w:rFonts w:ascii="Times New Roman" w:eastAsia="Times New Roman" w:hAnsi="Times New Roman" w:cs="Times New Roman"/>
          <w:sz w:val="24"/>
          <w:szCs w:val="24"/>
          <w:lang w:eastAsia="hu-HU"/>
        </w:rPr>
        <w:t>).</w:t>
      </w:r>
    </w:p>
    <w:p w14:paraId="7CF75DA5" w14:textId="77777777" w:rsidR="003964F3" w:rsidRPr="009D5D7F" w:rsidRDefault="003964F3" w:rsidP="003964F3">
      <w:pPr>
        <w:rPr>
          <w:rFonts w:ascii="Times New Roman" w:eastAsia="Times New Roman" w:hAnsi="Times New Roman" w:cs="Times New Roman"/>
          <w:b/>
          <w:i/>
          <w:sz w:val="24"/>
          <w:szCs w:val="24"/>
          <w:lang w:eastAsia="hu-HU"/>
        </w:rPr>
      </w:pPr>
    </w:p>
    <w:p w14:paraId="38D08BD6" w14:textId="77777777" w:rsidR="003964F3" w:rsidRPr="009D5D7F" w:rsidRDefault="003964F3" w:rsidP="003964F3">
      <w:pPr>
        <w:rPr>
          <w:rFonts w:ascii="Times New Roman" w:eastAsia="Times New Roman" w:hAnsi="Times New Roman" w:cs="Times New Roman"/>
          <w:b/>
          <w:i/>
          <w:sz w:val="24"/>
          <w:szCs w:val="24"/>
          <w:lang w:eastAsia="hu-HU"/>
        </w:rPr>
      </w:pPr>
    </w:p>
    <w:p w14:paraId="33916530" w14:textId="77777777" w:rsidR="003964F3" w:rsidRPr="009D5D7F" w:rsidRDefault="003964F3" w:rsidP="003964F3">
      <w:pPr>
        <w:rPr>
          <w:rFonts w:ascii="Times New Roman" w:eastAsia="Times New Roman" w:hAnsi="Times New Roman" w:cs="Times New Roman"/>
          <w:b/>
          <w:i/>
          <w:sz w:val="24"/>
          <w:szCs w:val="24"/>
          <w:lang w:eastAsia="hu-HU"/>
        </w:rPr>
      </w:pPr>
    </w:p>
    <w:p w14:paraId="6BE3B11C" w14:textId="77777777" w:rsidR="003964F3" w:rsidRPr="009D5D7F" w:rsidRDefault="003964F3" w:rsidP="003964F3">
      <w:pPr>
        <w:rPr>
          <w:rFonts w:ascii="Times New Roman" w:eastAsia="Times New Roman" w:hAnsi="Times New Roman" w:cs="Times New Roman"/>
          <w:b/>
          <w:i/>
          <w:sz w:val="24"/>
          <w:szCs w:val="24"/>
          <w:lang w:eastAsia="hu-HU"/>
        </w:rPr>
      </w:pPr>
    </w:p>
    <w:p w14:paraId="190E74BD" w14:textId="77777777" w:rsidR="003964F3" w:rsidRPr="009D5D7F" w:rsidRDefault="003964F3" w:rsidP="003964F3">
      <w:pPr>
        <w:rPr>
          <w:rFonts w:ascii="Times New Roman" w:eastAsia="Times New Roman" w:hAnsi="Times New Roman" w:cs="Times New Roman"/>
          <w:b/>
          <w:i/>
          <w:sz w:val="24"/>
          <w:szCs w:val="24"/>
          <w:lang w:eastAsia="hu-HU"/>
        </w:rPr>
      </w:pPr>
    </w:p>
    <w:p w14:paraId="5AA129FC" w14:textId="77777777" w:rsidR="003964F3" w:rsidRPr="009D5D7F" w:rsidRDefault="003964F3" w:rsidP="003964F3">
      <w:pPr>
        <w:rPr>
          <w:rFonts w:ascii="Times New Roman" w:eastAsia="Times New Roman" w:hAnsi="Times New Roman" w:cs="Times New Roman"/>
          <w:b/>
          <w:i/>
          <w:sz w:val="24"/>
          <w:szCs w:val="24"/>
          <w:lang w:eastAsia="hu-HU"/>
        </w:rPr>
      </w:pPr>
    </w:p>
    <w:p w14:paraId="3D0AA593" w14:textId="30FD735B" w:rsidR="003964F3" w:rsidRDefault="003964F3" w:rsidP="003964F3">
      <w:pPr>
        <w:rPr>
          <w:rFonts w:ascii="Times New Roman" w:eastAsia="Times New Roman" w:hAnsi="Times New Roman" w:cs="Times New Roman"/>
          <w:b/>
          <w:i/>
          <w:sz w:val="24"/>
          <w:szCs w:val="24"/>
          <w:lang w:eastAsia="hu-HU"/>
        </w:rPr>
      </w:pPr>
    </w:p>
    <w:p w14:paraId="063F37C3" w14:textId="77777777" w:rsidR="0093251E" w:rsidRDefault="0093251E" w:rsidP="003964F3">
      <w:pPr>
        <w:rPr>
          <w:rFonts w:ascii="Times New Roman" w:eastAsia="Times New Roman" w:hAnsi="Times New Roman" w:cs="Times New Roman"/>
          <w:b/>
          <w:i/>
          <w:sz w:val="24"/>
          <w:szCs w:val="24"/>
          <w:lang w:eastAsia="hu-HU"/>
        </w:rPr>
      </w:pPr>
    </w:p>
    <w:p w14:paraId="4CE79BBA" w14:textId="6C4E125F" w:rsidR="008E1BD2" w:rsidRDefault="008E1BD2" w:rsidP="003964F3">
      <w:pPr>
        <w:rPr>
          <w:rFonts w:ascii="Times New Roman" w:eastAsia="Times New Roman" w:hAnsi="Times New Roman" w:cs="Times New Roman"/>
          <w:b/>
          <w:i/>
          <w:sz w:val="24"/>
          <w:szCs w:val="24"/>
          <w:lang w:eastAsia="hu-HU"/>
        </w:rPr>
      </w:pPr>
    </w:p>
    <w:p w14:paraId="0A23C49F" w14:textId="77777777" w:rsidR="008E1BD2" w:rsidRPr="009D5D7F" w:rsidRDefault="008E1BD2" w:rsidP="003964F3">
      <w:pPr>
        <w:rPr>
          <w:rFonts w:ascii="Times New Roman" w:eastAsia="Times New Roman" w:hAnsi="Times New Roman" w:cs="Times New Roman"/>
          <w:b/>
          <w:i/>
          <w:sz w:val="24"/>
          <w:szCs w:val="24"/>
          <w:lang w:eastAsia="hu-HU"/>
        </w:rPr>
      </w:pPr>
    </w:p>
    <w:p w14:paraId="5C7EC5F4" w14:textId="2D801011" w:rsidR="00EF3940" w:rsidRPr="009D5D7F" w:rsidRDefault="00030689" w:rsidP="003964F3">
      <w:pPr>
        <w:rPr>
          <w:rFonts w:ascii="Times New Roman" w:eastAsia="Times New Roman" w:hAnsi="Times New Roman" w:cs="Times New Roman"/>
          <w:b/>
          <w:i/>
          <w:sz w:val="24"/>
          <w:szCs w:val="24"/>
          <w:lang w:eastAsia="hu-HU"/>
        </w:rPr>
      </w:pPr>
      <w:r w:rsidRPr="009D5D7F">
        <w:rPr>
          <w:rFonts w:ascii="Times New Roman" w:eastAsia="Times New Roman" w:hAnsi="Times New Roman" w:cs="Times New Roman"/>
          <w:b/>
          <w:i/>
          <w:sz w:val="24"/>
          <w:szCs w:val="24"/>
          <w:lang w:eastAsia="hu-HU"/>
        </w:rPr>
        <w:lastRenderedPageBreak/>
        <w:t>„</w:t>
      </w:r>
      <w:r w:rsidR="00EF3940" w:rsidRPr="009D5D7F">
        <w:rPr>
          <w:rFonts w:ascii="Times New Roman" w:eastAsia="Times New Roman" w:hAnsi="Times New Roman" w:cs="Times New Roman"/>
          <w:b/>
          <w:i/>
          <w:sz w:val="24"/>
          <w:szCs w:val="24"/>
          <w:lang w:eastAsia="hu-HU"/>
        </w:rPr>
        <w:t>B</w:t>
      </w:r>
      <w:r w:rsidRPr="009D5D7F">
        <w:rPr>
          <w:rFonts w:ascii="Times New Roman" w:eastAsia="Times New Roman" w:hAnsi="Times New Roman" w:cs="Times New Roman"/>
          <w:b/>
          <w:i/>
          <w:sz w:val="24"/>
          <w:szCs w:val="24"/>
          <w:lang w:eastAsia="hu-HU"/>
        </w:rPr>
        <w:t>”</w:t>
      </w:r>
      <w:r w:rsidR="00EF3940" w:rsidRPr="009D5D7F">
        <w:rPr>
          <w:rFonts w:ascii="Times New Roman" w:eastAsia="Times New Roman" w:hAnsi="Times New Roman" w:cs="Times New Roman"/>
          <w:b/>
          <w:i/>
          <w:sz w:val="24"/>
          <w:szCs w:val="24"/>
          <w:lang w:eastAsia="hu-HU"/>
        </w:rPr>
        <w:t xml:space="preserve"> </w:t>
      </w:r>
      <w:r w:rsidR="00840893">
        <w:rPr>
          <w:rFonts w:ascii="Times New Roman" w:eastAsia="Times New Roman" w:hAnsi="Times New Roman" w:cs="Times New Roman"/>
          <w:b/>
          <w:i/>
          <w:sz w:val="24"/>
          <w:szCs w:val="24"/>
          <w:lang w:eastAsia="hu-HU"/>
        </w:rPr>
        <w:t>topics</w:t>
      </w:r>
    </w:p>
    <w:p w14:paraId="067CFB69" w14:textId="77777777" w:rsidR="00EF3940" w:rsidRPr="009D5D7F" w:rsidRDefault="00EF3940" w:rsidP="003964F3">
      <w:pPr>
        <w:pStyle w:val="Listaszerbekezds"/>
        <w:rPr>
          <w:rFonts w:ascii="Times New Roman" w:eastAsia="Times New Roman" w:hAnsi="Times New Roman" w:cs="Times New Roman"/>
          <w:sz w:val="24"/>
          <w:szCs w:val="24"/>
          <w:lang w:eastAsia="hu-HU"/>
        </w:rPr>
      </w:pPr>
    </w:p>
    <w:p w14:paraId="00952988" w14:textId="46C7AC2C" w:rsidR="00273726" w:rsidRDefault="00273726" w:rsidP="00273726">
      <w:pPr>
        <w:pStyle w:val="Listaszerbekezds"/>
        <w:numPr>
          <w:ilvl w:val="0"/>
          <w:numId w:val="5"/>
        </w:numPr>
        <w:spacing w:line="360" w:lineRule="auto"/>
        <w:ind w:left="426" w:hanging="426"/>
        <w:jc w:val="both"/>
        <w:rPr>
          <w:rFonts w:ascii="Times New Roman" w:eastAsia="Times New Roman" w:hAnsi="Times New Roman" w:cs="Times New Roman"/>
          <w:sz w:val="24"/>
          <w:szCs w:val="24"/>
          <w:lang w:eastAsia="hu-HU"/>
        </w:rPr>
      </w:pPr>
      <w:r w:rsidRPr="00273726">
        <w:rPr>
          <w:rFonts w:ascii="Times New Roman" w:eastAsia="Times New Roman" w:hAnsi="Times New Roman" w:cs="Times New Roman"/>
          <w:sz w:val="24"/>
          <w:szCs w:val="24"/>
          <w:lang w:eastAsia="hu-HU"/>
        </w:rPr>
        <w:t>Leadership, encouragement</w:t>
      </w:r>
      <w:r w:rsidR="006D0E9D">
        <w:rPr>
          <w:rFonts w:ascii="Times New Roman" w:eastAsia="Times New Roman" w:hAnsi="Times New Roman" w:cs="Times New Roman"/>
          <w:sz w:val="24"/>
          <w:szCs w:val="24"/>
          <w:lang w:eastAsia="hu-HU"/>
        </w:rPr>
        <w:t>,</w:t>
      </w:r>
      <w:r w:rsidRPr="00273726">
        <w:rPr>
          <w:rFonts w:ascii="Times New Roman" w:eastAsia="Times New Roman" w:hAnsi="Times New Roman" w:cs="Times New Roman"/>
          <w:sz w:val="24"/>
          <w:szCs w:val="24"/>
          <w:lang w:eastAsia="hu-HU"/>
        </w:rPr>
        <w:t xml:space="preserve"> and change to facilitate the optimal operation of </w:t>
      </w:r>
      <w:r>
        <w:rPr>
          <w:rFonts w:ascii="Times New Roman" w:eastAsia="Times New Roman" w:hAnsi="Times New Roman" w:cs="Times New Roman"/>
          <w:sz w:val="24"/>
          <w:szCs w:val="24"/>
          <w:lang w:eastAsia="hu-HU"/>
        </w:rPr>
        <w:t>community</w:t>
      </w:r>
      <w:r w:rsidRPr="00273726">
        <w:rPr>
          <w:rFonts w:ascii="Times New Roman" w:eastAsia="Times New Roman" w:hAnsi="Times New Roman" w:cs="Times New Roman"/>
          <w:sz w:val="24"/>
          <w:szCs w:val="24"/>
          <w:lang w:eastAsia="hu-HU"/>
        </w:rPr>
        <w:t xml:space="preserve"> pharmacies.</w:t>
      </w:r>
    </w:p>
    <w:p w14:paraId="3639D736" w14:textId="77777777" w:rsidR="00273726" w:rsidRPr="00273726" w:rsidRDefault="00273726" w:rsidP="00273726">
      <w:pPr>
        <w:pStyle w:val="Listaszerbekezds"/>
        <w:spacing w:line="360" w:lineRule="auto"/>
        <w:ind w:left="426"/>
        <w:jc w:val="both"/>
        <w:rPr>
          <w:rFonts w:ascii="Times New Roman" w:eastAsia="Times New Roman" w:hAnsi="Times New Roman" w:cs="Times New Roman"/>
          <w:sz w:val="24"/>
          <w:szCs w:val="24"/>
          <w:lang w:eastAsia="hu-HU"/>
        </w:rPr>
      </w:pPr>
    </w:p>
    <w:p w14:paraId="109A41C1" w14:textId="77777777" w:rsidR="00273726" w:rsidRDefault="00273726" w:rsidP="00273726">
      <w:pPr>
        <w:pStyle w:val="Listaszerbekezds"/>
        <w:numPr>
          <w:ilvl w:val="0"/>
          <w:numId w:val="5"/>
        </w:numPr>
        <w:spacing w:line="360" w:lineRule="auto"/>
        <w:ind w:left="426" w:hanging="426"/>
        <w:jc w:val="both"/>
        <w:rPr>
          <w:rFonts w:ascii="Times New Roman" w:eastAsia="Times New Roman" w:hAnsi="Times New Roman" w:cs="Times New Roman"/>
          <w:sz w:val="24"/>
          <w:szCs w:val="24"/>
          <w:lang w:eastAsia="hu-HU"/>
        </w:rPr>
      </w:pPr>
      <w:r w:rsidRPr="00273726">
        <w:rPr>
          <w:rFonts w:ascii="Times New Roman" w:eastAsia="Times New Roman" w:hAnsi="Times New Roman" w:cs="Times New Roman"/>
          <w:sz w:val="24"/>
          <w:szCs w:val="24"/>
          <w:lang w:eastAsia="hu-HU"/>
        </w:rPr>
        <w:t>Strategy and organizational formation; key aspects of organizational culture and patient safety with pharm</w:t>
      </w:r>
      <w:r>
        <w:rPr>
          <w:rFonts w:ascii="Times New Roman" w:eastAsia="Times New Roman" w:hAnsi="Times New Roman" w:cs="Times New Roman"/>
          <w:sz w:val="24"/>
          <w:szCs w:val="24"/>
          <w:lang w:eastAsia="hu-HU"/>
        </w:rPr>
        <w:t>acist’s</w:t>
      </w:r>
      <w:r w:rsidRPr="00273726">
        <w:rPr>
          <w:rFonts w:ascii="Times New Roman" w:eastAsia="Times New Roman" w:hAnsi="Times New Roman" w:cs="Times New Roman"/>
          <w:sz w:val="24"/>
          <w:szCs w:val="24"/>
          <w:lang w:eastAsia="hu-HU"/>
        </w:rPr>
        <w:t xml:space="preserve"> considerations.</w:t>
      </w:r>
    </w:p>
    <w:p w14:paraId="08D946A2" w14:textId="77777777" w:rsidR="00273726" w:rsidRPr="00273726" w:rsidRDefault="00273726" w:rsidP="00273726">
      <w:pPr>
        <w:pStyle w:val="Listaszerbekezds"/>
        <w:rPr>
          <w:rFonts w:ascii="Times New Roman" w:eastAsia="Times New Roman" w:hAnsi="Times New Roman" w:cs="Times New Roman"/>
          <w:sz w:val="24"/>
          <w:szCs w:val="24"/>
          <w:lang w:eastAsia="hu-HU"/>
        </w:rPr>
      </w:pPr>
    </w:p>
    <w:p w14:paraId="257CFA9D" w14:textId="77777777" w:rsidR="0074495A" w:rsidRDefault="00273726" w:rsidP="0074495A">
      <w:pPr>
        <w:pStyle w:val="Listaszerbekezds"/>
        <w:numPr>
          <w:ilvl w:val="0"/>
          <w:numId w:val="5"/>
        </w:numPr>
        <w:spacing w:line="360" w:lineRule="auto"/>
        <w:ind w:left="426" w:hanging="426"/>
        <w:jc w:val="both"/>
        <w:rPr>
          <w:rFonts w:ascii="Times New Roman" w:eastAsia="Times New Roman" w:hAnsi="Times New Roman" w:cs="Times New Roman"/>
          <w:sz w:val="24"/>
          <w:szCs w:val="24"/>
          <w:lang w:eastAsia="hu-HU"/>
        </w:rPr>
      </w:pPr>
      <w:r w:rsidRPr="00273726">
        <w:rPr>
          <w:rFonts w:ascii="Times New Roman" w:eastAsia="Times New Roman" w:hAnsi="Times New Roman" w:cs="Times New Roman"/>
          <w:sz w:val="24"/>
          <w:szCs w:val="24"/>
          <w:lang w:eastAsia="hu-HU"/>
        </w:rPr>
        <w:t>Workplace stress and stress management; productivity and proper time management through the eyes of a pharmacy manager.</w:t>
      </w:r>
    </w:p>
    <w:p w14:paraId="46A72C48" w14:textId="77777777" w:rsidR="0074495A" w:rsidRPr="0074495A" w:rsidRDefault="0074495A" w:rsidP="0074495A">
      <w:pPr>
        <w:pStyle w:val="Listaszerbekezds"/>
        <w:rPr>
          <w:rFonts w:ascii="Times New Roman" w:eastAsia="Times New Roman" w:hAnsi="Times New Roman" w:cs="Times New Roman"/>
          <w:sz w:val="24"/>
          <w:szCs w:val="30"/>
          <w:lang w:eastAsia="hu-HU"/>
        </w:rPr>
      </w:pPr>
    </w:p>
    <w:p w14:paraId="1F5F8118" w14:textId="77777777" w:rsidR="0074495A" w:rsidRPr="0074495A" w:rsidRDefault="0074495A" w:rsidP="0074495A">
      <w:pPr>
        <w:pStyle w:val="Listaszerbekezds"/>
        <w:numPr>
          <w:ilvl w:val="0"/>
          <w:numId w:val="5"/>
        </w:numPr>
        <w:spacing w:line="360" w:lineRule="auto"/>
        <w:ind w:left="426" w:hanging="426"/>
        <w:jc w:val="both"/>
        <w:rPr>
          <w:rFonts w:ascii="Times New Roman" w:eastAsia="Times New Roman" w:hAnsi="Times New Roman" w:cs="Times New Roman"/>
          <w:sz w:val="24"/>
          <w:szCs w:val="24"/>
          <w:lang w:eastAsia="hu-HU"/>
        </w:rPr>
      </w:pPr>
      <w:r w:rsidRPr="0074495A">
        <w:rPr>
          <w:rFonts w:ascii="Times New Roman" w:eastAsia="Times New Roman" w:hAnsi="Times New Roman" w:cs="Times New Roman"/>
          <w:sz w:val="24"/>
          <w:szCs w:val="30"/>
          <w:lang w:eastAsia="hu-HU"/>
        </w:rPr>
        <w:t>The role and responsibilities of pharmacists working in the direct supply of medicines to the general public in health preservation and public health interventions. The pharmacy as a meeting place for public health (pharmacist competencies, legal aspects, examples in Hungarian practice).</w:t>
      </w:r>
    </w:p>
    <w:p w14:paraId="2DE8284C" w14:textId="77777777" w:rsidR="0074495A" w:rsidRPr="0074495A" w:rsidRDefault="0074495A" w:rsidP="0074495A">
      <w:pPr>
        <w:pStyle w:val="Listaszerbekezds"/>
        <w:rPr>
          <w:rFonts w:ascii="Times New Roman" w:hAnsi="Times New Roman" w:cs="Times New Roman"/>
          <w:sz w:val="24"/>
          <w:szCs w:val="24"/>
        </w:rPr>
      </w:pPr>
    </w:p>
    <w:p w14:paraId="0291E864" w14:textId="77777777" w:rsidR="007A4244" w:rsidRDefault="0074495A" w:rsidP="007A4244">
      <w:pPr>
        <w:pStyle w:val="Listaszerbekezds"/>
        <w:numPr>
          <w:ilvl w:val="0"/>
          <w:numId w:val="5"/>
        </w:numPr>
        <w:spacing w:line="360" w:lineRule="auto"/>
        <w:ind w:left="426" w:hanging="426"/>
        <w:jc w:val="both"/>
        <w:rPr>
          <w:rFonts w:ascii="Times New Roman" w:eastAsia="Times New Roman" w:hAnsi="Times New Roman" w:cs="Times New Roman"/>
          <w:sz w:val="24"/>
          <w:szCs w:val="24"/>
          <w:lang w:eastAsia="hu-HU"/>
        </w:rPr>
      </w:pPr>
      <w:r w:rsidRPr="0074495A">
        <w:rPr>
          <w:rFonts w:ascii="Times New Roman" w:hAnsi="Times New Roman" w:cs="Times New Roman"/>
          <w:sz w:val="24"/>
          <w:szCs w:val="24"/>
        </w:rPr>
        <w:t>Rules for food supplements and other products that can be marketed in a pharmacy and aspects of their safe dispensing.</w:t>
      </w:r>
    </w:p>
    <w:p w14:paraId="328D0152" w14:textId="77777777" w:rsidR="007A4244" w:rsidRPr="007A4244" w:rsidRDefault="007A4244" w:rsidP="007A4244">
      <w:pPr>
        <w:pStyle w:val="Listaszerbekezds"/>
        <w:rPr>
          <w:rFonts w:ascii="Times New Roman" w:hAnsi="Times New Roman" w:cs="Times New Roman"/>
          <w:sz w:val="24"/>
          <w:szCs w:val="24"/>
        </w:rPr>
      </w:pPr>
    </w:p>
    <w:p w14:paraId="422E22DC" w14:textId="77777777" w:rsidR="007A4244" w:rsidRDefault="007A4244" w:rsidP="007A4244">
      <w:pPr>
        <w:pStyle w:val="Listaszerbekezds"/>
        <w:numPr>
          <w:ilvl w:val="0"/>
          <w:numId w:val="5"/>
        </w:numPr>
        <w:spacing w:line="360" w:lineRule="auto"/>
        <w:ind w:left="426" w:hanging="426"/>
        <w:jc w:val="both"/>
        <w:rPr>
          <w:rFonts w:ascii="Times New Roman" w:eastAsia="Times New Roman" w:hAnsi="Times New Roman" w:cs="Times New Roman"/>
          <w:sz w:val="24"/>
          <w:szCs w:val="24"/>
          <w:lang w:eastAsia="hu-HU"/>
        </w:rPr>
      </w:pPr>
      <w:r w:rsidRPr="007A4244">
        <w:rPr>
          <w:rFonts w:ascii="Times New Roman" w:hAnsi="Times New Roman" w:cs="Times New Roman"/>
          <w:sz w:val="24"/>
          <w:szCs w:val="24"/>
        </w:rPr>
        <w:t xml:space="preserve">Principles of </w:t>
      </w:r>
      <w:r>
        <w:rPr>
          <w:rFonts w:ascii="Times New Roman" w:hAnsi="Times New Roman" w:cs="Times New Roman"/>
          <w:sz w:val="24"/>
          <w:szCs w:val="24"/>
        </w:rPr>
        <w:t>pharmacist</w:t>
      </w:r>
      <w:r w:rsidRPr="007A4244">
        <w:rPr>
          <w:rFonts w:ascii="Times New Roman" w:hAnsi="Times New Roman" w:cs="Times New Roman"/>
          <w:sz w:val="24"/>
          <w:szCs w:val="24"/>
        </w:rPr>
        <w:t xml:space="preserve"> communication, communication elements</w:t>
      </w:r>
      <w:r>
        <w:rPr>
          <w:rFonts w:ascii="Times New Roman" w:hAnsi="Times New Roman" w:cs="Times New Roman"/>
          <w:sz w:val="24"/>
          <w:szCs w:val="24"/>
        </w:rPr>
        <w:t>,</w:t>
      </w:r>
      <w:r w:rsidRPr="007A4244">
        <w:rPr>
          <w:rFonts w:ascii="Times New Roman" w:hAnsi="Times New Roman" w:cs="Times New Roman"/>
          <w:sz w:val="24"/>
          <w:szCs w:val="24"/>
        </w:rPr>
        <w:t xml:space="preserve"> and techniques. Patient and consumer behavior types.</w:t>
      </w:r>
    </w:p>
    <w:p w14:paraId="7EFC3A5E" w14:textId="77777777" w:rsidR="007A4244" w:rsidRPr="007A4244" w:rsidRDefault="007A4244" w:rsidP="007A4244">
      <w:pPr>
        <w:pStyle w:val="Listaszerbekezds"/>
        <w:rPr>
          <w:rFonts w:ascii="Times New Roman" w:hAnsi="Times New Roman" w:cs="Times New Roman"/>
          <w:sz w:val="24"/>
          <w:szCs w:val="24"/>
        </w:rPr>
      </w:pPr>
    </w:p>
    <w:p w14:paraId="53CD85B2" w14:textId="77777777" w:rsidR="00AA1AFA" w:rsidRDefault="007A4244" w:rsidP="00AA1AFA">
      <w:pPr>
        <w:pStyle w:val="Listaszerbekezds"/>
        <w:numPr>
          <w:ilvl w:val="0"/>
          <w:numId w:val="5"/>
        </w:numPr>
        <w:spacing w:line="360" w:lineRule="auto"/>
        <w:ind w:left="426" w:hanging="426"/>
        <w:jc w:val="both"/>
        <w:rPr>
          <w:rFonts w:ascii="Times New Roman" w:eastAsia="Times New Roman" w:hAnsi="Times New Roman" w:cs="Times New Roman"/>
          <w:sz w:val="24"/>
          <w:szCs w:val="24"/>
          <w:lang w:eastAsia="hu-HU"/>
        </w:rPr>
      </w:pPr>
      <w:r w:rsidRPr="007A4244">
        <w:rPr>
          <w:rFonts w:ascii="Times New Roman" w:hAnsi="Times New Roman" w:cs="Times New Roman"/>
          <w:sz w:val="24"/>
          <w:szCs w:val="24"/>
        </w:rPr>
        <w:t xml:space="preserve">Opportunities to increase health </w:t>
      </w:r>
      <w:r>
        <w:rPr>
          <w:rFonts w:ascii="Times New Roman" w:hAnsi="Times New Roman" w:cs="Times New Roman"/>
          <w:sz w:val="24"/>
          <w:szCs w:val="24"/>
        </w:rPr>
        <w:t>literacy</w:t>
      </w:r>
      <w:r w:rsidRPr="007A4244">
        <w:rPr>
          <w:rFonts w:ascii="Times New Roman" w:hAnsi="Times New Roman" w:cs="Times New Roman"/>
          <w:sz w:val="24"/>
          <w:szCs w:val="24"/>
        </w:rPr>
        <w:t xml:space="preserve"> and patient cooperation (adherence) (tools, significance</w:t>
      </w:r>
      <w:r>
        <w:rPr>
          <w:rFonts w:ascii="Times New Roman" w:hAnsi="Times New Roman" w:cs="Times New Roman"/>
          <w:sz w:val="24"/>
          <w:szCs w:val="24"/>
        </w:rPr>
        <w:t>,</w:t>
      </w:r>
      <w:r w:rsidRPr="007A4244">
        <w:rPr>
          <w:rFonts w:ascii="Times New Roman" w:hAnsi="Times New Roman" w:cs="Times New Roman"/>
          <w:sz w:val="24"/>
          <w:szCs w:val="24"/>
        </w:rPr>
        <w:t xml:space="preserve"> and difficulties in creating a “patient-friendly” pharmacy environment).</w:t>
      </w:r>
    </w:p>
    <w:p w14:paraId="0E8EF028" w14:textId="77777777" w:rsidR="00AA1AFA" w:rsidRPr="00AA1AFA" w:rsidRDefault="00AA1AFA" w:rsidP="00AA1AFA">
      <w:pPr>
        <w:pStyle w:val="Listaszerbekezds"/>
        <w:rPr>
          <w:rFonts w:ascii="Times New Roman" w:hAnsi="Times New Roman" w:cs="Times New Roman"/>
          <w:sz w:val="24"/>
          <w:szCs w:val="24"/>
        </w:rPr>
      </w:pPr>
    </w:p>
    <w:p w14:paraId="0F038FA0" w14:textId="7524DBD6" w:rsidR="00AA1AFA" w:rsidRDefault="00AA1AFA" w:rsidP="00AA1AFA">
      <w:pPr>
        <w:pStyle w:val="Listaszerbekezds"/>
        <w:numPr>
          <w:ilvl w:val="0"/>
          <w:numId w:val="5"/>
        </w:numPr>
        <w:spacing w:line="360" w:lineRule="auto"/>
        <w:ind w:left="426" w:hanging="426"/>
        <w:jc w:val="both"/>
        <w:rPr>
          <w:rFonts w:ascii="Times New Roman" w:eastAsia="Times New Roman" w:hAnsi="Times New Roman" w:cs="Times New Roman"/>
          <w:sz w:val="24"/>
          <w:szCs w:val="24"/>
          <w:lang w:eastAsia="hu-HU"/>
        </w:rPr>
      </w:pPr>
      <w:r w:rsidRPr="00AA1AFA">
        <w:rPr>
          <w:rFonts w:ascii="Times New Roman" w:hAnsi="Times New Roman" w:cs="Times New Roman"/>
          <w:sz w:val="24"/>
          <w:szCs w:val="24"/>
        </w:rPr>
        <w:t xml:space="preserve">Possibilities for improving the safety of medicines and patients in relation to the dispensing of over-the-counter and prescription </w:t>
      </w:r>
      <w:r>
        <w:rPr>
          <w:rFonts w:ascii="Times New Roman" w:hAnsi="Times New Roman" w:cs="Times New Roman"/>
          <w:sz w:val="24"/>
          <w:szCs w:val="24"/>
        </w:rPr>
        <w:t>drugs</w:t>
      </w:r>
      <w:r w:rsidRPr="00AA1AFA">
        <w:rPr>
          <w:rFonts w:ascii="Times New Roman" w:hAnsi="Times New Roman" w:cs="Times New Roman"/>
          <w:sz w:val="24"/>
          <w:szCs w:val="24"/>
        </w:rPr>
        <w:t>, exclusive tasks for pharmacists (knowledge of legal aspects, professional guidelines</w:t>
      </w:r>
      <w:r w:rsidR="006D0E9D">
        <w:rPr>
          <w:rFonts w:ascii="Times New Roman" w:hAnsi="Times New Roman" w:cs="Times New Roman"/>
          <w:sz w:val="24"/>
          <w:szCs w:val="24"/>
        </w:rPr>
        <w:t>,</w:t>
      </w:r>
      <w:r w:rsidRPr="00AA1AFA">
        <w:rPr>
          <w:rFonts w:ascii="Times New Roman" w:hAnsi="Times New Roman" w:cs="Times New Roman"/>
          <w:sz w:val="24"/>
          <w:szCs w:val="24"/>
        </w:rPr>
        <w:t xml:space="preserve"> and methodological aids with practical considerations).</w:t>
      </w:r>
    </w:p>
    <w:p w14:paraId="16A9ABC5" w14:textId="77777777" w:rsidR="00AA1AFA" w:rsidRPr="00AA1AFA" w:rsidRDefault="00AA1AFA" w:rsidP="00AA1AFA">
      <w:pPr>
        <w:pStyle w:val="Listaszerbekezds"/>
        <w:rPr>
          <w:rFonts w:ascii="Times New Roman" w:hAnsi="Times New Roman" w:cs="Times New Roman"/>
          <w:sz w:val="24"/>
          <w:szCs w:val="24"/>
        </w:rPr>
      </w:pPr>
    </w:p>
    <w:p w14:paraId="3DE9E2D6" w14:textId="77777777" w:rsidR="00AA1AFA" w:rsidRDefault="00AA1AFA" w:rsidP="00AA1AFA">
      <w:pPr>
        <w:pStyle w:val="Listaszerbekezds"/>
        <w:numPr>
          <w:ilvl w:val="0"/>
          <w:numId w:val="5"/>
        </w:numPr>
        <w:spacing w:line="360" w:lineRule="auto"/>
        <w:ind w:left="426" w:hanging="426"/>
        <w:jc w:val="both"/>
        <w:rPr>
          <w:rFonts w:ascii="Times New Roman" w:eastAsia="Times New Roman" w:hAnsi="Times New Roman" w:cs="Times New Roman"/>
          <w:sz w:val="24"/>
          <w:szCs w:val="24"/>
          <w:lang w:eastAsia="hu-HU"/>
        </w:rPr>
      </w:pPr>
      <w:r w:rsidRPr="00AA1AFA">
        <w:rPr>
          <w:rFonts w:ascii="Times New Roman" w:hAnsi="Times New Roman" w:cs="Times New Roman"/>
          <w:sz w:val="24"/>
          <w:szCs w:val="24"/>
        </w:rPr>
        <w:t>Possibilities for the development of drug knowledge and cooperation (adherence) in polypharmacy patients in pharmacy practice (survey and intervention options and methods, practical considerations).</w:t>
      </w:r>
    </w:p>
    <w:p w14:paraId="50B0129E" w14:textId="77777777" w:rsidR="00AA1AFA" w:rsidRPr="00AA1AFA" w:rsidRDefault="00AA1AFA" w:rsidP="00AA1AFA">
      <w:pPr>
        <w:pStyle w:val="Listaszerbekezds"/>
        <w:rPr>
          <w:rFonts w:ascii="Times New Roman" w:hAnsi="Times New Roman" w:cs="Times New Roman"/>
          <w:sz w:val="24"/>
          <w:szCs w:val="24"/>
        </w:rPr>
      </w:pPr>
    </w:p>
    <w:p w14:paraId="71EBF383" w14:textId="77777777" w:rsidR="00AA1AFA" w:rsidRPr="00AA1AFA" w:rsidRDefault="00AA1AFA" w:rsidP="00AA1AFA">
      <w:pPr>
        <w:pStyle w:val="Listaszerbekezds"/>
        <w:numPr>
          <w:ilvl w:val="0"/>
          <w:numId w:val="5"/>
        </w:numPr>
        <w:spacing w:line="360" w:lineRule="auto"/>
        <w:ind w:left="426" w:hanging="426"/>
        <w:jc w:val="both"/>
        <w:rPr>
          <w:rFonts w:ascii="Times New Roman" w:eastAsia="Times New Roman" w:hAnsi="Times New Roman" w:cs="Times New Roman"/>
          <w:sz w:val="24"/>
          <w:szCs w:val="24"/>
          <w:lang w:eastAsia="hu-HU"/>
        </w:rPr>
      </w:pPr>
      <w:r w:rsidRPr="00AA1AFA">
        <w:rPr>
          <w:rFonts w:ascii="Times New Roman" w:hAnsi="Times New Roman" w:cs="Times New Roman"/>
          <w:sz w:val="24"/>
          <w:szCs w:val="24"/>
        </w:rPr>
        <w:lastRenderedPageBreak/>
        <w:t xml:space="preserve">Possibilities and difficulties of the implementation of the doctor-patient-pharmacist therapeutic cooperation triangle, the separable tasks and competencies (general practitioner, </w:t>
      </w:r>
      <w:r>
        <w:rPr>
          <w:rFonts w:ascii="Times New Roman" w:hAnsi="Times New Roman" w:cs="Times New Roman"/>
          <w:sz w:val="24"/>
          <w:szCs w:val="24"/>
        </w:rPr>
        <w:t>dispensing technician</w:t>
      </w:r>
      <w:r w:rsidRPr="00AA1AFA">
        <w:rPr>
          <w:rFonts w:ascii="Times New Roman" w:hAnsi="Times New Roman" w:cs="Times New Roman"/>
          <w:sz w:val="24"/>
          <w:szCs w:val="24"/>
        </w:rPr>
        <w:t>, pharmacist, pharmacy manager)</w:t>
      </w:r>
      <w:r>
        <w:rPr>
          <w:rFonts w:ascii="Times New Roman" w:hAnsi="Times New Roman" w:cs="Times New Roman"/>
          <w:sz w:val="24"/>
          <w:szCs w:val="24"/>
        </w:rPr>
        <w:t>.</w:t>
      </w:r>
    </w:p>
    <w:p w14:paraId="03E9CB29" w14:textId="77777777" w:rsidR="00AA1AFA" w:rsidRPr="00AA1AFA" w:rsidRDefault="00AA1AFA" w:rsidP="00AA1AFA">
      <w:pPr>
        <w:pStyle w:val="Listaszerbekezds"/>
        <w:rPr>
          <w:rFonts w:ascii="Times New Roman" w:eastAsia="Times New Roman" w:hAnsi="Times New Roman" w:cs="Times New Roman"/>
          <w:sz w:val="24"/>
          <w:szCs w:val="24"/>
          <w:lang w:eastAsia="hu-HU"/>
        </w:rPr>
      </w:pPr>
    </w:p>
    <w:p w14:paraId="65997713" w14:textId="4DF34D48" w:rsidR="00AA1AFA" w:rsidRDefault="00AA1AFA" w:rsidP="003964F3">
      <w:pPr>
        <w:pStyle w:val="Listaszerbekezds"/>
        <w:numPr>
          <w:ilvl w:val="0"/>
          <w:numId w:val="5"/>
        </w:numPr>
        <w:spacing w:line="360" w:lineRule="auto"/>
        <w:ind w:left="426" w:hanging="426"/>
        <w:jc w:val="both"/>
        <w:rPr>
          <w:rFonts w:ascii="Times New Roman" w:eastAsia="Times New Roman" w:hAnsi="Times New Roman" w:cs="Times New Roman"/>
          <w:sz w:val="24"/>
          <w:szCs w:val="24"/>
          <w:lang w:eastAsia="hu-HU"/>
        </w:rPr>
      </w:pPr>
      <w:r w:rsidRPr="00AA1AFA">
        <w:rPr>
          <w:rFonts w:ascii="Times New Roman" w:eastAsia="Times New Roman" w:hAnsi="Times New Roman" w:cs="Times New Roman"/>
          <w:sz w:val="24"/>
          <w:szCs w:val="24"/>
          <w:lang w:eastAsia="hu-HU"/>
        </w:rPr>
        <w:t xml:space="preserve">Legislation on the purchase of a pharmacy share, support options, </w:t>
      </w:r>
      <w:r w:rsidR="006D0E9D">
        <w:rPr>
          <w:rFonts w:ascii="Times New Roman" w:eastAsia="Times New Roman" w:hAnsi="Times New Roman" w:cs="Times New Roman"/>
          <w:sz w:val="24"/>
          <w:szCs w:val="24"/>
          <w:lang w:eastAsia="hu-HU"/>
        </w:rPr>
        <w:t xml:space="preserve">and </w:t>
      </w:r>
      <w:r w:rsidRPr="00AA1AFA">
        <w:rPr>
          <w:rFonts w:ascii="Times New Roman" w:eastAsia="Times New Roman" w:hAnsi="Times New Roman" w:cs="Times New Roman"/>
          <w:sz w:val="24"/>
          <w:szCs w:val="24"/>
          <w:lang w:eastAsia="hu-HU"/>
        </w:rPr>
        <w:t>the most important elements of the business plan.</w:t>
      </w:r>
    </w:p>
    <w:p w14:paraId="4B79F72F" w14:textId="77777777" w:rsidR="00AA1AFA" w:rsidRPr="00AA1AFA" w:rsidRDefault="00AA1AFA" w:rsidP="00AA1AFA">
      <w:pPr>
        <w:pStyle w:val="Listaszerbekezds"/>
        <w:rPr>
          <w:rFonts w:ascii="Times New Roman" w:eastAsia="Times New Roman" w:hAnsi="Times New Roman" w:cs="Times New Roman"/>
          <w:sz w:val="24"/>
          <w:szCs w:val="24"/>
          <w:lang w:eastAsia="hu-HU"/>
        </w:rPr>
      </w:pPr>
    </w:p>
    <w:p w14:paraId="3A2E68D7" w14:textId="103CD785" w:rsidR="00F4380B" w:rsidRPr="00AA1AFA" w:rsidRDefault="00AA1AFA" w:rsidP="003964F3">
      <w:pPr>
        <w:pStyle w:val="Listaszerbekezds"/>
        <w:numPr>
          <w:ilvl w:val="0"/>
          <w:numId w:val="5"/>
        </w:numPr>
        <w:spacing w:line="360" w:lineRule="auto"/>
        <w:ind w:left="426" w:hanging="426"/>
        <w:jc w:val="both"/>
        <w:rPr>
          <w:rFonts w:ascii="Times New Roman" w:eastAsia="Times New Roman" w:hAnsi="Times New Roman" w:cs="Times New Roman"/>
          <w:sz w:val="24"/>
          <w:szCs w:val="24"/>
          <w:lang w:eastAsia="hu-HU"/>
        </w:rPr>
      </w:pPr>
      <w:r w:rsidRPr="00AA1AFA">
        <w:rPr>
          <w:rFonts w:ascii="Times New Roman" w:eastAsia="Times New Roman" w:hAnsi="Times New Roman" w:cs="Times New Roman"/>
          <w:sz w:val="24"/>
          <w:szCs w:val="24"/>
          <w:lang w:eastAsia="hu-HU"/>
        </w:rPr>
        <w:t xml:space="preserve">Marketing possibilities of </w:t>
      </w:r>
      <w:r>
        <w:rPr>
          <w:rFonts w:ascii="Times New Roman" w:eastAsia="Times New Roman" w:hAnsi="Times New Roman" w:cs="Times New Roman"/>
          <w:sz w:val="24"/>
          <w:szCs w:val="24"/>
          <w:lang w:eastAsia="hu-HU"/>
        </w:rPr>
        <w:t>community</w:t>
      </w:r>
      <w:r w:rsidRPr="00AA1AFA">
        <w:rPr>
          <w:rFonts w:ascii="Times New Roman" w:eastAsia="Times New Roman" w:hAnsi="Times New Roman" w:cs="Times New Roman"/>
          <w:sz w:val="24"/>
          <w:szCs w:val="24"/>
          <w:lang w:eastAsia="hu-HU"/>
        </w:rPr>
        <w:t xml:space="preserve"> pharmacies: analysis and planning methods of marketing of professional services and pharmacy products, intervention points.</w:t>
      </w:r>
    </w:p>
    <w:sectPr w:rsidR="00F4380B" w:rsidRPr="00AA1AFA">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52548" w16cex:dateUtc="2022-06-28T04: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AE071" w16cid:durableId="2665254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01CC8" w14:textId="77777777" w:rsidR="00FA551B" w:rsidRDefault="00FA551B" w:rsidP="00C535C4">
      <w:pPr>
        <w:spacing w:after="0" w:line="240" w:lineRule="auto"/>
      </w:pPr>
      <w:r>
        <w:separator/>
      </w:r>
    </w:p>
  </w:endnote>
  <w:endnote w:type="continuationSeparator" w:id="0">
    <w:p w14:paraId="31A526FF" w14:textId="77777777" w:rsidR="00FA551B" w:rsidRDefault="00FA551B" w:rsidP="00C535C4">
      <w:pPr>
        <w:spacing w:after="0" w:line="240" w:lineRule="auto"/>
      </w:pPr>
      <w:r>
        <w:continuationSeparator/>
      </w:r>
    </w:p>
  </w:endnote>
  <w:endnote w:type="continuationNotice" w:id="1">
    <w:p w14:paraId="501B7EA4" w14:textId="77777777" w:rsidR="00FA551B" w:rsidRDefault="00FA55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908209"/>
      <w:docPartObj>
        <w:docPartGallery w:val="Page Numbers (Bottom of Page)"/>
        <w:docPartUnique/>
      </w:docPartObj>
    </w:sdtPr>
    <w:sdtEndPr/>
    <w:sdtContent>
      <w:p w14:paraId="0A4035AD" w14:textId="531EB4CD" w:rsidR="008A06A2" w:rsidRDefault="008A06A2">
        <w:pPr>
          <w:pStyle w:val="llb"/>
          <w:jc w:val="center"/>
        </w:pPr>
        <w:r>
          <w:fldChar w:fldCharType="begin"/>
        </w:r>
        <w:r>
          <w:instrText>PAGE   \* MERGEFORMAT</w:instrText>
        </w:r>
        <w:r>
          <w:fldChar w:fldCharType="separate"/>
        </w:r>
        <w:r w:rsidR="00AE5370">
          <w:rPr>
            <w:noProof/>
          </w:rPr>
          <w:t>1</w:t>
        </w:r>
        <w:r>
          <w:fldChar w:fldCharType="end"/>
        </w:r>
      </w:p>
    </w:sdtContent>
  </w:sdt>
  <w:p w14:paraId="5C57F5ED" w14:textId="77777777" w:rsidR="008A06A2" w:rsidRDefault="008A06A2">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DA66E" w14:textId="77777777" w:rsidR="00FA551B" w:rsidRDefault="00FA551B" w:rsidP="00C535C4">
      <w:pPr>
        <w:spacing w:after="0" w:line="240" w:lineRule="auto"/>
      </w:pPr>
      <w:r>
        <w:separator/>
      </w:r>
    </w:p>
  </w:footnote>
  <w:footnote w:type="continuationSeparator" w:id="0">
    <w:p w14:paraId="790A534E" w14:textId="77777777" w:rsidR="00FA551B" w:rsidRDefault="00FA551B" w:rsidP="00C535C4">
      <w:pPr>
        <w:spacing w:after="0" w:line="240" w:lineRule="auto"/>
      </w:pPr>
      <w:r>
        <w:continuationSeparator/>
      </w:r>
    </w:p>
  </w:footnote>
  <w:footnote w:type="continuationNotice" w:id="1">
    <w:p w14:paraId="2FB31C4D" w14:textId="77777777" w:rsidR="00FA551B" w:rsidRDefault="00FA551B">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E2A61"/>
    <w:multiLevelType w:val="hybridMultilevel"/>
    <w:tmpl w:val="F296050E"/>
    <w:lvl w:ilvl="0" w:tplc="635E7A00">
      <w:start w:val="1"/>
      <w:numFmt w:val="bullet"/>
      <w:lvlText w:val="•"/>
      <w:lvlJc w:val="left"/>
      <w:pPr>
        <w:tabs>
          <w:tab w:val="num" w:pos="720"/>
        </w:tabs>
        <w:ind w:left="720" w:hanging="360"/>
      </w:pPr>
      <w:rPr>
        <w:rFonts w:ascii="Arial" w:hAnsi="Arial" w:hint="default"/>
      </w:rPr>
    </w:lvl>
    <w:lvl w:ilvl="1" w:tplc="C546B1F4" w:tentative="1">
      <w:start w:val="1"/>
      <w:numFmt w:val="bullet"/>
      <w:lvlText w:val="•"/>
      <w:lvlJc w:val="left"/>
      <w:pPr>
        <w:tabs>
          <w:tab w:val="num" w:pos="1440"/>
        </w:tabs>
        <w:ind w:left="1440" w:hanging="360"/>
      </w:pPr>
      <w:rPr>
        <w:rFonts w:ascii="Arial" w:hAnsi="Arial" w:hint="default"/>
      </w:rPr>
    </w:lvl>
    <w:lvl w:ilvl="2" w:tplc="72547F16" w:tentative="1">
      <w:start w:val="1"/>
      <w:numFmt w:val="bullet"/>
      <w:lvlText w:val="•"/>
      <w:lvlJc w:val="left"/>
      <w:pPr>
        <w:tabs>
          <w:tab w:val="num" w:pos="2160"/>
        </w:tabs>
        <w:ind w:left="2160" w:hanging="360"/>
      </w:pPr>
      <w:rPr>
        <w:rFonts w:ascii="Arial" w:hAnsi="Arial" w:hint="default"/>
      </w:rPr>
    </w:lvl>
    <w:lvl w:ilvl="3" w:tplc="DD442428" w:tentative="1">
      <w:start w:val="1"/>
      <w:numFmt w:val="bullet"/>
      <w:lvlText w:val="•"/>
      <w:lvlJc w:val="left"/>
      <w:pPr>
        <w:tabs>
          <w:tab w:val="num" w:pos="2880"/>
        </w:tabs>
        <w:ind w:left="2880" w:hanging="360"/>
      </w:pPr>
      <w:rPr>
        <w:rFonts w:ascii="Arial" w:hAnsi="Arial" w:hint="default"/>
      </w:rPr>
    </w:lvl>
    <w:lvl w:ilvl="4" w:tplc="590E03BC" w:tentative="1">
      <w:start w:val="1"/>
      <w:numFmt w:val="bullet"/>
      <w:lvlText w:val="•"/>
      <w:lvlJc w:val="left"/>
      <w:pPr>
        <w:tabs>
          <w:tab w:val="num" w:pos="3600"/>
        </w:tabs>
        <w:ind w:left="3600" w:hanging="360"/>
      </w:pPr>
      <w:rPr>
        <w:rFonts w:ascii="Arial" w:hAnsi="Arial" w:hint="default"/>
      </w:rPr>
    </w:lvl>
    <w:lvl w:ilvl="5" w:tplc="868ACD42" w:tentative="1">
      <w:start w:val="1"/>
      <w:numFmt w:val="bullet"/>
      <w:lvlText w:val="•"/>
      <w:lvlJc w:val="left"/>
      <w:pPr>
        <w:tabs>
          <w:tab w:val="num" w:pos="4320"/>
        </w:tabs>
        <w:ind w:left="4320" w:hanging="360"/>
      </w:pPr>
      <w:rPr>
        <w:rFonts w:ascii="Arial" w:hAnsi="Arial" w:hint="default"/>
      </w:rPr>
    </w:lvl>
    <w:lvl w:ilvl="6" w:tplc="127EF3B6" w:tentative="1">
      <w:start w:val="1"/>
      <w:numFmt w:val="bullet"/>
      <w:lvlText w:val="•"/>
      <w:lvlJc w:val="left"/>
      <w:pPr>
        <w:tabs>
          <w:tab w:val="num" w:pos="5040"/>
        </w:tabs>
        <w:ind w:left="5040" w:hanging="360"/>
      </w:pPr>
      <w:rPr>
        <w:rFonts w:ascii="Arial" w:hAnsi="Arial" w:hint="default"/>
      </w:rPr>
    </w:lvl>
    <w:lvl w:ilvl="7" w:tplc="2DCC4100" w:tentative="1">
      <w:start w:val="1"/>
      <w:numFmt w:val="bullet"/>
      <w:lvlText w:val="•"/>
      <w:lvlJc w:val="left"/>
      <w:pPr>
        <w:tabs>
          <w:tab w:val="num" w:pos="5760"/>
        </w:tabs>
        <w:ind w:left="5760" w:hanging="360"/>
      </w:pPr>
      <w:rPr>
        <w:rFonts w:ascii="Arial" w:hAnsi="Arial" w:hint="default"/>
      </w:rPr>
    </w:lvl>
    <w:lvl w:ilvl="8" w:tplc="F90A98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8B21E7"/>
    <w:multiLevelType w:val="hybridMultilevel"/>
    <w:tmpl w:val="A5FE9F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A5F30E8"/>
    <w:multiLevelType w:val="hybridMultilevel"/>
    <w:tmpl w:val="FCC0DA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AAA78EA"/>
    <w:multiLevelType w:val="hybridMultilevel"/>
    <w:tmpl w:val="845649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253252C"/>
    <w:multiLevelType w:val="hybridMultilevel"/>
    <w:tmpl w:val="76A63904"/>
    <w:lvl w:ilvl="0" w:tplc="B9209F64">
      <w:start w:val="1"/>
      <w:numFmt w:val="bullet"/>
      <w:lvlText w:val="•"/>
      <w:lvlJc w:val="left"/>
      <w:pPr>
        <w:tabs>
          <w:tab w:val="num" w:pos="720"/>
        </w:tabs>
        <w:ind w:left="720" w:hanging="360"/>
      </w:pPr>
      <w:rPr>
        <w:rFonts w:ascii="Arial" w:hAnsi="Arial" w:hint="default"/>
      </w:rPr>
    </w:lvl>
    <w:lvl w:ilvl="1" w:tplc="31B8BA2E" w:tentative="1">
      <w:start w:val="1"/>
      <w:numFmt w:val="bullet"/>
      <w:lvlText w:val="•"/>
      <w:lvlJc w:val="left"/>
      <w:pPr>
        <w:tabs>
          <w:tab w:val="num" w:pos="1440"/>
        </w:tabs>
        <w:ind w:left="1440" w:hanging="360"/>
      </w:pPr>
      <w:rPr>
        <w:rFonts w:ascii="Arial" w:hAnsi="Arial" w:hint="default"/>
      </w:rPr>
    </w:lvl>
    <w:lvl w:ilvl="2" w:tplc="E98E7F22" w:tentative="1">
      <w:start w:val="1"/>
      <w:numFmt w:val="bullet"/>
      <w:lvlText w:val="•"/>
      <w:lvlJc w:val="left"/>
      <w:pPr>
        <w:tabs>
          <w:tab w:val="num" w:pos="2160"/>
        </w:tabs>
        <w:ind w:left="2160" w:hanging="360"/>
      </w:pPr>
      <w:rPr>
        <w:rFonts w:ascii="Arial" w:hAnsi="Arial" w:hint="default"/>
      </w:rPr>
    </w:lvl>
    <w:lvl w:ilvl="3" w:tplc="CB2C14A4" w:tentative="1">
      <w:start w:val="1"/>
      <w:numFmt w:val="bullet"/>
      <w:lvlText w:val="•"/>
      <w:lvlJc w:val="left"/>
      <w:pPr>
        <w:tabs>
          <w:tab w:val="num" w:pos="2880"/>
        </w:tabs>
        <w:ind w:left="2880" w:hanging="360"/>
      </w:pPr>
      <w:rPr>
        <w:rFonts w:ascii="Arial" w:hAnsi="Arial" w:hint="default"/>
      </w:rPr>
    </w:lvl>
    <w:lvl w:ilvl="4" w:tplc="1F92ADCE" w:tentative="1">
      <w:start w:val="1"/>
      <w:numFmt w:val="bullet"/>
      <w:lvlText w:val="•"/>
      <w:lvlJc w:val="left"/>
      <w:pPr>
        <w:tabs>
          <w:tab w:val="num" w:pos="3600"/>
        </w:tabs>
        <w:ind w:left="3600" w:hanging="360"/>
      </w:pPr>
      <w:rPr>
        <w:rFonts w:ascii="Arial" w:hAnsi="Arial" w:hint="default"/>
      </w:rPr>
    </w:lvl>
    <w:lvl w:ilvl="5" w:tplc="36EEB158" w:tentative="1">
      <w:start w:val="1"/>
      <w:numFmt w:val="bullet"/>
      <w:lvlText w:val="•"/>
      <w:lvlJc w:val="left"/>
      <w:pPr>
        <w:tabs>
          <w:tab w:val="num" w:pos="4320"/>
        </w:tabs>
        <w:ind w:left="4320" w:hanging="360"/>
      </w:pPr>
      <w:rPr>
        <w:rFonts w:ascii="Arial" w:hAnsi="Arial" w:hint="default"/>
      </w:rPr>
    </w:lvl>
    <w:lvl w:ilvl="6" w:tplc="FF7E0B5C" w:tentative="1">
      <w:start w:val="1"/>
      <w:numFmt w:val="bullet"/>
      <w:lvlText w:val="•"/>
      <w:lvlJc w:val="left"/>
      <w:pPr>
        <w:tabs>
          <w:tab w:val="num" w:pos="5040"/>
        </w:tabs>
        <w:ind w:left="5040" w:hanging="360"/>
      </w:pPr>
      <w:rPr>
        <w:rFonts w:ascii="Arial" w:hAnsi="Arial" w:hint="default"/>
      </w:rPr>
    </w:lvl>
    <w:lvl w:ilvl="7" w:tplc="1A9C3AD0" w:tentative="1">
      <w:start w:val="1"/>
      <w:numFmt w:val="bullet"/>
      <w:lvlText w:val="•"/>
      <w:lvlJc w:val="left"/>
      <w:pPr>
        <w:tabs>
          <w:tab w:val="num" w:pos="5760"/>
        </w:tabs>
        <w:ind w:left="5760" w:hanging="360"/>
      </w:pPr>
      <w:rPr>
        <w:rFonts w:ascii="Arial" w:hAnsi="Arial" w:hint="default"/>
      </w:rPr>
    </w:lvl>
    <w:lvl w:ilvl="8" w:tplc="9CA041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FBA5BFF"/>
    <w:multiLevelType w:val="hybridMultilevel"/>
    <w:tmpl w:val="0BC261E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A0NTI2tjQ2sLQ0MzVT0lEKTi0uzszPAykwrAUAVp7JUywAAAA="/>
  </w:docVars>
  <w:rsids>
    <w:rsidRoot w:val="00C535C4"/>
    <w:rsid w:val="00030689"/>
    <w:rsid w:val="00041AFA"/>
    <w:rsid w:val="00067C0A"/>
    <w:rsid w:val="00077700"/>
    <w:rsid w:val="00095163"/>
    <w:rsid w:val="000B2EDC"/>
    <w:rsid w:val="000B4F62"/>
    <w:rsid w:val="000C1D28"/>
    <w:rsid w:val="00105556"/>
    <w:rsid w:val="00131D1A"/>
    <w:rsid w:val="00183770"/>
    <w:rsid w:val="0019264B"/>
    <w:rsid w:val="00242F0D"/>
    <w:rsid w:val="00273726"/>
    <w:rsid w:val="00307C81"/>
    <w:rsid w:val="00337354"/>
    <w:rsid w:val="0034720A"/>
    <w:rsid w:val="003964F3"/>
    <w:rsid w:val="003E57A3"/>
    <w:rsid w:val="004822F2"/>
    <w:rsid w:val="00484E2E"/>
    <w:rsid w:val="00495ECD"/>
    <w:rsid w:val="004E73AB"/>
    <w:rsid w:val="0050580E"/>
    <w:rsid w:val="0054065E"/>
    <w:rsid w:val="005937FC"/>
    <w:rsid w:val="005D1D96"/>
    <w:rsid w:val="005F31F6"/>
    <w:rsid w:val="00625F58"/>
    <w:rsid w:val="00627E39"/>
    <w:rsid w:val="00631136"/>
    <w:rsid w:val="006656B6"/>
    <w:rsid w:val="00683024"/>
    <w:rsid w:val="006A0953"/>
    <w:rsid w:val="006D0E9D"/>
    <w:rsid w:val="007129F7"/>
    <w:rsid w:val="00716E8A"/>
    <w:rsid w:val="00727AB7"/>
    <w:rsid w:val="00731677"/>
    <w:rsid w:val="0074495A"/>
    <w:rsid w:val="00785934"/>
    <w:rsid w:val="007A4244"/>
    <w:rsid w:val="007D46B9"/>
    <w:rsid w:val="007E2186"/>
    <w:rsid w:val="008115E5"/>
    <w:rsid w:val="00824569"/>
    <w:rsid w:val="00840893"/>
    <w:rsid w:val="008623C1"/>
    <w:rsid w:val="008A06A2"/>
    <w:rsid w:val="008B2A5A"/>
    <w:rsid w:val="008B525C"/>
    <w:rsid w:val="008D4121"/>
    <w:rsid w:val="008E1BD2"/>
    <w:rsid w:val="008E7883"/>
    <w:rsid w:val="00923A8B"/>
    <w:rsid w:val="0093251E"/>
    <w:rsid w:val="0094708D"/>
    <w:rsid w:val="0095544D"/>
    <w:rsid w:val="009842D2"/>
    <w:rsid w:val="009A25DD"/>
    <w:rsid w:val="009D5D7F"/>
    <w:rsid w:val="00A01DE8"/>
    <w:rsid w:val="00A14B72"/>
    <w:rsid w:val="00A3352B"/>
    <w:rsid w:val="00A44477"/>
    <w:rsid w:val="00A67145"/>
    <w:rsid w:val="00AA1AFA"/>
    <w:rsid w:val="00AE5370"/>
    <w:rsid w:val="00AF1009"/>
    <w:rsid w:val="00B81A41"/>
    <w:rsid w:val="00BB04A3"/>
    <w:rsid w:val="00BE0A98"/>
    <w:rsid w:val="00BE2983"/>
    <w:rsid w:val="00C535C4"/>
    <w:rsid w:val="00C759DE"/>
    <w:rsid w:val="00C859BB"/>
    <w:rsid w:val="00CB50DF"/>
    <w:rsid w:val="00CC3E60"/>
    <w:rsid w:val="00CD1468"/>
    <w:rsid w:val="00CE5149"/>
    <w:rsid w:val="00CE5AF2"/>
    <w:rsid w:val="00CF5924"/>
    <w:rsid w:val="00D05A93"/>
    <w:rsid w:val="00D156E0"/>
    <w:rsid w:val="00D55EA4"/>
    <w:rsid w:val="00DB50ED"/>
    <w:rsid w:val="00DF3D73"/>
    <w:rsid w:val="00E05C02"/>
    <w:rsid w:val="00E125F7"/>
    <w:rsid w:val="00E16BCF"/>
    <w:rsid w:val="00E5654D"/>
    <w:rsid w:val="00E60D5E"/>
    <w:rsid w:val="00EC2D95"/>
    <w:rsid w:val="00ED29A4"/>
    <w:rsid w:val="00ED2AEF"/>
    <w:rsid w:val="00EF3940"/>
    <w:rsid w:val="00F05C24"/>
    <w:rsid w:val="00F4380B"/>
    <w:rsid w:val="00F91070"/>
    <w:rsid w:val="00FA551B"/>
    <w:rsid w:val="00FD07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02F0"/>
  <w15:docId w15:val="{D1EAE9F6-ABBA-4F3D-9D33-978F8783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1055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535C4"/>
    <w:pPr>
      <w:tabs>
        <w:tab w:val="center" w:pos="4536"/>
        <w:tab w:val="right" w:pos="9072"/>
      </w:tabs>
      <w:spacing w:after="0" w:line="240" w:lineRule="auto"/>
    </w:pPr>
  </w:style>
  <w:style w:type="character" w:customStyle="1" w:styleId="lfejChar">
    <w:name w:val="Élőfej Char"/>
    <w:basedOn w:val="Bekezdsalapbettpusa"/>
    <w:link w:val="lfej"/>
    <w:uiPriority w:val="99"/>
    <w:rsid w:val="00C535C4"/>
  </w:style>
  <w:style w:type="paragraph" w:styleId="llb">
    <w:name w:val="footer"/>
    <w:basedOn w:val="Norml"/>
    <w:link w:val="llbChar"/>
    <w:uiPriority w:val="99"/>
    <w:unhideWhenUsed/>
    <w:rsid w:val="00C535C4"/>
    <w:pPr>
      <w:tabs>
        <w:tab w:val="center" w:pos="4536"/>
        <w:tab w:val="right" w:pos="9072"/>
      </w:tabs>
      <w:spacing w:after="0" w:line="240" w:lineRule="auto"/>
    </w:pPr>
  </w:style>
  <w:style w:type="character" w:customStyle="1" w:styleId="llbChar">
    <w:name w:val="Élőláb Char"/>
    <w:basedOn w:val="Bekezdsalapbettpusa"/>
    <w:link w:val="llb"/>
    <w:uiPriority w:val="99"/>
    <w:rsid w:val="00C535C4"/>
  </w:style>
  <w:style w:type="paragraph" w:styleId="Listaszerbekezds">
    <w:name w:val="List Paragraph"/>
    <w:basedOn w:val="Norml"/>
    <w:link w:val="ListaszerbekezdsChar"/>
    <w:qFormat/>
    <w:rsid w:val="00F91070"/>
    <w:pPr>
      <w:spacing w:after="160" w:line="259" w:lineRule="auto"/>
      <w:ind w:left="720"/>
      <w:contextualSpacing/>
    </w:pPr>
  </w:style>
  <w:style w:type="character" w:customStyle="1" w:styleId="ListaszerbekezdsChar">
    <w:name w:val="Listaszerű bekezdés Char"/>
    <w:link w:val="Listaszerbekezds"/>
    <w:qFormat/>
    <w:locked/>
    <w:rsid w:val="00F91070"/>
  </w:style>
  <w:style w:type="paragraph" w:styleId="Jegyzetszveg">
    <w:name w:val="annotation text"/>
    <w:basedOn w:val="Norml"/>
    <w:link w:val="JegyzetszvegChar"/>
    <w:uiPriority w:val="99"/>
    <w:semiHidden/>
    <w:unhideWhenUsed/>
    <w:rsid w:val="00CE5AF2"/>
    <w:pPr>
      <w:spacing w:line="240" w:lineRule="auto"/>
    </w:pPr>
    <w:rPr>
      <w:sz w:val="20"/>
      <w:szCs w:val="20"/>
    </w:rPr>
  </w:style>
  <w:style w:type="character" w:customStyle="1" w:styleId="JegyzetszvegChar">
    <w:name w:val="Jegyzetszöveg Char"/>
    <w:basedOn w:val="Bekezdsalapbettpusa"/>
    <w:link w:val="Jegyzetszveg"/>
    <w:uiPriority w:val="99"/>
    <w:semiHidden/>
    <w:rsid w:val="00CE5AF2"/>
    <w:rPr>
      <w:sz w:val="20"/>
      <w:szCs w:val="20"/>
    </w:rPr>
  </w:style>
  <w:style w:type="character" w:styleId="Jegyzethivatkozs">
    <w:name w:val="annotation reference"/>
    <w:basedOn w:val="Bekezdsalapbettpusa"/>
    <w:uiPriority w:val="99"/>
    <w:semiHidden/>
    <w:unhideWhenUsed/>
    <w:rsid w:val="00CE5AF2"/>
    <w:rPr>
      <w:sz w:val="16"/>
      <w:szCs w:val="16"/>
    </w:rPr>
  </w:style>
  <w:style w:type="character" w:customStyle="1" w:styleId="Cmsor1Char">
    <w:name w:val="Címsor 1 Char"/>
    <w:basedOn w:val="Bekezdsalapbettpusa"/>
    <w:link w:val="Cmsor1"/>
    <w:uiPriority w:val="9"/>
    <w:rsid w:val="00105556"/>
    <w:rPr>
      <w:rFonts w:ascii="Times New Roman" w:eastAsia="Times New Roman" w:hAnsi="Times New Roman" w:cs="Times New Roman"/>
      <w:b/>
      <w:bCs/>
      <w:kern w:val="36"/>
      <w:sz w:val="48"/>
      <w:szCs w:val="48"/>
      <w:lang w:eastAsia="hu-HU"/>
    </w:rPr>
  </w:style>
  <w:style w:type="paragraph" w:styleId="Buborkszveg">
    <w:name w:val="Balloon Text"/>
    <w:basedOn w:val="Norml"/>
    <w:link w:val="BuborkszvegChar"/>
    <w:uiPriority w:val="99"/>
    <w:semiHidden/>
    <w:unhideWhenUsed/>
    <w:rsid w:val="00AE537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E5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117917">
      <w:bodyDiv w:val="1"/>
      <w:marLeft w:val="0"/>
      <w:marRight w:val="0"/>
      <w:marTop w:val="0"/>
      <w:marBottom w:val="0"/>
      <w:divBdr>
        <w:top w:val="none" w:sz="0" w:space="0" w:color="auto"/>
        <w:left w:val="none" w:sz="0" w:space="0" w:color="auto"/>
        <w:bottom w:val="none" w:sz="0" w:space="0" w:color="auto"/>
        <w:right w:val="none" w:sz="0" w:space="0" w:color="auto"/>
      </w:divBdr>
    </w:div>
    <w:div w:id="622426610">
      <w:bodyDiv w:val="1"/>
      <w:marLeft w:val="0"/>
      <w:marRight w:val="0"/>
      <w:marTop w:val="0"/>
      <w:marBottom w:val="0"/>
      <w:divBdr>
        <w:top w:val="none" w:sz="0" w:space="0" w:color="auto"/>
        <w:left w:val="none" w:sz="0" w:space="0" w:color="auto"/>
        <w:bottom w:val="none" w:sz="0" w:space="0" w:color="auto"/>
        <w:right w:val="none" w:sz="0" w:space="0" w:color="auto"/>
      </w:divBdr>
      <w:divsChild>
        <w:div w:id="157692367">
          <w:marLeft w:val="360"/>
          <w:marRight w:val="0"/>
          <w:marTop w:val="200"/>
          <w:marBottom w:val="0"/>
          <w:divBdr>
            <w:top w:val="none" w:sz="0" w:space="0" w:color="auto"/>
            <w:left w:val="none" w:sz="0" w:space="0" w:color="auto"/>
            <w:bottom w:val="none" w:sz="0" w:space="0" w:color="auto"/>
            <w:right w:val="none" w:sz="0" w:space="0" w:color="auto"/>
          </w:divBdr>
        </w:div>
        <w:div w:id="232156198">
          <w:marLeft w:val="360"/>
          <w:marRight w:val="0"/>
          <w:marTop w:val="200"/>
          <w:marBottom w:val="0"/>
          <w:divBdr>
            <w:top w:val="none" w:sz="0" w:space="0" w:color="auto"/>
            <w:left w:val="none" w:sz="0" w:space="0" w:color="auto"/>
            <w:bottom w:val="none" w:sz="0" w:space="0" w:color="auto"/>
            <w:right w:val="none" w:sz="0" w:space="0" w:color="auto"/>
          </w:divBdr>
        </w:div>
        <w:div w:id="258292844">
          <w:marLeft w:val="360"/>
          <w:marRight w:val="0"/>
          <w:marTop w:val="200"/>
          <w:marBottom w:val="0"/>
          <w:divBdr>
            <w:top w:val="none" w:sz="0" w:space="0" w:color="auto"/>
            <w:left w:val="none" w:sz="0" w:space="0" w:color="auto"/>
            <w:bottom w:val="none" w:sz="0" w:space="0" w:color="auto"/>
            <w:right w:val="none" w:sz="0" w:space="0" w:color="auto"/>
          </w:divBdr>
        </w:div>
        <w:div w:id="754203479">
          <w:marLeft w:val="360"/>
          <w:marRight w:val="0"/>
          <w:marTop w:val="200"/>
          <w:marBottom w:val="0"/>
          <w:divBdr>
            <w:top w:val="none" w:sz="0" w:space="0" w:color="auto"/>
            <w:left w:val="none" w:sz="0" w:space="0" w:color="auto"/>
            <w:bottom w:val="none" w:sz="0" w:space="0" w:color="auto"/>
            <w:right w:val="none" w:sz="0" w:space="0" w:color="auto"/>
          </w:divBdr>
        </w:div>
        <w:div w:id="1194686685">
          <w:marLeft w:val="360"/>
          <w:marRight w:val="0"/>
          <w:marTop w:val="200"/>
          <w:marBottom w:val="0"/>
          <w:divBdr>
            <w:top w:val="none" w:sz="0" w:space="0" w:color="auto"/>
            <w:left w:val="none" w:sz="0" w:space="0" w:color="auto"/>
            <w:bottom w:val="none" w:sz="0" w:space="0" w:color="auto"/>
            <w:right w:val="none" w:sz="0" w:space="0" w:color="auto"/>
          </w:divBdr>
        </w:div>
        <w:div w:id="1415280966">
          <w:marLeft w:val="360"/>
          <w:marRight w:val="0"/>
          <w:marTop w:val="200"/>
          <w:marBottom w:val="0"/>
          <w:divBdr>
            <w:top w:val="none" w:sz="0" w:space="0" w:color="auto"/>
            <w:left w:val="none" w:sz="0" w:space="0" w:color="auto"/>
            <w:bottom w:val="none" w:sz="0" w:space="0" w:color="auto"/>
            <w:right w:val="none" w:sz="0" w:space="0" w:color="auto"/>
          </w:divBdr>
        </w:div>
        <w:div w:id="1524055981">
          <w:marLeft w:val="360"/>
          <w:marRight w:val="0"/>
          <w:marTop w:val="200"/>
          <w:marBottom w:val="0"/>
          <w:divBdr>
            <w:top w:val="none" w:sz="0" w:space="0" w:color="auto"/>
            <w:left w:val="none" w:sz="0" w:space="0" w:color="auto"/>
            <w:bottom w:val="none" w:sz="0" w:space="0" w:color="auto"/>
            <w:right w:val="none" w:sz="0" w:space="0" w:color="auto"/>
          </w:divBdr>
        </w:div>
        <w:div w:id="1542210040">
          <w:marLeft w:val="360"/>
          <w:marRight w:val="0"/>
          <w:marTop w:val="200"/>
          <w:marBottom w:val="0"/>
          <w:divBdr>
            <w:top w:val="none" w:sz="0" w:space="0" w:color="auto"/>
            <w:left w:val="none" w:sz="0" w:space="0" w:color="auto"/>
            <w:bottom w:val="none" w:sz="0" w:space="0" w:color="auto"/>
            <w:right w:val="none" w:sz="0" w:space="0" w:color="auto"/>
          </w:divBdr>
        </w:div>
        <w:div w:id="1635063932">
          <w:marLeft w:val="360"/>
          <w:marRight w:val="0"/>
          <w:marTop w:val="200"/>
          <w:marBottom w:val="0"/>
          <w:divBdr>
            <w:top w:val="none" w:sz="0" w:space="0" w:color="auto"/>
            <w:left w:val="none" w:sz="0" w:space="0" w:color="auto"/>
            <w:bottom w:val="none" w:sz="0" w:space="0" w:color="auto"/>
            <w:right w:val="none" w:sz="0" w:space="0" w:color="auto"/>
          </w:divBdr>
        </w:div>
        <w:div w:id="1663042236">
          <w:marLeft w:val="360"/>
          <w:marRight w:val="0"/>
          <w:marTop w:val="200"/>
          <w:marBottom w:val="0"/>
          <w:divBdr>
            <w:top w:val="none" w:sz="0" w:space="0" w:color="auto"/>
            <w:left w:val="none" w:sz="0" w:space="0" w:color="auto"/>
            <w:bottom w:val="none" w:sz="0" w:space="0" w:color="auto"/>
            <w:right w:val="none" w:sz="0" w:space="0" w:color="auto"/>
          </w:divBdr>
        </w:div>
        <w:div w:id="1726757349">
          <w:marLeft w:val="360"/>
          <w:marRight w:val="0"/>
          <w:marTop w:val="200"/>
          <w:marBottom w:val="0"/>
          <w:divBdr>
            <w:top w:val="none" w:sz="0" w:space="0" w:color="auto"/>
            <w:left w:val="none" w:sz="0" w:space="0" w:color="auto"/>
            <w:bottom w:val="none" w:sz="0" w:space="0" w:color="auto"/>
            <w:right w:val="none" w:sz="0" w:space="0" w:color="auto"/>
          </w:divBdr>
        </w:div>
        <w:div w:id="2147313313">
          <w:marLeft w:val="360"/>
          <w:marRight w:val="0"/>
          <w:marTop w:val="200"/>
          <w:marBottom w:val="0"/>
          <w:divBdr>
            <w:top w:val="none" w:sz="0" w:space="0" w:color="auto"/>
            <w:left w:val="none" w:sz="0" w:space="0" w:color="auto"/>
            <w:bottom w:val="none" w:sz="0" w:space="0" w:color="auto"/>
            <w:right w:val="none" w:sz="0" w:space="0" w:color="auto"/>
          </w:divBdr>
        </w:div>
      </w:divsChild>
    </w:div>
    <w:div w:id="818152834">
      <w:bodyDiv w:val="1"/>
      <w:marLeft w:val="0"/>
      <w:marRight w:val="0"/>
      <w:marTop w:val="0"/>
      <w:marBottom w:val="0"/>
      <w:divBdr>
        <w:top w:val="none" w:sz="0" w:space="0" w:color="auto"/>
        <w:left w:val="none" w:sz="0" w:space="0" w:color="auto"/>
        <w:bottom w:val="none" w:sz="0" w:space="0" w:color="auto"/>
        <w:right w:val="none" w:sz="0" w:space="0" w:color="auto"/>
      </w:divBdr>
    </w:div>
    <w:div w:id="1001591408">
      <w:bodyDiv w:val="1"/>
      <w:marLeft w:val="0"/>
      <w:marRight w:val="0"/>
      <w:marTop w:val="0"/>
      <w:marBottom w:val="0"/>
      <w:divBdr>
        <w:top w:val="none" w:sz="0" w:space="0" w:color="auto"/>
        <w:left w:val="none" w:sz="0" w:space="0" w:color="auto"/>
        <w:bottom w:val="none" w:sz="0" w:space="0" w:color="auto"/>
        <w:right w:val="none" w:sz="0" w:space="0" w:color="auto"/>
      </w:divBdr>
    </w:div>
    <w:div w:id="1062026321">
      <w:bodyDiv w:val="1"/>
      <w:marLeft w:val="0"/>
      <w:marRight w:val="0"/>
      <w:marTop w:val="0"/>
      <w:marBottom w:val="0"/>
      <w:divBdr>
        <w:top w:val="none" w:sz="0" w:space="0" w:color="auto"/>
        <w:left w:val="none" w:sz="0" w:space="0" w:color="auto"/>
        <w:bottom w:val="none" w:sz="0" w:space="0" w:color="auto"/>
        <w:right w:val="none" w:sz="0" w:space="0" w:color="auto"/>
      </w:divBdr>
      <w:divsChild>
        <w:div w:id="87973503">
          <w:marLeft w:val="360"/>
          <w:marRight w:val="0"/>
          <w:marTop w:val="200"/>
          <w:marBottom w:val="0"/>
          <w:divBdr>
            <w:top w:val="none" w:sz="0" w:space="0" w:color="auto"/>
            <w:left w:val="none" w:sz="0" w:space="0" w:color="auto"/>
            <w:bottom w:val="none" w:sz="0" w:space="0" w:color="auto"/>
            <w:right w:val="none" w:sz="0" w:space="0" w:color="auto"/>
          </w:divBdr>
        </w:div>
        <w:div w:id="532035726">
          <w:marLeft w:val="360"/>
          <w:marRight w:val="0"/>
          <w:marTop w:val="200"/>
          <w:marBottom w:val="0"/>
          <w:divBdr>
            <w:top w:val="none" w:sz="0" w:space="0" w:color="auto"/>
            <w:left w:val="none" w:sz="0" w:space="0" w:color="auto"/>
            <w:bottom w:val="none" w:sz="0" w:space="0" w:color="auto"/>
            <w:right w:val="none" w:sz="0" w:space="0" w:color="auto"/>
          </w:divBdr>
        </w:div>
        <w:div w:id="1191184651">
          <w:marLeft w:val="360"/>
          <w:marRight w:val="0"/>
          <w:marTop w:val="200"/>
          <w:marBottom w:val="0"/>
          <w:divBdr>
            <w:top w:val="none" w:sz="0" w:space="0" w:color="auto"/>
            <w:left w:val="none" w:sz="0" w:space="0" w:color="auto"/>
            <w:bottom w:val="none" w:sz="0" w:space="0" w:color="auto"/>
            <w:right w:val="none" w:sz="0" w:space="0" w:color="auto"/>
          </w:divBdr>
        </w:div>
        <w:div w:id="1285845484">
          <w:marLeft w:val="360"/>
          <w:marRight w:val="0"/>
          <w:marTop w:val="200"/>
          <w:marBottom w:val="0"/>
          <w:divBdr>
            <w:top w:val="none" w:sz="0" w:space="0" w:color="auto"/>
            <w:left w:val="none" w:sz="0" w:space="0" w:color="auto"/>
            <w:bottom w:val="none" w:sz="0" w:space="0" w:color="auto"/>
            <w:right w:val="none" w:sz="0" w:space="0" w:color="auto"/>
          </w:divBdr>
        </w:div>
        <w:div w:id="1426606885">
          <w:marLeft w:val="360"/>
          <w:marRight w:val="0"/>
          <w:marTop w:val="200"/>
          <w:marBottom w:val="0"/>
          <w:divBdr>
            <w:top w:val="none" w:sz="0" w:space="0" w:color="auto"/>
            <w:left w:val="none" w:sz="0" w:space="0" w:color="auto"/>
            <w:bottom w:val="none" w:sz="0" w:space="0" w:color="auto"/>
            <w:right w:val="none" w:sz="0" w:space="0" w:color="auto"/>
          </w:divBdr>
        </w:div>
        <w:div w:id="1466046261">
          <w:marLeft w:val="360"/>
          <w:marRight w:val="0"/>
          <w:marTop w:val="200"/>
          <w:marBottom w:val="0"/>
          <w:divBdr>
            <w:top w:val="none" w:sz="0" w:space="0" w:color="auto"/>
            <w:left w:val="none" w:sz="0" w:space="0" w:color="auto"/>
            <w:bottom w:val="none" w:sz="0" w:space="0" w:color="auto"/>
            <w:right w:val="none" w:sz="0" w:space="0" w:color="auto"/>
          </w:divBdr>
        </w:div>
        <w:div w:id="1513494134">
          <w:marLeft w:val="360"/>
          <w:marRight w:val="0"/>
          <w:marTop w:val="200"/>
          <w:marBottom w:val="0"/>
          <w:divBdr>
            <w:top w:val="none" w:sz="0" w:space="0" w:color="auto"/>
            <w:left w:val="none" w:sz="0" w:space="0" w:color="auto"/>
            <w:bottom w:val="none" w:sz="0" w:space="0" w:color="auto"/>
            <w:right w:val="none" w:sz="0" w:space="0" w:color="auto"/>
          </w:divBdr>
        </w:div>
        <w:div w:id="1708601344">
          <w:marLeft w:val="360"/>
          <w:marRight w:val="0"/>
          <w:marTop w:val="200"/>
          <w:marBottom w:val="0"/>
          <w:divBdr>
            <w:top w:val="none" w:sz="0" w:space="0" w:color="auto"/>
            <w:left w:val="none" w:sz="0" w:space="0" w:color="auto"/>
            <w:bottom w:val="none" w:sz="0" w:space="0" w:color="auto"/>
            <w:right w:val="none" w:sz="0" w:space="0" w:color="auto"/>
          </w:divBdr>
        </w:div>
        <w:div w:id="1967075445">
          <w:marLeft w:val="360"/>
          <w:marRight w:val="0"/>
          <w:marTop w:val="200"/>
          <w:marBottom w:val="0"/>
          <w:divBdr>
            <w:top w:val="none" w:sz="0" w:space="0" w:color="auto"/>
            <w:left w:val="none" w:sz="0" w:space="0" w:color="auto"/>
            <w:bottom w:val="none" w:sz="0" w:space="0" w:color="auto"/>
            <w:right w:val="none" w:sz="0" w:space="0" w:color="auto"/>
          </w:divBdr>
        </w:div>
      </w:divsChild>
    </w:div>
    <w:div w:id="1232079429">
      <w:bodyDiv w:val="1"/>
      <w:marLeft w:val="0"/>
      <w:marRight w:val="0"/>
      <w:marTop w:val="0"/>
      <w:marBottom w:val="0"/>
      <w:divBdr>
        <w:top w:val="none" w:sz="0" w:space="0" w:color="auto"/>
        <w:left w:val="none" w:sz="0" w:space="0" w:color="auto"/>
        <w:bottom w:val="none" w:sz="0" w:space="0" w:color="auto"/>
        <w:right w:val="none" w:sz="0" w:space="0" w:color="auto"/>
      </w:divBdr>
    </w:div>
    <w:div w:id="1937593328">
      <w:bodyDiv w:val="1"/>
      <w:marLeft w:val="0"/>
      <w:marRight w:val="0"/>
      <w:marTop w:val="0"/>
      <w:marBottom w:val="0"/>
      <w:divBdr>
        <w:top w:val="none" w:sz="0" w:space="0" w:color="auto"/>
        <w:left w:val="none" w:sz="0" w:space="0" w:color="auto"/>
        <w:bottom w:val="none" w:sz="0" w:space="0" w:color="auto"/>
        <w:right w:val="none" w:sz="0" w:space="0" w:color="auto"/>
      </w:divBdr>
    </w:div>
    <w:div w:id="212665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D19E6-1A30-47B9-BA33-C25A7A39C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603</Words>
  <Characters>4161</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gabedi</dc:creator>
  <cp:keywords/>
  <cp:lastModifiedBy>Gabedi</cp:lastModifiedBy>
  <cp:revision>2</cp:revision>
  <dcterms:created xsi:type="dcterms:W3CDTF">2022-09-07T09:58:00Z</dcterms:created>
  <dcterms:modified xsi:type="dcterms:W3CDTF">2022-09-07T09:58:00Z</dcterms:modified>
</cp:coreProperties>
</file>