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A649" w14:textId="77777777" w:rsidR="00183489" w:rsidRPr="00183489" w:rsidRDefault="00183489" w:rsidP="00183489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14:paraId="5BE30D1E" w14:textId="77777777" w:rsidR="00183489" w:rsidRPr="00183489" w:rsidRDefault="00183489" w:rsidP="00BB57C3">
      <w:pPr>
        <w:spacing w:after="16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83489">
        <w:rPr>
          <w:rFonts w:eastAsia="Calibri"/>
          <w:b/>
          <w:sz w:val="28"/>
          <w:szCs w:val="24"/>
          <w:lang w:eastAsia="en-US"/>
        </w:rPr>
        <w:t>Támogatólevél a Semmelweis Egyetem Gyógyszerésztudományi Kar ötödéves gyógyszerészhallgatók záróvizsga előtti szak</w:t>
      </w:r>
      <w:r w:rsidR="007F7B50">
        <w:rPr>
          <w:rFonts w:eastAsia="Calibri"/>
          <w:b/>
          <w:sz w:val="28"/>
          <w:szCs w:val="24"/>
          <w:lang w:eastAsia="en-US"/>
        </w:rPr>
        <w:t>mai gyakorlatának megvalósításához</w:t>
      </w:r>
      <w:r w:rsidRPr="00183489">
        <w:rPr>
          <w:rFonts w:eastAsia="Calibri"/>
          <w:b/>
          <w:sz w:val="28"/>
          <w:szCs w:val="24"/>
          <w:lang w:eastAsia="en-US"/>
        </w:rPr>
        <w:t xml:space="preserve"> </w:t>
      </w:r>
    </w:p>
    <w:p w14:paraId="307B267E" w14:textId="77777777" w:rsidR="00183489" w:rsidRPr="00183489" w:rsidRDefault="00183489" w:rsidP="00BB57C3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F808D81" w14:textId="77777777" w:rsidR="00183489" w:rsidRPr="00183489" w:rsidRDefault="00183489" w:rsidP="00BB57C3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83489">
        <w:rPr>
          <w:rFonts w:eastAsia="Calibri"/>
          <w:b/>
          <w:sz w:val="24"/>
          <w:szCs w:val="24"/>
          <w:lang w:eastAsia="en-US"/>
        </w:rPr>
        <w:t>Tisztelt Gyógyszertárvezető!</w:t>
      </w:r>
    </w:p>
    <w:p w14:paraId="01C196FC" w14:textId="5E9FB361"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 xml:space="preserve">A </w:t>
      </w:r>
      <w:r w:rsidR="00585D5A">
        <w:rPr>
          <w:rFonts w:eastAsia="Calibri"/>
          <w:sz w:val="24"/>
          <w:szCs w:val="24"/>
          <w:lang w:eastAsia="en-US"/>
        </w:rPr>
        <w:t>20</w:t>
      </w:r>
      <w:r w:rsidR="00781DD4">
        <w:rPr>
          <w:rFonts w:eastAsia="Calibri"/>
          <w:sz w:val="24"/>
          <w:szCs w:val="24"/>
          <w:lang w:eastAsia="en-US"/>
        </w:rPr>
        <w:t>2</w:t>
      </w:r>
      <w:r w:rsidR="00EE779E">
        <w:rPr>
          <w:rFonts w:eastAsia="Calibri"/>
          <w:sz w:val="24"/>
          <w:szCs w:val="24"/>
          <w:lang w:eastAsia="en-US"/>
        </w:rPr>
        <w:t>1</w:t>
      </w:r>
      <w:r w:rsidR="00585D5A">
        <w:rPr>
          <w:rFonts w:eastAsia="Calibri"/>
          <w:sz w:val="24"/>
          <w:szCs w:val="24"/>
          <w:lang w:eastAsia="en-US"/>
        </w:rPr>
        <w:t>/202</w:t>
      </w:r>
      <w:r w:rsidR="00EE779E">
        <w:rPr>
          <w:rFonts w:eastAsia="Calibri"/>
          <w:sz w:val="24"/>
          <w:szCs w:val="24"/>
          <w:lang w:eastAsia="en-US"/>
        </w:rPr>
        <w:t>2</w:t>
      </w:r>
      <w:r w:rsidR="00781DD4">
        <w:rPr>
          <w:rFonts w:eastAsia="Calibri"/>
          <w:sz w:val="24"/>
          <w:szCs w:val="24"/>
          <w:lang w:eastAsia="en-US"/>
        </w:rPr>
        <w:t>-e</w:t>
      </w:r>
      <w:r w:rsidRPr="00183489">
        <w:rPr>
          <w:rFonts w:eastAsia="Calibri"/>
          <w:sz w:val="24"/>
          <w:szCs w:val="24"/>
          <w:lang w:eastAsia="en-US"/>
        </w:rPr>
        <w:t>s tanév tavaszi félévében az Ön által vezetett gyógyszertárban záróvizsgás hallgató végzi kötelező</w:t>
      </w:r>
      <w:r w:rsidR="001C75CB">
        <w:rPr>
          <w:rFonts w:eastAsia="Calibri"/>
          <w:sz w:val="24"/>
          <w:szCs w:val="24"/>
          <w:lang w:eastAsia="en-US"/>
        </w:rPr>
        <w:t>,</w:t>
      </w:r>
      <w:r w:rsidRPr="00183489">
        <w:rPr>
          <w:rFonts w:eastAsia="Calibri"/>
          <w:sz w:val="24"/>
          <w:szCs w:val="24"/>
          <w:lang w:eastAsia="en-US"/>
        </w:rPr>
        <w:t xml:space="preserve"> közforgalmú gyógyszertári gyakorlatát, amelynek szakmai programját a</w:t>
      </w:r>
      <w:r w:rsidR="004A3292">
        <w:rPr>
          <w:rFonts w:eastAsia="Calibri"/>
          <w:sz w:val="24"/>
          <w:szCs w:val="24"/>
          <w:lang w:eastAsia="en-US"/>
        </w:rPr>
        <w:t xml:space="preserve"> megküldött</w:t>
      </w:r>
      <w:r w:rsidRPr="00183489">
        <w:rPr>
          <w:rFonts w:eastAsia="Calibri"/>
          <w:sz w:val="24"/>
          <w:szCs w:val="24"/>
          <w:lang w:eastAsia="en-US"/>
        </w:rPr>
        <w:t xml:space="preserve"> tematika tartalmazza.</w:t>
      </w:r>
    </w:p>
    <w:p w14:paraId="7ACA049B" w14:textId="7BE73E37" w:rsidR="00183489" w:rsidRPr="00183489" w:rsidRDefault="001C75CB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Mindezek </w:t>
      </w:r>
      <w:r w:rsidR="00540540">
        <w:rPr>
          <w:color w:val="000000"/>
          <w:kern w:val="24"/>
          <w:sz w:val="24"/>
          <w:szCs w:val="24"/>
        </w:rPr>
        <w:t xml:space="preserve">mellett a </w:t>
      </w:r>
      <w:r w:rsidR="00183489" w:rsidRPr="00183489">
        <w:rPr>
          <w:color w:val="000000"/>
          <w:kern w:val="24"/>
          <w:sz w:val="24"/>
          <w:szCs w:val="24"/>
        </w:rPr>
        <w:t>Semmelweis Egyetem Gyógyszerésztudományi Kara a Magyar Gyóg</w:t>
      </w:r>
      <w:r w:rsidR="00585D5A">
        <w:rPr>
          <w:color w:val="000000"/>
          <w:kern w:val="24"/>
          <w:sz w:val="24"/>
          <w:szCs w:val="24"/>
        </w:rPr>
        <w:t>yszerészi Kamarával közösen 202</w:t>
      </w:r>
      <w:r w:rsidR="008E1FDE">
        <w:rPr>
          <w:color w:val="000000"/>
          <w:kern w:val="24"/>
          <w:sz w:val="24"/>
          <w:szCs w:val="24"/>
        </w:rPr>
        <w:t>2</w:t>
      </w:r>
      <w:r w:rsidR="007F7B50">
        <w:rPr>
          <w:color w:val="000000"/>
          <w:kern w:val="24"/>
          <w:sz w:val="24"/>
          <w:szCs w:val="24"/>
        </w:rPr>
        <w:t xml:space="preserve"> februárjától folytatja azt az</w:t>
      </w:r>
      <w:r w:rsidR="00183489" w:rsidRPr="00183489">
        <w:rPr>
          <w:color w:val="000000"/>
          <w:kern w:val="24"/>
          <w:sz w:val="24"/>
          <w:szCs w:val="24"/>
        </w:rPr>
        <w:t xml:space="preserve"> oktatási programot, amelynek a célja, hogy segítse a gyógyszerészhallgatók záróvizsgára való felkészülését, valamint a diploma </w:t>
      </w:r>
      <w:r w:rsidR="007F7B50">
        <w:rPr>
          <w:color w:val="000000"/>
          <w:kern w:val="24"/>
          <w:sz w:val="24"/>
          <w:szCs w:val="24"/>
        </w:rPr>
        <w:t xml:space="preserve">utáni </w:t>
      </w:r>
      <w:r w:rsidR="00183489" w:rsidRPr="00183489">
        <w:rPr>
          <w:color w:val="000000"/>
          <w:kern w:val="24"/>
          <w:sz w:val="24"/>
          <w:szCs w:val="24"/>
        </w:rPr>
        <w:t>munkavégzést</w:t>
      </w:r>
      <w:r w:rsidR="007F7B50">
        <w:rPr>
          <w:color w:val="000000"/>
          <w:kern w:val="24"/>
          <w:sz w:val="24"/>
          <w:szCs w:val="24"/>
        </w:rPr>
        <w:t>, főként közforgalmú gyógyszertári vonatkozásban. Így a négy</w:t>
      </w:r>
      <w:r w:rsidR="00183489" w:rsidRPr="00183489">
        <w:rPr>
          <w:color w:val="000000"/>
          <w:kern w:val="24"/>
          <w:sz w:val="24"/>
          <w:szCs w:val="24"/>
        </w:rPr>
        <w:t xml:space="preserve"> alkalombó</w:t>
      </w:r>
      <w:r w:rsidR="007F7B50">
        <w:rPr>
          <w:color w:val="000000"/>
          <w:kern w:val="24"/>
          <w:sz w:val="24"/>
          <w:szCs w:val="24"/>
        </w:rPr>
        <w:t xml:space="preserve">l álló oktatási program a </w:t>
      </w:r>
      <w:r w:rsidR="00183489" w:rsidRPr="00183489">
        <w:rPr>
          <w:color w:val="000000"/>
          <w:kern w:val="24"/>
          <w:sz w:val="24"/>
          <w:szCs w:val="24"/>
        </w:rPr>
        <w:t xml:space="preserve">korábbi tanulmányok </w:t>
      </w:r>
      <w:r w:rsidR="00E30D96">
        <w:rPr>
          <w:color w:val="000000"/>
          <w:kern w:val="24"/>
          <w:sz w:val="24"/>
          <w:szCs w:val="24"/>
        </w:rPr>
        <w:t xml:space="preserve">során </w:t>
      </w:r>
      <w:r w:rsidR="00183489" w:rsidRPr="00183489">
        <w:rPr>
          <w:color w:val="000000"/>
          <w:kern w:val="24"/>
          <w:sz w:val="24"/>
          <w:szCs w:val="24"/>
        </w:rPr>
        <w:t xml:space="preserve">tárgyalt </w:t>
      </w:r>
      <w:r w:rsidR="00E30D96">
        <w:rPr>
          <w:color w:val="000000"/>
          <w:kern w:val="24"/>
          <w:sz w:val="24"/>
          <w:szCs w:val="24"/>
        </w:rPr>
        <w:t xml:space="preserve">egyes témák </w:t>
      </w:r>
      <w:r w:rsidR="00183489" w:rsidRPr="00183489">
        <w:rPr>
          <w:color w:val="000000"/>
          <w:kern w:val="24"/>
          <w:sz w:val="24"/>
          <w:szCs w:val="24"/>
        </w:rPr>
        <w:t xml:space="preserve">gyakorlati aspektusainak megismerését célozza. </w:t>
      </w:r>
    </w:p>
    <w:p w14:paraId="331F9DF5" w14:textId="181B183F" w:rsidR="00183489" w:rsidRPr="00183489" w:rsidRDefault="00183489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A</w:t>
      </w:r>
      <w:r w:rsidR="004A3292">
        <w:rPr>
          <w:color w:val="000000"/>
          <w:kern w:val="24"/>
          <w:sz w:val="24"/>
          <w:szCs w:val="24"/>
        </w:rPr>
        <w:t>z oktatási program során</w:t>
      </w:r>
      <w:r w:rsidRPr="00183489">
        <w:rPr>
          <w:color w:val="000000"/>
          <w:kern w:val="24"/>
          <w:sz w:val="24"/>
          <w:szCs w:val="24"/>
        </w:rPr>
        <w:t xml:space="preserve"> tárgyalásra kerülő témakörök az alábbiak:</w:t>
      </w:r>
    </w:p>
    <w:p w14:paraId="4659F618" w14:textId="21DBB7A8" w:rsidR="0004778E" w:rsidRDefault="0004778E" w:rsidP="009416E2">
      <w:pPr>
        <w:numPr>
          <w:ilvl w:val="0"/>
          <w:numId w:val="5"/>
        </w:numPr>
        <w:spacing w:after="160"/>
        <w:ind w:left="714" w:hanging="357"/>
        <w:jc w:val="both"/>
        <w:rPr>
          <w:b/>
          <w:color w:val="000000"/>
          <w:kern w:val="24"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 xml:space="preserve">Gyógyszertári gazdálkodás </w:t>
      </w:r>
    </w:p>
    <w:p w14:paraId="0442DAC1" w14:textId="730F0264" w:rsidR="0004778E" w:rsidRDefault="0004778E" w:rsidP="009416E2">
      <w:pPr>
        <w:numPr>
          <w:ilvl w:val="0"/>
          <w:numId w:val="5"/>
        </w:numPr>
        <w:spacing w:after="160"/>
        <w:ind w:left="714" w:hanging="357"/>
        <w:jc w:val="both"/>
        <w:rPr>
          <w:b/>
          <w:color w:val="000000"/>
          <w:kern w:val="24"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 xml:space="preserve">Készletgazdálkodás a gyógyszertárban </w:t>
      </w:r>
    </w:p>
    <w:p w14:paraId="13CEBE09" w14:textId="5081455E" w:rsidR="0004778E" w:rsidRDefault="0004778E" w:rsidP="009416E2">
      <w:pPr>
        <w:numPr>
          <w:ilvl w:val="0"/>
          <w:numId w:val="5"/>
        </w:numPr>
        <w:spacing w:after="160"/>
        <w:ind w:left="714" w:hanging="357"/>
        <w:jc w:val="both"/>
        <w:rPr>
          <w:b/>
          <w:color w:val="000000"/>
          <w:kern w:val="24"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 xml:space="preserve">Támogatás-elszámolás a gyógyszertárban </w:t>
      </w:r>
    </w:p>
    <w:p w14:paraId="7D5D2147" w14:textId="60745F40" w:rsidR="0004778E" w:rsidRDefault="0004778E" w:rsidP="009416E2">
      <w:pPr>
        <w:numPr>
          <w:ilvl w:val="0"/>
          <w:numId w:val="5"/>
        </w:numPr>
        <w:spacing w:after="160"/>
        <w:ind w:left="714" w:hanging="357"/>
        <w:jc w:val="both"/>
        <w:rPr>
          <w:b/>
          <w:color w:val="000000"/>
          <w:kern w:val="24"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 xml:space="preserve">A gyógyszertár minőségügyi rendszere </w:t>
      </w:r>
    </w:p>
    <w:p w14:paraId="15138413" w14:textId="77777777" w:rsidR="004A3292" w:rsidRPr="00071983" w:rsidRDefault="004A3292" w:rsidP="004A3292">
      <w:pPr>
        <w:spacing w:after="160" w:line="276" w:lineRule="auto"/>
        <w:ind w:left="720"/>
        <w:jc w:val="both"/>
        <w:rPr>
          <w:b/>
          <w:color w:val="000000"/>
          <w:kern w:val="24"/>
          <w:sz w:val="24"/>
          <w:szCs w:val="24"/>
        </w:rPr>
      </w:pPr>
    </w:p>
    <w:p w14:paraId="4F20F37B" w14:textId="77777777" w:rsidR="00183489" w:rsidRPr="009107B4" w:rsidRDefault="00183489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  <w:u w:val="single"/>
        </w:rPr>
      </w:pPr>
      <w:r w:rsidRPr="009107B4">
        <w:rPr>
          <w:b/>
          <w:color w:val="000000"/>
          <w:kern w:val="24"/>
          <w:sz w:val="24"/>
          <w:szCs w:val="24"/>
          <w:u w:val="single"/>
        </w:rPr>
        <w:t>A képzési alkalmak általános leírása:</w:t>
      </w:r>
    </w:p>
    <w:p w14:paraId="3E2989FA" w14:textId="6A0F6EC0" w:rsidR="00183489" w:rsidRPr="004A3292" w:rsidRDefault="00585D5A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4A3292">
        <w:rPr>
          <w:b/>
          <w:color w:val="000000"/>
          <w:kern w:val="24"/>
          <w:sz w:val="24"/>
          <w:szCs w:val="24"/>
        </w:rPr>
        <w:t xml:space="preserve">Időpontok: </w:t>
      </w:r>
      <w:r w:rsidRPr="004A3292">
        <w:rPr>
          <w:b/>
          <w:color w:val="FF0000"/>
          <w:kern w:val="24"/>
          <w:sz w:val="24"/>
          <w:szCs w:val="24"/>
        </w:rPr>
        <w:t>202</w:t>
      </w:r>
      <w:r w:rsidR="00A949AB">
        <w:rPr>
          <w:b/>
          <w:color w:val="FF0000"/>
          <w:kern w:val="24"/>
          <w:sz w:val="24"/>
          <w:szCs w:val="24"/>
        </w:rPr>
        <w:t>2</w:t>
      </w:r>
      <w:r w:rsidRPr="004A3292">
        <w:rPr>
          <w:b/>
          <w:color w:val="FF0000"/>
          <w:kern w:val="24"/>
          <w:sz w:val="24"/>
          <w:szCs w:val="24"/>
        </w:rPr>
        <w:t xml:space="preserve">. február </w:t>
      </w:r>
      <w:r w:rsidR="00A949AB">
        <w:rPr>
          <w:b/>
          <w:color w:val="FF0000"/>
          <w:kern w:val="24"/>
          <w:sz w:val="24"/>
          <w:szCs w:val="24"/>
        </w:rPr>
        <w:t>7</w:t>
      </w:r>
      <w:r w:rsidRPr="004A3292">
        <w:rPr>
          <w:b/>
          <w:color w:val="FF0000"/>
          <w:kern w:val="24"/>
          <w:sz w:val="24"/>
          <w:szCs w:val="24"/>
        </w:rPr>
        <w:t xml:space="preserve">, március </w:t>
      </w:r>
      <w:r w:rsidR="009F769C">
        <w:rPr>
          <w:b/>
          <w:color w:val="FF0000"/>
          <w:kern w:val="24"/>
          <w:sz w:val="24"/>
          <w:szCs w:val="24"/>
        </w:rPr>
        <w:t>7</w:t>
      </w:r>
      <w:r w:rsidRPr="004A3292">
        <w:rPr>
          <w:b/>
          <w:color w:val="FF0000"/>
          <w:kern w:val="24"/>
          <w:sz w:val="24"/>
          <w:szCs w:val="24"/>
        </w:rPr>
        <w:t xml:space="preserve">, </w:t>
      </w:r>
      <w:r w:rsidR="009F769C">
        <w:rPr>
          <w:b/>
          <w:color w:val="FF0000"/>
          <w:kern w:val="24"/>
          <w:sz w:val="24"/>
          <w:szCs w:val="24"/>
        </w:rPr>
        <w:t>április 4</w:t>
      </w:r>
      <w:r w:rsidR="007F7B50" w:rsidRPr="004A3292">
        <w:rPr>
          <w:b/>
          <w:color w:val="FF0000"/>
          <w:kern w:val="24"/>
          <w:sz w:val="24"/>
          <w:szCs w:val="24"/>
        </w:rPr>
        <w:t xml:space="preserve">, május </w:t>
      </w:r>
      <w:r w:rsidR="009F769C">
        <w:rPr>
          <w:b/>
          <w:color w:val="FF0000"/>
          <w:kern w:val="24"/>
          <w:sz w:val="24"/>
          <w:szCs w:val="24"/>
        </w:rPr>
        <w:t>2</w:t>
      </w:r>
      <w:r w:rsidR="00183489" w:rsidRPr="004A3292">
        <w:rPr>
          <w:b/>
          <w:color w:val="FF0000"/>
          <w:kern w:val="24"/>
          <w:sz w:val="24"/>
          <w:szCs w:val="24"/>
        </w:rPr>
        <w:t>.</w:t>
      </w:r>
      <w:r w:rsidR="00F322D0" w:rsidRPr="004A3292">
        <w:rPr>
          <w:b/>
          <w:color w:val="FF0000"/>
          <w:kern w:val="24"/>
          <w:sz w:val="24"/>
          <w:szCs w:val="24"/>
        </w:rPr>
        <w:t xml:space="preserve"> (hétfői napokon)</w:t>
      </w:r>
    </w:p>
    <w:p w14:paraId="5A9F22EC" w14:textId="212518F9" w:rsidR="00183489" w:rsidRPr="004A3292" w:rsidRDefault="00F322D0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4A3292">
        <w:rPr>
          <w:b/>
          <w:color w:val="000000"/>
          <w:kern w:val="24"/>
          <w:sz w:val="24"/>
          <w:szCs w:val="24"/>
        </w:rPr>
        <w:t xml:space="preserve">Helyszín: </w:t>
      </w:r>
      <w:r w:rsidR="009F769C">
        <w:rPr>
          <w:b/>
          <w:color w:val="FF0000"/>
          <w:kern w:val="24"/>
          <w:sz w:val="24"/>
          <w:szCs w:val="24"/>
        </w:rPr>
        <w:t>Pannon Kincstár, Budapest, Váci utca 47, 1056</w:t>
      </w:r>
    </w:p>
    <w:p w14:paraId="260B8F2D" w14:textId="4E51C929" w:rsidR="00183489" w:rsidRPr="004A3292" w:rsidRDefault="00EC7686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4A3292">
        <w:rPr>
          <w:b/>
          <w:color w:val="000000"/>
          <w:kern w:val="24"/>
          <w:sz w:val="24"/>
          <w:szCs w:val="24"/>
        </w:rPr>
        <w:t xml:space="preserve">Időtartam: </w:t>
      </w:r>
      <w:r w:rsidR="009F769C">
        <w:rPr>
          <w:b/>
          <w:color w:val="FF0000"/>
          <w:kern w:val="24"/>
          <w:sz w:val="24"/>
          <w:szCs w:val="24"/>
        </w:rPr>
        <w:t>10</w:t>
      </w:r>
      <w:r w:rsidRPr="004A3292">
        <w:rPr>
          <w:b/>
          <w:color w:val="FF0000"/>
          <w:kern w:val="24"/>
          <w:sz w:val="24"/>
          <w:szCs w:val="24"/>
        </w:rPr>
        <w:t>:00 – 1</w:t>
      </w:r>
      <w:r w:rsidR="009F769C">
        <w:rPr>
          <w:b/>
          <w:color w:val="FF0000"/>
          <w:kern w:val="24"/>
          <w:sz w:val="24"/>
          <w:szCs w:val="24"/>
        </w:rPr>
        <w:t>5</w:t>
      </w:r>
      <w:r w:rsidR="00F322D0" w:rsidRPr="004A3292">
        <w:rPr>
          <w:b/>
          <w:color w:val="FF0000"/>
          <w:kern w:val="24"/>
          <w:sz w:val="24"/>
          <w:szCs w:val="24"/>
        </w:rPr>
        <w:t>:30</w:t>
      </w:r>
    </w:p>
    <w:p w14:paraId="310B3194" w14:textId="77777777" w:rsidR="00D81296" w:rsidRDefault="00D81296" w:rsidP="009416E2">
      <w:pPr>
        <w:spacing w:after="120"/>
        <w:jc w:val="both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Oktatási szerkezet:</w:t>
      </w:r>
    </w:p>
    <w:p w14:paraId="1579CD6A" w14:textId="77777777" w:rsidR="00D81296" w:rsidRDefault="00D81296" w:rsidP="00081846">
      <w:pPr>
        <w:pStyle w:val="Listaszerbekezds"/>
        <w:numPr>
          <w:ilvl w:val="0"/>
          <w:numId w:val="6"/>
        </w:numPr>
        <w:spacing w:after="120"/>
        <w:ind w:left="714" w:hanging="357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Kiscsoportos, gyakorlati feladatokon, esettanulmányokon alapuló képzés </w:t>
      </w:r>
    </w:p>
    <w:p w14:paraId="7CCA1C64" w14:textId="5C449105" w:rsidR="00D81296" w:rsidRDefault="00D81296" w:rsidP="00081846">
      <w:pPr>
        <w:pStyle w:val="Listaszerbekezds"/>
        <w:numPr>
          <w:ilvl w:val="0"/>
          <w:numId w:val="6"/>
        </w:numPr>
        <w:spacing w:after="120"/>
        <w:ind w:left="714" w:hanging="357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Egy képzési napon egy csoportnak 3 db 90 perces </w:t>
      </w:r>
      <w:r w:rsidR="00FA4D2C">
        <w:rPr>
          <w:color w:val="000000"/>
          <w:kern w:val="24"/>
          <w:sz w:val="24"/>
          <w:szCs w:val="24"/>
        </w:rPr>
        <w:t xml:space="preserve">szemináriuma </w:t>
      </w:r>
      <w:r>
        <w:rPr>
          <w:color w:val="000000"/>
          <w:kern w:val="24"/>
          <w:sz w:val="24"/>
          <w:szCs w:val="24"/>
        </w:rPr>
        <w:t>lesz</w:t>
      </w:r>
    </w:p>
    <w:p w14:paraId="660E816C" w14:textId="33D787B3" w:rsidR="00FA4D2C" w:rsidRDefault="00FA4D2C" w:rsidP="00081846">
      <w:pPr>
        <w:pStyle w:val="Listaszerbekezds"/>
        <w:numPr>
          <w:ilvl w:val="0"/>
          <w:numId w:val="6"/>
        </w:numPr>
        <w:spacing w:after="120"/>
        <w:ind w:left="714" w:hanging="357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A 90 perces szemináriumokon a </w:t>
      </w:r>
      <w:r w:rsidR="00560789">
        <w:rPr>
          <w:color w:val="000000"/>
          <w:kern w:val="24"/>
          <w:sz w:val="24"/>
          <w:szCs w:val="24"/>
        </w:rPr>
        <w:t>hallgatóknak</w:t>
      </w:r>
      <w:r>
        <w:rPr>
          <w:color w:val="000000"/>
          <w:kern w:val="24"/>
          <w:sz w:val="24"/>
          <w:szCs w:val="24"/>
        </w:rPr>
        <w:t xml:space="preserve"> gyakorlatból vett problémákat kell</w:t>
      </w:r>
      <w:r w:rsidR="00560789">
        <w:rPr>
          <w:color w:val="000000"/>
          <w:kern w:val="24"/>
          <w:sz w:val="24"/>
          <w:szCs w:val="24"/>
        </w:rPr>
        <w:t xml:space="preserve"> közösen</w:t>
      </w:r>
      <w:r>
        <w:rPr>
          <w:color w:val="000000"/>
          <w:kern w:val="24"/>
          <w:sz w:val="24"/>
          <w:szCs w:val="24"/>
        </w:rPr>
        <w:t xml:space="preserve"> megoldaniuk</w:t>
      </w:r>
    </w:p>
    <w:p w14:paraId="19E75AC4" w14:textId="494EF5CD" w:rsidR="00D81296" w:rsidRDefault="00D81296" w:rsidP="00081846">
      <w:pPr>
        <w:pStyle w:val="Listaszerbekezds"/>
        <w:numPr>
          <w:ilvl w:val="0"/>
          <w:numId w:val="6"/>
        </w:numPr>
        <w:spacing w:after="120"/>
        <w:ind w:left="714" w:hanging="357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A megoldási javaslatokat a</w:t>
      </w:r>
      <w:r w:rsidR="00BF7664">
        <w:rPr>
          <w:color w:val="000000"/>
          <w:kern w:val="24"/>
          <w:sz w:val="24"/>
          <w:szCs w:val="24"/>
        </w:rPr>
        <w:t xml:space="preserve"> szemináriumot vezető </w:t>
      </w:r>
      <w:r>
        <w:rPr>
          <w:color w:val="000000"/>
          <w:kern w:val="24"/>
          <w:sz w:val="24"/>
          <w:szCs w:val="24"/>
        </w:rPr>
        <w:t>oktató segítségével</w:t>
      </w:r>
      <w:r w:rsidR="00BF7664">
        <w:rPr>
          <w:color w:val="000000"/>
          <w:kern w:val="24"/>
          <w:sz w:val="24"/>
          <w:szCs w:val="24"/>
        </w:rPr>
        <w:t xml:space="preserve">, </w:t>
      </w:r>
      <w:r>
        <w:rPr>
          <w:color w:val="000000"/>
          <w:kern w:val="24"/>
          <w:sz w:val="24"/>
          <w:szCs w:val="24"/>
        </w:rPr>
        <w:t>konzultáció formájában értékelik</w:t>
      </w:r>
    </w:p>
    <w:p w14:paraId="5ECBD48A" w14:textId="77777777" w:rsidR="00445450" w:rsidRDefault="00445450" w:rsidP="00C82378">
      <w:pPr>
        <w:spacing w:after="16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216925BF" w14:textId="3A1F534F" w:rsidR="00087BC2" w:rsidRPr="00C82378" w:rsidRDefault="00BB57C3" w:rsidP="00C82378">
      <w:pPr>
        <w:spacing w:after="16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A3292">
        <w:rPr>
          <w:rFonts w:eastAsia="Calibri"/>
          <w:b/>
          <w:bCs/>
          <w:sz w:val="24"/>
          <w:szCs w:val="24"/>
          <w:lang w:eastAsia="en-US"/>
        </w:rPr>
        <w:lastRenderedPageBreak/>
        <w:t>A hallgatóknak a képzés 75%-án kötelező a részvétel</w:t>
      </w:r>
      <w:r w:rsidR="00540540" w:rsidRPr="004A3292">
        <w:rPr>
          <w:rFonts w:eastAsia="Calibri"/>
          <w:b/>
          <w:bCs/>
          <w:sz w:val="24"/>
          <w:szCs w:val="24"/>
          <w:lang w:eastAsia="en-US"/>
        </w:rPr>
        <w:t xml:space="preserve"> (3 szakmai alkalom)</w:t>
      </w:r>
      <w:r w:rsidRPr="004A3292">
        <w:rPr>
          <w:rFonts w:eastAsia="Calibri"/>
          <w:b/>
          <w:bCs/>
          <w:sz w:val="24"/>
          <w:szCs w:val="24"/>
          <w:lang w:eastAsia="en-US"/>
        </w:rPr>
        <w:t>.</w:t>
      </w:r>
    </w:p>
    <w:p w14:paraId="33A2A5A0" w14:textId="15A977E4" w:rsidR="00211A86" w:rsidRDefault="00211A86" w:rsidP="000B2B81">
      <w:pPr>
        <w:spacing w:after="160"/>
        <w:jc w:val="both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Gyógyszertári gyakorlathoz kapcsolódó feladat:</w:t>
      </w:r>
    </w:p>
    <w:p w14:paraId="107048E2" w14:textId="026BCE36" w:rsidR="00F322D0" w:rsidRPr="005F663E" w:rsidRDefault="00211A86" w:rsidP="000B2B81">
      <w:pPr>
        <w:pStyle w:val="Listaszerbekezds"/>
        <w:numPr>
          <w:ilvl w:val="0"/>
          <w:numId w:val="9"/>
        </w:numPr>
        <w:spacing w:after="120"/>
        <w:ind w:left="714" w:hanging="357"/>
        <w:jc w:val="both"/>
        <w:rPr>
          <w:kern w:val="24"/>
          <w:sz w:val="24"/>
          <w:szCs w:val="24"/>
        </w:rPr>
      </w:pPr>
      <w:r w:rsidRPr="005F663E">
        <w:rPr>
          <w:kern w:val="24"/>
          <w:sz w:val="24"/>
          <w:szCs w:val="24"/>
        </w:rPr>
        <w:t>Az első alkalmat követően minden témához kapcsolódóan egy-egy feladatlapot kapnak a hallgatók, melyet a gyakorlat közben, az oktató gyógyszerész segítségével vagy önállóan kell megoldani</w:t>
      </w:r>
    </w:p>
    <w:p w14:paraId="0AFA2150" w14:textId="2FB735BA" w:rsidR="000B2B81" w:rsidRPr="009F4A25" w:rsidRDefault="005F663E" w:rsidP="009F4A25">
      <w:pPr>
        <w:pStyle w:val="Listaszerbekezds"/>
        <w:numPr>
          <w:ilvl w:val="0"/>
          <w:numId w:val="9"/>
        </w:numPr>
        <w:spacing w:after="120"/>
        <w:ind w:left="714" w:hanging="357"/>
        <w:jc w:val="both"/>
        <w:rPr>
          <w:kern w:val="24"/>
          <w:sz w:val="24"/>
          <w:szCs w:val="24"/>
        </w:rPr>
      </w:pPr>
      <w:r w:rsidRPr="005F663E">
        <w:rPr>
          <w:kern w:val="24"/>
          <w:sz w:val="24"/>
          <w:szCs w:val="24"/>
        </w:rPr>
        <w:t>Az utolsó oldalon szerepelnie kell a gyógyszertár pecsétjének és a gyógyszertárvezető aláírásának</w:t>
      </w:r>
    </w:p>
    <w:p w14:paraId="3EA8B635" w14:textId="4C35F499" w:rsidR="00BB57C3" w:rsidRPr="004A3292" w:rsidRDefault="00BB57C3" w:rsidP="00BB57C3">
      <w:pPr>
        <w:spacing w:after="16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A3292">
        <w:rPr>
          <w:rFonts w:eastAsia="Calibri"/>
          <w:b/>
          <w:bCs/>
          <w:sz w:val="24"/>
          <w:szCs w:val="24"/>
          <w:lang w:eastAsia="en-US"/>
        </w:rPr>
        <w:t>A hallgatóknak kötelező minden</w:t>
      </w:r>
      <w:r w:rsidR="00540540" w:rsidRPr="004A3292">
        <w:rPr>
          <w:rFonts w:eastAsia="Calibri"/>
          <w:b/>
          <w:bCs/>
          <w:sz w:val="24"/>
          <w:szCs w:val="24"/>
          <w:lang w:eastAsia="en-US"/>
        </w:rPr>
        <w:t xml:space="preserve"> beadandó feladatlapot kitölteni</w:t>
      </w:r>
      <w:r w:rsidRPr="004A3292">
        <w:rPr>
          <w:rFonts w:eastAsia="Calibri"/>
          <w:b/>
          <w:bCs/>
          <w:sz w:val="24"/>
          <w:szCs w:val="24"/>
          <w:lang w:eastAsia="en-US"/>
        </w:rPr>
        <w:t>, amelyeket a Semmelwe</w:t>
      </w:r>
      <w:r w:rsidR="00540540" w:rsidRPr="004A3292">
        <w:rPr>
          <w:rFonts w:eastAsia="Calibri"/>
          <w:b/>
          <w:bCs/>
          <w:sz w:val="24"/>
          <w:szCs w:val="24"/>
          <w:lang w:eastAsia="en-US"/>
        </w:rPr>
        <w:t>is Egyetem E</w:t>
      </w:r>
      <w:r w:rsidRPr="004A3292">
        <w:rPr>
          <w:rFonts w:eastAsia="Calibri"/>
          <w:b/>
          <w:bCs/>
          <w:sz w:val="24"/>
          <w:szCs w:val="24"/>
          <w:lang w:eastAsia="en-US"/>
        </w:rPr>
        <w:t xml:space="preserve">-learning rendszerének segítségével tudnak letölteni, </w:t>
      </w:r>
      <w:r w:rsidR="00585D5A" w:rsidRPr="004A3292">
        <w:rPr>
          <w:rFonts w:eastAsia="Calibri"/>
          <w:b/>
          <w:bCs/>
          <w:sz w:val="24"/>
          <w:szCs w:val="24"/>
          <w:lang w:eastAsia="en-US"/>
        </w:rPr>
        <w:t xml:space="preserve">elektronikusan </w:t>
      </w:r>
      <w:r w:rsidRPr="004A3292">
        <w:rPr>
          <w:rFonts w:eastAsia="Calibri"/>
          <w:b/>
          <w:bCs/>
          <w:sz w:val="24"/>
          <w:szCs w:val="24"/>
          <w:lang w:eastAsia="en-US"/>
        </w:rPr>
        <w:t xml:space="preserve">megoldani, majd a </w:t>
      </w:r>
      <w:r w:rsidR="00540540" w:rsidRPr="004A3292">
        <w:rPr>
          <w:rFonts w:eastAsia="Calibri"/>
          <w:b/>
          <w:bCs/>
          <w:sz w:val="24"/>
          <w:szCs w:val="24"/>
          <w:lang w:eastAsia="en-US"/>
        </w:rPr>
        <w:t xml:space="preserve">későbbiekben kijelölt </w:t>
      </w:r>
      <w:r w:rsidRPr="004A3292">
        <w:rPr>
          <w:rFonts w:eastAsia="Calibri"/>
          <w:b/>
          <w:bCs/>
          <w:sz w:val="24"/>
          <w:szCs w:val="24"/>
          <w:lang w:eastAsia="en-US"/>
        </w:rPr>
        <w:t>határidőknek megfelelően leadni</w:t>
      </w:r>
      <w:r w:rsidR="00585D5A" w:rsidRPr="004A3292">
        <w:rPr>
          <w:rFonts w:eastAsia="Calibri"/>
          <w:b/>
          <w:bCs/>
          <w:sz w:val="24"/>
          <w:szCs w:val="24"/>
          <w:lang w:eastAsia="en-US"/>
        </w:rPr>
        <w:t>/feltölteni</w:t>
      </w:r>
      <w:r w:rsidR="00DD7BBC">
        <w:rPr>
          <w:rFonts w:eastAsia="Calibri"/>
          <w:b/>
          <w:bCs/>
          <w:sz w:val="24"/>
          <w:szCs w:val="24"/>
          <w:lang w:eastAsia="en-US"/>
        </w:rPr>
        <w:t xml:space="preserve">, szintén az </w:t>
      </w:r>
      <w:proofErr w:type="spellStart"/>
      <w:r w:rsidR="00DD7BBC">
        <w:rPr>
          <w:rFonts w:eastAsia="Calibri"/>
          <w:b/>
          <w:bCs/>
          <w:sz w:val="24"/>
          <w:szCs w:val="24"/>
          <w:lang w:eastAsia="en-US"/>
        </w:rPr>
        <w:t>E-learning</w:t>
      </w:r>
      <w:proofErr w:type="spellEnd"/>
      <w:r w:rsidR="00DD7BBC">
        <w:rPr>
          <w:rFonts w:eastAsia="Calibri"/>
          <w:b/>
          <w:bCs/>
          <w:sz w:val="24"/>
          <w:szCs w:val="24"/>
          <w:lang w:eastAsia="en-US"/>
        </w:rPr>
        <w:t xml:space="preserve"> rendszerbe</w:t>
      </w:r>
      <w:r w:rsidR="00781DD4" w:rsidRPr="004A3292">
        <w:rPr>
          <w:rFonts w:eastAsia="Calibri"/>
          <w:b/>
          <w:bCs/>
          <w:sz w:val="24"/>
          <w:szCs w:val="24"/>
          <w:lang w:eastAsia="en-US"/>
        </w:rPr>
        <w:t xml:space="preserve"> (</w:t>
      </w:r>
      <w:proofErr w:type="spellStart"/>
      <w:r w:rsidR="00781DD4" w:rsidRPr="004A3292">
        <w:rPr>
          <w:rFonts w:eastAsia="Calibri"/>
          <w:b/>
          <w:bCs/>
          <w:sz w:val="24"/>
          <w:szCs w:val="24"/>
          <w:lang w:eastAsia="en-US"/>
        </w:rPr>
        <w:t>Moodle</w:t>
      </w:r>
      <w:proofErr w:type="spellEnd"/>
      <w:r w:rsidR="00781DD4" w:rsidRPr="004A3292">
        <w:rPr>
          <w:rFonts w:eastAsia="Calibri"/>
          <w:b/>
          <w:bCs/>
          <w:sz w:val="24"/>
          <w:szCs w:val="24"/>
          <w:lang w:eastAsia="en-US"/>
        </w:rPr>
        <w:t>)</w:t>
      </w:r>
      <w:r w:rsidRPr="004A3292">
        <w:rPr>
          <w:rFonts w:eastAsia="Calibri"/>
          <w:b/>
          <w:bCs/>
          <w:sz w:val="24"/>
          <w:szCs w:val="24"/>
          <w:lang w:eastAsia="en-US"/>
        </w:rPr>
        <w:t xml:space="preserve">. </w:t>
      </w:r>
    </w:p>
    <w:p w14:paraId="44217050" w14:textId="77777777" w:rsidR="009F4A25" w:rsidRDefault="009F4A25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962DA41" w14:textId="2294DE50" w:rsidR="00BB57C3" w:rsidRPr="001C75CB" w:rsidRDefault="00BB57C3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Továbbá a képzési programtól elkülönül a </w:t>
      </w:r>
      <w:r w:rsidR="00585D5A" w:rsidRPr="004A3292">
        <w:rPr>
          <w:rFonts w:eastAsia="Calibri"/>
          <w:b/>
          <w:color w:val="FF0000"/>
          <w:sz w:val="24"/>
          <w:szCs w:val="24"/>
          <w:lang w:eastAsia="en-US"/>
        </w:rPr>
        <w:t>202</w:t>
      </w:r>
      <w:r w:rsidR="00E70CBE">
        <w:rPr>
          <w:rFonts w:eastAsia="Calibri"/>
          <w:b/>
          <w:color w:val="FF0000"/>
          <w:sz w:val="24"/>
          <w:szCs w:val="24"/>
          <w:lang w:eastAsia="en-US"/>
        </w:rPr>
        <w:t>2</w:t>
      </w:r>
      <w:r w:rsidR="00585D5A" w:rsidRPr="004A3292">
        <w:rPr>
          <w:rFonts w:eastAsia="Calibri"/>
          <w:b/>
          <w:color w:val="FF0000"/>
          <w:sz w:val="24"/>
          <w:szCs w:val="24"/>
          <w:lang w:eastAsia="en-US"/>
        </w:rPr>
        <w:t xml:space="preserve">. május </w:t>
      </w:r>
      <w:r w:rsidR="00781DD4" w:rsidRPr="004A3292">
        <w:rPr>
          <w:rFonts w:eastAsia="Calibri"/>
          <w:b/>
          <w:color w:val="FF0000"/>
          <w:sz w:val="24"/>
          <w:szCs w:val="24"/>
          <w:lang w:eastAsia="en-US"/>
        </w:rPr>
        <w:t>1</w:t>
      </w:r>
      <w:r w:rsidR="00E70CBE">
        <w:rPr>
          <w:rFonts w:eastAsia="Calibri"/>
          <w:b/>
          <w:color w:val="FF0000"/>
          <w:sz w:val="24"/>
          <w:szCs w:val="24"/>
          <w:lang w:eastAsia="en-US"/>
        </w:rPr>
        <w:t>6</w:t>
      </w:r>
      <w:r w:rsidR="00585D5A" w:rsidRPr="004A3292">
        <w:rPr>
          <w:rFonts w:eastAsia="Calibri"/>
          <w:b/>
          <w:color w:val="FF0000"/>
          <w:sz w:val="24"/>
          <w:szCs w:val="24"/>
          <w:lang w:eastAsia="en-US"/>
        </w:rPr>
        <w:t>-</w:t>
      </w:r>
      <w:r w:rsidR="00E70CBE">
        <w:rPr>
          <w:rFonts w:eastAsia="Calibri"/>
          <w:b/>
          <w:color w:val="FF0000"/>
          <w:sz w:val="24"/>
          <w:szCs w:val="24"/>
          <w:lang w:eastAsia="en-US"/>
        </w:rPr>
        <w:t>á</w:t>
      </w:r>
      <w:r w:rsidRPr="004A3292">
        <w:rPr>
          <w:rFonts w:eastAsia="Calibri"/>
          <w:b/>
          <w:color w:val="FF0000"/>
          <w:sz w:val="24"/>
          <w:szCs w:val="24"/>
          <w:lang w:eastAsia="en-US"/>
        </w:rPr>
        <w:t>n (hétfőn)</w:t>
      </w:r>
      <w:r w:rsidRPr="004A3292"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megrendezésre kerülő, záróvizsga tájékoztató és előkészítő rendezvényünk is, amelyen segítséget nyújtunk a diploma utáni tennivalók és lehetőségek rendszerében való eligazodáshoz, illetve a záróvizsga tételek elsajátításához.</w:t>
      </w:r>
    </w:p>
    <w:p w14:paraId="105BE900" w14:textId="77777777"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K</w:t>
      </w:r>
      <w:r w:rsidR="00BB57C3">
        <w:rPr>
          <w:rFonts w:eastAsia="Calibri"/>
          <w:sz w:val="24"/>
          <w:szCs w:val="24"/>
          <w:lang w:eastAsia="en-US"/>
        </w:rPr>
        <w:t xml:space="preserve">érjük, hogy a hallgató </w:t>
      </w:r>
      <w:r w:rsidRPr="00183489">
        <w:rPr>
          <w:rFonts w:eastAsia="Calibri"/>
          <w:sz w:val="24"/>
          <w:szCs w:val="24"/>
          <w:lang w:eastAsia="en-US"/>
        </w:rPr>
        <w:t>részvételét támogassa</w:t>
      </w:r>
      <w:r w:rsidR="00BB57C3">
        <w:rPr>
          <w:rFonts w:eastAsia="Calibri"/>
          <w:sz w:val="24"/>
          <w:szCs w:val="24"/>
          <w:lang w:eastAsia="en-US"/>
        </w:rPr>
        <w:t xml:space="preserve"> a fent meghirdetett alkalmak szerint</w:t>
      </w:r>
      <w:r w:rsidRPr="00183489">
        <w:rPr>
          <w:rFonts w:eastAsia="Calibri"/>
          <w:sz w:val="24"/>
          <w:szCs w:val="24"/>
          <w:lang w:eastAsia="en-US"/>
        </w:rPr>
        <w:t>, és a felkészülését segítse</w:t>
      </w:r>
      <w:r w:rsidR="00E30D96">
        <w:rPr>
          <w:rFonts w:eastAsia="Calibri"/>
          <w:sz w:val="24"/>
          <w:szCs w:val="24"/>
          <w:lang w:eastAsia="en-US"/>
        </w:rPr>
        <w:t>, valamint a beadandó gyógyszertári feladatok elvégzési lehetőségét biztosítani szíveskedjen. Ezzel</w:t>
      </w:r>
      <w:r w:rsidRPr="001834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jelentősen </w:t>
      </w:r>
      <w:r w:rsidRPr="00183489">
        <w:rPr>
          <w:rFonts w:eastAsia="Calibri"/>
          <w:sz w:val="24"/>
          <w:szCs w:val="24"/>
          <w:lang w:eastAsia="en-US"/>
        </w:rPr>
        <w:t xml:space="preserve">hozzájárul diplomásaink </w:t>
      </w:r>
      <w:r>
        <w:rPr>
          <w:rFonts w:eastAsia="Calibri"/>
          <w:sz w:val="24"/>
          <w:szCs w:val="24"/>
          <w:lang w:eastAsia="en-US"/>
        </w:rPr>
        <w:t>gyakorlati</w:t>
      </w:r>
      <w:r w:rsidRPr="00183489">
        <w:rPr>
          <w:rFonts w:eastAsia="Calibri"/>
          <w:sz w:val="24"/>
          <w:szCs w:val="24"/>
          <w:lang w:eastAsia="en-US"/>
        </w:rPr>
        <w:t xml:space="preserve"> ismereteinek </w:t>
      </w:r>
      <w:r>
        <w:rPr>
          <w:rFonts w:eastAsia="Calibri"/>
          <w:sz w:val="24"/>
          <w:szCs w:val="24"/>
          <w:lang w:eastAsia="en-US"/>
        </w:rPr>
        <w:t>megszerzéséhez.</w:t>
      </w:r>
    </w:p>
    <w:p w14:paraId="3106625E" w14:textId="01075423"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 projekthez kapcsolódó szakmai program további részletes kiegészítő tájékoztatásának anyagai elérhetők lesznek az Egyetemi Gyógyszertár Gyógyszerügyi Szervezési Intézet honlapján is:</w:t>
      </w:r>
    </w:p>
    <w:p w14:paraId="5CF880EB" w14:textId="77777777" w:rsidR="00183489" w:rsidRPr="00183489" w:rsidRDefault="002C772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hyperlink r:id="rId8" w:history="1">
        <w:r w:rsidR="00183489" w:rsidRPr="00183489">
          <w:rPr>
            <w:rFonts w:eastAsia="Calibri"/>
            <w:color w:val="0563C1"/>
            <w:sz w:val="24"/>
            <w:szCs w:val="24"/>
            <w:u w:val="single"/>
            <w:lang w:eastAsia="en-US"/>
          </w:rPr>
          <w:t>http://semmelweis.hu/gyogyszertar/oktatas/gradualis-kepzes/</w:t>
        </w:r>
      </w:hyperlink>
    </w:p>
    <w:p w14:paraId="4476B03B" w14:textId="77777777" w:rsid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ADBF599" w14:textId="77777777" w:rsidR="00585D5A" w:rsidRPr="00183489" w:rsidRDefault="00585D5A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FD83F43" w14:textId="5F96852F" w:rsidR="00183489" w:rsidRPr="00183489" w:rsidRDefault="00585D5A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Budapest, 20</w:t>
      </w:r>
      <w:r w:rsidR="00781DD4">
        <w:rPr>
          <w:rFonts w:eastAsia="Calibri"/>
          <w:sz w:val="24"/>
          <w:szCs w:val="24"/>
          <w:lang w:eastAsia="en-US"/>
        </w:rPr>
        <w:t>2</w:t>
      </w:r>
      <w:r w:rsidR="009E3911">
        <w:rPr>
          <w:rFonts w:eastAsia="Calibri"/>
          <w:sz w:val="24"/>
          <w:szCs w:val="24"/>
          <w:lang w:eastAsia="en-US"/>
        </w:rPr>
        <w:t>2</w:t>
      </w:r>
      <w:r w:rsidR="00F322D0">
        <w:rPr>
          <w:rFonts w:eastAsia="Calibri"/>
          <w:sz w:val="24"/>
          <w:szCs w:val="24"/>
          <w:lang w:eastAsia="en-US"/>
        </w:rPr>
        <w:t xml:space="preserve">. </w:t>
      </w:r>
      <w:r w:rsidR="00781DD4">
        <w:rPr>
          <w:rFonts w:eastAsia="Calibri"/>
          <w:sz w:val="24"/>
          <w:szCs w:val="24"/>
          <w:lang w:eastAsia="en-US"/>
        </w:rPr>
        <w:t>január</w:t>
      </w:r>
      <w:r w:rsidR="009E3911">
        <w:rPr>
          <w:rFonts w:eastAsia="Calibri"/>
          <w:sz w:val="24"/>
          <w:szCs w:val="24"/>
          <w:lang w:eastAsia="en-US"/>
        </w:rPr>
        <w:t xml:space="preserve"> 17.</w:t>
      </w:r>
    </w:p>
    <w:p w14:paraId="35FFD677" w14:textId="6D1CF832" w:rsid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Együttműködés</w:t>
      </w:r>
      <w:r w:rsidR="00097678">
        <w:rPr>
          <w:rFonts w:eastAsia="Calibri"/>
          <w:sz w:val="24"/>
          <w:szCs w:val="24"/>
          <w:lang w:eastAsia="en-US"/>
        </w:rPr>
        <w:t>ét</w:t>
      </w:r>
      <w:r w:rsidRPr="00183489">
        <w:rPr>
          <w:rFonts w:eastAsia="Calibri"/>
          <w:sz w:val="24"/>
          <w:szCs w:val="24"/>
          <w:lang w:eastAsia="en-US"/>
        </w:rPr>
        <w:t xml:space="preserve"> megköszönve, tisztelettel:</w:t>
      </w:r>
    </w:p>
    <w:p w14:paraId="281E1C80" w14:textId="26381386" w:rsidR="00781DD4" w:rsidRDefault="00781DD4" w:rsidP="00BB57C3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051B7EC" w14:textId="1EADC7D2" w:rsidR="00781DD4" w:rsidRPr="00781DD4" w:rsidRDefault="004A3292" w:rsidP="00BB57C3">
      <w:pPr>
        <w:spacing w:after="16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</w:t>
      </w:r>
      <w:r w:rsidR="00781DD4"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44823203" wp14:editId="044F8923">
            <wp:extent cx="1979762" cy="48577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39" cy="4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DD4"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       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81DD4">
        <w:rPr>
          <w:rFonts w:eastAsia="Calibri"/>
          <w:b/>
          <w:bCs/>
          <w:sz w:val="24"/>
          <w:szCs w:val="24"/>
          <w:lang w:eastAsia="en-US"/>
        </w:rPr>
        <w:t xml:space="preserve">  </w:t>
      </w:r>
      <w:r w:rsidR="00781DD4"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7618AFD9" wp14:editId="48754C61">
            <wp:extent cx="1344168" cy="493776"/>
            <wp:effectExtent l="0" t="0" r="889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1F8DD" w14:textId="0C19D60A" w:rsidR="00183489" w:rsidRPr="00183489" w:rsidRDefault="00F322D0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81DD4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81DD4" w:rsidRPr="00781DD4">
        <w:rPr>
          <w:rFonts w:eastAsia="Calibri"/>
          <w:b/>
          <w:bCs/>
          <w:sz w:val="24"/>
          <w:szCs w:val="24"/>
          <w:lang w:eastAsia="en-US"/>
        </w:rPr>
        <w:t xml:space="preserve">        </w:t>
      </w:r>
      <w:r w:rsidRPr="00781DD4">
        <w:rPr>
          <w:rFonts w:eastAsia="Calibri"/>
          <w:b/>
          <w:bCs/>
          <w:sz w:val="24"/>
          <w:szCs w:val="24"/>
          <w:lang w:eastAsia="en-US"/>
        </w:rPr>
        <w:t xml:space="preserve">  </w:t>
      </w:r>
      <w:r w:rsidR="00183489" w:rsidRPr="00781DD4">
        <w:rPr>
          <w:rFonts w:eastAsia="Calibri"/>
          <w:b/>
          <w:bCs/>
          <w:sz w:val="24"/>
          <w:szCs w:val="24"/>
          <w:lang w:eastAsia="en-US"/>
        </w:rPr>
        <w:t>Dr. Zelkó Romána</w:t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4A3292">
        <w:rPr>
          <w:rFonts w:eastAsia="Calibri"/>
          <w:sz w:val="24"/>
          <w:szCs w:val="24"/>
          <w:lang w:eastAsia="en-US"/>
        </w:rPr>
        <w:t xml:space="preserve">    </w:t>
      </w:r>
      <w:r w:rsidR="00781DD4" w:rsidRPr="00781DD4">
        <w:rPr>
          <w:rFonts w:eastAsia="Calibri"/>
          <w:b/>
          <w:bCs/>
          <w:sz w:val="24"/>
          <w:szCs w:val="24"/>
          <w:lang w:eastAsia="en-US"/>
        </w:rPr>
        <w:t xml:space="preserve">                </w:t>
      </w:r>
      <w:r w:rsidR="00183489" w:rsidRPr="00781DD4">
        <w:rPr>
          <w:rFonts w:eastAsia="Calibri"/>
          <w:b/>
          <w:bCs/>
          <w:sz w:val="24"/>
          <w:szCs w:val="24"/>
          <w:lang w:eastAsia="en-US"/>
        </w:rPr>
        <w:t>Dr. Hankó Zoltán</w:t>
      </w:r>
    </w:p>
    <w:p w14:paraId="34350C87" w14:textId="245DED01" w:rsidR="00183489" w:rsidRDefault="00781DD4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EGYGYSZI igazgató</w:t>
      </w:r>
      <w:r w:rsidR="00183489" w:rsidRPr="00183489">
        <w:rPr>
          <w:rFonts w:eastAsia="Calibri"/>
          <w:sz w:val="24"/>
          <w:szCs w:val="24"/>
          <w:lang w:eastAsia="en-US"/>
        </w:rPr>
        <w:t>, egyetemi tanár</w:t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4A3292">
        <w:rPr>
          <w:rFonts w:eastAsia="Calibri"/>
          <w:sz w:val="24"/>
          <w:szCs w:val="24"/>
          <w:lang w:eastAsia="en-US"/>
        </w:rPr>
        <w:t xml:space="preserve">  </w:t>
      </w:r>
      <w:r w:rsidR="00183489" w:rsidRPr="00183489">
        <w:rPr>
          <w:rFonts w:eastAsia="Calibri"/>
          <w:sz w:val="24"/>
          <w:szCs w:val="24"/>
          <w:lang w:eastAsia="en-US"/>
        </w:rPr>
        <w:t>Magyar Gyógyszerészi Kamara elnöke</w:t>
      </w:r>
    </w:p>
    <w:p w14:paraId="7A9A8F5A" w14:textId="167A6137" w:rsidR="00C53C6C" w:rsidRDefault="00C53C6C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A762BF4" w14:textId="77777777" w:rsidR="00932AD9" w:rsidRDefault="00932AD9" w:rsidP="00C53C6C">
      <w:pPr>
        <w:jc w:val="center"/>
        <w:rPr>
          <w:b/>
          <w:bCs/>
          <w:sz w:val="24"/>
          <w:szCs w:val="32"/>
        </w:rPr>
      </w:pPr>
    </w:p>
    <w:p w14:paraId="5D57A8B5" w14:textId="7BE9267B" w:rsidR="00C53C6C" w:rsidRDefault="00C53C6C" w:rsidP="00C53C6C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Záróvizsga előtti szakmai gyakorlati program</w:t>
      </w:r>
      <w:r>
        <w:rPr>
          <w:b/>
          <w:bCs/>
          <w:color w:val="FF0000"/>
          <w:sz w:val="24"/>
          <w:szCs w:val="32"/>
        </w:rPr>
        <w:t xml:space="preserve"> </w:t>
      </w:r>
    </w:p>
    <w:p w14:paraId="06F014B4" w14:textId="4729CE0E" w:rsidR="00C53C6C" w:rsidRDefault="00C53C6C" w:rsidP="00C53C6C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202</w:t>
      </w:r>
      <w:r w:rsidR="00AF4A6A">
        <w:rPr>
          <w:b/>
          <w:bCs/>
          <w:sz w:val="24"/>
          <w:szCs w:val="32"/>
        </w:rPr>
        <w:t>1</w:t>
      </w:r>
      <w:r>
        <w:rPr>
          <w:b/>
          <w:bCs/>
          <w:sz w:val="24"/>
          <w:szCs w:val="32"/>
        </w:rPr>
        <w:t>/202</w:t>
      </w:r>
      <w:r w:rsidR="00AF4A6A">
        <w:rPr>
          <w:b/>
          <w:bCs/>
          <w:sz w:val="24"/>
          <w:szCs w:val="32"/>
        </w:rPr>
        <w:t>2</w:t>
      </w:r>
      <w:r>
        <w:rPr>
          <w:b/>
          <w:bCs/>
          <w:sz w:val="24"/>
          <w:szCs w:val="32"/>
        </w:rPr>
        <w:t>. II. félév</w:t>
      </w:r>
    </w:p>
    <w:p w14:paraId="4356F4EA" w14:textId="77777777" w:rsidR="00C53C6C" w:rsidRDefault="00C53C6C" w:rsidP="00C53C6C">
      <w:pPr>
        <w:jc w:val="center"/>
        <w:rPr>
          <w:b/>
          <w:bCs/>
          <w:sz w:val="24"/>
          <w:szCs w:val="32"/>
        </w:rPr>
      </w:pPr>
    </w:p>
    <w:tbl>
      <w:tblPr>
        <w:tblStyle w:val="Rcsostblzat"/>
        <w:tblpPr w:leftFromText="141" w:rightFromText="141" w:vertAnchor="page" w:horzAnchor="margin" w:tblpY="39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4956"/>
      </w:tblGrid>
      <w:tr w:rsidR="00AF4A6A" w14:paraId="739D475E" w14:textId="77777777" w:rsidTr="00AF4A6A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38A357E" w14:textId="77777777" w:rsidR="00AF4A6A" w:rsidRDefault="00AF4A6A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Időpont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32EEC0" w14:textId="77777777" w:rsidR="00AF4A6A" w:rsidRDefault="00AF4A6A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Fő téma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4FE1CA3" w14:textId="77777777" w:rsidR="00AF4A6A" w:rsidRDefault="00AF4A6A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Részletek - témák</w:t>
            </w:r>
          </w:p>
        </w:tc>
      </w:tr>
      <w:tr w:rsidR="00AF4A6A" w14:paraId="0FB31B89" w14:textId="77777777" w:rsidTr="00AF4A6A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D27" w14:textId="77777777" w:rsidR="00AF4A6A" w:rsidRDefault="00AF4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2022. febr. 7.</w:t>
            </w:r>
          </w:p>
          <w:p w14:paraId="557C12AF" w14:textId="77777777" w:rsidR="00AF4A6A" w:rsidRDefault="00AF4A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(hétfő)</w:t>
            </w:r>
          </w:p>
          <w:p w14:paraId="13E5A49C" w14:textId="77777777" w:rsidR="00AF4A6A" w:rsidRDefault="00AF4A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 – 15:30</w:t>
            </w:r>
          </w:p>
          <w:p w14:paraId="6BE8B0C3" w14:textId="77777777" w:rsidR="00AF4A6A" w:rsidRDefault="00AF4A6A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1C9A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Gyógyszertári gazdálkodás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3237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Felelősségi körök a gyógyszertári vállalkozásban minőségbiztosítási fókusszal (90 perc)</w:t>
            </w:r>
          </w:p>
        </w:tc>
      </w:tr>
      <w:tr w:rsidR="00AF4A6A" w14:paraId="295AA397" w14:textId="77777777" w:rsidTr="00AF4A6A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090B" w14:textId="77777777" w:rsidR="00AF4A6A" w:rsidRDefault="00AF4A6A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E6A1" w14:textId="77777777" w:rsidR="00AF4A6A" w:rsidRDefault="00AF4A6A">
            <w:pPr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7D17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Költségelemek a gyógyszertár-működtetésben holisztikus megközelítéssel (teljes bevételi és kiadási szerkezet) (90 perc)</w:t>
            </w:r>
          </w:p>
        </w:tc>
      </w:tr>
      <w:tr w:rsidR="00AF4A6A" w14:paraId="3BE3A6CE" w14:textId="77777777" w:rsidTr="00AF4A6A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8F3B" w14:textId="77777777" w:rsidR="00AF4A6A" w:rsidRDefault="00AF4A6A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86D4" w14:textId="77777777" w:rsidR="00AF4A6A" w:rsidRDefault="00AF4A6A">
            <w:pPr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35EE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humán erőforrás gazdálkodás eszközei minőségbiztosítási fókusszal (90 perc)</w:t>
            </w:r>
          </w:p>
        </w:tc>
      </w:tr>
      <w:tr w:rsidR="00AF4A6A" w14:paraId="33163405" w14:textId="77777777" w:rsidTr="00AF4A6A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830148" w14:textId="77777777" w:rsidR="00AF4A6A" w:rsidRDefault="00AF4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2022. márc. 7.</w:t>
            </w:r>
          </w:p>
          <w:p w14:paraId="67D4F5D4" w14:textId="77777777" w:rsidR="00AF4A6A" w:rsidRDefault="00AF4A6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auto"/>
                <w:sz w:val="24"/>
              </w:rPr>
              <w:t>(hétfő)</w:t>
            </w:r>
          </w:p>
          <w:p w14:paraId="6FE7BB93" w14:textId="77777777" w:rsidR="00AF4A6A" w:rsidRDefault="00AF4A6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auto"/>
                <w:sz w:val="24"/>
              </w:rPr>
              <w:t>10:00 – 15:30</w:t>
            </w:r>
          </w:p>
          <w:p w14:paraId="2813F662" w14:textId="77777777" w:rsidR="00AF4A6A" w:rsidRDefault="00AF4A6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DFCA5F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Készletgazdálkodás a gyógyszertárban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635DE7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Logisztikai alapok (90 perc)</w:t>
            </w:r>
          </w:p>
        </w:tc>
      </w:tr>
      <w:tr w:rsidR="00AF4A6A" w14:paraId="0C01163A" w14:textId="77777777" w:rsidTr="00AF4A6A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7A21" w14:textId="77777777" w:rsidR="00AF4A6A" w:rsidRDefault="00AF4A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4DC8" w14:textId="77777777" w:rsidR="00AF4A6A" w:rsidRDefault="00AF4A6A">
            <w:pPr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6CCCFE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Készletezési modellek a gyógyszertári gyakorlatban (90 perc)</w:t>
            </w:r>
          </w:p>
        </w:tc>
      </w:tr>
      <w:tr w:rsidR="00AF4A6A" w14:paraId="786D781C" w14:textId="77777777" w:rsidTr="00AF4A6A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5C8E" w14:textId="77777777" w:rsidR="00AF4A6A" w:rsidRDefault="00AF4A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70E1" w14:textId="77777777" w:rsidR="00AF4A6A" w:rsidRDefault="00AF4A6A">
            <w:pPr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84318A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A készletgazdálkodás gyógyszertári gyakorlata (informatikai lehetőségek) (90 perc)</w:t>
            </w:r>
          </w:p>
        </w:tc>
      </w:tr>
      <w:tr w:rsidR="00AF4A6A" w14:paraId="21BF0CAD" w14:textId="77777777" w:rsidTr="00AF4A6A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97A" w14:textId="77777777" w:rsidR="00AF4A6A" w:rsidRDefault="00AF4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2022. ápr. 4.</w:t>
            </w:r>
          </w:p>
          <w:p w14:paraId="652F182C" w14:textId="77777777" w:rsidR="00AF4A6A" w:rsidRDefault="00AF4A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(hétfő) </w:t>
            </w:r>
          </w:p>
          <w:p w14:paraId="5ABF3B6E" w14:textId="77777777" w:rsidR="00AF4A6A" w:rsidRDefault="00AF4A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10:00 – 15:30</w:t>
            </w:r>
          </w:p>
          <w:p w14:paraId="7557D6EE" w14:textId="77777777" w:rsidR="00AF4A6A" w:rsidRDefault="00AF4A6A">
            <w:pPr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5ED9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Támogatás-elszámolás a gyógyszertárban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845F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gyógyszer- és GYSE támogatás rendszere (90 perc)</w:t>
            </w:r>
          </w:p>
        </w:tc>
      </w:tr>
      <w:tr w:rsidR="00AF4A6A" w14:paraId="40300C9D" w14:textId="77777777" w:rsidTr="00AF4A6A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0C5C" w14:textId="77777777" w:rsidR="00AF4A6A" w:rsidRDefault="00AF4A6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F226" w14:textId="77777777" w:rsidR="00AF4A6A" w:rsidRDefault="00AF4A6A">
            <w:pPr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75A4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patikai ártámogatás folyósításának gazdálkodási megfontolásai (90 perc)</w:t>
            </w:r>
          </w:p>
        </w:tc>
      </w:tr>
      <w:tr w:rsidR="00AF4A6A" w14:paraId="4A760AC2" w14:textId="77777777" w:rsidTr="00AF4A6A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BC6E" w14:textId="77777777" w:rsidR="00AF4A6A" w:rsidRDefault="00AF4A6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6FD3" w14:textId="77777777" w:rsidR="00AF4A6A" w:rsidRDefault="00AF4A6A">
            <w:pPr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BD68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patikai támogatás-elszámolás gyakorlati problémái (90 perc)</w:t>
            </w:r>
          </w:p>
        </w:tc>
      </w:tr>
      <w:tr w:rsidR="00AF4A6A" w14:paraId="6F682C8B" w14:textId="77777777" w:rsidTr="00AF4A6A">
        <w:trPr>
          <w:trHeight w:val="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87955C" w14:textId="77777777" w:rsidR="00AF4A6A" w:rsidRDefault="00AF4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</w:rPr>
              <w:t>2022. máj. 2.</w:t>
            </w:r>
          </w:p>
          <w:p w14:paraId="4579BEF1" w14:textId="77777777" w:rsidR="00AF4A6A" w:rsidRDefault="00AF4A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(hétfő)</w:t>
            </w:r>
          </w:p>
          <w:p w14:paraId="6A9EF931" w14:textId="77777777" w:rsidR="00AF4A6A" w:rsidRDefault="00AF4A6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auto"/>
                <w:sz w:val="24"/>
              </w:rPr>
              <w:t>10:00 – 15:30</w:t>
            </w:r>
          </w:p>
          <w:p w14:paraId="6FCABE3D" w14:textId="77777777" w:rsidR="00AF4A6A" w:rsidRDefault="00AF4A6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F12A83" w14:textId="77777777" w:rsidR="00AF4A6A" w:rsidRDefault="00AF4A6A">
            <w:pPr>
              <w:jc w:val="center"/>
              <w:rPr>
                <w:sz w:val="24"/>
              </w:rPr>
            </w:pPr>
            <w:r>
              <w:rPr>
                <w:color w:val="auto"/>
                <w:sz w:val="24"/>
              </w:rPr>
              <w:t>A gyógyszertár minőségügyi rendszere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F8C345" w14:textId="77777777" w:rsidR="00AF4A6A" w:rsidRDefault="00AF4A6A">
            <w:pPr>
              <w:jc w:val="center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A gyógyszertárral szemben támasztott építészeti, tárgyi, felszerelési elvárások</w:t>
            </w:r>
          </w:p>
        </w:tc>
      </w:tr>
      <w:tr w:rsidR="00AF4A6A" w14:paraId="37F2E86F" w14:textId="77777777" w:rsidTr="00AF4A6A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C1B7" w14:textId="77777777" w:rsidR="00AF4A6A" w:rsidRDefault="00AF4A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4EA4" w14:textId="77777777" w:rsidR="00AF4A6A" w:rsidRDefault="00AF4A6A">
            <w:pPr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62B627" w14:textId="77777777" w:rsidR="00AF4A6A" w:rsidRDefault="00AF4A6A">
            <w:pPr>
              <w:jc w:val="center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A gyógyszertári minőségbiztosítási rendszer kialakításának gyakorlati megfontolásai (90 perc)</w:t>
            </w:r>
          </w:p>
        </w:tc>
      </w:tr>
      <w:tr w:rsidR="00AF4A6A" w14:paraId="249F80D4" w14:textId="77777777" w:rsidTr="00AF4A6A">
        <w:trPr>
          <w:trHeight w:val="52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C44F" w14:textId="77777777" w:rsidR="00AF4A6A" w:rsidRDefault="00AF4A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10AC" w14:textId="77777777" w:rsidR="00AF4A6A" w:rsidRDefault="00AF4A6A">
            <w:pPr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8767A2" w14:textId="77777777" w:rsidR="00AF4A6A" w:rsidRDefault="00AF4A6A">
            <w:pPr>
              <w:jc w:val="center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Közforgalmú gyógyszertárak működésének ellenőrzése, normakövetési problémák, hatósági elvárások (90 perc)</w:t>
            </w:r>
          </w:p>
        </w:tc>
      </w:tr>
    </w:tbl>
    <w:p w14:paraId="5AF30B97" w14:textId="77777777" w:rsidR="00C53C6C" w:rsidRDefault="00C53C6C" w:rsidP="00C53C6C">
      <w:pPr>
        <w:jc w:val="center"/>
        <w:rPr>
          <w:b/>
          <w:bCs/>
          <w:sz w:val="24"/>
          <w:szCs w:val="32"/>
          <w:lang w:eastAsia="en-US"/>
        </w:rPr>
      </w:pPr>
    </w:p>
    <w:p w14:paraId="391075A6" w14:textId="23F473CA" w:rsidR="00C53C6C" w:rsidRDefault="00C53C6C" w:rsidP="00C53C6C">
      <w:pPr>
        <w:spacing w:after="160" w:line="36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Záróvizsga előkészítő: 202</w:t>
      </w:r>
      <w:r w:rsidR="002052AE">
        <w:rPr>
          <w:b/>
          <w:bCs/>
          <w:sz w:val="24"/>
          <w:szCs w:val="32"/>
        </w:rPr>
        <w:t>2</w:t>
      </w:r>
      <w:r>
        <w:rPr>
          <w:b/>
          <w:bCs/>
          <w:sz w:val="24"/>
          <w:szCs w:val="32"/>
        </w:rPr>
        <w:t>. május 1</w:t>
      </w:r>
      <w:r w:rsidR="002052AE">
        <w:rPr>
          <w:b/>
          <w:bCs/>
          <w:sz w:val="24"/>
          <w:szCs w:val="32"/>
        </w:rPr>
        <w:t>6</w:t>
      </w:r>
      <w:r>
        <w:rPr>
          <w:b/>
          <w:bCs/>
          <w:sz w:val="24"/>
          <w:szCs w:val="32"/>
        </w:rPr>
        <w:t>. (hétfő)</w:t>
      </w:r>
    </w:p>
    <w:p w14:paraId="477E3A52" w14:textId="77777777" w:rsidR="00C53C6C" w:rsidRDefault="00C53C6C" w:rsidP="00C53C6C">
      <w:pPr>
        <w:spacing w:after="160" w:line="360" w:lineRule="auto"/>
        <w:rPr>
          <w:rFonts w:eastAsia="Calibri"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32"/>
        </w:rPr>
        <w:t>Az esetleges változtatások jogát fenntartjuk!</w:t>
      </w:r>
    </w:p>
    <w:p w14:paraId="6FF035A6" w14:textId="77777777" w:rsidR="00C53C6C" w:rsidRPr="00183489" w:rsidRDefault="00C53C6C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B11FB3E" w14:textId="77777777" w:rsidR="00900716" w:rsidRPr="00183489" w:rsidRDefault="00900716" w:rsidP="001C75CB">
      <w:pPr>
        <w:spacing w:line="360" w:lineRule="auto"/>
      </w:pPr>
    </w:p>
    <w:sectPr w:rsidR="00900716" w:rsidRPr="001834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8520D" w14:textId="77777777" w:rsidR="002C7729" w:rsidRDefault="002C7729" w:rsidP="000A515D">
      <w:r>
        <w:separator/>
      </w:r>
    </w:p>
  </w:endnote>
  <w:endnote w:type="continuationSeparator" w:id="0">
    <w:p w14:paraId="5890B689" w14:textId="77777777" w:rsidR="002C7729" w:rsidRDefault="002C7729" w:rsidP="000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18E2" w14:textId="77777777" w:rsidR="002C7729" w:rsidRDefault="002C7729" w:rsidP="000A515D">
      <w:r>
        <w:separator/>
      </w:r>
    </w:p>
  </w:footnote>
  <w:footnote w:type="continuationSeparator" w:id="0">
    <w:p w14:paraId="68B8D76E" w14:textId="77777777" w:rsidR="002C7729" w:rsidRDefault="002C7729" w:rsidP="000A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DE87" w14:textId="69B52ED7" w:rsidR="00CB6C3F" w:rsidRDefault="005C6227" w:rsidP="005C6227">
    <w:pPr>
      <w:pStyle w:val="lfej"/>
      <w:tabs>
        <w:tab w:val="clear" w:pos="4536"/>
        <w:tab w:val="clear" w:pos="9072"/>
        <w:tab w:val="left" w:pos="5775"/>
      </w:tabs>
      <w:jc w:val="center"/>
    </w:pPr>
    <w:r>
      <w:rPr>
        <w:noProof/>
      </w:rPr>
      <w:drawing>
        <wp:inline distT="0" distB="0" distL="0" distR="0" wp14:anchorId="72D281DF" wp14:editId="4315279E">
          <wp:extent cx="914400" cy="914400"/>
          <wp:effectExtent l="0" t="0" r="0" b="0"/>
          <wp:docPr id="3" name="Kép 3" descr="C:\Users\barna_000\OneDrive\Dokumentumok\PhD\SE_logo_22\PNG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C:\Users\barna_000\OneDrive\Dokumentumok\PhD\SE_logo_22\PNG\Semmelweis_logo_Latin_COLOR_PNG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FC778" w14:textId="77777777" w:rsidR="00CB6C3F" w:rsidRDefault="00CB6C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12C6"/>
    <w:multiLevelType w:val="hybridMultilevel"/>
    <w:tmpl w:val="BC0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B89"/>
    <w:multiLevelType w:val="hybridMultilevel"/>
    <w:tmpl w:val="6876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5BD"/>
    <w:multiLevelType w:val="hybridMultilevel"/>
    <w:tmpl w:val="EC8C5F86"/>
    <w:lvl w:ilvl="0" w:tplc="B39AC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2A92"/>
    <w:multiLevelType w:val="hybridMultilevel"/>
    <w:tmpl w:val="7144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A0202">
      <w:start w:val="8"/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0F1D"/>
    <w:multiLevelType w:val="hybridMultilevel"/>
    <w:tmpl w:val="C7D03390"/>
    <w:lvl w:ilvl="0" w:tplc="9646855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1A44"/>
    <w:multiLevelType w:val="hybridMultilevel"/>
    <w:tmpl w:val="A0E2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C4198"/>
    <w:multiLevelType w:val="hybridMultilevel"/>
    <w:tmpl w:val="869211BA"/>
    <w:lvl w:ilvl="0" w:tplc="FD44A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6"/>
    <w:rsid w:val="0004778E"/>
    <w:rsid w:val="00071983"/>
    <w:rsid w:val="00081846"/>
    <w:rsid w:val="00084F22"/>
    <w:rsid w:val="00087BC2"/>
    <w:rsid w:val="00097678"/>
    <w:rsid w:val="000A515D"/>
    <w:rsid w:val="000B2B81"/>
    <w:rsid w:val="000E1955"/>
    <w:rsid w:val="00121E2A"/>
    <w:rsid w:val="00183489"/>
    <w:rsid w:val="001C75CB"/>
    <w:rsid w:val="001E3D53"/>
    <w:rsid w:val="002052AE"/>
    <w:rsid w:val="00211A86"/>
    <w:rsid w:val="002C415D"/>
    <w:rsid w:val="002C7729"/>
    <w:rsid w:val="00445450"/>
    <w:rsid w:val="00451C97"/>
    <w:rsid w:val="004A3292"/>
    <w:rsid w:val="00534AB1"/>
    <w:rsid w:val="00540540"/>
    <w:rsid w:val="00542C63"/>
    <w:rsid w:val="005572A9"/>
    <w:rsid w:val="00560789"/>
    <w:rsid w:val="00570536"/>
    <w:rsid w:val="00585D5A"/>
    <w:rsid w:val="005C5507"/>
    <w:rsid w:val="005C6227"/>
    <w:rsid w:val="005F663E"/>
    <w:rsid w:val="006D2A2E"/>
    <w:rsid w:val="00781DD4"/>
    <w:rsid w:val="00790BFE"/>
    <w:rsid w:val="007E6028"/>
    <w:rsid w:val="007F7B50"/>
    <w:rsid w:val="00854A6E"/>
    <w:rsid w:val="008C0AA3"/>
    <w:rsid w:val="008E1FDE"/>
    <w:rsid w:val="00900716"/>
    <w:rsid w:val="009107B4"/>
    <w:rsid w:val="00932AD9"/>
    <w:rsid w:val="009416E2"/>
    <w:rsid w:val="009A0E78"/>
    <w:rsid w:val="009E3911"/>
    <w:rsid w:val="009F4A25"/>
    <w:rsid w:val="009F65BF"/>
    <w:rsid w:val="009F769C"/>
    <w:rsid w:val="00A058B7"/>
    <w:rsid w:val="00A949AB"/>
    <w:rsid w:val="00AF4A6A"/>
    <w:rsid w:val="00BB57C3"/>
    <w:rsid w:val="00BF7664"/>
    <w:rsid w:val="00BF7884"/>
    <w:rsid w:val="00C41926"/>
    <w:rsid w:val="00C53C6C"/>
    <w:rsid w:val="00C71E4F"/>
    <w:rsid w:val="00C82378"/>
    <w:rsid w:val="00CB6C3F"/>
    <w:rsid w:val="00CC21D9"/>
    <w:rsid w:val="00CD6354"/>
    <w:rsid w:val="00D42B94"/>
    <w:rsid w:val="00D7406C"/>
    <w:rsid w:val="00D81296"/>
    <w:rsid w:val="00D97217"/>
    <w:rsid w:val="00DD7BBC"/>
    <w:rsid w:val="00DE4A9F"/>
    <w:rsid w:val="00E17FCE"/>
    <w:rsid w:val="00E30D96"/>
    <w:rsid w:val="00E70CBE"/>
    <w:rsid w:val="00EC3422"/>
    <w:rsid w:val="00EC7686"/>
    <w:rsid w:val="00EE779E"/>
    <w:rsid w:val="00F16387"/>
    <w:rsid w:val="00F322D0"/>
    <w:rsid w:val="00F43A3E"/>
    <w:rsid w:val="00F53570"/>
    <w:rsid w:val="00F7698F"/>
    <w:rsid w:val="00FA4D2C"/>
    <w:rsid w:val="00FC3AFB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C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53C6C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53C6C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gyogyszertar/oktatas/gradualis-kepz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Ildikó</dc:creator>
  <cp:lastModifiedBy>benett</cp:lastModifiedBy>
  <cp:revision>2</cp:revision>
  <dcterms:created xsi:type="dcterms:W3CDTF">2022-01-18T07:47:00Z</dcterms:created>
  <dcterms:modified xsi:type="dcterms:W3CDTF">2022-01-18T07:47:00Z</dcterms:modified>
</cp:coreProperties>
</file>