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9179B4" w:rsidRDefault="009179B4" w:rsidP="009179B4">
      <w:pPr>
        <w:spacing w:after="0" w:line="240" w:lineRule="auto"/>
        <w:rPr>
          <w:rFonts w:ascii="Times New Roman" w:hAnsi="Times New Roman" w:cs="Times New Roman"/>
          <w:b/>
        </w:rPr>
      </w:pPr>
      <w:r w:rsidRPr="009179B4">
        <w:rPr>
          <w:rFonts w:ascii="Times New Roman" w:hAnsi="Times New Roman" w:cs="Times New Roman"/>
          <w:b/>
        </w:rPr>
        <w:t xml:space="preserve">Semmelweis </w:t>
      </w:r>
      <w:proofErr w:type="gramStart"/>
      <w:r w:rsidRPr="009179B4">
        <w:rPr>
          <w:rFonts w:ascii="Times New Roman" w:hAnsi="Times New Roman" w:cs="Times New Roman"/>
          <w:b/>
        </w:rPr>
        <w:t>Egyetem</w:t>
      </w:r>
      <w:r w:rsidR="008813B2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8813B2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proofErr w:type="gramEnd"/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>.s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melléklet</w:t>
      </w:r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M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intatanterv</w:t>
      </w:r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2021</w:t>
      </w:r>
      <w:r w:rsidR="008813B2">
        <w:rPr>
          <w:rFonts w:ascii="Times New Roman" w:hAnsi="Times New Roman" w:cs="Times New Roman"/>
          <w:b/>
          <w:sz w:val="18"/>
          <w:szCs w:val="18"/>
          <w:u w:val="single"/>
        </w:rPr>
        <w:t xml:space="preserve"> V. é</w:t>
      </w:r>
      <w:r w:rsidR="008813B2" w:rsidRPr="00305001">
        <w:rPr>
          <w:rFonts w:ascii="Times New Roman" w:hAnsi="Times New Roman" w:cs="Times New Roman"/>
          <w:b/>
          <w:sz w:val="18"/>
          <w:szCs w:val="18"/>
          <w:u w:val="single"/>
        </w:rPr>
        <w:t>vfolyam</w:t>
      </w:r>
    </w:p>
    <w:p w:rsidR="009179B4" w:rsidRPr="009179B4" w:rsidRDefault="009179B4" w:rsidP="009179B4">
      <w:pPr>
        <w:spacing w:after="0" w:line="240" w:lineRule="auto"/>
        <w:rPr>
          <w:rFonts w:ascii="Times New Roman" w:hAnsi="Times New Roman" w:cs="Times New Roman"/>
          <w:b/>
        </w:rPr>
      </w:pPr>
      <w:r w:rsidRPr="009179B4">
        <w:rPr>
          <w:rFonts w:ascii="Times New Roman" w:hAnsi="Times New Roman" w:cs="Times New Roman"/>
          <w:b/>
        </w:rPr>
        <w:t>Gyógyszerésztudományi Kar</w:t>
      </w:r>
    </w:p>
    <w:p w:rsidR="009179B4" w:rsidRDefault="009179B4" w:rsidP="00F720E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4">
        <w:rPr>
          <w:rFonts w:ascii="Times New Roman" w:hAnsi="Times New Roman" w:cs="Times New Roman"/>
          <w:b/>
          <w:sz w:val="24"/>
          <w:szCs w:val="24"/>
        </w:rPr>
        <w:t xml:space="preserve">A kredit rendszerű képzés mintatanterve </w:t>
      </w:r>
      <w:r w:rsidR="006524A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179B4">
        <w:rPr>
          <w:rFonts w:ascii="Times New Roman" w:hAnsi="Times New Roman" w:cs="Times New Roman"/>
          <w:b/>
          <w:sz w:val="24"/>
          <w:szCs w:val="24"/>
        </w:rPr>
        <w:t>20</w:t>
      </w:r>
      <w:r w:rsidR="006524A2">
        <w:rPr>
          <w:rFonts w:ascii="Times New Roman" w:hAnsi="Times New Roman" w:cs="Times New Roman"/>
          <w:b/>
          <w:sz w:val="24"/>
          <w:szCs w:val="24"/>
        </w:rPr>
        <w:t>20</w:t>
      </w:r>
      <w:r w:rsidRPr="009179B4">
        <w:rPr>
          <w:rFonts w:ascii="Times New Roman" w:hAnsi="Times New Roman" w:cs="Times New Roman"/>
          <w:b/>
          <w:sz w:val="24"/>
          <w:szCs w:val="24"/>
        </w:rPr>
        <w:t>/202</w:t>
      </w:r>
      <w:r w:rsidR="006524A2">
        <w:rPr>
          <w:rFonts w:ascii="Times New Roman" w:hAnsi="Times New Roman" w:cs="Times New Roman"/>
          <w:b/>
          <w:sz w:val="24"/>
          <w:szCs w:val="24"/>
        </w:rPr>
        <w:t>1</w:t>
      </w:r>
      <w:r w:rsidRPr="009179B4">
        <w:rPr>
          <w:rFonts w:ascii="Times New Roman" w:hAnsi="Times New Roman" w:cs="Times New Roman"/>
          <w:b/>
          <w:sz w:val="24"/>
          <w:szCs w:val="24"/>
        </w:rPr>
        <w:t>. tanév</w:t>
      </w:r>
      <w:r w:rsidR="006524A2">
        <w:rPr>
          <w:rFonts w:ascii="Times New Roman" w:hAnsi="Times New Roman" w:cs="Times New Roman"/>
          <w:b/>
          <w:sz w:val="24"/>
          <w:szCs w:val="24"/>
        </w:rPr>
        <w:t>ben V. évfolyamra iratkozó hallgatók részére</w:t>
      </w:r>
    </w:p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72"/>
        <w:gridCol w:w="1757"/>
        <w:gridCol w:w="86"/>
        <w:gridCol w:w="1559"/>
      </w:tblGrid>
      <w:tr w:rsidR="009179B4" w:rsidRPr="009179B4" w:rsidTr="00E94613">
        <w:tc>
          <w:tcPr>
            <w:tcW w:w="3544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645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9179B4" w:rsidRPr="009179B4" w:rsidTr="00E94613">
        <w:tc>
          <w:tcPr>
            <w:tcW w:w="10632" w:type="dxa"/>
            <w:gridSpan w:val="8"/>
            <w:shd w:val="clear" w:color="auto" w:fill="92D050"/>
          </w:tcPr>
          <w:p w:rsidR="009179B4" w:rsidRPr="009179B4" w:rsidRDefault="009179B4" w:rsidP="00917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1. SZEMESZTER</w:t>
            </w:r>
          </w:p>
        </w:tc>
      </w:tr>
      <w:tr w:rsidR="006524A2" w:rsidRPr="006524A2" w:rsidTr="00E94613">
        <w:tc>
          <w:tcPr>
            <w:tcW w:w="3544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29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9179B4" w:rsidRPr="009179B4" w:rsidTr="00E94613">
        <w:tc>
          <w:tcPr>
            <w:tcW w:w="10632" w:type="dxa"/>
            <w:gridSpan w:val="8"/>
            <w:shd w:val="clear" w:color="auto" w:fill="92D050"/>
          </w:tcPr>
          <w:p w:rsidR="009179B4" w:rsidRPr="009179B4" w:rsidRDefault="009179B4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2. SZEMESZTER</w:t>
            </w:r>
          </w:p>
        </w:tc>
      </w:tr>
      <w:tr w:rsidR="006524A2" w:rsidRPr="006524A2" w:rsidTr="00E94613">
        <w:tc>
          <w:tcPr>
            <w:tcW w:w="3544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30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E94613">
        <w:tc>
          <w:tcPr>
            <w:tcW w:w="10632" w:type="dxa"/>
            <w:gridSpan w:val="8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6524A2" w:rsidRPr="006524A2" w:rsidTr="00E94613">
        <w:tc>
          <w:tcPr>
            <w:tcW w:w="3544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14,5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25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6524A2" w:rsidRPr="006524A2" w:rsidRDefault="006524A2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F720EB" w:rsidRPr="009179B4" w:rsidTr="00E94613">
        <w:tc>
          <w:tcPr>
            <w:tcW w:w="10632" w:type="dxa"/>
            <w:gridSpan w:val="8"/>
            <w:shd w:val="clear" w:color="auto" w:fill="92D050"/>
          </w:tcPr>
          <w:p w:rsidR="00F720EB" w:rsidRPr="009179B4" w:rsidRDefault="00F720EB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6524A2" w:rsidRPr="006524A2" w:rsidTr="00E94613">
        <w:tc>
          <w:tcPr>
            <w:tcW w:w="3544" w:type="dxa"/>
            <w:shd w:val="clear" w:color="auto" w:fill="CCC0D9" w:themeFill="accent4" w:themeFillTint="66"/>
          </w:tcPr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15,5</w:t>
            </w:r>
          </w:p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 4 x 40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28 </w:t>
            </w:r>
            <w:r w:rsidRPr="006524A2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+ 4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6524A2" w:rsidRPr="006524A2" w:rsidRDefault="006524A2" w:rsidP="006524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E94613">
        <w:tc>
          <w:tcPr>
            <w:tcW w:w="10632" w:type="dxa"/>
            <w:gridSpan w:val="8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5B66FF" w:rsidRPr="006524A2" w:rsidTr="00E94613">
        <w:tc>
          <w:tcPr>
            <w:tcW w:w="3544" w:type="dxa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15,5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12,5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5B66FF" w:rsidRPr="006524A2" w:rsidRDefault="005B66FF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E94613">
        <w:tc>
          <w:tcPr>
            <w:tcW w:w="10632" w:type="dxa"/>
            <w:gridSpan w:val="8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5B66FF" w:rsidRPr="006524A2" w:rsidTr="00E94613">
        <w:tc>
          <w:tcPr>
            <w:tcW w:w="3544" w:type="dxa"/>
            <w:shd w:val="clear" w:color="auto" w:fill="CCC0D9" w:themeFill="accent4" w:themeFillTint="66"/>
          </w:tcPr>
          <w:p w:rsidR="005B66FF" w:rsidRPr="006524A2" w:rsidRDefault="005B66F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5B66FF" w:rsidRPr="006524A2" w:rsidRDefault="005B66FF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63701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6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5B66FF" w:rsidRDefault="00637019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  <w:p w:rsidR="00637019" w:rsidRPr="006524A2" w:rsidRDefault="00637019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gyak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 4 x 40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5B66FF" w:rsidRPr="006524A2" w:rsidRDefault="00637019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32</w:t>
            </w:r>
            <w:r w:rsidR="00E94613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 </w:t>
            </w:r>
            <w:r w:rsidR="00E94613" w:rsidRPr="006524A2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+ 4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5B66FF" w:rsidRPr="006524A2" w:rsidRDefault="005B66F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5B66FF" w:rsidRPr="006524A2" w:rsidRDefault="005B66F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115952" w:rsidRPr="009179B4" w:rsidTr="00E94613">
        <w:tc>
          <w:tcPr>
            <w:tcW w:w="10632" w:type="dxa"/>
            <w:gridSpan w:val="8"/>
            <w:shd w:val="clear" w:color="auto" w:fill="92D050"/>
          </w:tcPr>
          <w:p w:rsidR="00115952" w:rsidRPr="009179B4" w:rsidRDefault="00115952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5B66FF" w:rsidRPr="006524A2" w:rsidTr="00E94613">
        <w:tc>
          <w:tcPr>
            <w:tcW w:w="3544" w:type="dxa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5B66FF" w:rsidRPr="006524A2" w:rsidRDefault="00637019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5B66FF" w:rsidRPr="006524A2" w:rsidRDefault="00637019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</w:t>
            </w:r>
            <w:r w:rsidR="0063701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9</w:t>
            </w:r>
          </w:p>
        </w:tc>
        <w:tc>
          <w:tcPr>
            <w:tcW w:w="1829" w:type="dxa"/>
            <w:gridSpan w:val="2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E94613">
        <w:tc>
          <w:tcPr>
            <w:tcW w:w="10632" w:type="dxa"/>
            <w:gridSpan w:val="8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5B66FF" w:rsidRPr="006524A2" w:rsidTr="00E94613">
        <w:tc>
          <w:tcPr>
            <w:tcW w:w="3544" w:type="dxa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 w:rsidR="00AD2B58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5B66FF" w:rsidRPr="006524A2" w:rsidRDefault="00637019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5B66FF" w:rsidRPr="006524A2" w:rsidRDefault="00637019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</w:tc>
        <w:tc>
          <w:tcPr>
            <w:tcW w:w="1182" w:type="dxa"/>
            <w:gridSpan w:val="2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</w:t>
            </w:r>
            <w:r w:rsidR="0063701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5B66FF" w:rsidRPr="006524A2" w:rsidRDefault="005B66F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E94613">
        <w:tc>
          <w:tcPr>
            <w:tcW w:w="10632" w:type="dxa"/>
            <w:gridSpan w:val="8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0C4DFF" w:rsidRPr="00B569EF" w:rsidTr="00E94613">
        <w:tc>
          <w:tcPr>
            <w:tcW w:w="3544" w:type="dxa"/>
            <w:shd w:val="clear" w:color="auto" w:fill="DDD9C3" w:themeFill="background2" w:themeFillShade="E6"/>
          </w:tcPr>
          <w:p w:rsidR="000C4DFF" w:rsidRPr="00B569EF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GYGTOSZVG1M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0C4DFF" w:rsidRPr="00B569EF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0C4DFF" w:rsidRPr="00B569EF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gridSpan w:val="2"/>
            <w:shd w:val="clear" w:color="auto" w:fill="DDD9C3" w:themeFill="background2" w:themeFillShade="E6"/>
          </w:tcPr>
          <w:p w:rsidR="000C4DFF" w:rsidRPr="00B569EF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0C4DFF" w:rsidRPr="00B569EF" w:rsidRDefault="000C4DF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összes szigorlat teljesítése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C4DFF" w:rsidRPr="009179B4" w:rsidRDefault="000C4DF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Gyógyszeres terápia (gyakorlat)</w:t>
            </w:r>
          </w:p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GYGYHGTRG1M</w:t>
            </w:r>
          </w:p>
        </w:tc>
        <w:tc>
          <w:tcPr>
            <w:tcW w:w="120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  <w:gridSpan w:val="2"/>
            <w:vMerge w:val="restart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GYGYIGYTE4M</w:t>
            </w:r>
          </w:p>
        </w:tc>
        <w:tc>
          <w:tcPr>
            <w:tcW w:w="155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Gyógyszeres terápia</w:t>
            </w:r>
          </w:p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GYGYHGTRE1M</w:t>
            </w:r>
          </w:p>
        </w:tc>
        <w:tc>
          <w:tcPr>
            <w:tcW w:w="120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gondozás (gyakorlat)</w:t>
            </w:r>
          </w:p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GYEGYGYGG1M</w:t>
            </w:r>
          </w:p>
        </w:tc>
        <w:tc>
          <w:tcPr>
            <w:tcW w:w="1209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3,5</w:t>
            </w:r>
          </w:p>
        </w:tc>
        <w:tc>
          <w:tcPr>
            <w:tcW w:w="1182" w:type="dxa"/>
            <w:gridSpan w:val="2"/>
          </w:tcPr>
          <w:p w:rsidR="00B6611F" w:rsidRPr="00B14930" w:rsidRDefault="00AD2B58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GYNEINETE1M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GYGYIGYTE4M</w:t>
            </w:r>
          </w:p>
        </w:tc>
        <w:tc>
          <w:tcPr>
            <w:tcW w:w="1559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gondozás </w:t>
            </w:r>
          </w:p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GYEGYGYDE1M</w:t>
            </w:r>
          </w:p>
        </w:tc>
        <w:tc>
          <w:tcPr>
            <w:tcW w:w="1209" w:type="dxa"/>
          </w:tcPr>
          <w:p w:rsidR="00B6611F" w:rsidRPr="00B14930" w:rsidRDefault="00B6611F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6611F" w:rsidRPr="00B14930" w:rsidRDefault="00B6611F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B6611F" w:rsidRPr="00B14930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farmakokinetika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biofarmácia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(gyakorlat)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GYGYHKKAE2M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GYGYHHATE2M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GYGYIGYTE4M</w:t>
            </w:r>
          </w:p>
        </w:tc>
        <w:tc>
          <w:tcPr>
            <w:tcW w:w="1559" w:type="dxa"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farmakokinetika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biofarmácia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  <w:p w:rsidR="00B6611F" w:rsidRPr="00B14930" w:rsidRDefault="00B6611F" w:rsidP="00CB23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6611F" w:rsidRPr="00B6611F" w:rsidTr="00E94613">
        <w:tc>
          <w:tcPr>
            <w:tcW w:w="3544" w:type="dxa"/>
          </w:tcPr>
          <w:p w:rsidR="00CB23F6" w:rsidRPr="00B14930" w:rsidRDefault="00CB23F6" w:rsidP="00CB23F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kommunikáció és integrált </w:t>
            </w: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tanácsadás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CB23F6" w:rsidRPr="00B14930" w:rsidRDefault="00CB23F6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CB23F6" w:rsidRPr="00B14930" w:rsidRDefault="00CB23F6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CB23F6" w:rsidRPr="00B14930" w:rsidRDefault="00CB23F6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CB23F6" w:rsidRPr="00B14930" w:rsidRDefault="00CB23F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GYGYHHATE2M GYEGYGISE1M</w:t>
            </w:r>
          </w:p>
        </w:tc>
        <w:tc>
          <w:tcPr>
            <w:tcW w:w="1559" w:type="dxa"/>
          </w:tcPr>
          <w:p w:rsidR="00CB23F6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Gyógyszerügyi ismeretek (gyakorlat) II.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GYEGYGISG2M</w:t>
            </w:r>
          </w:p>
        </w:tc>
        <w:tc>
          <w:tcPr>
            <w:tcW w:w="120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GYEGYGSZE1M</w:t>
            </w:r>
          </w:p>
          <w:p w:rsidR="00B6611F" w:rsidRPr="00B14930" w:rsidRDefault="00B6611F" w:rsidP="00B6611F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6611F" w:rsidRPr="00B569EF" w:rsidTr="00E94613">
        <w:tc>
          <w:tcPr>
            <w:tcW w:w="3544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Gyógyszerügyi ismeretek II. 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GYEGYGISE2M</w:t>
            </w:r>
          </w:p>
        </w:tc>
        <w:tc>
          <w:tcPr>
            <w:tcW w:w="120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11F" w:rsidRPr="00B14930" w:rsidRDefault="00B6611F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6611F" w:rsidRPr="00B6611F" w:rsidTr="00E94613">
        <w:tc>
          <w:tcPr>
            <w:tcW w:w="3544" w:type="dxa"/>
          </w:tcPr>
          <w:p w:rsidR="00B6611F" w:rsidRPr="00B14930" w:rsidRDefault="00B6611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informatika</w:t>
            </w:r>
            <w:r w:rsidR="00637019"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8813B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GYEGYGISE1M</w:t>
            </w:r>
          </w:p>
        </w:tc>
        <w:tc>
          <w:tcPr>
            <w:tcW w:w="1559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D2B58" w:rsidRPr="00B6611F" w:rsidTr="00E94613">
        <w:tc>
          <w:tcPr>
            <w:tcW w:w="3544" w:type="dxa"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gyógyszerészet</w:t>
            </w:r>
            <w:r w:rsidR="00637019"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 </w:t>
            </w:r>
          </w:p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</w:tcPr>
          <w:p w:rsidR="00B6611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B6611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GYGYIGYTE4M</w:t>
            </w:r>
          </w:p>
        </w:tc>
        <w:tc>
          <w:tcPr>
            <w:tcW w:w="1559" w:type="dxa"/>
          </w:tcPr>
          <w:p w:rsidR="00B6611F" w:rsidRPr="00B14930" w:rsidRDefault="00B6611F" w:rsidP="00B661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C4DFF" w:rsidRPr="00B569EF" w:rsidTr="00E94613">
        <w:tc>
          <w:tcPr>
            <w:tcW w:w="3544" w:type="dxa"/>
          </w:tcPr>
          <w:p w:rsidR="000C4DFF" w:rsidRPr="00B14930" w:rsidRDefault="000C4DF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etika-szociológa</w:t>
            </w:r>
            <w:proofErr w:type="spellEnd"/>
          </w:p>
          <w:p w:rsidR="000C4DFF" w:rsidRPr="00B14930" w:rsidRDefault="00B6611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0C4DF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0C4DF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</w:tcPr>
          <w:p w:rsidR="000C4DFF" w:rsidRPr="00B14930" w:rsidRDefault="00B6611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0C4DFF" w:rsidRPr="00B14930" w:rsidRDefault="000C4DF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GYGYHHATE2M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GYEGYTTPE1M</w:t>
            </w:r>
          </w:p>
        </w:tc>
        <w:tc>
          <w:tcPr>
            <w:tcW w:w="1559" w:type="dxa"/>
          </w:tcPr>
          <w:p w:rsidR="000C4DFF" w:rsidRPr="00B14930" w:rsidRDefault="000C4DF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813B2" w:rsidRPr="008813B2" w:rsidTr="00E94613">
        <w:tc>
          <w:tcPr>
            <w:tcW w:w="3544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I.</w:t>
            </w:r>
          </w:p>
        </w:tc>
        <w:tc>
          <w:tcPr>
            <w:tcW w:w="1209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0C4DFF" w:rsidRPr="00B569EF" w:rsidTr="00E94613">
        <w:tc>
          <w:tcPr>
            <w:tcW w:w="3544" w:type="dxa"/>
          </w:tcPr>
          <w:p w:rsidR="000C4DFF" w:rsidRPr="00B14930" w:rsidRDefault="0001623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="000C4DFF"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-készítés II. </w:t>
            </w:r>
            <w:r w:rsidR="000C4DFF"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GYSZAKDKG2M</w:t>
            </w:r>
          </w:p>
        </w:tc>
        <w:tc>
          <w:tcPr>
            <w:tcW w:w="1209" w:type="dxa"/>
          </w:tcPr>
          <w:p w:rsidR="000C4DFF" w:rsidRPr="00B14930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0C4DFF" w:rsidRPr="00B14930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</w:tcPr>
          <w:p w:rsidR="000C4DFF" w:rsidRPr="00B14930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  <w:gridSpan w:val="2"/>
          </w:tcPr>
          <w:p w:rsidR="000C4DFF" w:rsidRPr="00B14930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GYSZAKDKG1M</w:t>
            </w:r>
          </w:p>
        </w:tc>
        <w:tc>
          <w:tcPr>
            <w:tcW w:w="1559" w:type="dxa"/>
          </w:tcPr>
          <w:p w:rsidR="000C4DFF" w:rsidRPr="00B14930" w:rsidRDefault="000C4DFF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</w:tbl>
    <w:tbl>
      <w:tblPr>
        <w:tblStyle w:val="Rcsostblzat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</w:tblGrid>
      <w:tr w:rsidR="00AD2B58" w:rsidRPr="00AD2B58" w:rsidTr="00AD2B58">
        <w:tc>
          <w:tcPr>
            <w:tcW w:w="3544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Gyógyszeripari és </w:t>
            </w: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gyógyszerfelügyeleti</w:t>
            </w:r>
            <w:proofErr w:type="spell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 hatósági ismeretek „blokk”</w:t>
            </w:r>
          </w:p>
        </w:tc>
        <w:tc>
          <w:tcPr>
            <w:tcW w:w="1209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295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182" w:type="dxa"/>
          </w:tcPr>
          <w:p w:rsidR="00AD2B58" w:rsidRPr="00AD2B58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2B58" w:rsidRPr="00AD2B58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2B58" w:rsidRPr="00AD2B58" w:rsidRDefault="00AD2B58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</w:tc>
      </w:tr>
      <w:tr w:rsidR="00AD2B58" w:rsidRPr="00AD2B58" w:rsidTr="00B14930">
        <w:tc>
          <w:tcPr>
            <w:tcW w:w="3544" w:type="dxa"/>
          </w:tcPr>
          <w:p w:rsidR="00AD2B58" w:rsidRPr="00B14930" w:rsidRDefault="00AD2B58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Gyógyszerengedélyezés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AD2B58" w:rsidRPr="00B14930" w:rsidRDefault="00AD2B58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295" w:type="dxa"/>
          </w:tcPr>
          <w:p w:rsidR="00AD2B58" w:rsidRPr="00B14930" w:rsidRDefault="00AD2B58" w:rsidP="0063701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182" w:type="dxa"/>
            <w:shd w:val="clear" w:color="auto" w:fill="FFFF00"/>
          </w:tcPr>
          <w:p w:rsidR="00AD2B58" w:rsidRPr="00B14930" w:rsidRDefault="00B1493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B1493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GYGYIGYTE4M</w:t>
            </w:r>
          </w:p>
        </w:tc>
        <w:tc>
          <w:tcPr>
            <w:tcW w:w="1559" w:type="dxa"/>
          </w:tcPr>
          <w:p w:rsidR="00AD2B58" w:rsidRPr="00B14930" w:rsidRDefault="00B14930" w:rsidP="00B14930">
            <w:pPr>
              <w:pStyle w:val="TableText"/>
              <w:spacing w:before="120" w:line="240" w:lineRule="auto"/>
              <w:rPr>
                <w:sz w:val="18"/>
                <w:szCs w:val="18"/>
              </w:rPr>
            </w:pPr>
            <w:r w:rsidRPr="00B14930">
              <w:rPr>
                <w:sz w:val="18"/>
                <w:szCs w:val="18"/>
              </w:rPr>
              <w:t>gyakorlati  jegy</w:t>
            </w:r>
          </w:p>
        </w:tc>
      </w:tr>
      <w:tr w:rsidR="00AD2B58" w:rsidRPr="00AD2B58" w:rsidTr="00B14930">
        <w:tc>
          <w:tcPr>
            <w:tcW w:w="3544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Farmakovigilancia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farmakoepidemiológia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FFFF00"/>
          </w:tcPr>
          <w:p w:rsidR="00AD2B58" w:rsidRPr="00B14930" w:rsidRDefault="00B1493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Gy.hat.és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tox</w:t>
            </w:r>
            <w:proofErr w:type="gram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.II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</w:t>
            </w:r>
            <w:proofErr w:type="gram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új kód</w:t>
            </w:r>
          </w:p>
        </w:tc>
        <w:tc>
          <w:tcPr>
            <w:tcW w:w="1559" w:type="dxa"/>
          </w:tcPr>
          <w:p w:rsidR="00AD2B58" w:rsidRPr="00B14930" w:rsidRDefault="00B14930" w:rsidP="00B14930">
            <w:pPr>
              <w:pStyle w:val="TableText"/>
              <w:spacing w:before="120" w:line="240" w:lineRule="auto"/>
              <w:rPr>
                <w:sz w:val="18"/>
                <w:szCs w:val="18"/>
              </w:rPr>
            </w:pPr>
            <w:r w:rsidRPr="00B14930">
              <w:rPr>
                <w:sz w:val="18"/>
                <w:szCs w:val="18"/>
              </w:rPr>
              <w:t>gyakorlati  jegy</w:t>
            </w:r>
          </w:p>
        </w:tc>
      </w:tr>
      <w:tr w:rsidR="00AD2B58" w:rsidRPr="00AD2B58" w:rsidTr="00AD2B58">
        <w:tc>
          <w:tcPr>
            <w:tcW w:w="3544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Minőségbiztosítás</w:t>
            </w:r>
          </w:p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shd w:val="clear" w:color="auto" w:fill="auto"/>
          </w:tcPr>
          <w:p w:rsidR="00AD2B58" w:rsidRPr="00AD2B58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AD2B58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B1493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GYGYIGYTE4M</w:t>
            </w:r>
          </w:p>
        </w:tc>
        <w:tc>
          <w:tcPr>
            <w:tcW w:w="1559" w:type="dxa"/>
          </w:tcPr>
          <w:p w:rsidR="00AD2B58" w:rsidRPr="00B14930" w:rsidRDefault="00B14930" w:rsidP="00B14930">
            <w:pPr>
              <w:pStyle w:val="TableText"/>
              <w:spacing w:before="120" w:line="240" w:lineRule="auto"/>
              <w:rPr>
                <w:sz w:val="18"/>
                <w:szCs w:val="18"/>
              </w:rPr>
            </w:pPr>
            <w:r w:rsidRPr="00B14930">
              <w:rPr>
                <w:sz w:val="18"/>
                <w:szCs w:val="18"/>
              </w:rPr>
              <w:t>aláírás</w:t>
            </w:r>
          </w:p>
        </w:tc>
      </w:tr>
      <w:tr w:rsidR="00AD2B58" w:rsidRPr="00AD2B58" w:rsidTr="00B14930">
        <w:tc>
          <w:tcPr>
            <w:tcW w:w="3544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Gyógyszerinnováció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r w:rsidR="00637019"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vizsgálatok</w:t>
            </w:r>
            <w:proofErr w:type="gram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kód </w:t>
            </w:r>
          </w:p>
        </w:tc>
        <w:tc>
          <w:tcPr>
            <w:tcW w:w="1209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295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182" w:type="dxa"/>
            <w:shd w:val="clear" w:color="auto" w:fill="FFFF00"/>
          </w:tcPr>
          <w:p w:rsidR="00AD2B58" w:rsidRPr="00B14930" w:rsidRDefault="00B14930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2B58" w:rsidRPr="00B14930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Gy.hat.és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tox</w:t>
            </w:r>
            <w:proofErr w:type="gram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.II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</w:t>
            </w:r>
            <w:proofErr w:type="gram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új kód </w:t>
            </w:r>
            <w:r w:rsidRPr="00B1493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GYGYIGYTE4M</w:t>
            </w:r>
          </w:p>
        </w:tc>
        <w:tc>
          <w:tcPr>
            <w:tcW w:w="1559" w:type="dxa"/>
          </w:tcPr>
          <w:p w:rsidR="00AD2B58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</w:tbl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82"/>
        <w:gridCol w:w="1843"/>
        <w:gridCol w:w="1559"/>
      </w:tblGrid>
      <w:tr w:rsidR="00AD2B58" w:rsidRPr="006524A2" w:rsidTr="00AD2B58">
        <w:tc>
          <w:tcPr>
            <w:tcW w:w="3544" w:type="dxa"/>
            <w:shd w:val="clear" w:color="auto" w:fill="CCC0D9" w:themeFill="accent4" w:themeFillTint="66"/>
          </w:tcPr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AD2B58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12/hét</w:t>
            </w:r>
          </w:p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shd w:val="clear" w:color="auto" w:fill="CCC0D9" w:themeFill="accent4" w:themeFillTint="66"/>
          </w:tcPr>
          <w:p w:rsidR="00AD2B58" w:rsidRPr="00AD2B58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21,5/hét</w:t>
            </w:r>
          </w:p>
          <w:p w:rsidR="00AD2B58" w:rsidRPr="00AD2B58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28/félév</w:t>
            </w:r>
          </w:p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40/hét (</w:t>
            </w:r>
            <w:proofErr w:type="spellStart"/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zv</w:t>
            </w:r>
            <w:proofErr w:type="spellEnd"/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. </w:t>
            </w:r>
            <w:proofErr w:type="spellStart"/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gy</w:t>
            </w:r>
            <w:proofErr w:type="spellEnd"/>
            <w:r w:rsidRPr="00AD2B58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.)</w:t>
            </w:r>
          </w:p>
        </w:tc>
        <w:tc>
          <w:tcPr>
            <w:tcW w:w="1182" w:type="dxa"/>
            <w:shd w:val="clear" w:color="auto" w:fill="CCC0D9" w:themeFill="accent4" w:themeFillTint="66"/>
          </w:tcPr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20 </w:t>
            </w:r>
            <w:r w:rsidR="00B14930"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  <w:highlight w:val="yellow"/>
              </w:rPr>
              <w:t>+ 3</w:t>
            </w:r>
            <w:r w:rsidR="00B1493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 </w:t>
            </w:r>
            <w:r w:rsidRPr="00AD2B58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  <w:shd w:val="clear" w:color="auto" w:fill="C4BC96" w:themeFill="background2" w:themeFillShade="BF"/>
              </w:rPr>
              <w:t>+ 8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AD2B58" w:rsidRPr="006524A2" w:rsidRDefault="00AD2B58" w:rsidP="00AD2B5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</w:tbl>
    <w:p w:rsidR="00B569EF" w:rsidRDefault="00B569EF" w:rsidP="009179B4"/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548"/>
      </w:tblGrid>
      <w:tr w:rsidR="008D279E" w:rsidRPr="009179B4" w:rsidTr="00C21390">
        <w:tc>
          <w:tcPr>
            <w:tcW w:w="3544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B569EF" w:rsidRPr="009179B4" w:rsidTr="00C21390">
        <w:tc>
          <w:tcPr>
            <w:tcW w:w="10535" w:type="dxa"/>
            <w:gridSpan w:val="6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B569EF" w:rsidRPr="00B569EF" w:rsidTr="00C21390">
        <w:tc>
          <w:tcPr>
            <w:tcW w:w="3544" w:type="dxa"/>
            <w:shd w:val="clear" w:color="auto" w:fill="DDD9C3" w:themeFill="background2" w:themeFillShade="E6"/>
          </w:tcPr>
          <w:p w:rsidR="00B569EF" w:rsidRPr="00B569EF" w:rsidRDefault="00B569E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  <w:shd w:val="clear" w:color="auto" w:fill="DDD9C3" w:themeFill="background2" w:themeFillShade="E6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shd w:val="clear" w:color="auto" w:fill="DDD9C3" w:themeFill="background2" w:themeFillShade="E6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  <w:shd w:val="clear" w:color="auto" w:fill="DDD9C3" w:themeFill="background2" w:themeFillShade="E6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29" w:type="dxa"/>
            <w:shd w:val="clear" w:color="auto" w:fill="DDD9C3" w:themeFill="background2" w:themeFillShade="E6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548" w:type="dxa"/>
            <w:shd w:val="clear" w:color="auto" w:fill="DDD9C3" w:themeFill="background2" w:themeFillShade="E6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 w:rsidR="0001623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B569EF" w:rsidRPr="00B569EF" w:rsidTr="00C21390">
        <w:tc>
          <w:tcPr>
            <w:tcW w:w="3544" w:type="dxa"/>
            <w:shd w:val="clear" w:color="auto" w:fill="C4BC96" w:themeFill="background2" w:themeFillShade="BF"/>
          </w:tcPr>
          <w:p w:rsidR="00B569EF" w:rsidRPr="00B569EF" w:rsidRDefault="0001623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="00B569EF"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-védés</w:t>
            </w:r>
            <w:r w:rsidR="00B569EF"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  <w:shd w:val="clear" w:color="auto" w:fill="C4BC96" w:themeFill="background2" w:themeFillShade="BF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  <w:shd w:val="clear" w:color="auto" w:fill="C4BC96" w:themeFill="background2" w:themeFillShade="BF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shd w:val="clear" w:color="auto" w:fill="C4BC96" w:themeFill="background2" w:themeFillShade="BF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29" w:type="dxa"/>
            <w:shd w:val="clear" w:color="auto" w:fill="C4BC96" w:themeFill="background2" w:themeFillShade="BF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GYSZAKDKG2M</w:t>
            </w:r>
          </w:p>
        </w:tc>
        <w:tc>
          <w:tcPr>
            <w:tcW w:w="1548" w:type="dxa"/>
            <w:shd w:val="clear" w:color="auto" w:fill="C4BC96" w:themeFill="background2" w:themeFillShade="BF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8813B2" w:rsidRPr="008813B2" w:rsidTr="00C21390">
        <w:tc>
          <w:tcPr>
            <w:tcW w:w="3544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II.</w:t>
            </w:r>
          </w:p>
        </w:tc>
        <w:tc>
          <w:tcPr>
            <w:tcW w:w="1209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8813B2" w:rsidRPr="008813B2" w:rsidRDefault="008813B2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  <w:bookmarkStart w:id="0" w:name="_GoBack"/>
            <w:bookmarkEnd w:id="0"/>
          </w:p>
        </w:tc>
      </w:tr>
      <w:tr w:rsidR="00B569EF" w:rsidRPr="00B569EF" w:rsidTr="00C21390">
        <w:tc>
          <w:tcPr>
            <w:tcW w:w="3544" w:type="dxa"/>
          </w:tcPr>
          <w:p w:rsidR="003947B8" w:rsidRDefault="003947B8" w:rsidP="003947B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Szakn</w:t>
            </w:r>
            <w:r w:rsidR="00B569EF"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yelvi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alapvizsga angol vagy német nyelvből</w:t>
            </w:r>
          </w:p>
          <w:p w:rsidR="00B569EF" w:rsidRPr="00B569EF" w:rsidRDefault="003947B8" w:rsidP="003947B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GYNYEVANE1M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v. </w:t>
            </w: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GYNYEVNEE1M</w:t>
            </w:r>
          </w:p>
        </w:tc>
        <w:tc>
          <w:tcPr>
            <w:tcW w:w="1209" w:type="dxa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B569EF" w:rsidRPr="00B569EF" w:rsidRDefault="00B569EF" w:rsidP="008813B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48" w:type="dxa"/>
          </w:tcPr>
          <w:p w:rsidR="00B569EF" w:rsidRPr="00B569EF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AD2B58" w:rsidRPr="006524A2" w:rsidTr="00C21390">
        <w:tc>
          <w:tcPr>
            <w:tcW w:w="3544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6524A2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:</w:t>
            </w:r>
          </w:p>
        </w:tc>
        <w:tc>
          <w:tcPr>
            <w:tcW w:w="1209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40</w:t>
            </w:r>
          </w:p>
        </w:tc>
        <w:tc>
          <w:tcPr>
            <w:tcW w:w="1110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AD2B58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26</w:t>
            </w:r>
          </w:p>
        </w:tc>
        <w:tc>
          <w:tcPr>
            <w:tcW w:w="1829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CCC0D9" w:themeFill="accent4" w:themeFillTint="66"/>
          </w:tcPr>
          <w:p w:rsidR="00AD2B58" w:rsidRPr="006524A2" w:rsidRDefault="00AD2B58" w:rsidP="00396F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B569EF" w:rsidTr="00C21390">
        <w:tc>
          <w:tcPr>
            <w:tcW w:w="10535" w:type="dxa"/>
            <w:gridSpan w:val="6"/>
          </w:tcPr>
          <w:p w:rsidR="00B569EF" w:rsidRPr="00B569EF" w:rsidRDefault="00B569EF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 Az oklevél minősítésének alapjául szolgáló átlagba beszámító osztályzat.</w:t>
            </w:r>
          </w:p>
        </w:tc>
      </w:tr>
    </w:tbl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hu-HU" w:eastAsia="en-US"/>
        </w:rPr>
      </w:pPr>
    </w:p>
    <w:p w:rsidR="00C21390" w:rsidRDefault="00C21390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106AB9" w:rsidRPr="00E80B27" w:rsidRDefault="00106AB9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  <w:r w:rsidRPr="00E80B27">
        <w:rPr>
          <w:rFonts w:ascii="Times New Roman" w:hAnsi="Times New Roman" w:cs="Times New Roman"/>
          <w:sz w:val="24"/>
          <w:szCs w:val="24"/>
          <w:lang w:val="hu-HU"/>
        </w:rPr>
        <w:t>Az ajánlott mintatervben szereplő kötelezően választható tantárgyak</w:t>
      </w:r>
    </w:p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548"/>
      </w:tblGrid>
      <w:tr w:rsidR="00E80B27" w:rsidRPr="009179B4" w:rsidTr="00C21390">
        <w:tc>
          <w:tcPr>
            <w:tcW w:w="3544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E80B27" w:rsidRPr="00E80B27" w:rsidTr="00C21390">
        <w:tc>
          <w:tcPr>
            <w:tcW w:w="3544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GYGTOSZVG1M</w:t>
            </w:r>
          </w:p>
        </w:tc>
        <w:tc>
          <w:tcPr>
            <w:tcW w:w="1209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szigorlat teljesítése</w:t>
            </w:r>
          </w:p>
        </w:tc>
        <w:tc>
          <w:tcPr>
            <w:tcW w:w="1548" w:type="dxa"/>
          </w:tcPr>
          <w:p w:rsidR="00E80B27" w:rsidRPr="00B569EF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B14930" w:rsidRPr="00E80B27" w:rsidTr="00B14930">
        <w:tc>
          <w:tcPr>
            <w:tcW w:w="3544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Gyógyszerengedélyezés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295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110" w:type="dxa"/>
            <w:shd w:val="clear" w:color="auto" w:fill="FFFF00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B14930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B1493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GYGYIGYTE4M</w:t>
            </w:r>
          </w:p>
        </w:tc>
        <w:tc>
          <w:tcPr>
            <w:tcW w:w="1548" w:type="dxa"/>
          </w:tcPr>
          <w:p w:rsidR="00B14930" w:rsidRPr="00B14930" w:rsidRDefault="00B14930" w:rsidP="00F8440B">
            <w:pPr>
              <w:pStyle w:val="TableText"/>
              <w:spacing w:before="120" w:line="240" w:lineRule="auto"/>
              <w:rPr>
                <w:sz w:val="18"/>
                <w:szCs w:val="18"/>
              </w:rPr>
            </w:pPr>
            <w:r w:rsidRPr="00B14930">
              <w:rPr>
                <w:sz w:val="18"/>
                <w:szCs w:val="18"/>
              </w:rPr>
              <w:t>gyakorlati  jegy</w:t>
            </w:r>
          </w:p>
        </w:tc>
      </w:tr>
      <w:tr w:rsidR="00B14930" w:rsidRPr="00E80B27" w:rsidTr="00B14930">
        <w:tc>
          <w:tcPr>
            <w:tcW w:w="3544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Farmakovigilancia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farmakoepidemiológia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209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10" w:type="dxa"/>
            <w:shd w:val="clear" w:color="auto" w:fill="FFFF00"/>
          </w:tcPr>
          <w:p w:rsidR="00B14930" w:rsidRPr="00B14930" w:rsidRDefault="00B14930" w:rsidP="00B149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14930" w:rsidRPr="00B14930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Gy.hat.és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tox</w:t>
            </w:r>
            <w:proofErr w:type="gram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.II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</w:t>
            </w:r>
            <w:proofErr w:type="gram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új kód</w:t>
            </w:r>
          </w:p>
        </w:tc>
        <w:tc>
          <w:tcPr>
            <w:tcW w:w="1548" w:type="dxa"/>
          </w:tcPr>
          <w:p w:rsidR="00B14930" w:rsidRPr="00B14930" w:rsidRDefault="00B14930" w:rsidP="00F8440B">
            <w:pPr>
              <w:pStyle w:val="TableText"/>
              <w:spacing w:before="120" w:line="240" w:lineRule="auto"/>
              <w:rPr>
                <w:sz w:val="18"/>
                <w:szCs w:val="18"/>
              </w:rPr>
            </w:pPr>
            <w:r w:rsidRPr="00B14930">
              <w:rPr>
                <w:sz w:val="18"/>
                <w:szCs w:val="18"/>
              </w:rPr>
              <w:t>gyakorlati  jegy</w:t>
            </w:r>
          </w:p>
        </w:tc>
      </w:tr>
      <w:tr w:rsidR="00B14930" w:rsidRPr="00E80B27" w:rsidTr="00B14930">
        <w:tc>
          <w:tcPr>
            <w:tcW w:w="3544" w:type="dxa"/>
          </w:tcPr>
          <w:p w:rsidR="00B14930" w:rsidRPr="00B14930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Gyógyszerinnováció</w:t>
            </w:r>
            <w:proofErr w:type="spell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 vizsgálatok</w:t>
            </w:r>
            <w:proofErr w:type="gramEnd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 </w:t>
            </w:r>
            <w:r w:rsidRPr="00B1493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295" w:type="dxa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110" w:type="dxa"/>
            <w:shd w:val="clear" w:color="auto" w:fill="FFFF00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</w:pPr>
            <w:r w:rsidRPr="00B14930">
              <w:rPr>
                <w:rFonts w:ascii="Times New Roman" w:hAnsi="Times New Roman" w:cs="Times New Roman"/>
                <w:b/>
                <w:noProof w:val="0"/>
                <w:color w:val="00B05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Gy.hat.és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tox</w:t>
            </w:r>
            <w:proofErr w:type="gramStart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.II</w:t>
            </w:r>
            <w:proofErr w:type="spell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>.</w:t>
            </w:r>
            <w:proofErr w:type="gramEnd"/>
            <w:r w:rsidRPr="00B14930">
              <w:rPr>
                <w:rFonts w:ascii="Times New Roman félkövér" w:hAnsi="Times New Roman félkövér" w:cs="Times New Roman"/>
                <w:b/>
                <w:noProof w:val="0"/>
                <w:sz w:val="16"/>
                <w:szCs w:val="16"/>
              </w:rPr>
              <w:t xml:space="preserve"> új kód </w:t>
            </w:r>
            <w:r w:rsidRPr="00B1493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GYGYIGYTE4M</w:t>
            </w:r>
          </w:p>
        </w:tc>
        <w:tc>
          <w:tcPr>
            <w:tcW w:w="1548" w:type="dxa"/>
          </w:tcPr>
          <w:p w:rsidR="00B14930" w:rsidRPr="00B14930" w:rsidRDefault="00B14930" w:rsidP="00F8440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149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B14930" w:rsidRPr="00E80B27" w:rsidTr="00C21390">
        <w:tc>
          <w:tcPr>
            <w:tcW w:w="3544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(10. szemeszter)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209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29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548" w:type="dxa"/>
          </w:tcPr>
          <w:p w:rsidR="00B14930" w:rsidRPr="00B569EF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B14930" w:rsidRPr="00E80B27" w:rsidTr="00C21390">
        <w:tc>
          <w:tcPr>
            <w:tcW w:w="3544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Szakdolgozat-védés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209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1/félév</w:t>
            </w:r>
          </w:p>
        </w:tc>
        <w:tc>
          <w:tcPr>
            <w:tcW w:w="1295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29" w:type="dxa"/>
          </w:tcPr>
          <w:p w:rsidR="00B14930" w:rsidRPr="00E80B27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GYSZAKDKG2M</w:t>
            </w:r>
          </w:p>
        </w:tc>
        <w:tc>
          <w:tcPr>
            <w:tcW w:w="1548" w:type="dxa"/>
          </w:tcPr>
          <w:p w:rsidR="00B14930" w:rsidRPr="00B569EF" w:rsidRDefault="00B14930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1673E5" w:rsidRPr="001673E5" w:rsidTr="001673E5">
        <w:tc>
          <w:tcPr>
            <w:tcW w:w="3544" w:type="dxa"/>
            <w:shd w:val="clear" w:color="auto" w:fill="B2A1C7" w:themeFill="accent4" w:themeFillTint="99"/>
          </w:tcPr>
          <w:p w:rsidR="001673E5" w:rsidRPr="001673E5" w:rsidRDefault="001673E5" w:rsidP="001673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673E5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shd w:val="clear" w:color="auto" w:fill="B2A1C7" w:themeFill="accent4" w:themeFillTint="99"/>
          </w:tcPr>
          <w:p w:rsidR="001673E5" w:rsidRPr="001673E5" w:rsidRDefault="001673E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B2A1C7" w:themeFill="accent4" w:themeFillTint="99"/>
          </w:tcPr>
          <w:p w:rsidR="001673E5" w:rsidRPr="001673E5" w:rsidRDefault="001673E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B2A1C7" w:themeFill="accent4" w:themeFillTint="99"/>
          </w:tcPr>
          <w:p w:rsidR="001673E5" w:rsidRPr="001673E5" w:rsidRDefault="001673E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37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1673E5" w:rsidRPr="001673E5" w:rsidRDefault="001673E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B2A1C7" w:themeFill="accent4" w:themeFillTint="99"/>
          </w:tcPr>
          <w:p w:rsidR="001673E5" w:rsidRPr="001673E5" w:rsidRDefault="001673E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</w:tbl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p w:rsidR="00C21390" w:rsidRDefault="00C21390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p w:rsidR="00C21390" w:rsidRPr="00C70DA4" w:rsidRDefault="00C21390" w:rsidP="00C21390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C70DA4">
        <w:rPr>
          <w:rFonts w:ascii="Times New Roman" w:hAnsi="Times New Roman" w:cs="Times New Roman"/>
          <w:b/>
          <w:u w:val="single"/>
        </w:rPr>
        <w:t>Kreditértékek:</w:t>
      </w:r>
    </w:p>
    <w:p w:rsidR="00C21390" w:rsidRPr="00C70DA4" w:rsidRDefault="00C21390" w:rsidP="00C21390">
      <w:pPr>
        <w:spacing w:before="120" w:after="0" w:line="360" w:lineRule="auto"/>
        <w:rPr>
          <w:rFonts w:ascii="Times New Roman" w:hAnsi="Times New Roman" w:cs="Times New Roman"/>
          <w:b/>
          <w:color w:val="7030A0"/>
        </w:rPr>
      </w:pPr>
      <w:r w:rsidRPr="00C70DA4">
        <w:rPr>
          <w:rFonts w:ascii="Times New Roman" w:hAnsi="Times New Roman" w:cs="Times New Roman"/>
          <w:b/>
          <w:color w:val="7030A0"/>
        </w:rPr>
        <w:t>Kötelező tantárgyak (80%):</w:t>
      </w:r>
      <w:r>
        <w:rPr>
          <w:rFonts w:ascii="Times New Roman" w:hAnsi="Times New Roman" w:cs="Times New Roman"/>
          <w:b/>
          <w:color w:val="7030A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7030A0"/>
        </w:rPr>
        <w:t>243</w:t>
      </w:r>
      <w:r w:rsidRPr="00C70DA4">
        <w:rPr>
          <w:rFonts w:ascii="Times New Roman" w:hAnsi="Times New Roman" w:cs="Times New Roman"/>
          <w:b/>
          <w:color w:val="7030A0"/>
        </w:rPr>
        <w:t xml:space="preserve">  kredit</w:t>
      </w:r>
      <w:proofErr w:type="gramEnd"/>
    </w:p>
    <w:p w:rsidR="00C21390" w:rsidRPr="00694A95" w:rsidRDefault="00C21390" w:rsidP="00694A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DA4">
        <w:rPr>
          <w:rFonts w:ascii="Times New Roman" w:hAnsi="Times New Roman" w:cs="Times New Roman"/>
          <w:b/>
          <w:color w:val="006600"/>
        </w:rPr>
        <w:t xml:space="preserve">Kötelezően választható tantárgyak (15%): 34 </w:t>
      </w:r>
      <w:r w:rsidRPr="00C70DA4">
        <w:rPr>
          <w:rFonts w:ascii="Times New Roman" w:hAnsi="Times New Roman" w:cs="Times New Roman"/>
        </w:rPr>
        <w:t xml:space="preserve">+ </w:t>
      </w:r>
      <w:r w:rsidR="00B14930" w:rsidRPr="00B14930">
        <w:rPr>
          <w:rFonts w:ascii="Times New Roman" w:hAnsi="Times New Roman" w:cs="Times New Roman"/>
          <w:color w:val="00B050"/>
          <w:shd w:val="clear" w:color="auto" w:fill="FFFF00"/>
        </w:rPr>
        <w:t>3</w:t>
      </w:r>
      <w:r>
        <w:rPr>
          <w:rFonts w:ascii="Times New Roman" w:hAnsi="Times New Roman" w:cs="Times New Roman"/>
          <w:b/>
          <w:color w:val="006600"/>
        </w:rPr>
        <w:t xml:space="preserve"> </w:t>
      </w:r>
      <w:r w:rsidRPr="008E5D80">
        <w:rPr>
          <w:rFonts w:ascii="Times New Roman" w:hAnsi="Times New Roman" w:cs="Times New Roman"/>
          <w:b/>
        </w:rPr>
        <w:t xml:space="preserve">Felveendő: </w:t>
      </w:r>
      <w:r w:rsidR="00B14930">
        <w:rPr>
          <w:rFonts w:ascii="Times New Roman" w:hAnsi="Times New Roman" w:cs="Times New Roman"/>
          <w:b/>
        </w:rPr>
        <w:t>8</w:t>
      </w:r>
      <w:r w:rsidRPr="008E5D80">
        <w:rPr>
          <w:rFonts w:ascii="Times New Roman" w:hAnsi="Times New Roman" w:cs="Times New Roman"/>
          <w:b/>
        </w:rPr>
        <w:t xml:space="preserve"> kredit</w:t>
      </w:r>
      <w:r w:rsidR="00694A95">
        <w:rPr>
          <w:rFonts w:ascii="Times New Roman" w:hAnsi="Times New Roman" w:cs="Times New Roman"/>
          <w:b/>
        </w:rPr>
        <w:t xml:space="preserve"> </w:t>
      </w:r>
      <w:r w:rsidR="00694A95" w:rsidRPr="00694A95">
        <w:rPr>
          <w:rFonts w:ascii="Times New Roman" w:hAnsi="Times New Roman" w:cs="Times New Roman"/>
          <w:sz w:val="20"/>
          <w:szCs w:val="20"/>
        </w:rPr>
        <w:t>(ebből lejöhet a X. félévi 2x2 kredites korábbi „mentőöv” tárgy&gt;&gt;&gt; gyógyszertári gyógyszerkészítés, gyógyszertári ügyvitel</w:t>
      </w:r>
      <w:proofErr w:type="gramStart"/>
      <w:r w:rsidR="00694A95" w:rsidRPr="00694A95">
        <w:rPr>
          <w:rFonts w:ascii="Times New Roman" w:hAnsi="Times New Roman" w:cs="Times New Roman"/>
          <w:sz w:val="20"/>
          <w:szCs w:val="20"/>
        </w:rPr>
        <w:t>)</w:t>
      </w:r>
      <w:r w:rsidR="00694A95">
        <w:rPr>
          <w:rFonts w:ascii="Times New Roman" w:hAnsi="Times New Roman" w:cs="Times New Roman"/>
          <w:sz w:val="20"/>
          <w:szCs w:val="20"/>
        </w:rPr>
        <w:t xml:space="preserve">  &gt;</w:t>
      </w:r>
      <w:proofErr w:type="gramEnd"/>
      <w:r w:rsidR="00694A95">
        <w:rPr>
          <w:rFonts w:ascii="Times New Roman" w:hAnsi="Times New Roman" w:cs="Times New Roman"/>
          <w:sz w:val="20"/>
          <w:szCs w:val="20"/>
        </w:rPr>
        <w:t xml:space="preserve">&gt;&gt; </w:t>
      </w:r>
      <w:r w:rsidR="00B14930">
        <w:rPr>
          <w:rFonts w:ascii="Times New Roman" w:hAnsi="Times New Roman" w:cs="Times New Roman"/>
          <w:b/>
        </w:rPr>
        <w:t>4</w:t>
      </w:r>
      <w:r w:rsidR="00694A95" w:rsidRPr="00694A95">
        <w:rPr>
          <w:rFonts w:ascii="Times New Roman" w:hAnsi="Times New Roman" w:cs="Times New Roman"/>
          <w:b/>
        </w:rPr>
        <w:t xml:space="preserve"> kredit</w:t>
      </w:r>
      <w:r w:rsidR="00694A95">
        <w:rPr>
          <w:rFonts w:ascii="Times New Roman" w:hAnsi="Times New Roman" w:cs="Times New Roman"/>
          <w:b/>
        </w:rPr>
        <w:t xml:space="preserve"> </w:t>
      </w:r>
    </w:p>
    <w:p w:rsidR="00C21390" w:rsidRPr="002D2BA5" w:rsidRDefault="00C21390" w:rsidP="00C21390">
      <w:pPr>
        <w:spacing w:after="0" w:line="360" w:lineRule="auto"/>
        <w:rPr>
          <w:rFonts w:ascii="Times New Roman" w:hAnsi="Times New Roman" w:cs="Times New Roman"/>
          <w:b/>
        </w:rPr>
      </w:pPr>
      <w:r w:rsidRPr="00C70DA4">
        <w:rPr>
          <w:rFonts w:ascii="Times New Roman" w:hAnsi="Times New Roman" w:cs="Times New Roman"/>
          <w:b/>
          <w:color w:val="C00000"/>
        </w:rPr>
        <w:t xml:space="preserve">Szabadon választható tantárgyak (5%): </w:t>
      </w:r>
      <w:r w:rsidRPr="008E5D80">
        <w:rPr>
          <w:rFonts w:ascii="Times New Roman" w:hAnsi="Times New Roman" w:cs="Times New Roman"/>
          <w:color w:val="C00000"/>
        </w:rPr>
        <w:t>8 (szakmai gyakorlatok</w:t>
      </w:r>
      <w:proofErr w:type="gramStart"/>
      <w:r w:rsidRPr="008E5D80">
        <w:rPr>
          <w:rFonts w:ascii="Times New Roman" w:hAnsi="Times New Roman" w:cs="Times New Roman"/>
          <w:color w:val="C00000"/>
        </w:rPr>
        <w:t>)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 w:rsidRPr="002D2BA5">
        <w:rPr>
          <w:rFonts w:ascii="Times New Roman" w:hAnsi="Times New Roman" w:cs="Times New Roman"/>
          <w:b/>
        </w:rPr>
        <w:t>Felveendő</w:t>
      </w:r>
      <w:proofErr w:type="gramEnd"/>
      <w:r w:rsidRPr="002D2BA5">
        <w:rPr>
          <w:rFonts w:ascii="Times New Roman" w:hAnsi="Times New Roman" w:cs="Times New Roman"/>
          <w:b/>
        </w:rPr>
        <w:t xml:space="preserve">: 7 kredit </w:t>
      </w:r>
    </w:p>
    <w:p w:rsidR="00C21390" w:rsidRDefault="00C21390" w:rsidP="00C21390">
      <w:pPr>
        <w:spacing w:after="0" w:line="360" w:lineRule="auto"/>
        <w:rPr>
          <w:rFonts w:ascii="Times New Roman" w:hAnsi="Times New Roman" w:cs="Times New Roman"/>
          <w:b/>
        </w:rPr>
      </w:pPr>
      <w:r w:rsidRPr="00603FC7">
        <w:rPr>
          <w:rFonts w:ascii="Times New Roman" w:hAnsi="Times New Roman" w:cs="Times New Roman"/>
          <w:b/>
          <w:highlight w:val="cyan"/>
        </w:rPr>
        <w:t>Összesen: 303 kredit</w:t>
      </w:r>
    </w:p>
    <w:p w:rsidR="00C21390" w:rsidRDefault="00C21390" w:rsidP="00C21390">
      <w:pPr>
        <w:spacing w:after="0" w:line="360" w:lineRule="auto"/>
        <w:rPr>
          <w:rFonts w:ascii="Times New Roman" w:hAnsi="Times New Roman" w:cs="Times New Roman"/>
          <w:b/>
        </w:rPr>
      </w:pPr>
    </w:p>
    <w:p w:rsidR="00C21390" w:rsidRDefault="00C21390" w:rsidP="00C2139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Bevezetésre kerülő új tantárgyak száma: </w:t>
      </w:r>
      <w:r w:rsidR="00366D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tantárgy + a blokk tárgyai</w:t>
      </w:r>
      <w:r w:rsidR="005C29D7">
        <w:rPr>
          <w:rFonts w:ascii="Times New Roman" w:hAnsi="Times New Roman" w:cs="Times New Roman"/>
        </w:rPr>
        <w:t xml:space="preserve"> (4)</w:t>
      </w:r>
    </w:p>
    <w:p w:rsidR="005C29D7" w:rsidRDefault="00C21390" w:rsidP="00C2139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kötelező: </w:t>
      </w:r>
      <w:r w:rsidR="00366D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tantárgy (</w:t>
      </w:r>
      <w:r w:rsidR="00366D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kredit)</w:t>
      </w:r>
      <w:r w:rsidR="00366DF4">
        <w:rPr>
          <w:rFonts w:ascii="Times New Roman" w:hAnsi="Times New Roman" w:cs="Times New Roman"/>
        </w:rPr>
        <w:t xml:space="preserve"> </w:t>
      </w:r>
    </w:p>
    <w:p w:rsidR="005C29D7" w:rsidRDefault="005C29D7" w:rsidP="00C2139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kötelezően választható: a blokk tárgyai közül:</w:t>
      </w:r>
    </w:p>
    <w:p w:rsidR="005C29D7" w:rsidRDefault="005C29D7" w:rsidP="005C29D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Gyógyszerengedélyezés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1 kredit)</w:t>
      </w:r>
    </w:p>
    <w:p w:rsidR="005C29D7" w:rsidRDefault="005C29D7" w:rsidP="005C29D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Farmakovigilancia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proofErr w:type="gramStart"/>
      <w:r>
        <w:rPr>
          <w:rFonts w:ascii="Times New Roman" w:hAnsi="Times New Roman" w:cs="Times New Roman"/>
        </w:rPr>
        <w:t>farmakoepidemiológia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1 kredit)</w:t>
      </w:r>
    </w:p>
    <w:p w:rsidR="005C29D7" w:rsidRDefault="005C29D7" w:rsidP="005C29D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Gyógyszerinnováció</w:t>
      </w:r>
      <w:proofErr w:type="spellEnd"/>
      <w:r>
        <w:rPr>
          <w:rFonts w:ascii="Times New Roman" w:hAnsi="Times New Roman" w:cs="Times New Roman"/>
        </w:rPr>
        <w:t xml:space="preserve"> és klinikai </w:t>
      </w:r>
      <w:proofErr w:type="gramStart"/>
      <w:r>
        <w:rPr>
          <w:rFonts w:ascii="Times New Roman" w:hAnsi="Times New Roman" w:cs="Times New Roman"/>
        </w:rPr>
        <w:t>vizsgálatok  (</w:t>
      </w:r>
      <w:proofErr w:type="gramEnd"/>
      <w:r>
        <w:rPr>
          <w:rFonts w:ascii="Times New Roman" w:hAnsi="Times New Roman" w:cs="Times New Roman"/>
        </w:rPr>
        <w:t>1 kredit)</w:t>
      </w:r>
    </w:p>
    <w:p w:rsidR="00C21390" w:rsidRDefault="00C21390" w:rsidP="00C2139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kritériumkövetelmény: blokk tárgyai</w:t>
      </w:r>
      <w:r w:rsidR="005C29D7">
        <w:rPr>
          <w:rFonts w:ascii="Times New Roman" w:hAnsi="Times New Roman" w:cs="Times New Roman"/>
        </w:rPr>
        <w:t xml:space="preserve"> közül:</w:t>
      </w:r>
    </w:p>
    <w:p w:rsidR="005C29D7" w:rsidRPr="005C29D7" w:rsidRDefault="005C29D7" w:rsidP="005C29D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Minőségbiztosítás</w:t>
      </w:r>
    </w:p>
    <w:p w:rsidR="00C21390" w:rsidRDefault="00C21390" w:rsidP="00C21390">
      <w:pPr>
        <w:spacing w:after="0" w:line="360" w:lineRule="auto"/>
        <w:rPr>
          <w:rFonts w:ascii="Times New Roman" w:hAnsi="Times New Roman" w:cs="Times New Roman"/>
          <w:b/>
        </w:rPr>
      </w:pPr>
    </w:p>
    <w:p w:rsidR="00C21390" w:rsidRDefault="00C21390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sectPr w:rsidR="00C21390" w:rsidSect="009179B4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A62"/>
    <w:multiLevelType w:val="hybridMultilevel"/>
    <w:tmpl w:val="84F4F724"/>
    <w:lvl w:ilvl="0" w:tplc="25A821DE">
      <w:start w:val="2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C4DFF"/>
    <w:rsid w:val="00106AB9"/>
    <w:rsid w:val="00115952"/>
    <w:rsid w:val="001673E5"/>
    <w:rsid w:val="001E089F"/>
    <w:rsid w:val="00356E2E"/>
    <w:rsid w:val="00366DF4"/>
    <w:rsid w:val="003947B8"/>
    <w:rsid w:val="003D15C4"/>
    <w:rsid w:val="0042425B"/>
    <w:rsid w:val="00430F11"/>
    <w:rsid w:val="004573D1"/>
    <w:rsid w:val="004E7175"/>
    <w:rsid w:val="005B66FF"/>
    <w:rsid w:val="005C29D7"/>
    <w:rsid w:val="00637019"/>
    <w:rsid w:val="006524A2"/>
    <w:rsid w:val="00672766"/>
    <w:rsid w:val="00686E92"/>
    <w:rsid w:val="00694A95"/>
    <w:rsid w:val="006F54FD"/>
    <w:rsid w:val="00747BB8"/>
    <w:rsid w:val="007711C9"/>
    <w:rsid w:val="00773C89"/>
    <w:rsid w:val="008813B2"/>
    <w:rsid w:val="008D279E"/>
    <w:rsid w:val="009179B4"/>
    <w:rsid w:val="00980B52"/>
    <w:rsid w:val="009E5ACC"/>
    <w:rsid w:val="00A37B37"/>
    <w:rsid w:val="00A8201F"/>
    <w:rsid w:val="00AD2B58"/>
    <w:rsid w:val="00B14930"/>
    <w:rsid w:val="00B47FDC"/>
    <w:rsid w:val="00B569EF"/>
    <w:rsid w:val="00B6611F"/>
    <w:rsid w:val="00BD05F7"/>
    <w:rsid w:val="00C21390"/>
    <w:rsid w:val="00C31307"/>
    <w:rsid w:val="00C4302D"/>
    <w:rsid w:val="00C5079E"/>
    <w:rsid w:val="00CB23F6"/>
    <w:rsid w:val="00D83C9D"/>
    <w:rsid w:val="00DA517A"/>
    <w:rsid w:val="00E80B27"/>
    <w:rsid w:val="00E94613"/>
    <w:rsid w:val="00E9545A"/>
    <w:rsid w:val="00EB7A3B"/>
    <w:rsid w:val="00F720E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AD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AD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29F1-B895-4744-A225-589FD31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Kocsis Erika</cp:lastModifiedBy>
  <cp:revision>4</cp:revision>
  <cp:lastPrinted>2020-06-18T15:59:00Z</cp:lastPrinted>
  <dcterms:created xsi:type="dcterms:W3CDTF">2020-06-18T17:51:00Z</dcterms:created>
  <dcterms:modified xsi:type="dcterms:W3CDTF">2020-06-19T12:53:00Z</dcterms:modified>
</cp:coreProperties>
</file>