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b/>
          <w:bCs/>
          <w:color w:val="353838"/>
          <w:sz w:val="20"/>
          <w:szCs w:val="20"/>
          <w:lang w:eastAsia="hu-HU"/>
        </w:rPr>
        <w:t>Tisztelt Oktatók!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A jelenlegi járványügyi helyzetre tekintettel ezúton kívánom Önöket tájékoztatni arról, hogy </w:t>
      </w:r>
      <w:r w:rsidRPr="001E41EF">
        <w:rPr>
          <w:rFonts w:eastAsia="Times New Roman" w:cs="Arial"/>
          <w:b/>
          <w:bCs/>
          <w:color w:val="353838"/>
          <w:sz w:val="20"/>
          <w:szCs w:val="20"/>
          <w:lang w:eastAsia="hu-HU"/>
        </w:rPr>
        <w:t xml:space="preserve">2020. november 11. napjától </w:t>
      </w: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az előadások online formában, a gyakorlati oktatás karonként, és azon belül évfolyamonként eltérő </w:t>
      </w:r>
      <w:proofErr w:type="spellStart"/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-személyes</w:t>
      </w:r>
      <w:proofErr w:type="spellEnd"/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 jelenléttel vagy online - módon kerülnek megtartásra az alábbiak szerinti bontásban: 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b/>
          <w:bCs/>
          <w:color w:val="353838"/>
          <w:sz w:val="20"/>
          <w:szCs w:val="20"/>
          <w:u w:val="single"/>
          <w:lang w:eastAsia="hu-HU"/>
        </w:rPr>
        <w:t>Általános Orvostudományi Kar esetén</w:t>
      </w: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: </w:t>
      </w:r>
    </w:p>
    <w:p w:rsidR="001E41EF" w:rsidRPr="001E41EF" w:rsidRDefault="001E41EF" w:rsidP="001E41EF">
      <w:pPr>
        <w:shd w:val="clear" w:color="auto" w:fill="F6F6F6"/>
        <w:spacing w:after="0" w:line="240" w:lineRule="auto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1-3. évfolyamon az előadások online módon kerülnek megtartásra.</w:t>
      </w:r>
    </w:p>
    <w:p w:rsidR="001E41EF" w:rsidRPr="001E41EF" w:rsidRDefault="001E41EF" w:rsidP="001E41EF">
      <w:pPr>
        <w:shd w:val="clear" w:color="auto" w:fill="F6F6F6"/>
        <w:spacing w:after="0" w:line="240" w:lineRule="auto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1-3. évfolyamokon a gyakorlatok és szemináriumok a jelenlegi érvényben levő rendszer szerint, személyes jelenléttel kerülnek megtartásra. </w:t>
      </w:r>
      <w:r w:rsidRPr="001E41EF">
        <w:rPr>
          <w:rFonts w:eastAsia="Times New Roman" w:cs="Arial"/>
          <w:color w:val="353838"/>
          <w:sz w:val="20"/>
          <w:szCs w:val="20"/>
          <w:lang w:eastAsia="hu-HU"/>
        </w:rPr>
        <w:br/>
        <w:t xml:space="preserve">4-5. évfolyamokon és a gyakorló (6.) tanévben a blokkosított, gyakorlatorientált oktatás személyes jelenléttel történik. 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proofErr w:type="spellStart"/>
      <w:r w:rsidRPr="001E41EF">
        <w:rPr>
          <w:rFonts w:eastAsia="Times New Roman" w:cs="Arial"/>
          <w:b/>
          <w:bCs/>
          <w:color w:val="353838"/>
          <w:sz w:val="20"/>
          <w:szCs w:val="20"/>
          <w:u w:val="single"/>
          <w:lang w:eastAsia="hu-HU"/>
        </w:rPr>
        <w:t>Fogorvostudományi</w:t>
      </w:r>
      <w:proofErr w:type="spellEnd"/>
      <w:r w:rsidRPr="001E41EF">
        <w:rPr>
          <w:rFonts w:eastAsia="Times New Roman" w:cs="Arial"/>
          <w:b/>
          <w:bCs/>
          <w:color w:val="353838"/>
          <w:sz w:val="20"/>
          <w:szCs w:val="20"/>
          <w:u w:val="single"/>
          <w:lang w:eastAsia="hu-HU"/>
        </w:rPr>
        <w:t xml:space="preserve"> Kar esetén</w:t>
      </w:r>
      <w:r w:rsidRPr="001E41EF">
        <w:rPr>
          <w:rFonts w:eastAsia="Times New Roman" w:cs="Arial"/>
          <w:color w:val="353838"/>
          <w:sz w:val="20"/>
          <w:szCs w:val="20"/>
          <w:u w:val="single"/>
          <w:lang w:eastAsia="hu-HU"/>
        </w:rPr>
        <w:t>:</w:t>
      </w: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 </w:t>
      </w:r>
      <w:r w:rsidRPr="001E41EF">
        <w:rPr>
          <w:rFonts w:eastAsia="Times New Roman" w:cs="Arial"/>
          <w:color w:val="000000"/>
          <w:sz w:val="20"/>
          <w:szCs w:val="20"/>
          <w:lang w:eastAsia="hu-HU"/>
        </w:rPr>
        <w:t>a gyakorlatok személyes jelenléttel, az előadások online formában kerülnek megtartásra minden évfolyamon.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b/>
          <w:bCs/>
          <w:color w:val="353838"/>
          <w:sz w:val="20"/>
          <w:szCs w:val="20"/>
          <w:u w:val="single"/>
          <w:lang w:eastAsia="hu-HU"/>
        </w:rPr>
        <w:t>Gyógyszerésztudományi Kar esetén</w:t>
      </w:r>
      <w:r w:rsidRPr="001E41EF">
        <w:rPr>
          <w:rFonts w:eastAsia="Times New Roman" w:cs="Arial"/>
          <w:b/>
          <w:bCs/>
          <w:color w:val="353838"/>
          <w:sz w:val="20"/>
          <w:szCs w:val="20"/>
          <w:lang w:eastAsia="hu-HU"/>
        </w:rPr>
        <w:t>:</w:t>
      </w: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 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u w:val="single"/>
          <w:lang w:eastAsia="hu-HU"/>
        </w:rPr>
        <w:t xml:space="preserve">Előadások és szemináriumok </w:t>
      </w: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1-5. évfolyamon kizárólag online módon kerülnek megtartásra.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u w:val="single"/>
          <w:lang w:eastAsia="hu-HU"/>
        </w:rPr>
        <w:t>Gyakorlatok: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b/>
          <w:bCs/>
          <w:i/>
          <w:iCs/>
          <w:color w:val="353838"/>
          <w:sz w:val="20"/>
          <w:szCs w:val="20"/>
          <w:lang w:eastAsia="hu-HU"/>
        </w:rPr>
        <w:t xml:space="preserve">1-2. évfolyam november 13-ig online módon. 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Utána tantárgy specifikusan. Azon gyakorlatok és szemináriumok, amelyek során szakmailag indokolt, továbbra is személyes jelenléttel történik az oktatás. </w:t>
      </w:r>
      <w:r w:rsidRPr="001E41EF">
        <w:rPr>
          <w:rFonts w:eastAsia="Times New Roman" w:cs="Arial"/>
          <w:i/>
          <w:iCs/>
          <w:color w:val="353838"/>
          <w:sz w:val="20"/>
          <w:szCs w:val="20"/>
          <w:lang w:eastAsia="hu-HU"/>
        </w:rPr>
        <w:t>Az ELTE-n oktatott Általános és Szervetlen Kémia és Analitikai kémia gyakorlatok, illetve egyéb esetekben át kell térni az online oktatásra.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b/>
          <w:bCs/>
          <w:i/>
          <w:iCs/>
          <w:color w:val="353838"/>
          <w:sz w:val="20"/>
          <w:szCs w:val="20"/>
          <w:lang w:eastAsia="hu-HU"/>
        </w:rPr>
        <w:t>3-4-5. évfolyam</w:t>
      </w:r>
      <w:r w:rsidRPr="001E41EF">
        <w:rPr>
          <w:rFonts w:eastAsia="Times New Roman" w:cs="Arial"/>
          <w:b/>
          <w:bCs/>
          <w:color w:val="353838"/>
          <w:sz w:val="20"/>
          <w:szCs w:val="20"/>
          <w:lang w:eastAsia="hu-HU"/>
        </w:rPr>
        <w:t xml:space="preserve"> folytatva a gyakorlatorientált oktatást az eddigiek szerint.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Gyakorlatorientált oktatás személyes jelenléttel, a tanszékvezető/tantárgyfelelős felelős szakmailag megszervezni a biztonsági előírások és szakmai indokok figyelembevételével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b/>
          <w:bCs/>
          <w:color w:val="353838"/>
          <w:sz w:val="20"/>
          <w:szCs w:val="20"/>
          <w:u w:val="single"/>
          <w:lang w:eastAsia="hu-HU"/>
        </w:rPr>
        <w:t>Pető András Kar esetén: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u w:val="single"/>
          <w:lang w:eastAsia="hu-HU"/>
        </w:rPr>
        <w:t>Konduktor alapszak 1-4. évfolyam Budapest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1) Elméleti képzés kizárólag online 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2) Összes típusú köznevelési környezetben szervezett gyakorlati képzés személyes jelenléttel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3) Felnőtt ellátásban szervezett gyakorlati képzésünk online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u w:val="single"/>
          <w:lang w:eastAsia="hu-HU"/>
        </w:rPr>
        <w:t xml:space="preserve">Kihelyezett konduktor BA képzésünk </w:t>
      </w:r>
      <w:proofErr w:type="spellStart"/>
      <w:r w:rsidRPr="001E41EF">
        <w:rPr>
          <w:rFonts w:eastAsia="Times New Roman" w:cs="Arial"/>
          <w:color w:val="353838"/>
          <w:sz w:val="20"/>
          <w:szCs w:val="20"/>
          <w:u w:val="single"/>
          <w:lang w:eastAsia="hu-HU"/>
        </w:rPr>
        <w:t>Illyefalva</w:t>
      </w:r>
      <w:proofErr w:type="spellEnd"/>
      <w:r w:rsidRPr="001E41EF">
        <w:rPr>
          <w:rFonts w:eastAsia="Times New Roman" w:cs="Arial"/>
          <w:color w:val="353838"/>
          <w:sz w:val="20"/>
          <w:szCs w:val="20"/>
          <w:u w:val="single"/>
          <w:lang w:eastAsia="hu-HU"/>
        </w:rPr>
        <w:t xml:space="preserve"> 1-4. évfolyam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1) Elméleti képzésünk kizárólag online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2) Összes típusú köznevelési környezetben szervezett módszertani gyakorlatok helyben szervezve 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3) Összes típusú konduktív gyakorlatok online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u w:val="single"/>
          <w:lang w:eastAsia="hu-HU"/>
        </w:rPr>
        <w:t xml:space="preserve">Kihelyezett </w:t>
      </w:r>
      <w:proofErr w:type="gramStart"/>
      <w:r w:rsidRPr="001E41EF">
        <w:rPr>
          <w:rFonts w:eastAsia="Times New Roman" w:cs="Arial"/>
          <w:color w:val="353838"/>
          <w:sz w:val="20"/>
          <w:szCs w:val="20"/>
          <w:u w:val="single"/>
          <w:lang w:eastAsia="hu-HU"/>
        </w:rPr>
        <w:t>konduktor segítő</w:t>
      </w:r>
      <w:proofErr w:type="gramEnd"/>
      <w:r w:rsidRPr="001E41EF">
        <w:rPr>
          <w:rFonts w:eastAsia="Times New Roman" w:cs="Arial"/>
          <w:color w:val="353838"/>
          <w:sz w:val="20"/>
          <w:szCs w:val="20"/>
          <w:u w:val="single"/>
          <w:lang w:eastAsia="hu-HU"/>
        </w:rPr>
        <w:t xml:space="preserve"> szakirányú továbbképzésünk 1-2. évfolyam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1) Elméleti képzésünk kizárólag online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2) Összes típusú köznevelési környezetben szervezett módszertani gyakorlatok helyben szervezve 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3) Összes típusú konduktív gyakorlatok helyben személyes jelenléttel/online</w:t>
      </w:r>
    </w:p>
    <w:p w:rsidR="001E41EF" w:rsidRPr="001E41EF" w:rsidRDefault="001E41EF" w:rsidP="001E41EF">
      <w:pPr>
        <w:shd w:val="clear" w:color="auto" w:fill="F6F6F6"/>
        <w:spacing w:after="24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b/>
          <w:bCs/>
          <w:color w:val="353838"/>
          <w:sz w:val="20"/>
          <w:szCs w:val="20"/>
          <w:u w:val="single"/>
          <w:lang w:eastAsia="hu-HU"/>
        </w:rPr>
        <w:t>Egészségtudományi Kar esetén: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16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000000"/>
          <w:sz w:val="20"/>
          <w:szCs w:val="20"/>
          <w:lang w:eastAsia="hu-HU"/>
        </w:rPr>
        <w:t>Minden évfolyamon és szakirányon az előadások online módon kerülnek megtartásra.</w:t>
      </w:r>
    </w:p>
    <w:p w:rsidR="001E41EF" w:rsidRPr="001E41EF" w:rsidRDefault="001E41EF" w:rsidP="001E41EF">
      <w:pPr>
        <w:shd w:val="clear" w:color="auto" w:fill="F6F6F6"/>
        <w:spacing w:after="16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000000"/>
          <w:sz w:val="20"/>
          <w:szCs w:val="20"/>
          <w:lang w:eastAsia="hu-HU"/>
        </w:rPr>
        <w:t xml:space="preserve">Gyakorlatok online módon megvalósíthatók: Népegészségügyi ellenőrök, </w:t>
      </w:r>
      <w:proofErr w:type="spellStart"/>
      <w:r w:rsidRPr="001E41EF">
        <w:rPr>
          <w:rFonts w:eastAsia="Times New Roman" w:cs="Arial"/>
          <w:color w:val="000000"/>
          <w:sz w:val="20"/>
          <w:szCs w:val="20"/>
          <w:lang w:eastAsia="hu-HU"/>
        </w:rPr>
        <w:t>Radiográfusok</w:t>
      </w:r>
      <w:proofErr w:type="spellEnd"/>
      <w:r w:rsidRPr="001E41EF">
        <w:rPr>
          <w:rFonts w:eastAsia="Times New Roman" w:cs="Arial"/>
          <w:color w:val="000000"/>
          <w:sz w:val="20"/>
          <w:szCs w:val="20"/>
          <w:lang w:eastAsia="hu-HU"/>
        </w:rPr>
        <w:t xml:space="preserve">, Dietetikusok, </w:t>
      </w:r>
      <w:proofErr w:type="spellStart"/>
      <w:r w:rsidRPr="001E41EF">
        <w:rPr>
          <w:rFonts w:eastAsia="Times New Roman" w:cs="Arial"/>
          <w:color w:val="000000"/>
          <w:sz w:val="20"/>
          <w:szCs w:val="20"/>
          <w:lang w:eastAsia="hu-HU"/>
        </w:rPr>
        <w:t>Optometristák</w:t>
      </w:r>
      <w:proofErr w:type="spellEnd"/>
      <w:r w:rsidRPr="001E41EF">
        <w:rPr>
          <w:rFonts w:eastAsia="Times New Roman" w:cs="Arial"/>
          <w:color w:val="000000"/>
          <w:sz w:val="20"/>
          <w:szCs w:val="20"/>
          <w:lang w:eastAsia="hu-HU"/>
        </w:rPr>
        <w:t>, Hang-, beszéd és nyelésterapeuták</w:t>
      </w:r>
    </w:p>
    <w:p w:rsidR="001E41EF" w:rsidRPr="001E41EF" w:rsidRDefault="001E41EF" w:rsidP="001E41EF">
      <w:pPr>
        <w:shd w:val="clear" w:color="auto" w:fill="F6F6F6"/>
        <w:spacing w:after="16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16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000000"/>
          <w:sz w:val="20"/>
          <w:szCs w:val="20"/>
          <w:u w:val="single"/>
          <w:lang w:eastAsia="hu-HU"/>
        </w:rPr>
        <w:lastRenderedPageBreak/>
        <w:t>Személyes jelenlétet igénylő gyakorlatok</w:t>
      </w:r>
      <w:r w:rsidRPr="001E41EF">
        <w:rPr>
          <w:rFonts w:eastAsia="Times New Roman" w:cs="Arial"/>
          <w:color w:val="000000"/>
          <w:sz w:val="20"/>
          <w:szCs w:val="20"/>
          <w:lang w:eastAsia="hu-HU"/>
        </w:rPr>
        <w:t>:</w:t>
      </w:r>
    </w:p>
    <w:p w:rsidR="001E41EF" w:rsidRPr="001E41EF" w:rsidRDefault="001E41EF" w:rsidP="001E41EF">
      <w:pPr>
        <w:shd w:val="clear" w:color="auto" w:fill="F6F6F6"/>
        <w:spacing w:after="16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000000"/>
          <w:sz w:val="20"/>
          <w:szCs w:val="20"/>
          <w:lang w:eastAsia="hu-HU"/>
        </w:rPr>
        <w:t>Minden szakirány 1. évfolyamán az anatómia gyakorlatok;</w:t>
      </w:r>
    </w:p>
    <w:p w:rsidR="001E41EF" w:rsidRPr="001E41EF" w:rsidRDefault="001E41EF" w:rsidP="001E41EF">
      <w:pPr>
        <w:shd w:val="clear" w:color="auto" w:fill="F6F6F6"/>
        <w:spacing w:after="16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000000"/>
          <w:sz w:val="20"/>
          <w:szCs w:val="20"/>
          <w:lang w:eastAsia="hu-HU"/>
        </w:rPr>
        <w:t>Gyógytornászok: záróvizsgák gyakorlati része;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000000"/>
          <w:sz w:val="20"/>
          <w:szCs w:val="20"/>
          <w:lang w:eastAsia="hu-HU"/>
        </w:rPr>
        <w:t>Mentőtisztek: 2</w:t>
      </w:r>
      <w:proofErr w:type="gramStart"/>
      <w:r w:rsidRPr="001E41EF">
        <w:rPr>
          <w:rFonts w:eastAsia="Times New Roman" w:cs="Arial"/>
          <w:color w:val="000000"/>
          <w:sz w:val="20"/>
          <w:szCs w:val="20"/>
          <w:lang w:eastAsia="hu-HU"/>
        </w:rPr>
        <w:t>.,</w:t>
      </w:r>
      <w:proofErr w:type="gramEnd"/>
      <w:r w:rsidRPr="001E41EF">
        <w:rPr>
          <w:rFonts w:eastAsia="Times New Roman" w:cs="Arial"/>
          <w:color w:val="000000"/>
          <w:sz w:val="20"/>
          <w:szCs w:val="20"/>
          <w:lang w:eastAsia="hu-HU"/>
        </w:rPr>
        <w:t xml:space="preserve"> 3., 4. évfolyamok gyakorlatai, záróvizsgák gyakorlati része;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000000"/>
          <w:sz w:val="20"/>
          <w:szCs w:val="20"/>
          <w:lang w:eastAsia="hu-HU"/>
        </w:rPr>
        <w:t>A tanszék oktatja az 1. éves ÁOK, FOK hallgatóknak az elsősegélyt.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000000"/>
          <w:sz w:val="20"/>
          <w:szCs w:val="20"/>
          <w:lang w:eastAsia="hu-HU"/>
        </w:rPr>
        <w:t>Ápolástan tanszék által tartott gyakorlatok: 2</w:t>
      </w:r>
      <w:proofErr w:type="gramStart"/>
      <w:r w:rsidRPr="001E41EF">
        <w:rPr>
          <w:rFonts w:eastAsia="Times New Roman" w:cs="Arial"/>
          <w:color w:val="000000"/>
          <w:sz w:val="20"/>
          <w:szCs w:val="20"/>
          <w:lang w:eastAsia="hu-HU"/>
        </w:rPr>
        <w:t>.,</w:t>
      </w:r>
      <w:proofErr w:type="gramEnd"/>
      <w:r w:rsidRPr="001E41EF">
        <w:rPr>
          <w:rFonts w:eastAsia="Times New Roman" w:cs="Arial"/>
          <w:color w:val="000000"/>
          <w:sz w:val="20"/>
          <w:szCs w:val="20"/>
          <w:lang w:eastAsia="hu-HU"/>
        </w:rPr>
        <w:t xml:space="preserve"> 3., 4. éves ápolók, védőnők, szülésznők, mentőtisztek számára 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b/>
          <w:bCs/>
          <w:color w:val="353838"/>
          <w:sz w:val="20"/>
          <w:szCs w:val="20"/>
          <w:u w:val="single"/>
          <w:lang w:eastAsia="hu-HU"/>
        </w:rPr>
        <w:t>Egészségügyi Közszolgálati Kar esetén:</w:t>
      </w:r>
      <w:r w:rsidRPr="001E41EF">
        <w:rPr>
          <w:rFonts w:eastAsia="Times New Roman" w:cs="Arial"/>
          <w:color w:val="353838"/>
          <w:sz w:val="20"/>
          <w:szCs w:val="20"/>
          <w:u w:val="single"/>
          <w:lang w:eastAsia="hu-HU"/>
        </w:rPr>
        <w:t xml:space="preserve"> 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240" w:line="240" w:lineRule="auto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1. </w:t>
      </w:r>
      <w:r w:rsidRPr="001E41EF">
        <w:rPr>
          <w:rFonts w:eastAsia="Times New Roman" w:cs="Arial"/>
          <w:b/>
          <w:bCs/>
          <w:color w:val="353838"/>
          <w:sz w:val="20"/>
          <w:szCs w:val="20"/>
          <w:lang w:eastAsia="hu-HU"/>
        </w:rPr>
        <w:t>elméleti órák online</w:t>
      </w: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 módón kerülnek megtartásra az érintett képzések mindegyik évfolyamán </w:t>
      </w:r>
      <w:r w:rsidRPr="001E41EF">
        <w:rPr>
          <w:rFonts w:eastAsia="Times New Roman" w:cs="Arial"/>
          <w:color w:val="353838"/>
          <w:sz w:val="20"/>
          <w:szCs w:val="20"/>
          <w:lang w:eastAsia="hu-HU"/>
        </w:rPr>
        <w:br/>
        <w:t xml:space="preserve">(az érintett képzések: egészségügyi szervező alapképzés szak egészségügyi ügyvitelszervező specializáció I-III. </w:t>
      </w:r>
      <w:proofErr w:type="gramStart"/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évfolyam</w:t>
      </w:r>
      <w:proofErr w:type="gramEnd"/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, szociális munka mesterképzés: I-II. </w:t>
      </w:r>
      <w:proofErr w:type="gramStart"/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évfolyam</w:t>
      </w:r>
      <w:proofErr w:type="gramEnd"/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, laktációs szaktanácsadó szakirányú továbbképzés I-II. </w:t>
      </w:r>
      <w:proofErr w:type="gramStart"/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évfolyam</w:t>
      </w:r>
      <w:proofErr w:type="gramEnd"/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) </w:t>
      </w:r>
      <w:r w:rsidRPr="001E41EF">
        <w:rPr>
          <w:rFonts w:eastAsia="Times New Roman" w:cs="Arial"/>
          <w:color w:val="353838"/>
          <w:sz w:val="20"/>
          <w:szCs w:val="20"/>
          <w:lang w:eastAsia="hu-HU"/>
        </w:rPr>
        <w:br/>
        <w:t xml:space="preserve">2. az egészségügyi szervező alapképzés szak egészségügyi ügyvitelszervező specializáció szakon a </w:t>
      </w:r>
      <w:r w:rsidRPr="001E41EF">
        <w:rPr>
          <w:rFonts w:eastAsia="Times New Roman" w:cs="Arial"/>
          <w:b/>
          <w:bCs/>
          <w:color w:val="353838"/>
          <w:sz w:val="20"/>
          <w:szCs w:val="20"/>
          <w:lang w:eastAsia="hu-HU"/>
        </w:rPr>
        <w:t>gyakorlati órák</w:t>
      </w: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 a következők szerint kerülnek megtartásra: </w:t>
      </w:r>
      <w:r w:rsidRPr="001E41EF">
        <w:rPr>
          <w:rFonts w:eastAsia="Times New Roman" w:cs="Arial"/>
          <w:color w:val="353838"/>
          <w:sz w:val="20"/>
          <w:szCs w:val="20"/>
          <w:lang w:eastAsia="hu-HU"/>
        </w:rPr>
        <w:br/>
        <w:t xml:space="preserve">- I. évfolyamon személyes jelenléttel, </w:t>
      </w:r>
      <w:r w:rsidRPr="001E41EF">
        <w:rPr>
          <w:rFonts w:eastAsia="Times New Roman" w:cs="Arial"/>
          <w:color w:val="353838"/>
          <w:sz w:val="20"/>
          <w:szCs w:val="20"/>
          <w:lang w:eastAsia="hu-HU"/>
        </w:rPr>
        <w:br/>
        <w:t>- II. és III. évfolyamon online módon.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A kijelölt időszakban szervezett vizsgák elméleti része online módon, a gyakorlati vizsgák teljesítése személyes jelenléttel történik.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2020. november 16. napjától kezdődően további pontosítások kerülnek bevezetésre, melyről e hét végén külön tájékoztatást küldök Önök részére.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Tájékoztatom továbbá Önöket arról, hogy a Kollégiumok változatlan feltételek mellett továbbra is </w:t>
      </w:r>
      <w:proofErr w:type="spellStart"/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igénybevehetők</w:t>
      </w:r>
      <w:proofErr w:type="spellEnd"/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.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Kérem a fentiek szíves tudomásulvételét.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Arial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Tisztelettel:</w:t>
      </w: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</w:p>
    <w:p w:rsidR="001E41EF" w:rsidRPr="001E41EF" w:rsidRDefault="001E41EF" w:rsidP="001E41EF">
      <w:pPr>
        <w:shd w:val="clear" w:color="auto" w:fill="F6F6F6"/>
        <w:spacing w:after="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Dr. </w:t>
      </w:r>
      <w:proofErr w:type="spellStart"/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Merkely</w:t>
      </w:r>
      <w:proofErr w:type="spellEnd"/>
      <w:r w:rsidRPr="001E41EF">
        <w:rPr>
          <w:rFonts w:eastAsia="Times New Roman" w:cs="Arial"/>
          <w:color w:val="353838"/>
          <w:sz w:val="20"/>
          <w:szCs w:val="20"/>
          <w:lang w:eastAsia="hu-HU"/>
        </w:rPr>
        <w:t xml:space="preserve"> Béla</w:t>
      </w:r>
    </w:p>
    <w:p w:rsidR="001E41EF" w:rsidRPr="001E41EF" w:rsidRDefault="001E41EF" w:rsidP="001E41EF">
      <w:pPr>
        <w:shd w:val="clear" w:color="auto" w:fill="F6F6F6"/>
        <w:spacing w:after="60" w:line="240" w:lineRule="auto"/>
        <w:jc w:val="both"/>
        <w:rPr>
          <w:rFonts w:eastAsia="Times New Roman" w:cs="Segoe UI"/>
          <w:color w:val="353838"/>
          <w:sz w:val="20"/>
          <w:szCs w:val="20"/>
          <w:lang w:eastAsia="hu-HU"/>
        </w:rPr>
      </w:pPr>
      <w:proofErr w:type="gramStart"/>
      <w:r w:rsidRPr="001E41EF">
        <w:rPr>
          <w:rFonts w:eastAsia="Times New Roman" w:cs="Arial"/>
          <w:color w:val="353838"/>
          <w:sz w:val="20"/>
          <w:szCs w:val="20"/>
          <w:lang w:eastAsia="hu-HU"/>
        </w:rPr>
        <w:t>rektor</w:t>
      </w:r>
      <w:proofErr w:type="gramEnd"/>
    </w:p>
    <w:p w:rsidR="00117AC6" w:rsidRDefault="001E41EF" w:rsidP="001E41EF">
      <w:pPr>
        <w:jc w:val="both"/>
        <w:rPr>
          <w:sz w:val="20"/>
          <w:szCs w:val="20"/>
        </w:rPr>
      </w:pPr>
    </w:p>
    <w:p w:rsidR="001E41EF" w:rsidRDefault="001E41EF" w:rsidP="001E41EF">
      <w:pPr>
        <w:jc w:val="both"/>
        <w:rPr>
          <w:sz w:val="20"/>
          <w:szCs w:val="20"/>
        </w:rPr>
      </w:pPr>
    </w:p>
    <w:p w:rsidR="001E41EF" w:rsidRDefault="001E41EF" w:rsidP="001E41EF">
      <w:pPr>
        <w:jc w:val="both"/>
        <w:rPr>
          <w:sz w:val="20"/>
          <w:szCs w:val="20"/>
        </w:rPr>
      </w:pPr>
    </w:p>
    <w:p w:rsidR="001E41EF" w:rsidRPr="001E41EF" w:rsidRDefault="001E41EF" w:rsidP="001E41EF">
      <w:pPr>
        <w:jc w:val="both"/>
        <w:rPr>
          <w:sz w:val="20"/>
          <w:szCs w:val="20"/>
        </w:rPr>
      </w:pPr>
      <w:r>
        <w:rPr>
          <w:sz w:val="20"/>
          <w:szCs w:val="20"/>
        </w:rPr>
        <w:t>Budapest, 2020. november 11.</w:t>
      </w:r>
    </w:p>
    <w:sectPr w:rsidR="001E41EF" w:rsidRPr="001E41EF" w:rsidSect="0000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1EF"/>
    <w:rsid w:val="00005F3B"/>
    <w:rsid w:val="001E2868"/>
    <w:rsid w:val="001E41EF"/>
    <w:rsid w:val="005D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F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E41EF"/>
    <w:rPr>
      <w:b/>
      <w:bCs/>
    </w:rPr>
  </w:style>
  <w:style w:type="character" w:styleId="Kiemels">
    <w:name w:val="Emphasis"/>
    <w:basedOn w:val="Bekezdsalapbettpusa"/>
    <w:uiPriority w:val="20"/>
    <w:qFormat/>
    <w:rsid w:val="001E41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346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47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564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852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642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746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7599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518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2020-11-11T11:28:00Z</dcterms:created>
  <dcterms:modified xsi:type="dcterms:W3CDTF">2020-11-11T11:31:00Z</dcterms:modified>
</cp:coreProperties>
</file>