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2307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34678</w:t>
      </w:r>
      <w:r w:rsidR="00C33ADE">
        <w:rPr>
          <w:rFonts w:ascii="Times New Roman" w:hAnsi="Times New Roman" w:cs="Times New Roman"/>
          <w:sz w:val="24"/>
        </w:rPr>
        <w:t>/</w:t>
      </w:r>
      <w:r w:rsidR="00C33ADE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C33ADE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C33ADE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E23076">
        <w:rPr>
          <w:rFonts w:ascii="Times New Roman" w:hAnsi="Times New Roman" w:cs="Times New Roman"/>
          <w:bCs/>
          <w:sz w:val="24"/>
        </w:rPr>
        <w:t>Diagnosticum</w:t>
      </w:r>
      <w:proofErr w:type="spellEnd"/>
      <w:r w:rsidR="00E2307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23076">
        <w:rPr>
          <w:rFonts w:ascii="Times New Roman" w:hAnsi="Times New Roman" w:cs="Times New Roman"/>
          <w:bCs/>
          <w:sz w:val="24"/>
        </w:rPr>
        <w:t>Zrt</w:t>
      </w:r>
      <w:proofErr w:type="spellEnd"/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21D4A">
        <w:rPr>
          <w:rFonts w:ascii="Times New Roman" w:hAnsi="Times New Roman" w:cs="Times New Roman"/>
          <w:bCs/>
          <w:sz w:val="24"/>
        </w:rPr>
        <w:t>között 2021.10</w:t>
      </w:r>
      <w:r w:rsidR="00E86E1B">
        <w:rPr>
          <w:rFonts w:ascii="Times New Roman" w:hAnsi="Times New Roman" w:cs="Times New Roman"/>
          <w:bCs/>
          <w:sz w:val="24"/>
        </w:rPr>
        <w:t>.</w:t>
      </w:r>
      <w:r w:rsidR="00E23076">
        <w:rPr>
          <w:rFonts w:ascii="Times New Roman" w:hAnsi="Times New Roman" w:cs="Times New Roman"/>
          <w:bCs/>
          <w:sz w:val="24"/>
        </w:rPr>
        <w:t>15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E23076">
        <w:rPr>
          <w:rFonts w:ascii="Times New Roman" w:hAnsi="Times New Roman" w:cs="Times New Roman"/>
          <w:b/>
          <w:bCs/>
          <w:i/>
          <w:sz w:val="24"/>
        </w:rPr>
        <w:t>Hemokultúra</w:t>
      </w:r>
      <w:proofErr w:type="spellEnd"/>
      <w:r w:rsidR="00E23076">
        <w:rPr>
          <w:rFonts w:ascii="Times New Roman" w:hAnsi="Times New Roman" w:cs="Times New Roman"/>
          <w:b/>
          <w:bCs/>
          <w:i/>
          <w:sz w:val="24"/>
        </w:rPr>
        <w:t xml:space="preserve"> vizsgálatok elvégzéshez szükséges reagensek és fogyóanyagok beszerzése, valamint a vizsgálatok elvégzéséhez szükséges készülékek bérlése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E23076">
        <w:rPr>
          <w:rFonts w:ascii="Times New Roman" w:hAnsi="Times New Roman" w:cs="Times New Roman"/>
          <w:b/>
          <w:bCs/>
          <w:sz w:val="24"/>
        </w:rPr>
        <w:t xml:space="preserve"> 4621100961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E23076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nettó össze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 xml:space="preserve">ge: </w:t>
      </w:r>
      <w:r w:rsidR="00E23076">
        <w:rPr>
          <w:rFonts w:ascii="Times New Roman" w:hAnsi="Times New Roman" w:cs="Times New Roman"/>
          <w:b/>
          <w:bCs/>
          <w:sz w:val="24"/>
        </w:rPr>
        <w:t>216.503.490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9D" w:rsidRDefault="00926B9D" w:rsidP="00703871">
      <w:pPr>
        <w:spacing w:after="0" w:line="240" w:lineRule="auto"/>
      </w:pPr>
      <w:r>
        <w:separator/>
      </w:r>
    </w:p>
  </w:endnote>
  <w:endnote w:type="continuationSeparator" w:id="0">
    <w:p w:rsidR="00926B9D" w:rsidRDefault="00926B9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54835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914C7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9D" w:rsidRDefault="00926B9D" w:rsidP="00703871">
      <w:pPr>
        <w:spacing w:after="0" w:line="240" w:lineRule="auto"/>
      </w:pPr>
      <w:r>
        <w:separator/>
      </w:r>
    </w:p>
  </w:footnote>
  <w:footnote w:type="continuationSeparator" w:id="0">
    <w:p w:rsidR="00926B9D" w:rsidRDefault="00926B9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060DD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26B9D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33ADE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FCB4"/>
  <w15:docId w15:val="{F4CFD99F-2749-4E2F-A740-AE117E7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227B-6CAE-4CCE-A94F-0B64A622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2021-10-19T12:16:00Z</dcterms:created>
  <dcterms:modified xsi:type="dcterms:W3CDTF">2021-10-19T12:16:00Z</dcterms:modified>
</cp:coreProperties>
</file>