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E96DCA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19119</w:t>
      </w:r>
      <w:r w:rsidR="00FF5272">
        <w:rPr>
          <w:rFonts w:ascii="Times New Roman" w:hAnsi="Times New Roman" w:cs="Times New Roman"/>
          <w:sz w:val="24"/>
        </w:rPr>
        <w:t>/</w:t>
      </w:r>
      <w:r w:rsidR="00FF5272">
        <w:rPr>
          <w:rFonts w:ascii="Times New Roman" w:hAnsi="Times New Roman" w:cs="Times New Roman"/>
          <w:sz w:val="24"/>
        </w:rPr>
        <w:t>GFIBSZI</w:t>
      </w:r>
      <w:r w:rsidR="00FF5272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FF5272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FF5272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E1463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E96DCA">
        <w:rPr>
          <w:rFonts w:ascii="Times New Roman" w:hAnsi="Times New Roman" w:cs="Times New Roman"/>
          <w:bCs/>
          <w:sz w:val="24"/>
        </w:rPr>
        <w:t>Premed</w:t>
      </w:r>
      <w:proofErr w:type="spellEnd"/>
      <w:r w:rsidR="00E96DCA">
        <w:rPr>
          <w:rFonts w:ascii="Times New Roman" w:hAnsi="Times New Roman" w:cs="Times New Roman"/>
          <w:bCs/>
          <w:sz w:val="24"/>
        </w:rPr>
        <w:t xml:space="preserve"> Pharma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21D4A">
        <w:rPr>
          <w:rFonts w:ascii="Times New Roman" w:hAnsi="Times New Roman" w:cs="Times New Roman"/>
          <w:bCs/>
          <w:sz w:val="24"/>
        </w:rPr>
        <w:t>között 2021.10</w:t>
      </w:r>
      <w:r w:rsidR="00E86E1B">
        <w:rPr>
          <w:rFonts w:ascii="Times New Roman" w:hAnsi="Times New Roman" w:cs="Times New Roman"/>
          <w:bCs/>
          <w:sz w:val="24"/>
        </w:rPr>
        <w:t>.</w:t>
      </w:r>
      <w:r w:rsidR="00E23076">
        <w:rPr>
          <w:rFonts w:ascii="Times New Roman" w:hAnsi="Times New Roman" w:cs="Times New Roman"/>
          <w:bCs/>
          <w:sz w:val="24"/>
        </w:rPr>
        <w:t>15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E96DCA">
        <w:rPr>
          <w:rFonts w:ascii="Times New Roman" w:hAnsi="Times New Roman" w:cs="Times New Roman"/>
          <w:b/>
          <w:bCs/>
          <w:i/>
          <w:sz w:val="24"/>
        </w:rPr>
        <w:t>Szemészeti mikroszkóp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>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E96DCA">
        <w:rPr>
          <w:rFonts w:ascii="Times New Roman" w:hAnsi="Times New Roman" w:cs="Times New Roman"/>
          <w:b/>
          <w:bCs/>
          <w:sz w:val="24"/>
        </w:rPr>
        <w:t xml:space="preserve"> 4621100995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E96DCA">
        <w:rPr>
          <w:rFonts w:ascii="Times New Roman" w:hAnsi="Times New Roman" w:cs="Times New Roman"/>
          <w:b/>
          <w:bCs/>
          <w:sz w:val="24"/>
        </w:rPr>
        <w:t>Szemészeti Klinika</w:t>
      </w:r>
    </w:p>
    <w:p w:rsidR="00D57089" w:rsidRPr="0096212C" w:rsidRDefault="00DD6BCE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96DCA">
        <w:rPr>
          <w:rFonts w:ascii="Times New Roman" w:hAnsi="Times New Roman" w:cs="Times New Roman"/>
          <w:b/>
          <w:bCs/>
          <w:sz w:val="24"/>
        </w:rPr>
        <w:t>76.325.000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21D4A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53" w:rsidRDefault="00E94F53" w:rsidP="00703871">
      <w:pPr>
        <w:spacing w:after="0" w:line="240" w:lineRule="auto"/>
      </w:pPr>
      <w:r>
        <w:separator/>
      </w:r>
    </w:p>
  </w:endnote>
  <w:endnote w:type="continuationSeparator" w:id="0">
    <w:p w:rsidR="00E94F53" w:rsidRDefault="00E94F5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8A11B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885FB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53" w:rsidRDefault="00E94F53" w:rsidP="00703871">
      <w:pPr>
        <w:spacing w:after="0" w:line="240" w:lineRule="auto"/>
      </w:pPr>
      <w:r>
        <w:separator/>
      </w:r>
    </w:p>
  </w:footnote>
  <w:footnote w:type="continuationSeparator" w:id="0">
    <w:p w:rsidR="00E94F53" w:rsidRDefault="00E94F5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BAF3F1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1D4A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E1463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3076"/>
    <w:rsid w:val="00E24F1D"/>
    <w:rsid w:val="00E264D2"/>
    <w:rsid w:val="00E4277F"/>
    <w:rsid w:val="00E55DE6"/>
    <w:rsid w:val="00E83321"/>
    <w:rsid w:val="00E86E1B"/>
    <w:rsid w:val="00E94F53"/>
    <w:rsid w:val="00E96DCA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2ADCC"/>
  <w15:docId w15:val="{F9755613-8E56-47C7-8E56-3A029777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3B97-1457-4F71-8C37-E0EDF033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2021-10-21T06:50:00Z</dcterms:created>
  <dcterms:modified xsi:type="dcterms:W3CDTF">2021-10-21T06:50:00Z</dcterms:modified>
</cp:coreProperties>
</file>