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B06DB1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37723</w:t>
      </w:r>
      <w:r w:rsidR="00586F26">
        <w:rPr>
          <w:rFonts w:ascii="Times New Roman" w:hAnsi="Times New Roman" w:cs="Times New Roman"/>
          <w:sz w:val="24"/>
        </w:rPr>
        <w:t>/</w:t>
      </w:r>
      <w:r w:rsidR="00586F26">
        <w:rPr>
          <w:rFonts w:ascii="Times New Roman" w:hAnsi="Times New Roman" w:cs="Times New Roman"/>
          <w:sz w:val="24"/>
        </w:rPr>
        <w:t>GFIBSZI</w:t>
      </w:r>
      <w:r w:rsidR="00586F26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B414FB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B06D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DB1">
        <w:rPr>
          <w:rFonts w:ascii="Times New Roman" w:hAnsi="Times New Roman" w:cs="Times New Roman"/>
          <w:sz w:val="24"/>
        </w:rPr>
        <w:t>Sysmex</w:t>
      </w:r>
      <w:proofErr w:type="spellEnd"/>
      <w:r w:rsidR="00B06DB1">
        <w:rPr>
          <w:rFonts w:ascii="Times New Roman" w:hAnsi="Times New Roman" w:cs="Times New Roman"/>
          <w:sz w:val="24"/>
        </w:rPr>
        <w:t xml:space="preserve"> Kft</w:t>
      </w:r>
      <w:r w:rsidR="00CD50E4">
        <w:rPr>
          <w:rFonts w:ascii="Times New Roman" w:hAnsi="Times New Roman" w:cs="Times New Roman"/>
          <w:sz w:val="24"/>
        </w:rPr>
        <w:t>.</w:t>
      </w:r>
      <w:r w:rsidR="00CD2D00">
        <w:rPr>
          <w:rFonts w:ascii="Times New Roman" w:hAnsi="Times New Roman" w:cs="Times New Roman"/>
          <w:sz w:val="24"/>
        </w:rPr>
        <w:t>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586F26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586F26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B06DB1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B06DB1">
        <w:rPr>
          <w:rFonts w:ascii="Times New Roman" w:hAnsi="Times New Roman" w:cs="Times New Roman"/>
          <w:bCs/>
          <w:sz w:val="24"/>
        </w:rPr>
        <w:t>Sysmex</w:t>
      </w:r>
      <w:proofErr w:type="spellEnd"/>
      <w:r w:rsidR="00CD50E4">
        <w:rPr>
          <w:rFonts w:ascii="Times New Roman" w:hAnsi="Times New Roman" w:cs="Times New Roman"/>
          <w:bCs/>
          <w:sz w:val="24"/>
        </w:rPr>
        <w:t xml:space="preserve"> </w:t>
      </w:r>
      <w:r w:rsidR="00B06DB1">
        <w:rPr>
          <w:rFonts w:ascii="Times New Roman" w:hAnsi="Times New Roman" w:cs="Times New Roman"/>
          <w:bCs/>
          <w:sz w:val="24"/>
        </w:rPr>
        <w:t>Kft</w:t>
      </w:r>
      <w:r w:rsidR="00CD50E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B06DB1">
        <w:rPr>
          <w:rFonts w:ascii="Times New Roman" w:hAnsi="Times New Roman" w:cs="Times New Roman"/>
          <w:bCs/>
          <w:sz w:val="24"/>
        </w:rPr>
        <w:t>között 2021.08.30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B06DB1">
        <w:rPr>
          <w:rFonts w:ascii="Times New Roman" w:hAnsi="Times New Roman" w:cs="Times New Roman"/>
          <w:bCs/>
          <w:sz w:val="24"/>
        </w:rPr>
        <w:t>á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 w:rsidRPr="00D304DE">
        <w:rPr>
          <w:rFonts w:ascii="Times New Roman" w:hAnsi="Times New Roman" w:cs="Times New Roman"/>
          <w:b/>
          <w:bCs/>
          <w:i/>
          <w:sz w:val="24"/>
        </w:rPr>
        <w:t>„</w:t>
      </w:r>
      <w:r w:rsidR="00D304DE" w:rsidRPr="00D304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Vérképes EDTA-s csőből és body fluid mintákból elvégzendő vizsgálatokhoz szükséges reagensek és fogyóanyagok beszerzése, valamint a vizsgálatok elvégzéséhez szükséges </w:t>
      </w:r>
      <w:r w:rsidR="00883B27" w:rsidRPr="00883B27">
        <w:rPr>
          <w:rFonts w:ascii="Times New Roman" w:hAnsi="Times New Roman" w:cs="Times New Roman"/>
          <w:b/>
          <w:i/>
          <w:color w:val="000000"/>
          <w:sz w:val="24"/>
          <w:szCs w:val="24"/>
        </w:rPr>
        <w:t>saját tulajdonú készülékek teljes körű szervízszolgáltatása (2.</w:t>
      </w:r>
      <w:r w:rsidR="00542B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83B27" w:rsidRPr="00883B27">
        <w:rPr>
          <w:rFonts w:ascii="Times New Roman" w:hAnsi="Times New Roman" w:cs="Times New Roman"/>
          <w:b/>
          <w:i/>
          <w:color w:val="000000"/>
          <w:sz w:val="24"/>
          <w:szCs w:val="24"/>
        </w:rPr>
        <w:t>rész)</w:t>
      </w:r>
      <w:r w:rsidR="00FB3868" w:rsidRPr="00D304DE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 w:rsidRPr="00D304DE">
        <w:rPr>
          <w:rFonts w:ascii="Times New Roman" w:hAnsi="Times New Roman" w:cs="Times New Roman"/>
          <w:b/>
          <w:bCs/>
          <w:i/>
          <w:sz w:val="24"/>
        </w:rPr>
        <w:t>”</w:t>
      </w:r>
      <w:r w:rsidRPr="00D304DE">
        <w:rPr>
          <w:rFonts w:ascii="Times New Roman" w:hAnsi="Times New Roman" w:cs="Times New Roman"/>
          <w:b/>
          <w:bCs/>
          <w:i/>
          <w:sz w:val="24"/>
        </w:rPr>
        <w:t xml:space="preserve"> t</w:t>
      </w:r>
      <w:r w:rsidRPr="00E24F1D">
        <w:rPr>
          <w:rFonts w:ascii="Times New Roman" w:hAnsi="Times New Roman" w:cs="Times New Roman"/>
          <w:bCs/>
          <w:sz w:val="24"/>
        </w:rPr>
        <w:t xml:space="preserve">árgyú szerződés 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>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883B27">
        <w:rPr>
          <w:rFonts w:ascii="Times New Roman" w:hAnsi="Times New Roman" w:cs="Times New Roman"/>
          <w:b/>
          <w:bCs/>
          <w:sz w:val="24"/>
        </w:rPr>
        <w:t xml:space="preserve"> 4621100337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B06DB1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83B27">
        <w:rPr>
          <w:rFonts w:ascii="Times New Roman" w:hAnsi="Times New Roman" w:cs="Times New Roman"/>
          <w:b/>
          <w:bCs/>
          <w:sz w:val="24"/>
        </w:rPr>
        <w:t>11.722.350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B06DB1">
        <w:rPr>
          <w:rFonts w:ascii="Times New Roman" w:hAnsi="Times New Roman" w:cs="Times New Roman"/>
          <w:b/>
          <w:bCs/>
          <w:sz w:val="24"/>
        </w:rPr>
        <w:t>08.30 – 2026.08.</w:t>
      </w:r>
      <w:r w:rsidR="0009734F">
        <w:rPr>
          <w:rFonts w:ascii="Times New Roman" w:hAnsi="Times New Roman" w:cs="Times New Roman"/>
          <w:b/>
          <w:bCs/>
          <w:sz w:val="24"/>
        </w:rPr>
        <w:t>30 (</w:t>
      </w:r>
      <w:r w:rsidR="00B06DB1">
        <w:rPr>
          <w:rFonts w:ascii="Times New Roman" w:hAnsi="Times New Roman" w:cs="Times New Roman"/>
          <w:bCs/>
          <w:sz w:val="24"/>
        </w:rPr>
        <w:t>6</w:t>
      </w:r>
      <w:r w:rsidR="00CD50E4">
        <w:rPr>
          <w:rFonts w:ascii="Times New Roman" w:hAnsi="Times New Roman" w:cs="Times New Roman"/>
          <w:bCs/>
          <w:sz w:val="24"/>
        </w:rPr>
        <w:t>0</w:t>
      </w:r>
      <w:r w:rsidR="00B414FB" w:rsidRPr="00B414FB">
        <w:rPr>
          <w:rFonts w:ascii="Times New Roman" w:hAnsi="Times New Roman" w:cs="Times New Roman"/>
          <w:bCs/>
          <w:sz w:val="24"/>
        </w:rPr>
        <w:t xml:space="preserve"> hónap)</w:t>
      </w:r>
    </w:p>
    <w:p w:rsidR="004B3A69" w:rsidRPr="00FE7A20" w:rsidRDefault="004B3A6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D304DE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D304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B414FB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D304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D304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D304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D304DE">
        <w:tc>
          <w:tcPr>
            <w:tcW w:w="3108" w:type="dxa"/>
          </w:tcPr>
          <w:p w:rsidR="00193547" w:rsidRPr="00E24F1D" w:rsidRDefault="00193547" w:rsidP="00D304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D304DE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D304DE">
        <w:tc>
          <w:tcPr>
            <w:tcW w:w="3108" w:type="dxa"/>
          </w:tcPr>
          <w:p w:rsidR="00193547" w:rsidRPr="00B22FA7" w:rsidRDefault="00193547" w:rsidP="00D304DE"/>
        </w:tc>
        <w:tc>
          <w:tcPr>
            <w:tcW w:w="3108" w:type="dxa"/>
          </w:tcPr>
          <w:p w:rsidR="00193547" w:rsidRPr="00B22FA7" w:rsidRDefault="00193547" w:rsidP="00D304DE"/>
        </w:tc>
        <w:tc>
          <w:tcPr>
            <w:tcW w:w="3108" w:type="dxa"/>
          </w:tcPr>
          <w:p w:rsidR="00193547" w:rsidRPr="00B22FA7" w:rsidRDefault="00193547" w:rsidP="00D304DE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1A" w:rsidRDefault="0032131A" w:rsidP="00703871">
      <w:pPr>
        <w:spacing w:after="0" w:line="240" w:lineRule="auto"/>
      </w:pPr>
      <w:r>
        <w:separator/>
      </w:r>
    </w:p>
  </w:endnote>
  <w:endnote w:type="continuationSeparator" w:id="0">
    <w:p w:rsidR="0032131A" w:rsidRDefault="0032131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D304DE" w:rsidRPr="006F22FC" w:rsidRDefault="00D304DE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D304DE" w:rsidRPr="006F22FC" w:rsidRDefault="00D304DE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04C1D">
      <w:rPr>
        <w:noProof/>
        <w:lang w:eastAsia="hu-HU"/>
      </w:rPr>
      <w:t xml:space="preserve"> 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1A9F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D304DE" w:rsidRPr="00296CB1" w:rsidRDefault="00D304DE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D304DE" w:rsidRPr="00296CB1" w:rsidRDefault="00D304DE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@semmelweis-univ.hu</w:t>
                          </w:r>
                        </w:p>
                        <w:p w:rsidR="00D304DE" w:rsidRPr="006F22FC" w:rsidRDefault="00D304DE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1091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@semmelweis-univ.hu</w:t>
                    </w:r>
                  </w:p>
                  <w:p w:rsidR="00D304DE" w:rsidRPr="006F22FC" w:rsidRDefault="00D304DE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45533F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D304DE" w:rsidRPr="00296CB1" w:rsidRDefault="00D304D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D304DE" w:rsidRPr="00296CB1" w:rsidRDefault="00D304DE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D304DE" w:rsidRPr="00296CB1" w:rsidRDefault="00D304D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D304DE" w:rsidRPr="00296CB1" w:rsidRDefault="00D304DE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1A" w:rsidRDefault="0032131A" w:rsidP="00703871">
      <w:pPr>
        <w:spacing w:after="0" w:line="240" w:lineRule="auto"/>
      </w:pPr>
      <w:r>
        <w:separator/>
      </w:r>
    </w:p>
  </w:footnote>
  <w:footnote w:type="continuationSeparator" w:id="0">
    <w:p w:rsidR="0032131A" w:rsidRDefault="0032131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304DE" w:rsidTr="00D304D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304DE" w:rsidRDefault="00D304D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304DE" w:rsidRDefault="00D304D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304DE" w:rsidRDefault="00D304D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304DE" w:rsidRDefault="00D304D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304DE" w:rsidRDefault="00D304D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304DE" w:rsidTr="00D304DE">
      <w:tc>
        <w:tcPr>
          <w:tcW w:w="4928" w:type="dxa"/>
          <w:vMerge/>
          <w:tcBorders>
            <w:right w:val="single" w:sz="12" w:space="0" w:color="9B8451"/>
          </w:tcBorders>
        </w:tcPr>
        <w:p w:rsidR="00D304DE" w:rsidRDefault="00D304D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304DE" w:rsidRDefault="00D304D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304DE" w:rsidRDefault="00D304DE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D304DE" w:rsidRPr="006C6B48" w:rsidRDefault="00D304DE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D304DE" w:rsidRDefault="00D304DE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D304DE" w:rsidRDefault="00D304DE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D304DE" w:rsidRDefault="00D304DE" w:rsidP="00446EAE">
    <w:pPr>
      <w:pStyle w:val="lfej"/>
      <w:tabs>
        <w:tab w:val="clear" w:pos="4536"/>
        <w:tab w:val="clear" w:pos="9072"/>
      </w:tabs>
    </w:pPr>
  </w:p>
  <w:p w:rsidR="00D304DE" w:rsidRDefault="00D304DE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A1EB9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9734F"/>
    <w:rsid w:val="000B0A79"/>
    <w:rsid w:val="000E0901"/>
    <w:rsid w:val="00125C87"/>
    <w:rsid w:val="001544BA"/>
    <w:rsid w:val="00184CDE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D5CBE"/>
    <w:rsid w:val="002F05FB"/>
    <w:rsid w:val="003004E7"/>
    <w:rsid w:val="003062E5"/>
    <w:rsid w:val="0032131A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3A69"/>
    <w:rsid w:val="004B4091"/>
    <w:rsid w:val="004D0D9B"/>
    <w:rsid w:val="004E2C37"/>
    <w:rsid w:val="004E632A"/>
    <w:rsid w:val="0050348C"/>
    <w:rsid w:val="00542B00"/>
    <w:rsid w:val="00586F26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D621C"/>
    <w:rsid w:val="006E3B3C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83B27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06DB1"/>
    <w:rsid w:val="00B134C7"/>
    <w:rsid w:val="00B414FB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D50E4"/>
    <w:rsid w:val="00CF5DC7"/>
    <w:rsid w:val="00D304DE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47DA7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21C3"/>
  <w15:docId w15:val="{4188697F-08D0-4ECD-8099-D81DF06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7FB3-2328-4E75-8652-A42DA848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2021-09-13T09:02:00Z</dcterms:created>
  <dcterms:modified xsi:type="dcterms:W3CDTF">2021-09-13T09:02:00Z</dcterms:modified>
</cp:coreProperties>
</file>