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96A" w14:textId="7862502B" w:rsidR="009F44AC" w:rsidRDefault="009F44AC" w:rsidP="00021073">
      <w:pPr>
        <w:jc w:val="center"/>
        <w:rPr>
          <w:rFonts w:ascii="Times New Roman" w:hAnsi="Times New Roman" w:cs="Times New Roman"/>
        </w:rPr>
      </w:pPr>
      <w:r w:rsidRPr="009F44AC">
        <w:rPr>
          <w:rFonts w:ascii="Times New Roman" w:hAnsi="Times New Roman" w:cs="Times New Roman"/>
          <w:b/>
          <w:bCs/>
        </w:rPr>
        <w:t>2024-1.1.2-NAGYVÁLL_FÓKUSZ-2025-0000</w:t>
      </w:r>
      <w:r w:rsidR="00362CE7">
        <w:rPr>
          <w:rFonts w:ascii="Times New Roman" w:hAnsi="Times New Roman" w:cs="Times New Roman"/>
          <w:b/>
          <w:bCs/>
        </w:rPr>
        <w:t>5</w:t>
      </w:r>
      <w:r w:rsidRPr="00411BC4">
        <w:rPr>
          <w:rFonts w:ascii="Times New Roman" w:hAnsi="Times New Roman" w:cs="Times New Roman"/>
        </w:rPr>
        <w:t xml:space="preserve"> azonosítószámú </w:t>
      </w:r>
      <w:r w:rsidRPr="009F44AC">
        <w:rPr>
          <w:rFonts w:ascii="Times New Roman" w:hAnsi="Times New Roman" w:cs="Times New Roman"/>
          <w:b/>
          <w:bCs/>
        </w:rPr>
        <w:t>NAGYVÁLLALATI FÓKUSZTERÜLETI INNOVÁCIÓS PROGRAM</w:t>
      </w:r>
      <w:r>
        <w:rPr>
          <w:rFonts w:ascii="Times New Roman" w:hAnsi="Times New Roman" w:cs="Times New Roman"/>
        </w:rPr>
        <w:t xml:space="preserve"> </w:t>
      </w:r>
    </w:p>
    <w:p w14:paraId="356EB11F" w14:textId="367E7557" w:rsidR="00021073" w:rsidRDefault="009F44AC" w:rsidP="0002107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</w:t>
      </w:r>
      <w:r w:rsidR="00506A74" w:rsidRPr="00021073">
        <w:rPr>
          <w:b/>
          <w:bCs/>
          <w:sz w:val="28"/>
          <w:szCs w:val="28"/>
        </w:rPr>
        <w:t>gyüttműködési megállapodás</w:t>
      </w:r>
    </w:p>
    <w:p w14:paraId="73EFFC8E" w14:textId="77777777" w:rsidR="00E226E1" w:rsidRPr="00E226E1" w:rsidRDefault="00506A74" w:rsidP="00E226E1">
      <w:pPr>
        <w:jc w:val="center"/>
        <w:rPr>
          <w:b/>
          <w:bCs/>
          <w:sz w:val="24"/>
          <w:szCs w:val="24"/>
        </w:rPr>
      </w:pPr>
      <w:r w:rsidRPr="00E226E1">
        <w:rPr>
          <w:b/>
          <w:bCs/>
          <w:sz w:val="24"/>
          <w:szCs w:val="24"/>
        </w:rPr>
        <w:t>Semmelweis Egyetem-</w:t>
      </w:r>
    </w:p>
    <w:p w14:paraId="7CD35F4A" w14:textId="58B8DBA8" w:rsidR="00506A74" w:rsidRPr="00E226E1" w:rsidRDefault="00E226E1" w:rsidP="00E226E1">
      <w:pPr>
        <w:jc w:val="center"/>
        <w:rPr>
          <w:b/>
          <w:bCs/>
          <w:sz w:val="24"/>
          <w:szCs w:val="24"/>
        </w:rPr>
      </w:pPr>
      <w:r w:rsidRPr="00E226E1">
        <w:rPr>
          <w:b/>
          <w:bCs/>
          <w:sz w:val="24"/>
          <w:szCs w:val="24"/>
        </w:rPr>
        <w:t xml:space="preserve"> Mediso Medical Imaging Systems Korlátolt Felelősségű Társaság</w:t>
      </w:r>
    </w:p>
    <w:p w14:paraId="0AE1F75E" w14:textId="77777777" w:rsidR="006E0087" w:rsidRDefault="006E0087" w:rsidP="00713C42">
      <w:pPr>
        <w:jc w:val="center"/>
        <w:rPr>
          <w:b/>
          <w:bCs/>
          <w:sz w:val="24"/>
          <w:szCs w:val="24"/>
        </w:rPr>
      </w:pPr>
    </w:p>
    <w:p w14:paraId="7E7943BE" w14:textId="757E932B" w:rsidR="00A448F6" w:rsidRPr="00C23FB8" w:rsidRDefault="00C23FB8" w:rsidP="00C23FB8">
      <w:pPr>
        <w:autoSpaceDE w:val="0"/>
        <w:autoSpaceDN w:val="0"/>
        <w:adjustRightInd w:val="0"/>
        <w:spacing w:after="0" w:line="360" w:lineRule="auto"/>
        <w:rPr>
          <w:rFonts w:ascii="CIDFont+F5" w:hAnsi="CIDFont+F5" w:cs="CIDFont+F5"/>
          <w:b/>
          <w:bCs/>
          <w:kern w:val="0"/>
        </w:rPr>
      </w:pPr>
      <w:r>
        <w:rPr>
          <w:rFonts w:ascii="CIDFont+F5" w:hAnsi="CIDFont+F5" w:cs="CIDFont+F5"/>
          <w:b/>
          <w:bCs/>
          <w:kern w:val="0"/>
        </w:rPr>
        <w:t>I.</w:t>
      </w:r>
      <w:r w:rsidRPr="00C23FB8">
        <w:rPr>
          <w:rFonts w:ascii="CIDFont+F5" w:hAnsi="CIDFont+F5" w:cs="CIDFont+F5"/>
          <w:b/>
          <w:bCs/>
          <w:kern w:val="0"/>
        </w:rPr>
        <w:t xml:space="preserve"> Előzmény</w:t>
      </w:r>
    </w:p>
    <w:p w14:paraId="2A22AC52" w14:textId="161D5602" w:rsidR="006E0087" w:rsidRPr="0074593D" w:rsidRDefault="006E0087" w:rsidP="008110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74593D">
        <w:rPr>
          <w:rFonts w:ascii="Times New Roman" w:hAnsi="Times New Roman" w:cs="Times New Roman"/>
          <w:kern w:val="0"/>
        </w:rPr>
        <w:t xml:space="preserve">A Nemzeti Kutatási, Fejlesztési és Innovációs Hivatal pályázati felhívást tett közzé, a következő tárgyban és kódszámmal: „Nagyvállalati fókuszterületi innovációs program”, kódszám: 2024-1.1.2-NAGYVÁLL_FÓKUSZ. </w:t>
      </w:r>
    </w:p>
    <w:p w14:paraId="51544B8F" w14:textId="77777777" w:rsidR="00ED199A" w:rsidRDefault="00ED199A" w:rsidP="009460E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 xml:space="preserve">A </w:t>
      </w:r>
      <w:r w:rsidR="009460E6" w:rsidRPr="009460E6">
        <w:rPr>
          <w:rFonts w:ascii="Times New Roman" w:hAnsi="Times New Roman" w:cs="Times New Roman"/>
          <w:kern w:val="0"/>
        </w:rPr>
        <w:t>Mediso a 2024-1.1.2-NAGYVÁLL_FÓKUSZ kódszámú pályázati felhívás keretében támogatást nyert el a</w:t>
      </w:r>
      <w:r>
        <w:rPr>
          <w:rFonts w:ascii="Times New Roman" w:hAnsi="Times New Roman" w:cs="Times New Roman"/>
          <w:kern w:val="0"/>
        </w:rPr>
        <w:t xml:space="preserve"> </w:t>
      </w:r>
      <w:r w:rsidR="009460E6" w:rsidRPr="009460E6">
        <w:rPr>
          <w:rFonts w:ascii="Times New Roman" w:hAnsi="Times New Roman" w:cs="Times New Roman"/>
          <w:kern w:val="0"/>
        </w:rPr>
        <w:t>„Forradalmian új teranosztikai PET/SPECT/MRI kutatási termékcsalád kifejlesztése”</w:t>
      </w:r>
      <w:r>
        <w:rPr>
          <w:rFonts w:ascii="Times New Roman" w:hAnsi="Times New Roman" w:cs="Times New Roman"/>
          <w:kern w:val="0"/>
        </w:rPr>
        <w:t xml:space="preserve"> </w:t>
      </w:r>
      <w:r w:rsidR="009460E6" w:rsidRPr="009460E6">
        <w:rPr>
          <w:rFonts w:ascii="Times New Roman" w:hAnsi="Times New Roman" w:cs="Times New Roman"/>
          <w:kern w:val="0"/>
        </w:rPr>
        <w:t>című, 2024-1.1.2-NAGYVÁLL_FÓKUSZ-2025-00005 azonosítószámú kutatás-fejlesztési projekt (a</w:t>
      </w:r>
      <w:r>
        <w:rPr>
          <w:rFonts w:ascii="Times New Roman" w:hAnsi="Times New Roman" w:cs="Times New Roman"/>
          <w:kern w:val="0"/>
        </w:rPr>
        <w:t xml:space="preserve"> </w:t>
      </w:r>
      <w:r w:rsidR="009460E6" w:rsidRPr="009460E6">
        <w:rPr>
          <w:rFonts w:ascii="Times New Roman" w:hAnsi="Times New Roman" w:cs="Times New Roman"/>
          <w:kern w:val="0"/>
        </w:rPr>
        <w:t>továbbiakban: Projekt) megvalósítására.</w:t>
      </w:r>
    </w:p>
    <w:p w14:paraId="7D10187C" w14:textId="3A130169" w:rsidR="00AE0485" w:rsidRDefault="00495C37" w:rsidP="008110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kern w:val="0"/>
        </w:rPr>
        <w:t xml:space="preserve">A Semmelweis Egyetem a </w:t>
      </w:r>
      <w:r w:rsidR="00440787">
        <w:rPr>
          <w:rFonts w:ascii="Times New Roman" w:hAnsi="Times New Roman" w:cs="Times New Roman"/>
          <w:kern w:val="0"/>
        </w:rPr>
        <w:t>Mediso Kft</w:t>
      </w:r>
      <w:r w:rsidR="00367C02">
        <w:rPr>
          <w:rFonts w:ascii="Times New Roman" w:hAnsi="Times New Roman" w:cs="Times New Roman"/>
          <w:kern w:val="0"/>
        </w:rPr>
        <w:t xml:space="preserve"> részére árajánlato(ka)t adott, melyben rögzítésre került</w:t>
      </w:r>
      <w:r w:rsidR="00AE0485">
        <w:rPr>
          <w:rFonts w:ascii="Times New Roman" w:hAnsi="Times New Roman" w:cs="Times New Roman"/>
          <w:kern w:val="0"/>
        </w:rPr>
        <w:t xml:space="preserve">ek </w:t>
      </w:r>
      <w:r w:rsidR="00A448F6" w:rsidRPr="0074593D">
        <w:rPr>
          <w:rFonts w:ascii="Times New Roman" w:hAnsi="Times New Roman" w:cs="Times New Roman"/>
        </w:rPr>
        <w:t>vállalt munkák és egyéb vállalások teljesítési feltételei és követelményei</w:t>
      </w:r>
      <w:r w:rsidR="00AE0485">
        <w:rPr>
          <w:rFonts w:ascii="Times New Roman" w:hAnsi="Times New Roman" w:cs="Times New Roman"/>
        </w:rPr>
        <w:t>, a számlázási feltételek.</w:t>
      </w:r>
    </w:p>
    <w:p w14:paraId="47A0D3C7" w14:textId="352D9DFC" w:rsidR="00A74218" w:rsidRDefault="00A74218" w:rsidP="00A742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74218">
        <w:rPr>
          <w:rFonts w:ascii="Times New Roman" w:hAnsi="Times New Roman" w:cs="Times New Roman"/>
        </w:rPr>
        <w:t>Jelen megállapodás tárgya, hogy az SE a Projekt megvalósítása érdekében kutatás-fejlesztési</w:t>
      </w:r>
      <w:r>
        <w:rPr>
          <w:rFonts w:ascii="Times New Roman" w:hAnsi="Times New Roman" w:cs="Times New Roman"/>
        </w:rPr>
        <w:t xml:space="preserve"> </w:t>
      </w:r>
      <w:r w:rsidRPr="00A74218">
        <w:rPr>
          <w:rFonts w:ascii="Times New Roman" w:hAnsi="Times New Roman" w:cs="Times New Roman"/>
        </w:rPr>
        <w:t>szolgáltatásokat nyújt a Mediso részére, a Mediso pedig ezen szolgáltatásokat ellenérték fejében</w:t>
      </w:r>
      <w:r>
        <w:rPr>
          <w:rFonts w:ascii="Times New Roman" w:hAnsi="Times New Roman" w:cs="Times New Roman"/>
        </w:rPr>
        <w:t xml:space="preserve"> </w:t>
      </w:r>
      <w:r w:rsidRPr="00A74218">
        <w:rPr>
          <w:rFonts w:ascii="Times New Roman" w:hAnsi="Times New Roman" w:cs="Times New Roman"/>
        </w:rPr>
        <w:t>igénybe veszi.</w:t>
      </w:r>
    </w:p>
    <w:p w14:paraId="303BC3AA" w14:textId="77777777" w:rsidR="00A448F6" w:rsidRDefault="00A448F6" w:rsidP="00811075">
      <w:pPr>
        <w:autoSpaceDE w:val="0"/>
        <w:autoSpaceDN w:val="0"/>
        <w:adjustRightInd w:val="0"/>
        <w:spacing w:after="0" w:line="360" w:lineRule="auto"/>
        <w:rPr>
          <w:rFonts w:ascii="CIDFont+F5" w:hAnsi="CIDFont+F5" w:cs="CIDFont+F5"/>
          <w:kern w:val="0"/>
        </w:rPr>
      </w:pPr>
    </w:p>
    <w:p w14:paraId="22BB0777" w14:textId="45DC2292" w:rsidR="00A448F6" w:rsidRPr="00A448F6" w:rsidRDefault="00A448F6" w:rsidP="00811075">
      <w:pPr>
        <w:autoSpaceDE w:val="0"/>
        <w:autoSpaceDN w:val="0"/>
        <w:adjustRightInd w:val="0"/>
        <w:spacing w:after="0" w:line="360" w:lineRule="auto"/>
        <w:rPr>
          <w:rFonts w:ascii="CIDFont+F5" w:hAnsi="CIDFont+F5" w:cs="CIDFont+F5"/>
          <w:b/>
          <w:bCs/>
          <w:kern w:val="0"/>
        </w:rPr>
      </w:pPr>
      <w:r>
        <w:rPr>
          <w:rFonts w:ascii="CIDFont+F5" w:hAnsi="CIDFont+F5" w:cs="CIDFont+F5"/>
          <w:b/>
          <w:bCs/>
          <w:kern w:val="0"/>
        </w:rPr>
        <w:t xml:space="preserve">II. </w:t>
      </w:r>
      <w:r w:rsidRPr="00A448F6">
        <w:rPr>
          <w:rFonts w:ascii="CIDFont+F5" w:hAnsi="CIDFont+F5" w:cs="CIDFont+F5"/>
          <w:b/>
          <w:bCs/>
          <w:kern w:val="0"/>
        </w:rPr>
        <w:t>Kapcsolódó pénzügyi gazdasági feladatok</w:t>
      </w:r>
      <w:r>
        <w:rPr>
          <w:rFonts w:ascii="CIDFont+F5" w:hAnsi="CIDFont+F5" w:cs="CIDFont+F5"/>
          <w:b/>
          <w:bCs/>
          <w:kern w:val="0"/>
        </w:rPr>
        <w:t>:</w:t>
      </w:r>
    </w:p>
    <w:p w14:paraId="6C107FF3" w14:textId="4F6035A0" w:rsidR="00A448F6" w:rsidRPr="0074593D" w:rsidRDefault="00A448F6" w:rsidP="00811075">
      <w:pPr>
        <w:spacing w:line="360" w:lineRule="auto"/>
        <w:jc w:val="both"/>
        <w:rPr>
          <w:rFonts w:ascii="Times New Roman" w:hAnsi="Times New Roman" w:cs="Times New Roman"/>
          <w:i/>
          <w:iCs/>
          <w:u w:val="single"/>
        </w:rPr>
      </w:pPr>
      <w:r w:rsidRPr="0074593D">
        <w:rPr>
          <w:rFonts w:ascii="Times New Roman" w:hAnsi="Times New Roman" w:cs="Times New Roman"/>
          <w:i/>
          <w:iCs/>
          <w:u w:val="single"/>
        </w:rPr>
        <w:t>1.Vevői szerződés rögzítése SAP-ban</w:t>
      </w:r>
    </w:p>
    <w:p w14:paraId="5B10B1CB" w14:textId="3356D6ED" w:rsidR="00A448F6" w:rsidRPr="0074593D" w:rsidRDefault="00AB5038" w:rsidP="0081107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Szerződést kell létrehoznunk a VA41 – Szerződés létrehozása tranzakcióban</w:t>
      </w:r>
    </w:p>
    <w:p w14:paraId="0BD87E4B" w14:textId="77777777" w:rsidR="00811075" w:rsidRPr="0074593D" w:rsidRDefault="00AD284E" w:rsidP="008110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 xml:space="preserve">A szerződés létrehozás kezdő képernyőjén kiválasztjuk valamelyik Z… szerződésfajtát, kitöltjük a szükséges mezőket, majd enterrel átjutunk az áttekintés képernyőre. </w:t>
      </w:r>
    </w:p>
    <w:p w14:paraId="3F63505C" w14:textId="7C2658EF" w:rsidR="00AB5038" w:rsidRPr="0074593D" w:rsidRDefault="00AD284E" w:rsidP="0081107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kern w:val="0"/>
        </w:rPr>
      </w:pPr>
      <w:r w:rsidRPr="0074593D">
        <w:rPr>
          <w:rFonts w:ascii="Times New Roman" w:hAnsi="Times New Roman" w:cs="Times New Roman"/>
        </w:rPr>
        <w:t xml:space="preserve">Kitöltjük a Megrendelő és az Anyag mezőt. </w:t>
      </w:r>
      <w:r w:rsidR="00811075" w:rsidRPr="0074593D">
        <w:rPr>
          <w:rFonts w:ascii="Times New Roman" w:hAnsi="Times New Roman" w:cs="Times New Roman"/>
        </w:rPr>
        <w:t>A</w:t>
      </w:r>
      <w:r w:rsidRPr="0074593D">
        <w:rPr>
          <w:rFonts w:ascii="Times New Roman" w:hAnsi="Times New Roman" w:cs="Times New Roman"/>
        </w:rPr>
        <w:t xml:space="preserve"> </w:t>
      </w:r>
      <w:r w:rsidR="00811075" w:rsidRPr="0074593D">
        <w:rPr>
          <w:rFonts w:ascii="Times New Roman" w:hAnsi="Times New Roman" w:cs="Times New Roman"/>
        </w:rPr>
        <w:t>s</w:t>
      </w:r>
      <w:r w:rsidRPr="0074593D">
        <w:rPr>
          <w:rFonts w:ascii="Times New Roman" w:hAnsi="Times New Roman" w:cs="Times New Roman"/>
        </w:rPr>
        <w:t>zerződés kezdete és vége dátumot</w:t>
      </w:r>
      <w:r w:rsidR="009C39F7">
        <w:rPr>
          <w:rFonts w:ascii="Times New Roman" w:hAnsi="Times New Roman" w:cs="Times New Roman"/>
        </w:rPr>
        <w:t xml:space="preserve"> (az aláírt szerződésben szereplő kezdő és végdátumot rögzítjük, nem a mérföldkő dátumait)</w:t>
      </w:r>
      <w:r w:rsidRPr="0074593D">
        <w:rPr>
          <w:rFonts w:ascii="Times New Roman" w:hAnsi="Times New Roman" w:cs="Times New Roman"/>
        </w:rPr>
        <w:t xml:space="preserve"> már itt az áttekintésben, a Tételáttekintés vagy az Eladás fülön is megadhatjuk, de fejszinten, a</w:t>
      </w:r>
      <w:r>
        <w:t xml:space="preserve"> </w:t>
      </w:r>
      <w:r w:rsidRPr="0074593D">
        <w:rPr>
          <w:rFonts w:ascii="Times New Roman" w:hAnsi="Times New Roman" w:cs="Times New Roman"/>
        </w:rPr>
        <w:t xml:space="preserve">Szerződésadatok fülön is lehetséges. A Megnevezés mezőbe </w:t>
      </w:r>
      <w:r w:rsidR="00582F69">
        <w:rPr>
          <w:rFonts w:ascii="Times New Roman" w:hAnsi="Times New Roman" w:cs="Times New Roman"/>
        </w:rPr>
        <w:t>be kell írni</w:t>
      </w:r>
      <w:r w:rsidRPr="0074593D">
        <w:rPr>
          <w:rFonts w:ascii="Times New Roman" w:hAnsi="Times New Roman" w:cs="Times New Roman"/>
        </w:rPr>
        <w:t xml:space="preserve"> a szerződés iktatószám</w:t>
      </w:r>
      <w:r w:rsidR="00582F69">
        <w:rPr>
          <w:rFonts w:ascii="Times New Roman" w:hAnsi="Times New Roman" w:cs="Times New Roman"/>
        </w:rPr>
        <w:t>át, a</w:t>
      </w:r>
      <w:r w:rsidRPr="0074593D">
        <w:rPr>
          <w:rFonts w:ascii="Times New Roman" w:hAnsi="Times New Roman" w:cs="Times New Roman"/>
        </w:rPr>
        <w:t xml:space="preserve"> </w:t>
      </w:r>
      <w:r w:rsidRPr="0074593D">
        <w:rPr>
          <w:rFonts w:ascii="Times New Roman" w:hAnsi="Times New Roman" w:cs="Times New Roman"/>
          <w:kern w:val="0"/>
        </w:rPr>
        <w:t xml:space="preserve">Célérték mezőbe a szerződés </w:t>
      </w:r>
      <w:r w:rsidRPr="009C39F7">
        <w:rPr>
          <w:rFonts w:ascii="Times New Roman" w:hAnsi="Times New Roman" w:cs="Times New Roman"/>
          <w:b/>
          <w:bCs/>
          <w:kern w:val="0"/>
        </w:rPr>
        <w:t>teljes</w:t>
      </w:r>
      <w:r w:rsidRPr="0074593D">
        <w:rPr>
          <w:rFonts w:ascii="Times New Roman" w:hAnsi="Times New Roman" w:cs="Times New Roman"/>
          <w:kern w:val="0"/>
        </w:rPr>
        <w:t xml:space="preserve"> </w:t>
      </w:r>
      <w:r w:rsidRPr="009C39F7">
        <w:rPr>
          <w:rFonts w:ascii="Times New Roman" w:hAnsi="Times New Roman" w:cs="Times New Roman"/>
          <w:b/>
          <w:bCs/>
          <w:kern w:val="0"/>
        </w:rPr>
        <w:t>nettó</w:t>
      </w:r>
      <w:r w:rsidRPr="0074593D">
        <w:rPr>
          <w:rFonts w:ascii="Times New Roman" w:hAnsi="Times New Roman" w:cs="Times New Roman"/>
          <w:kern w:val="0"/>
        </w:rPr>
        <w:t xml:space="preserve"> összegét</w:t>
      </w:r>
      <w:r w:rsidR="00582F69">
        <w:rPr>
          <w:rFonts w:ascii="Times New Roman" w:hAnsi="Times New Roman" w:cs="Times New Roman"/>
          <w:kern w:val="0"/>
        </w:rPr>
        <w:t>.</w:t>
      </w:r>
    </w:p>
    <w:p w14:paraId="4496C919" w14:textId="77777777" w:rsidR="00811075" w:rsidRPr="0074593D" w:rsidRDefault="00811075" w:rsidP="0081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02499A1E" w14:textId="65970247" w:rsidR="00811075" w:rsidRPr="0074593D" w:rsidRDefault="00811075" w:rsidP="0081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  <w:r w:rsidRPr="0074593D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0EA812C8" wp14:editId="7C6AEE8F">
            <wp:extent cx="5705475" cy="3903017"/>
            <wp:effectExtent l="0" t="0" r="0" b="2540"/>
            <wp:docPr id="180463546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63546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08221" cy="397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4635B3" w14:textId="77777777" w:rsidR="00811075" w:rsidRPr="0074593D" w:rsidRDefault="00811075" w:rsidP="008110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</w:rPr>
      </w:pPr>
    </w:p>
    <w:p w14:paraId="37B06679" w14:textId="152CFDF8" w:rsidR="00811075" w:rsidRPr="0074593D" w:rsidRDefault="00811075" w:rsidP="00811075">
      <w:pPr>
        <w:spacing w:line="360" w:lineRule="auto"/>
        <w:jc w:val="both"/>
        <w:rPr>
          <w:rFonts w:ascii="Times New Roman" w:hAnsi="Times New Roman" w:cs="Times New Roman"/>
          <w:kern w:val="0"/>
        </w:rPr>
      </w:pPr>
      <w:r w:rsidRPr="0074593D">
        <w:rPr>
          <w:rFonts w:ascii="Times New Roman" w:hAnsi="Times New Roman" w:cs="Times New Roman"/>
        </w:rPr>
        <w:t xml:space="preserve">A </w:t>
      </w:r>
      <w:r w:rsidRPr="0002480C">
        <w:rPr>
          <w:rFonts w:ascii="Times New Roman" w:hAnsi="Times New Roman" w:cs="Times New Roman"/>
          <w:b/>
          <w:bCs/>
        </w:rPr>
        <w:t>tételadatok</w:t>
      </w:r>
      <w:r w:rsidRPr="0074593D">
        <w:rPr>
          <w:rFonts w:ascii="Times New Roman" w:hAnsi="Times New Roman" w:cs="Times New Roman"/>
        </w:rPr>
        <w:t xml:space="preserve">nál, a </w:t>
      </w:r>
      <w:r w:rsidRPr="0002480C">
        <w:rPr>
          <w:rFonts w:ascii="Times New Roman" w:hAnsi="Times New Roman" w:cs="Times New Roman"/>
          <w:b/>
          <w:bCs/>
        </w:rPr>
        <w:t>Kontírozás</w:t>
      </w:r>
      <w:r w:rsidRPr="0074593D">
        <w:rPr>
          <w:rFonts w:ascii="Times New Roman" w:hAnsi="Times New Roman" w:cs="Times New Roman"/>
        </w:rPr>
        <w:t xml:space="preserve"> fülön tudjuk megadni a költséghely vagy PST mezőt</w:t>
      </w:r>
      <w:r w:rsidR="00984CCC">
        <w:rPr>
          <w:rFonts w:ascii="Times New Roman" w:hAnsi="Times New Roman" w:cs="Times New Roman"/>
        </w:rPr>
        <w:t xml:space="preserve"> – a korábban már megnyitott</w:t>
      </w:r>
      <w:r w:rsidR="00A81BE7">
        <w:rPr>
          <w:rFonts w:ascii="Times New Roman" w:hAnsi="Times New Roman" w:cs="Times New Roman"/>
        </w:rPr>
        <w:t>, projektre elkülönített PST alkalmazása kötelező -</w:t>
      </w:r>
      <w:r w:rsidR="0002480C">
        <w:rPr>
          <w:rFonts w:ascii="Times New Roman" w:hAnsi="Times New Roman" w:cs="Times New Roman"/>
        </w:rPr>
        <w:t xml:space="preserve">, </w:t>
      </w:r>
      <w:r w:rsidRPr="0074593D">
        <w:rPr>
          <w:rFonts w:ascii="Times New Roman" w:hAnsi="Times New Roman" w:cs="Times New Roman"/>
        </w:rPr>
        <w:t xml:space="preserve">az eddigi eladási bizonylatokhoz hasonlóan. A fejadatoknál (Ugrás/Fej menüpont) a </w:t>
      </w:r>
      <w:r w:rsidRPr="0002480C">
        <w:rPr>
          <w:rFonts w:ascii="Times New Roman" w:hAnsi="Times New Roman" w:cs="Times New Roman"/>
          <w:b/>
          <w:bCs/>
        </w:rPr>
        <w:t>Szerződésadatok</w:t>
      </w:r>
      <w:r w:rsidRPr="0074593D">
        <w:rPr>
          <w:rFonts w:ascii="Times New Roman" w:hAnsi="Times New Roman" w:cs="Times New Roman"/>
        </w:rPr>
        <w:t xml:space="preserve"> fülön tudjuk kitölteni a Szerződéskötés dátuma mezőt, valamint kutatási szerződésnél az </w:t>
      </w:r>
      <w:r w:rsidRPr="0002480C">
        <w:rPr>
          <w:rFonts w:ascii="Times New Roman" w:hAnsi="Times New Roman" w:cs="Times New Roman"/>
          <w:b/>
          <w:bCs/>
        </w:rPr>
        <w:t>Eladás</w:t>
      </w:r>
      <w:r w:rsidRPr="0074593D">
        <w:rPr>
          <w:rFonts w:ascii="Times New Roman" w:hAnsi="Times New Roman" w:cs="Times New Roman"/>
        </w:rPr>
        <w:t xml:space="preserve"> fül Verzió mezőjében lehetséges megadni a protokoll számot</w:t>
      </w:r>
      <w:r w:rsidR="0002480C">
        <w:rPr>
          <w:rFonts w:ascii="Times New Roman" w:hAnsi="Times New Roman" w:cs="Times New Roman"/>
        </w:rPr>
        <w:t xml:space="preserve"> (nem mindig van ilyen)</w:t>
      </w:r>
      <w:r w:rsidRPr="0074593D">
        <w:rPr>
          <w:rFonts w:ascii="Times New Roman" w:hAnsi="Times New Roman" w:cs="Times New Roman"/>
        </w:rPr>
        <w:t>. Ha minden szükséges adatot megadtunk a szerződésben, akkor mentsük el.</w:t>
      </w:r>
      <w:r w:rsidR="00F66294" w:rsidRPr="0074593D">
        <w:rPr>
          <w:rFonts w:ascii="Times New Roman" w:hAnsi="Times New Roman" w:cs="Times New Roman"/>
        </w:rPr>
        <w:t xml:space="preserve"> A mentés után kap egy bizonylatszámot a szerződésünk, erre a számra hivatkozva tudjuk majd elkészíteni a vevői rendelés(eke)t.</w:t>
      </w:r>
    </w:p>
    <w:p w14:paraId="4EF53D82" w14:textId="77777777" w:rsidR="00696D18" w:rsidRDefault="00696D18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br w:type="page"/>
      </w:r>
    </w:p>
    <w:p w14:paraId="6C17AED7" w14:textId="6EF52E11" w:rsidR="00696D18" w:rsidRPr="0074593D" w:rsidRDefault="00696D18" w:rsidP="00696D18">
      <w:pPr>
        <w:rPr>
          <w:rFonts w:ascii="Times New Roman" w:hAnsi="Times New Roman" w:cs="Times New Roman"/>
          <w:b/>
          <w:bCs/>
          <w:kern w:val="0"/>
        </w:rPr>
      </w:pPr>
      <w:r w:rsidRPr="0074593D">
        <w:rPr>
          <w:rFonts w:ascii="Times New Roman" w:hAnsi="Times New Roman" w:cs="Times New Roman"/>
          <w:b/>
          <w:bCs/>
          <w:kern w:val="0"/>
        </w:rPr>
        <w:lastRenderedPageBreak/>
        <w:t>III.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Pr="0074593D">
        <w:rPr>
          <w:rFonts w:ascii="Times New Roman" w:hAnsi="Times New Roman" w:cs="Times New Roman"/>
          <w:b/>
          <w:bCs/>
          <w:kern w:val="0"/>
        </w:rPr>
        <w:t>Mérföldkövek</w:t>
      </w:r>
      <w:r>
        <w:rPr>
          <w:rFonts w:ascii="Times New Roman" w:hAnsi="Times New Roman" w:cs="Times New Roman"/>
          <w:b/>
          <w:bCs/>
          <w:kern w:val="0"/>
        </w:rPr>
        <w:t xml:space="preserve">hez kapcsolódó </w:t>
      </w:r>
      <w:r w:rsidRPr="0002480C">
        <w:rPr>
          <w:rFonts w:ascii="Times New Roman" w:hAnsi="Times New Roman" w:cs="Times New Roman"/>
          <w:b/>
          <w:bCs/>
          <w:kern w:val="0"/>
          <w:u w:val="single"/>
        </w:rPr>
        <w:t>díjbekérők kiállítása</w:t>
      </w:r>
      <w:r>
        <w:rPr>
          <w:rFonts w:ascii="Times New Roman" w:hAnsi="Times New Roman" w:cs="Times New Roman"/>
          <w:b/>
          <w:bCs/>
          <w:kern w:val="0"/>
        </w:rPr>
        <w:t xml:space="preserve"> SAP-ban</w:t>
      </w:r>
    </w:p>
    <w:p w14:paraId="1EDFDAE6" w14:textId="77777777" w:rsidR="00696D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CDD65F3" w14:textId="77777777" w:rsidR="00696D18" w:rsidRPr="007B75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B7518">
        <w:rPr>
          <w:rFonts w:ascii="Times New Roman" w:hAnsi="Times New Roman" w:cs="Times New Roman"/>
        </w:rPr>
        <w:t>A Semmelweis Egyetem és a Mediso Kft. között létrejött együttműködési megállapodás alapján az előlegfizetés és a kapcsolódó díjbekérők kiállítása az alábbiak szerint történik.</w:t>
      </w:r>
    </w:p>
    <w:p w14:paraId="249CDE31" w14:textId="77777777" w:rsidR="00696D18" w:rsidRPr="007B75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3104B925" w14:textId="77777777" w:rsidR="00696D18" w:rsidRPr="007B75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B7518">
        <w:rPr>
          <w:rFonts w:ascii="Times New Roman" w:hAnsi="Times New Roman" w:cs="Times New Roman"/>
        </w:rPr>
        <w:t>Az együttműködési megállapodás 5.3. Előlegfizetés pontja értelmében a Mediso Kft. jogosult – a támogatási szabályokkal összhangban – a teljes nettó ellenérték legfeljebb 40%-ának megfelelő összegű előleget biztosítani a Semmelweis Egyetem részére. Az előleg kifizetése az egyes munkaszakaszokhoz kapcsolódóan, ütemezetten történik, előlegbekérő (díjbekérő) alapján.</w:t>
      </w:r>
    </w:p>
    <w:p w14:paraId="1D3F94E3" w14:textId="77777777" w:rsidR="00696D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B3F9724" w14:textId="77777777" w:rsidR="00696D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B64CB6">
        <w:rPr>
          <w:rFonts w:ascii="Times New Roman" w:hAnsi="Times New Roman" w:cs="Times New Roman"/>
        </w:rPr>
        <w:t>Mérföldkövek időbeni ütemezése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95"/>
        <w:gridCol w:w="1295"/>
        <w:gridCol w:w="1294"/>
        <w:gridCol w:w="1294"/>
        <w:gridCol w:w="1294"/>
        <w:gridCol w:w="1294"/>
        <w:gridCol w:w="1294"/>
      </w:tblGrid>
      <w:tr w:rsidR="00696D18" w:rsidRPr="000F517B" w14:paraId="7154517E" w14:textId="77777777" w:rsidTr="00696D18">
        <w:trPr>
          <w:trHeight w:val="222"/>
        </w:trPr>
        <w:tc>
          <w:tcPr>
            <w:tcW w:w="714" w:type="pct"/>
          </w:tcPr>
          <w:p w14:paraId="41960F47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517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mérföldkő </w:t>
            </w:r>
          </w:p>
        </w:tc>
        <w:tc>
          <w:tcPr>
            <w:tcW w:w="714" w:type="pct"/>
          </w:tcPr>
          <w:p w14:paraId="34D4F069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517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feladat </w:t>
            </w:r>
          </w:p>
        </w:tc>
        <w:tc>
          <w:tcPr>
            <w:tcW w:w="714" w:type="pct"/>
          </w:tcPr>
          <w:p w14:paraId="6817A8E9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517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ütemezés </w:t>
            </w:r>
          </w:p>
        </w:tc>
        <w:tc>
          <w:tcPr>
            <w:tcW w:w="714" w:type="pct"/>
          </w:tcPr>
          <w:p w14:paraId="6EB7D865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517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összeg bruttó </w:t>
            </w:r>
          </w:p>
        </w:tc>
        <w:tc>
          <w:tcPr>
            <w:tcW w:w="714" w:type="pct"/>
          </w:tcPr>
          <w:p w14:paraId="1DF58E29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517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előleg (Ft) </w:t>
            </w:r>
          </w:p>
        </w:tc>
        <w:tc>
          <w:tcPr>
            <w:tcW w:w="714" w:type="pct"/>
          </w:tcPr>
          <w:p w14:paraId="705B6AEC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517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teljesítés (Ft) </w:t>
            </w:r>
          </w:p>
        </w:tc>
        <w:tc>
          <w:tcPr>
            <w:tcW w:w="714" w:type="pct"/>
          </w:tcPr>
          <w:p w14:paraId="7E21CA21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0"/>
                <w:sz w:val="20"/>
                <w:szCs w:val="20"/>
              </w:rPr>
            </w:pPr>
            <w:r w:rsidRPr="000F517B">
              <w:rPr>
                <w:rFonts w:ascii="Times New Roman" w:hAnsi="Times New Roman" w:cs="Times New Roman"/>
                <w:b/>
                <w:bCs/>
                <w:color w:val="000000"/>
                <w:kern w:val="0"/>
                <w:sz w:val="20"/>
                <w:szCs w:val="20"/>
              </w:rPr>
              <w:t xml:space="preserve">Teljesítés esedékes </w:t>
            </w:r>
          </w:p>
        </w:tc>
      </w:tr>
      <w:tr w:rsidR="00696D18" w:rsidRPr="000F517B" w14:paraId="683A2B98" w14:textId="77777777" w:rsidTr="00696D18">
        <w:trPr>
          <w:trHeight w:val="220"/>
        </w:trPr>
        <w:tc>
          <w:tcPr>
            <w:tcW w:w="714" w:type="pct"/>
          </w:tcPr>
          <w:p w14:paraId="4AC73234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I. mérföldkő </w:t>
            </w:r>
          </w:p>
        </w:tc>
        <w:tc>
          <w:tcPr>
            <w:tcW w:w="714" w:type="pct"/>
          </w:tcPr>
          <w:p w14:paraId="56DDD03A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Duál izotópos PET mérések (40% előleg) </w:t>
            </w:r>
          </w:p>
        </w:tc>
        <w:tc>
          <w:tcPr>
            <w:tcW w:w="714" w:type="pct"/>
          </w:tcPr>
          <w:p w14:paraId="168A2B06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2026.03.02 – 2027.01.08 </w:t>
            </w:r>
          </w:p>
        </w:tc>
        <w:tc>
          <w:tcPr>
            <w:tcW w:w="714" w:type="pct"/>
          </w:tcPr>
          <w:p w14:paraId="4DA13283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226 164 019 Ft </w:t>
            </w:r>
          </w:p>
        </w:tc>
        <w:tc>
          <w:tcPr>
            <w:tcW w:w="714" w:type="pct"/>
          </w:tcPr>
          <w:p w14:paraId="3C1BA14F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90 465 608 Ft </w:t>
            </w:r>
          </w:p>
        </w:tc>
        <w:tc>
          <w:tcPr>
            <w:tcW w:w="714" w:type="pct"/>
          </w:tcPr>
          <w:p w14:paraId="0B0825C0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135 698 411 Ft </w:t>
            </w:r>
          </w:p>
        </w:tc>
        <w:tc>
          <w:tcPr>
            <w:tcW w:w="714" w:type="pct"/>
          </w:tcPr>
          <w:p w14:paraId="529CE641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2027.01.08 </w:t>
            </w:r>
          </w:p>
        </w:tc>
      </w:tr>
      <w:tr w:rsidR="00696D18" w:rsidRPr="000F517B" w14:paraId="694BCDCC" w14:textId="77777777" w:rsidTr="00696D18">
        <w:trPr>
          <w:trHeight w:val="222"/>
        </w:trPr>
        <w:tc>
          <w:tcPr>
            <w:tcW w:w="714" w:type="pct"/>
          </w:tcPr>
          <w:p w14:paraId="1AA75A36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II. mérföldkő </w:t>
            </w:r>
          </w:p>
        </w:tc>
        <w:tc>
          <w:tcPr>
            <w:tcW w:w="714" w:type="pct"/>
          </w:tcPr>
          <w:p w14:paraId="213C83FD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Alfa-izotópok vizsgálata SPECT-tel (40% előleg) </w:t>
            </w:r>
          </w:p>
        </w:tc>
        <w:tc>
          <w:tcPr>
            <w:tcW w:w="714" w:type="pct"/>
          </w:tcPr>
          <w:p w14:paraId="29A0477F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2027.03.02 – 2027.12.31 </w:t>
            </w:r>
          </w:p>
        </w:tc>
        <w:tc>
          <w:tcPr>
            <w:tcW w:w="714" w:type="pct"/>
          </w:tcPr>
          <w:p w14:paraId="04E38AAA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297 234 453 Ft </w:t>
            </w:r>
          </w:p>
        </w:tc>
        <w:tc>
          <w:tcPr>
            <w:tcW w:w="714" w:type="pct"/>
          </w:tcPr>
          <w:p w14:paraId="284B3FBA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118 893 781 Ft </w:t>
            </w:r>
          </w:p>
        </w:tc>
        <w:tc>
          <w:tcPr>
            <w:tcW w:w="714" w:type="pct"/>
          </w:tcPr>
          <w:p w14:paraId="69D87D3D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178 340 672 Ft </w:t>
            </w:r>
          </w:p>
        </w:tc>
        <w:tc>
          <w:tcPr>
            <w:tcW w:w="714" w:type="pct"/>
          </w:tcPr>
          <w:p w14:paraId="31496F9E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2027.12.31 </w:t>
            </w:r>
          </w:p>
        </w:tc>
      </w:tr>
      <w:tr w:rsidR="00696D18" w:rsidRPr="000F517B" w14:paraId="1CDD5A39" w14:textId="77777777" w:rsidTr="00696D18">
        <w:trPr>
          <w:trHeight w:val="221"/>
        </w:trPr>
        <w:tc>
          <w:tcPr>
            <w:tcW w:w="714" w:type="pct"/>
          </w:tcPr>
          <w:p w14:paraId="1C22FD4D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III. mérföldkő </w:t>
            </w:r>
          </w:p>
        </w:tc>
        <w:tc>
          <w:tcPr>
            <w:tcW w:w="714" w:type="pct"/>
          </w:tcPr>
          <w:p w14:paraId="055C45EC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Alfa- és béta-izotópok vizsgálata (40% előleg) </w:t>
            </w:r>
          </w:p>
        </w:tc>
        <w:tc>
          <w:tcPr>
            <w:tcW w:w="714" w:type="pct"/>
          </w:tcPr>
          <w:p w14:paraId="3FF32522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2028.06.01 – 2029.06.01 </w:t>
            </w:r>
          </w:p>
        </w:tc>
        <w:tc>
          <w:tcPr>
            <w:tcW w:w="714" w:type="pct"/>
          </w:tcPr>
          <w:p w14:paraId="6DE45E3E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328 408 546 Ft </w:t>
            </w:r>
          </w:p>
        </w:tc>
        <w:tc>
          <w:tcPr>
            <w:tcW w:w="714" w:type="pct"/>
          </w:tcPr>
          <w:p w14:paraId="6D006901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131 363 418 Ft </w:t>
            </w:r>
          </w:p>
        </w:tc>
        <w:tc>
          <w:tcPr>
            <w:tcW w:w="714" w:type="pct"/>
          </w:tcPr>
          <w:p w14:paraId="43C94E90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197 045 128 Ft </w:t>
            </w:r>
          </w:p>
        </w:tc>
        <w:tc>
          <w:tcPr>
            <w:tcW w:w="714" w:type="pct"/>
          </w:tcPr>
          <w:p w14:paraId="1CD7C641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2029.06.01 </w:t>
            </w:r>
          </w:p>
        </w:tc>
      </w:tr>
      <w:tr w:rsidR="00696D18" w:rsidRPr="000F517B" w14:paraId="0C804170" w14:textId="77777777" w:rsidTr="00696D18">
        <w:trPr>
          <w:trHeight w:val="220"/>
        </w:trPr>
        <w:tc>
          <w:tcPr>
            <w:tcW w:w="714" w:type="pct"/>
          </w:tcPr>
          <w:p w14:paraId="72DAEF6E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IV. mérföldkő </w:t>
            </w:r>
          </w:p>
        </w:tc>
        <w:tc>
          <w:tcPr>
            <w:tcW w:w="714" w:type="pct"/>
          </w:tcPr>
          <w:p w14:paraId="54204E0A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Neurológiai és kardiológiai MRI vizsgálatok (30% előleg) </w:t>
            </w:r>
          </w:p>
        </w:tc>
        <w:tc>
          <w:tcPr>
            <w:tcW w:w="714" w:type="pct"/>
          </w:tcPr>
          <w:p w14:paraId="765EB1DE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2027.07.01 – 2028.08.01 </w:t>
            </w:r>
          </w:p>
        </w:tc>
        <w:tc>
          <w:tcPr>
            <w:tcW w:w="714" w:type="pct"/>
          </w:tcPr>
          <w:p w14:paraId="29DA827E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105 373 237 Ft </w:t>
            </w:r>
          </w:p>
        </w:tc>
        <w:tc>
          <w:tcPr>
            <w:tcW w:w="714" w:type="pct"/>
          </w:tcPr>
          <w:p w14:paraId="3ECCE487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31 611 971 Ft </w:t>
            </w:r>
          </w:p>
        </w:tc>
        <w:tc>
          <w:tcPr>
            <w:tcW w:w="714" w:type="pct"/>
          </w:tcPr>
          <w:p w14:paraId="5567F731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73 761 266 Ft </w:t>
            </w:r>
          </w:p>
        </w:tc>
        <w:tc>
          <w:tcPr>
            <w:tcW w:w="714" w:type="pct"/>
          </w:tcPr>
          <w:p w14:paraId="1082FF13" w14:textId="77777777" w:rsidR="00696D18" w:rsidRPr="000F517B" w:rsidRDefault="00696D18" w:rsidP="00341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0F517B">
              <w:rPr>
                <w:rFonts w:ascii="Times New Roman" w:hAnsi="Times New Roman" w:cs="Times New Roman"/>
                <w:sz w:val="16"/>
                <w:szCs w:val="16"/>
              </w:rPr>
              <w:t xml:space="preserve">2028.08.01 </w:t>
            </w:r>
          </w:p>
        </w:tc>
      </w:tr>
    </w:tbl>
    <w:p w14:paraId="2F5B2EBE" w14:textId="77777777" w:rsidR="00696D18" w:rsidRPr="007B75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81D0CAF" w14:textId="77777777" w:rsidR="00696D18" w:rsidRPr="007B75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B7518">
        <w:rPr>
          <w:rFonts w:ascii="Times New Roman" w:hAnsi="Times New Roman" w:cs="Times New Roman"/>
        </w:rPr>
        <w:t>A díjbekérők kiállítása minden esetben az együttműködési megállapodás részét képező 2. számú mellékletben rögzített mérföldkövek időbeli ütemezéséhez igazodik. Ennek megfelelően:</w:t>
      </w:r>
    </w:p>
    <w:p w14:paraId="6D7C715C" w14:textId="77777777" w:rsidR="00696D18" w:rsidRPr="007B7518" w:rsidRDefault="00696D18" w:rsidP="00696D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A15C3D1" w14:textId="77777777" w:rsidR="00696D18" w:rsidRPr="0092725D" w:rsidRDefault="00696D18" w:rsidP="00696D1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92725D">
        <w:rPr>
          <w:rFonts w:ascii="Times New Roman" w:hAnsi="Times New Roman" w:cs="Times New Roman"/>
        </w:rPr>
        <w:t xml:space="preserve"> díjbekérő kizárólag olyan munkaszakaszhoz kapcsolódóan állítható ki, amelynek megkezdése vagy teljesítése a mellékletben meghatározott ütemezés szerint esedékessé vált,</w:t>
      </w:r>
    </w:p>
    <w:p w14:paraId="10060A43" w14:textId="77777777" w:rsidR="00696D18" w:rsidRPr="0092725D" w:rsidRDefault="00696D18" w:rsidP="00696D1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2725D">
        <w:rPr>
          <w:rFonts w:ascii="Times New Roman" w:hAnsi="Times New Roman" w:cs="Times New Roman"/>
        </w:rPr>
        <w:t>az előleg összege az adott mérföldkőhöz rendelten kerül meghatározásra,</w:t>
      </w:r>
    </w:p>
    <w:p w14:paraId="52C45DF1" w14:textId="77777777" w:rsidR="00696D18" w:rsidRPr="0092725D" w:rsidRDefault="00696D18" w:rsidP="00696D18">
      <w:pPr>
        <w:pStyle w:val="Listaszerbekezds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2725D">
        <w:rPr>
          <w:rFonts w:ascii="Times New Roman" w:hAnsi="Times New Roman" w:cs="Times New Roman"/>
        </w:rPr>
        <w:t>az előleg kifizetése előlegbekérő alapján történik, amelyet követően a Semmelweis Egyetem előlegszámlát állít ki.</w:t>
      </w:r>
    </w:p>
    <w:p w14:paraId="36005C1E" w14:textId="77777777" w:rsidR="00696D18" w:rsidRDefault="00696D18" w:rsidP="00F66294">
      <w:pPr>
        <w:spacing w:line="360" w:lineRule="auto"/>
        <w:jc w:val="both"/>
        <w:rPr>
          <w:rFonts w:ascii="Times New Roman" w:hAnsi="Times New Roman" w:cs="Times New Roman"/>
        </w:rPr>
      </w:pPr>
    </w:p>
    <w:p w14:paraId="75844EB3" w14:textId="5EF69D60" w:rsidR="00506A74" w:rsidRPr="00696D18" w:rsidRDefault="00506A74" w:rsidP="00F6629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696D18">
        <w:rPr>
          <w:rFonts w:ascii="Times New Roman" w:hAnsi="Times New Roman" w:cs="Times New Roman"/>
          <w:b/>
          <w:bCs/>
        </w:rPr>
        <w:t xml:space="preserve">A díjbekérő létrehozása a VA01 tranzakcióban történik. </w:t>
      </w:r>
    </w:p>
    <w:p w14:paraId="623DA23D" w14:textId="6276063F" w:rsidR="00506A74" w:rsidRPr="0074593D" w:rsidRDefault="00506A74" w:rsidP="00F6629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a rendelésfajta: ZELO (előleges rendelés)</w:t>
      </w:r>
    </w:p>
    <w:p w14:paraId="2EDFEC04" w14:textId="28919EC1" w:rsidR="00506A74" w:rsidRPr="0074593D" w:rsidRDefault="009E19AC" w:rsidP="00F6629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értékesítési csatorna: annak a szervezetnek a kódja, aki kiállítja a díjbekérőt</w:t>
      </w:r>
    </w:p>
    <w:p w14:paraId="6A9CC10D" w14:textId="0326893B" w:rsidR="009E19AC" w:rsidRPr="0074593D" w:rsidRDefault="009E19AC" w:rsidP="00F6629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termékcsoport: 30 (kutatás)</w:t>
      </w:r>
    </w:p>
    <w:p w14:paraId="2748892E" w14:textId="66125268" w:rsidR="009E19AC" w:rsidRPr="0074593D" w:rsidRDefault="009E19AC" w:rsidP="00F66294">
      <w:pPr>
        <w:pStyle w:val="Listaszerbekezds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enter</w:t>
      </w:r>
    </w:p>
    <w:p w14:paraId="1321D734" w14:textId="4CDCE308" w:rsidR="009E19AC" w:rsidRPr="0074593D" w:rsidRDefault="0056229C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lastRenderedPageBreak/>
        <w:t xml:space="preserve">Az áttekintés képernyőn megadjuk a vevőt, anyagot, mennyiséget és nettó egységárat, majd entert ütünk </w:t>
      </w:r>
      <w:r w:rsidR="007E2D38" w:rsidRPr="0074593D">
        <w:rPr>
          <w:rFonts w:ascii="Times New Roman" w:hAnsi="Times New Roman" w:cs="Times New Roman"/>
        </w:rPr>
        <w:t>Ekkor figyelmeztetést kapunk: az anyagnak nincs ellenőrző csoportja</w:t>
      </w:r>
      <w:r w:rsidRPr="0074593D">
        <w:rPr>
          <w:rFonts w:ascii="Times New Roman" w:hAnsi="Times New Roman" w:cs="Times New Roman"/>
        </w:rPr>
        <w:t xml:space="preserve"> (. A „/ 000010 bizonylatnak nincs ellenőrző csoportja…”)</w:t>
      </w:r>
      <w:r w:rsidR="007E2D38" w:rsidRPr="0074593D">
        <w:rPr>
          <w:rFonts w:ascii="Times New Roman" w:hAnsi="Times New Roman" w:cs="Times New Roman"/>
        </w:rPr>
        <w:t>. Ezt egy Enterrel tudomásul vesszük.</w:t>
      </w:r>
    </w:p>
    <w:p w14:paraId="05F70900" w14:textId="29AD09A9" w:rsidR="007E2D38" w:rsidRPr="0074593D" w:rsidRDefault="007E2D38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Válasszuk a Fej részletes adatok képernyőn (Ugrás-Fej menüpont) a „Számlázási terv”fület</w:t>
      </w:r>
      <w:r w:rsidR="00C130B5">
        <w:rPr>
          <w:rFonts w:ascii="Times New Roman" w:hAnsi="Times New Roman" w:cs="Times New Roman"/>
        </w:rPr>
        <w:t>.</w:t>
      </w:r>
    </w:p>
    <w:p w14:paraId="55C27245" w14:textId="77777777" w:rsidR="00021073" w:rsidRPr="0074593D" w:rsidRDefault="0056229C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C130B5">
        <w:rPr>
          <w:rFonts w:ascii="Times New Roman" w:hAnsi="Times New Roman" w:cs="Times New Roman"/>
          <w:b/>
          <w:bCs/>
        </w:rPr>
        <w:t>HIdT oszlop</w:t>
      </w:r>
      <w:r w:rsidRPr="0074593D">
        <w:rPr>
          <w:rFonts w:ascii="Times New Roman" w:hAnsi="Times New Roman" w:cs="Times New Roman"/>
        </w:rPr>
        <w:t xml:space="preserve"> (Határidőtípus): Az első sorba 04 (Előleg) kerül, a második sorba 02-t (Végszámla) írunk. Nagyon fontos még enter előtt e két mező kitöltése, mert ha nem töltjük ki, az enterre automatikusan beírt érték nem lesz helyes! </w:t>
      </w:r>
    </w:p>
    <w:p w14:paraId="465E80E8" w14:textId="17293428" w:rsidR="009E19AC" w:rsidRPr="0074593D" w:rsidRDefault="0056229C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C130B5">
        <w:rPr>
          <w:rFonts w:ascii="Times New Roman" w:hAnsi="Times New Roman" w:cs="Times New Roman"/>
          <w:b/>
          <w:bCs/>
        </w:rPr>
        <w:t>Számla dátuma:</w:t>
      </w:r>
      <w:r w:rsidRPr="0074593D">
        <w:rPr>
          <w:rFonts w:ascii="Times New Roman" w:hAnsi="Times New Roman" w:cs="Times New Roman"/>
        </w:rPr>
        <w:t xml:space="preserve"> az első sorba az előlegszámla</w:t>
      </w:r>
      <w:r w:rsidR="00587F26">
        <w:rPr>
          <w:rFonts w:ascii="Times New Roman" w:hAnsi="Times New Roman" w:cs="Times New Roman"/>
        </w:rPr>
        <w:t xml:space="preserve"> (</w:t>
      </w:r>
      <w:r w:rsidR="000910C0">
        <w:rPr>
          <w:rFonts w:ascii="Times New Roman" w:hAnsi="Times New Roman" w:cs="Times New Roman"/>
        </w:rPr>
        <w:t>a pénz beérkezését követően kerül kiállításra)</w:t>
      </w:r>
      <w:r w:rsidRPr="0074593D">
        <w:rPr>
          <w:rFonts w:ascii="Times New Roman" w:hAnsi="Times New Roman" w:cs="Times New Roman"/>
        </w:rPr>
        <w:t xml:space="preserve"> várható számladátumát írjuk be, a második sorba a végszámla várható számladátumát. Számlakészítéskor mindkettő felülírható.</w:t>
      </w:r>
    </w:p>
    <w:p w14:paraId="4564C8D7" w14:textId="3F46F737" w:rsidR="00021073" w:rsidRPr="0074593D" w:rsidRDefault="00021073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 xml:space="preserve">Enterre a többi szükséges adat kitöltődik, csak az Előleg sorban a </w:t>
      </w:r>
      <w:r w:rsidRPr="00C130B5">
        <w:rPr>
          <w:rFonts w:ascii="Times New Roman" w:hAnsi="Times New Roman" w:cs="Times New Roman"/>
          <w:b/>
          <w:bCs/>
        </w:rPr>
        <w:t>Számlaérték</w:t>
      </w:r>
      <w:r w:rsidRPr="0074593D">
        <w:rPr>
          <w:rFonts w:ascii="Times New Roman" w:hAnsi="Times New Roman" w:cs="Times New Roman"/>
        </w:rPr>
        <w:t xml:space="preserve"> mezőt kell nekünk kitölteni a bekérendő </w:t>
      </w:r>
      <w:r w:rsidR="00C130B5">
        <w:rPr>
          <w:rFonts w:ascii="Times New Roman" w:hAnsi="Times New Roman" w:cs="Times New Roman"/>
        </w:rPr>
        <w:t xml:space="preserve">nettó </w:t>
      </w:r>
      <w:r w:rsidRPr="0074593D">
        <w:rPr>
          <w:rFonts w:ascii="Times New Roman" w:hAnsi="Times New Roman" w:cs="Times New Roman"/>
        </w:rPr>
        <w:t>előleg összegével.</w:t>
      </w:r>
    </w:p>
    <w:p w14:paraId="39046FF7" w14:textId="77777777" w:rsidR="00021073" w:rsidRPr="0074593D" w:rsidRDefault="00021073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 xml:space="preserve">A </w:t>
      </w:r>
      <w:r w:rsidRPr="00C130B5">
        <w:rPr>
          <w:rFonts w:ascii="Times New Roman" w:hAnsi="Times New Roman" w:cs="Times New Roman"/>
          <w:b/>
          <w:bCs/>
        </w:rPr>
        <w:t>Zárol oszlopban</w:t>
      </w:r>
      <w:r w:rsidRPr="0074593D">
        <w:rPr>
          <w:rFonts w:ascii="Times New Roman" w:hAnsi="Times New Roman" w:cs="Times New Roman"/>
        </w:rPr>
        <w:t xml:space="preserve"> a végszámla esetén automatikus számlazár található. Ennek az a szerepe, hogy véletlenül se számlázzuk a végszámlát együtt az előleggel. Az előleg sorában nem szerepel számlazár, így az számlázható, a végszámla sorából pedig el kell majd távolítani számlázás előtt a számlazárat, amikor már ki van pontozva az előlegszámla. </w:t>
      </w:r>
    </w:p>
    <w:p w14:paraId="5F1C2BD2" w14:textId="60481370" w:rsidR="00F66294" w:rsidRDefault="00021073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Menjünk vissza az áttekintő képernyőre, és a szokásos módon töltsük ki a hiányzó adatokat, akár az Adathiánynapló funkció</w:t>
      </w:r>
      <w:r w:rsidR="00C130B5">
        <w:rPr>
          <w:rFonts w:ascii="Times New Roman" w:hAnsi="Times New Roman" w:cs="Times New Roman"/>
        </w:rPr>
        <w:t xml:space="preserve"> (felül feldolgozás fülön belül van az adathiánynapló)</w:t>
      </w:r>
      <w:r w:rsidRPr="0074593D">
        <w:rPr>
          <w:rFonts w:ascii="Times New Roman" w:hAnsi="Times New Roman" w:cs="Times New Roman"/>
        </w:rPr>
        <w:t xml:space="preserve"> segítségével. Ha készen vagyunk a vevői rendelés kitöltésével, a számlázásnál megismert módokon készíthetjük a díjbekérőt. (Eladási bizonylat/Számlázás menü </w:t>
      </w:r>
      <w:r w:rsidRPr="00C130B5">
        <w:rPr>
          <w:rFonts w:ascii="Times New Roman" w:hAnsi="Times New Roman" w:cs="Times New Roman"/>
          <w:b/>
          <w:bCs/>
        </w:rPr>
        <w:t>vagy</w:t>
      </w:r>
      <w:r w:rsidRPr="0074593D">
        <w:rPr>
          <w:rFonts w:ascii="Times New Roman" w:hAnsi="Times New Roman" w:cs="Times New Roman"/>
        </w:rPr>
        <w:t xml:space="preserve"> mentés, kilépés, VF01 tranzakció stb.) Az elkészült díjbekérő ugyanúgy viselkedik, mint a „normál” számla, ha helyesen töltöttük ki az előleges vevői rendelést, akkor automatikusan nyomtatódik vagy e-mailen kiküldésre kerül a vevőnek.</w:t>
      </w:r>
    </w:p>
    <w:p w14:paraId="6385A2C6" w14:textId="4FD22461" w:rsidR="00251405" w:rsidRDefault="00251405" w:rsidP="00F6629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Figyeljünk arra, hogy a </w:t>
      </w:r>
      <w:r w:rsidRPr="00C130B5">
        <w:rPr>
          <w:rFonts w:ascii="Times New Roman" w:hAnsi="Times New Roman" w:cs="Times New Roman"/>
          <w:b/>
          <w:bCs/>
        </w:rPr>
        <w:t>PST</w:t>
      </w:r>
      <w:r w:rsidRPr="0074593D">
        <w:rPr>
          <w:rFonts w:ascii="Times New Roman" w:hAnsi="Times New Roman" w:cs="Times New Roman"/>
        </w:rPr>
        <w:t xml:space="preserve"> mezőt</w:t>
      </w:r>
      <w:r>
        <w:rPr>
          <w:rFonts w:ascii="Times New Roman" w:hAnsi="Times New Roman" w:cs="Times New Roman"/>
        </w:rPr>
        <w:t xml:space="preserve"> kitöltsük – a korábban már megnyitott, projektre elkülönített PST alkalmazása kötelező!</w:t>
      </w:r>
    </w:p>
    <w:p w14:paraId="2CEC3A5D" w14:textId="09E863B8" w:rsidR="00411BC4" w:rsidRPr="0074593D" w:rsidRDefault="00411BC4" w:rsidP="00411BC4">
      <w:pPr>
        <w:spacing w:line="360" w:lineRule="auto"/>
        <w:jc w:val="both"/>
        <w:rPr>
          <w:rFonts w:ascii="Times New Roman" w:hAnsi="Times New Roman" w:cs="Times New Roman"/>
        </w:rPr>
      </w:pPr>
      <w:r w:rsidRPr="00C130B5">
        <w:rPr>
          <w:rFonts w:ascii="Times New Roman" w:hAnsi="Times New Roman" w:cs="Times New Roman"/>
          <w:b/>
          <w:bCs/>
        </w:rPr>
        <w:t>Megjegyzés mező</w:t>
      </w:r>
      <w:r w:rsidR="00C130B5">
        <w:rPr>
          <w:rFonts w:ascii="Times New Roman" w:hAnsi="Times New Roman" w:cs="Times New Roman"/>
        </w:rPr>
        <w:t xml:space="preserve"> (felül Ugrás/Fej/Szövegek)</w:t>
      </w:r>
      <w:r>
        <w:rPr>
          <w:rFonts w:ascii="Times New Roman" w:hAnsi="Times New Roman" w:cs="Times New Roman"/>
        </w:rPr>
        <w:t xml:space="preserve">: </w:t>
      </w:r>
      <w:r w:rsidRPr="00411BC4">
        <w:rPr>
          <w:rFonts w:ascii="Times New Roman" w:hAnsi="Times New Roman" w:cs="Times New Roman"/>
        </w:rPr>
        <w:t>2024-1.1.2-NAGYVÁLL_FÓKUSZ-2025-0000</w:t>
      </w:r>
      <w:r w:rsidR="00362CE7">
        <w:rPr>
          <w:rFonts w:ascii="Times New Roman" w:hAnsi="Times New Roman" w:cs="Times New Roman"/>
        </w:rPr>
        <w:t>5</w:t>
      </w:r>
      <w:r w:rsidRPr="00411BC4">
        <w:rPr>
          <w:rFonts w:ascii="Times New Roman" w:hAnsi="Times New Roman" w:cs="Times New Roman"/>
        </w:rPr>
        <w:t xml:space="preserve"> azonosítószámú NAGYVÁLLALATI</w:t>
      </w:r>
      <w:r>
        <w:rPr>
          <w:rFonts w:ascii="Times New Roman" w:hAnsi="Times New Roman" w:cs="Times New Roman"/>
        </w:rPr>
        <w:t xml:space="preserve"> </w:t>
      </w:r>
      <w:r w:rsidRPr="00411BC4">
        <w:rPr>
          <w:rFonts w:ascii="Times New Roman" w:hAnsi="Times New Roman" w:cs="Times New Roman"/>
        </w:rPr>
        <w:t>FÓKUSZTERÜLETI INNOVÁCIÓS PROGRAM</w:t>
      </w:r>
      <w:r>
        <w:rPr>
          <w:rFonts w:ascii="Times New Roman" w:hAnsi="Times New Roman" w:cs="Times New Roman"/>
        </w:rPr>
        <w:t xml:space="preserve"> … </w:t>
      </w:r>
      <w:r w:rsidR="00F63964">
        <w:rPr>
          <w:rFonts w:ascii="Times New Roman" w:hAnsi="Times New Roman" w:cs="Times New Roman"/>
        </w:rPr>
        <w:t xml:space="preserve">mérföldkő </w:t>
      </w:r>
      <w:r w:rsidR="005D1695">
        <w:rPr>
          <w:rFonts w:ascii="Times New Roman" w:hAnsi="Times New Roman" w:cs="Times New Roman"/>
        </w:rPr>
        <w:t>–</w:t>
      </w:r>
      <w:r w:rsidR="00AD5059">
        <w:rPr>
          <w:rFonts w:ascii="Times New Roman" w:hAnsi="Times New Roman" w:cs="Times New Roman"/>
        </w:rPr>
        <w:t xml:space="preserve"> </w:t>
      </w:r>
      <w:r w:rsidR="00F63964">
        <w:rPr>
          <w:rFonts w:ascii="Times New Roman" w:hAnsi="Times New Roman" w:cs="Times New Roman"/>
        </w:rPr>
        <w:t>előleg</w:t>
      </w:r>
      <w:r w:rsidR="005D1695">
        <w:rPr>
          <w:rFonts w:ascii="Times New Roman" w:hAnsi="Times New Roman" w:cs="Times New Roman"/>
        </w:rPr>
        <w:t>, vevői szerződés SAP száma</w:t>
      </w:r>
    </w:p>
    <w:p w14:paraId="29C6ABE1" w14:textId="5143A6FF" w:rsidR="00713C42" w:rsidRPr="0074593D" w:rsidRDefault="00713C42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Cikkszám segédlet:</w:t>
      </w:r>
      <w:r w:rsidR="00B539B2">
        <w:rPr>
          <w:rFonts w:ascii="Times New Roman" w:hAnsi="Times New Roman" w:cs="Times New Roman"/>
        </w:rPr>
        <w:t xml:space="preserve"> ZSD6 tranzakció alkalmazása</w:t>
      </w:r>
    </w:p>
    <w:p w14:paraId="70CF35C9" w14:textId="6EF8610D" w:rsidR="00021073" w:rsidRPr="0074593D" w:rsidRDefault="00021073" w:rsidP="00F66294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A pénz beérkezését követően előlegszámla készül, melyet a Pénzügyi Igazgatóság hoz létre a SAP rendszerben.</w:t>
      </w:r>
    </w:p>
    <w:p w14:paraId="3F3E95F9" w14:textId="215A3E78" w:rsidR="00BF47B7" w:rsidRPr="0074593D" w:rsidRDefault="00B539B2" w:rsidP="00F66294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895A6D" w:rsidRPr="0074593D">
        <w:rPr>
          <w:rFonts w:ascii="Times New Roman" w:hAnsi="Times New Roman" w:cs="Times New Roman"/>
        </w:rPr>
        <w:t xml:space="preserve"> vevőnek a befizetett előlegről </w:t>
      </w:r>
      <w:r>
        <w:rPr>
          <w:rFonts w:ascii="Times New Roman" w:hAnsi="Times New Roman" w:cs="Times New Roman"/>
        </w:rPr>
        <w:t>Előlegszámla kerül megküldésre.</w:t>
      </w:r>
      <w:r w:rsidR="00895A6D" w:rsidRPr="0074593D">
        <w:rPr>
          <w:rFonts w:ascii="Times New Roman" w:hAnsi="Times New Roman" w:cs="Times New Roman"/>
        </w:rPr>
        <w:t xml:space="preserve"> A számlára a Telj. időpontja és a Fiz. határidő dátumokba automatikusan az előleg igény kiegyenlítési</w:t>
      </w:r>
      <w:r>
        <w:rPr>
          <w:rFonts w:ascii="Times New Roman" w:hAnsi="Times New Roman" w:cs="Times New Roman"/>
        </w:rPr>
        <w:t xml:space="preserve">, banki </w:t>
      </w:r>
      <w:r w:rsidR="00895A6D" w:rsidRPr="0074593D">
        <w:rPr>
          <w:rFonts w:ascii="Times New Roman" w:hAnsi="Times New Roman" w:cs="Times New Roman"/>
        </w:rPr>
        <w:t>dátuma kerül.</w:t>
      </w:r>
    </w:p>
    <w:p w14:paraId="566A6356" w14:textId="0797683B" w:rsidR="001A618F" w:rsidRDefault="00582F69" w:rsidP="009F44AC">
      <w:pPr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bCs/>
          <w:kern w:val="0"/>
        </w:rPr>
        <w:br w:type="page"/>
      </w:r>
      <w:r w:rsidR="00AB5038" w:rsidRPr="0074593D">
        <w:rPr>
          <w:rFonts w:ascii="Times New Roman" w:hAnsi="Times New Roman" w:cs="Times New Roman"/>
          <w:b/>
          <w:bCs/>
          <w:kern w:val="0"/>
        </w:rPr>
        <w:lastRenderedPageBreak/>
        <w:t>I</w:t>
      </w:r>
      <w:r w:rsidR="00696D18">
        <w:rPr>
          <w:rFonts w:ascii="Times New Roman" w:hAnsi="Times New Roman" w:cs="Times New Roman"/>
          <w:b/>
          <w:bCs/>
          <w:kern w:val="0"/>
        </w:rPr>
        <w:t>V</w:t>
      </w:r>
      <w:r w:rsidR="001A618F" w:rsidRPr="0074593D">
        <w:rPr>
          <w:rFonts w:ascii="Times New Roman" w:hAnsi="Times New Roman" w:cs="Times New Roman"/>
          <w:b/>
          <w:bCs/>
          <w:kern w:val="0"/>
        </w:rPr>
        <w:t>.</w:t>
      </w:r>
      <w:r w:rsidR="00A1192A">
        <w:rPr>
          <w:rFonts w:ascii="Times New Roman" w:hAnsi="Times New Roman" w:cs="Times New Roman"/>
          <w:b/>
          <w:bCs/>
          <w:kern w:val="0"/>
        </w:rPr>
        <w:t xml:space="preserve"> </w:t>
      </w:r>
      <w:r w:rsidR="001A618F" w:rsidRPr="0074593D">
        <w:rPr>
          <w:rFonts w:ascii="Times New Roman" w:hAnsi="Times New Roman" w:cs="Times New Roman"/>
          <w:b/>
          <w:bCs/>
          <w:kern w:val="0"/>
        </w:rPr>
        <w:t>Mérföldkövek</w:t>
      </w:r>
      <w:r w:rsidR="00696D18">
        <w:rPr>
          <w:rFonts w:ascii="Times New Roman" w:hAnsi="Times New Roman" w:cs="Times New Roman"/>
          <w:b/>
          <w:bCs/>
          <w:kern w:val="0"/>
        </w:rPr>
        <w:t xml:space="preserve">hez kapcsolódó </w:t>
      </w:r>
      <w:r w:rsidR="00696D18" w:rsidRPr="006B43B3">
        <w:rPr>
          <w:rFonts w:ascii="Times New Roman" w:hAnsi="Times New Roman" w:cs="Times New Roman"/>
          <w:b/>
          <w:bCs/>
          <w:kern w:val="0"/>
          <w:u w:val="single"/>
        </w:rPr>
        <w:t>rész és végszámla</w:t>
      </w:r>
      <w:r w:rsidR="00696D18">
        <w:rPr>
          <w:rFonts w:ascii="Times New Roman" w:hAnsi="Times New Roman" w:cs="Times New Roman"/>
          <w:b/>
          <w:bCs/>
          <w:kern w:val="0"/>
        </w:rPr>
        <w:t xml:space="preserve"> kiállítása</w:t>
      </w:r>
    </w:p>
    <w:p w14:paraId="416D6D4E" w14:textId="77777777" w:rsidR="00B816A8" w:rsidRPr="0074593D" w:rsidRDefault="00B816A8" w:rsidP="009F44AC">
      <w:pPr>
        <w:rPr>
          <w:rFonts w:ascii="Times New Roman" w:hAnsi="Times New Roman" w:cs="Times New Roman"/>
          <w:b/>
          <w:bCs/>
          <w:kern w:val="0"/>
        </w:rPr>
      </w:pPr>
    </w:p>
    <w:p w14:paraId="632C5C7C" w14:textId="77777777" w:rsidR="00452A2C" w:rsidRDefault="00452A2C" w:rsidP="007D2B6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4661F7">
        <w:rPr>
          <w:rFonts w:ascii="Times New Roman" w:hAnsi="Times New Roman" w:cs="Times New Roman"/>
        </w:rPr>
        <w:t xml:space="preserve">A számla kiállításának feltétele a teljesítésigazolás. </w:t>
      </w:r>
    </w:p>
    <w:p w14:paraId="265DBCF9" w14:textId="2346836B" w:rsidR="007D2B6F" w:rsidRPr="007D2B6F" w:rsidRDefault="007D2B6F" w:rsidP="001337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D2B6F">
        <w:rPr>
          <w:rFonts w:ascii="Times New Roman" w:hAnsi="Times New Roman" w:cs="Times New Roman"/>
        </w:rPr>
        <w:t>A mérföldkő lezárásakor az SE köteles írásos szakmai beszámolót, valamint a mérföldkő során keletkezett</w:t>
      </w:r>
      <w:r w:rsidR="00AB4495">
        <w:rPr>
          <w:rFonts w:ascii="Times New Roman" w:hAnsi="Times New Roman" w:cs="Times New Roman"/>
        </w:rPr>
        <w:t xml:space="preserve"> </w:t>
      </w:r>
      <w:r w:rsidRPr="007D2B6F">
        <w:rPr>
          <w:rFonts w:ascii="Times New Roman" w:hAnsi="Times New Roman" w:cs="Times New Roman"/>
        </w:rPr>
        <w:t>eredményeket, adatokat és dokumentációt a Mediso részére átadni.</w:t>
      </w:r>
    </w:p>
    <w:p w14:paraId="463BFA9D" w14:textId="6F3AACF2" w:rsidR="00AB5038" w:rsidRDefault="007D2B6F" w:rsidP="001337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D2B6F">
        <w:rPr>
          <w:rFonts w:ascii="Times New Roman" w:hAnsi="Times New Roman" w:cs="Times New Roman"/>
        </w:rPr>
        <w:t>A Mediso a benyújtott beszámoló és eredmények alapján jogosult a mérföldkő teljesítését igazolni. A</w:t>
      </w:r>
      <w:r w:rsidR="00AB4495">
        <w:rPr>
          <w:rFonts w:ascii="Times New Roman" w:hAnsi="Times New Roman" w:cs="Times New Roman"/>
        </w:rPr>
        <w:t xml:space="preserve"> </w:t>
      </w:r>
      <w:r w:rsidRPr="007D2B6F">
        <w:rPr>
          <w:rFonts w:ascii="Times New Roman" w:hAnsi="Times New Roman" w:cs="Times New Roman"/>
        </w:rPr>
        <w:t>Mediso részére az anyagok átadását követően 30 (harminc) nap áll rendelkezésre arra, hogy: - a</w:t>
      </w:r>
      <w:r w:rsidR="00AB4495">
        <w:rPr>
          <w:rFonts w:ascii="Times New Roman" w:hAnsi="Times New Roman" w:cs="Times New Roman"/>
        </w:rPr>
        <w:t xml:space="preserve"> </w:t>
      </w:r>
      <w:r w:rsidRPr="007D2B6F">
        <w:rPr>
          <w:rFonts w:ascii="Times New Roman" w:hAnsi="Times New Roman" w:cs="Times New Roman"/>
        </w:rPr>
        <w:t>mérföldkövet elfogadja és a teljesítésigazolást kiállítsa, vagy - indokolással ellátva kiegészítést, pontosítást</w:t>
      </w:r>
      <w:r w:rsidR="00AB4495">
        <w:rPr>
          <w:rFonts w:ascii="Times New Roman" w:hAnsi="Times New Roman" w:cs="Times New Roman"/>
        </w:rPr>
        <w:t xml:space="preserve"> </w:t>
      </w:r>
      <w:r w:rsidRPr="007D2B6F">
        <w:rPr>
          <w:rFonts w:ascii="Times New Roman" w:hAnsi="Times New Roman" w:cs="Times New Roman"/>
        </w:rPr>
        <w:t>vagy módosítást kérjen.</w:t>
      </w:r>
    </w:p>
    <w:p w14:paraId="23721BC5" w14:textId="77777777" w:rsidR="004A6759" w:rsidRDefault="004A6759" w:rsidP="001337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585FC91B" w14:textId="027C40B3" w:rsidR="007B7518" w:rsidRDefault="007B7518" w:rsidP="007B751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7B7518">
        <w:rPr>
          <w:rFonts w:ascii="Times New Roman" w:hAnsi="Times New Roman" w:cs="Times New Roman"/>
        </w:rPr>
        <w:t>A munkaszakaszok lezárását követően kiállított részszámlákból az adott szakaszhoz kapcsolódóan korábban kifizetett előleg összege levonásra kerül, az együttműködési megállapodás 5.3. pontjában foglaltak szerint</w:t>
      </w:r>
    </w:p>
    <w:p w14:paraId="0BD8EDBE" w14:textId="77777777" w:rsidR="000F517B" w:rsidRPr="0074593D" w:rsidRDefault="000F517B" w:rsidP="001337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160912FD" w14:textId="444F9492" w:rsidR="004661F7" w:rsidRPr="004661F7" w:rsidRDefault="004661F7" w:rsidP="0013375B">
      <w:pPr>
        <w:spacing w:line="360" w:lineRule="auto"/>
        <w:jc w:val="both"/>
        <w:rPr>
          <w:rFonts w:ascii="Times New Roman" w:hAnsi="Times New Roman" w:cs="Times New Roman"/>
        </w:rPr>
      </w:pPr>
      <w:r w:rsidRPr="004661F7">
        <w:rPr>
          <w:rFonts w:ascii="Times New Roman" w:hAnsi="Times New Roman" w:cs="Times New Roman"/>
        </w:rPr>
        <w:t>A száml</w:t>
      </w:r>
      <w:r w:rsidR="00A77B4C">
        <w:rPr>
          <w:rFonts w:ascii="Times New Roman" w:hAnsi="Times New Roman" w:cs="Times New Roman"/>
        </w:rPr>
        <w:t xml:space="preserve">a </w:t>
      </w:r>
      <w:r w:rsidRPr="004661F7">
        <w:rPr>
          <w:rFonts w:ascii="Times New Roman" w:hAnsi="Times New Roman" w:cs="Times New Roman"/>
        </w:rPr>
        <w:t>előkészít</w:t>
      </w:r>
      <w:r w:rsidR="008E5328">
        <w:rPr>
          <w:rFonts w:ascii="Times New Roman" w:hAnsi="Times New Roman" w:cs="Times New Roman"/>
        </w:rPr>
        <w:t>ésénél</w:t>
      </w:r>
      <w:r w:rsidRPr="004661F7">
        <w:rPr>
          <w:rFonts w:ascii="Times New Roman" w:hAnsi="Times New Roman" w:cs="Times New Roman"/>
        </w:rPr>
        <w:t>, ügyel</w:t>
      </w:r>
      <w:r w:rsidR="008E5328">
        <w:rPr>
          <w:rFonts w:ascii="Times New Roman" w:hAnsi="Times New Roman" w:cs="Times New Roman"/>
        </w:rPr>
        <w:t>ni kell</w:t>
      </w:r>
      <w:r w:rsidRPr="004661F7">
        <w:rPr>
          <w:rFonts w:ascii="Times New Roman" w:hAnsi="Times New Roman" w:cs="Times New Roman"/>
        </w:rPr>
        <w:t xml:space="preserve"> arra, hogy az egyes mérföldkövek teljesítésekor az előleggel történő elszámolás is megtörténjen.</w:t>
      </w:r>
    </w:p>
    <w:p w14:paraId="66091692" w14:textId="06FF4D41" w:rsidR="00A23D57" w:rsidRDefault="0074593D" w:rsidP="0013375B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>A díjbekérőhöz</w:t>
      </w:r>
      <w:r w:rsidR="00B539B2">
        <w:rPr>
          <w:rFonts w:ascii="Times New Roman" w:hAnsi="Times New Roman" w:cs="Times New Roman"/>
        </w:rPr>
        <w:t>, előlegszámlához</w:t>
      </w:r>
      <w:r w:rsidRPr="0074593D">
        <w:rPr>
          <w:rFonts w:ascii="Times New Roman" w:hAnsi="Times New Roman" w:cs="Times New Roman"/>
        </w:rPr>
        <w:t xml:space="preserve"> kapcsolódó végszámla kiállítására oly módon kerül sor, hogy a végszámla már tartalmazza </w:t>
      </w:r>
      <w:r w:rsidR="00B539B2">
        <w:rPr>
          <w:rFonts w:ascii="Times New Roman" w:hAnsi="Times New Roman" w:cs="Times New Roman"/>
        </w:rPr>
        <w:t xml:space="preserve">az előleg </w:t>
      </w:r>
      <w:r w:rsidRPr="0074593D">
        <w:rPr>
          <w:rFonts w:ascii="Times New Roman" w:hAnsi="Times New Roman" w:cs="Times New Roman"/>
        </w:rPr>
        <w:t xml:space="preserve">összeget is. </w:t>
      </w:r>
      <w:r w:rsidR="00D5462D">
        <w:rPr>
          <w:rFonts w:ascii="Times New Roman" w:hAnsi="Times New Roman" w:cs="Times New Roman"/>
        </w:rPr>
        <w:t xml:space="preserve">Mérföldkövenként (díjbekérőnként) </w:t>
      </w:r>
      <w:r w:rsidR="00F56B66">
        <w:rPr>
          <w:rFonts w:ascii="Times New Roman" w:hAnsi="Times New Roman" w:cs="Times New Roman"/>
        </w:rPr>
        <w:t>részszámla keletkezik.</w:t>
      </w:r>
    </w:p>
    <w:p w14:paraId="58AE42FD" w14:textId="3335201C" w:rsidR="00AD5059" w:rsidRDefault="0074593D" w:rsidP="00AD5059">
      <w:pPr>
        <w:spacing w:line="360" w:lineRule="auto"/>
        <w:jc w:val="both"/>
        <w:rPr>
          <w:rFonts w:ascii="Times New Roman" w:hAnsi="Times New Roman" w:cs="Times New Roman"/>
        </w:rPr>
      </w:pPr>
      <w:r w:rsidRPr="0074593D">
        <w:rPr>
          <w:rFonts w:ascii="Times New Roman" w:hAnsi="Times New Roman" w:cs="Times New Roman"/>
        </w:rPr>
        <w:t xml:space="preserve">A végszámlát </w:t>
      </w:r>
      <w:r w:rsidR="00B539B2">
        <w:rPr>
          <w:rFonts w:ascii="Times New Roman" w:hAnsi="Times New Roman" w:cs="Times New Roman"/>
        </w:rPr>
        <w:t xml:space="preserve">is </w:t>
      </w:r>
      <w:r w:rsidRPr="0074593D">
        <w:rPr>
          <w:rFonts w:ascii="Times New Roman" w:hAnsi="Times New Roman" w:cs="Times New Roman"/>
        </w:rPr>
        <w:t xml:space="preserve">a Pénzügyi Igazgatóság állítja ki. Ehhez szükséges, hogy az érintett szervezeti egység megküldje a teljesítést igazoló dokumentációt, </w:t>
      </w:r>
      <w:r w:rsidR="00B539B2">
        <w:rPr>
          <w:rFonts w:ascii="Times New Roman" w:hAnsi="Times New Roman" w:cs="Times New Roman"/>
        </w:rPr>
        <w:t>hivatkozva a</w:t>
      </w:r>
      <w:r w:rsidRPr="0074593D">
        <w:rPr>
          <w:rFonts w:ascii="Times New Roman" w:hAnsi="Times New Roman" w:cs="Times New Roman"/>
        </w:rPr>
        <w:t xml:space="preserve"> díjbekérő</w:t>
      </w:r>
      <w:r w:rsidR="00B539B2">
        <w:rPr>
          <w:rFonts w:ascii="Times New Roman" w:hAnsi="Times New Roman" w:cs="Times New Roman"/>
        </w:rPr>
        <w:t xml:space="preserve"> </w:t>
      </w:r>
      <w:r w:rsidRPr="004A3263">
        <w:rPr>
          <w:rFonts w:ascii="Times New Roman" w:hAnsi="Times New Roman" w:cs="Times New Roman"/>
          <w:highlight w:val="yellow"/>
        </w:rPr>
        <w:t xml:space="preserve">és az </w:t>
      </w:r>
      <w:r w:rsidR="00B539B2" w:rsidRPr="004A3263">
        <w:rPr>
          <w:rFonts w:ascii="Times New Roman" w:hAnsi="Times New Roman" w:cs="Times New Roman"/>
          <w:highlight w:val="yellow"/>
        </w:rPr>
        <w:t>előlegszáml</w:t>
      </w:r>
      <w:r w:rsidR="00B539B2">
        <w:rPr>
          <w:rFonts w:ascii="Times New Roman" w:hAnsi="Times New Roman" w:cs="Times New Roman"/>
          <w:highlight w:val="yellow"/>
        </w:rPr>
        <w:t>a sorszámára</w:t>
      </w:r>
      <w:r w:rsidR="00F336CF">
        <w:rPr>
          <w:rFonts w:ascii="Times New Roman" w:hAnsi="Times New Roman" w:cs="Times New Roman"/>
          <w:highlight w:val="yellow"/>
        </w:rPr>
        <w:t xml:space="preserve"> a</w:t>
      </w:r>
      <w:r w:rsidR="00B539B2">
        <w:rPr>
          <w:rFonts w:ascii="Times New Roman" w:hAnsi="Times New Roman" w:cs="Times New Roman"/>
          <w:highlight w:val="yellow"/>
        </w:rPr>
        <w:t xml:space="preserve"> </w:t>
      </w:r>
      <w:hyperlink r:id="rId9" w:history="1">
        <w:r w:rsidR="00252262" w:rsidRPr="009A2A36">
          <w:rPr>
            <w:rStyle w:val="Hiperhivatkozs"/>
            <w:rFonts w:ascii="Times New Roman" w:hAnsi="Times New Roman" w:cs="Times New Roman"/>
            <w:highlight w:val="yellow"/>
          </w:rPr>
          <w:t>bevetelicsoport.penzugy@semmelwis.hu</w:t>
        </w:r>
      </w:hyperlink>
      <w:r w:rsidR="00252262">
        <w:rPr>
          <w:rFonts w:ascii="Times New Roman" w:hAnsi="Times New Roman" w:cs="Times New Roman"/>
          <w:highlight w:val="yellow"/>
        </w:rPr>
        <w:t xml:space="preserve"> </w:t>
      </w:r>
      <w:r w:rsidR="00A23D57" w:rsidRPr="004A3263">
        <w:rPr>
          <w:rFonts w:ascii="Times New Roman" w:hAnsi="Times New Roman" w:cs="Times New Roman"/>
          <w:highlight w:val="yellow"/>
        </w:rPr>
        <w:t>email címre</w:t>
      </w:r>
      <w:r w:rsidRPr="0074593D">
        <w:rPr>
          <w:rFonts w:ascii="Times New Roman" w:hAnsi="Times New Roman" w:cs="Times New Roman"/>
        </w:rPr>
        <w:t>. Ezek birtokában a Pénzügyi Igazgatóság teljes körű információval rendelkezik a végszámla megfelelő kiállításához.</w:t>
      </w:r>
      <w:r w:rsidR="00AD5059" w:rsidRPr="00AD5059">
        <w:rPr>
          <w:rFonts w:ascii="Times New Roman" w:hAnsi="Times New Roman" w:cs="Times New Roman"/>
        </w:rPr>
        <w:t xml:space="preserve"> </w:t>
      </w:r>
    </w:p>
    <w:p w14:paraId="62E43CEE" w14:textId="063817AA" w:rsidR="00AD5059" w:rsidRPr="0074593D" w:rsidRDefault="00AD5059" w:rsidP="00AD5059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Megjegyzés mező: </w:t>
      </w:r>
      <w:r w:rsidR="009F44AC">
        <w:rPr>
          <w:rFonts w:ascii="Times New Roman" w:hAnsi="Times New Roman" w:cs="Times New Roman"/>
        </w:rPr>
        <w:t>Az előlegszámlával összhangban kerül kitöltésre</w:t>
      </w:r>
    </w:p>
    <w:p w14:paraId="69D88A46" w14:textId="4FC0FB28" w:rsidR="00DC17F3" w:rsidRDefault="00DC17F3" w:rsidP="00FD7D6F">
      <w:pPr>
        <w:jc w:val="both"/>
      </w:pPr>
    </w:p>
    <w:p w14:paraId="398EB79E" w14:textId="6A15699B" w:rsidR="00A520C3" w:rsidRDefault="00A520C3" w:rsidP="00A520C3">
      <w:pPr>
        <w:rPr>
          <w:rFonts w:ascii="Times New Roman" w:hAnsi="Times New Roman" w:cs="Times New Roman"/>
          <w:b/>
          <w:bCs/>
          <w:kern w:val="0"/>
        </w:rPr>
      </w:pPr>
      <w:r w:rsidRPr="00A520C3">
        <w:rPr>
          <w:rFonts w:ascii="Times New Roman" w:hAnsi="Times New Roman" w:cs="Times New Roman"/>
          <w:b/>
          <w:bCs/>
          <w:kern w:val="0"/>
        </w:rPr>
        <w:t>V.</w:t>
      </w:r>
      <w:r>
        <w:rPr>
          <w:rFonts w:ascii="Times New Roman" w:hAnsi="Times New Roman" w:cs="Times New Roman"/>
          <w:b/>
          <w:bCs/>
          <w:kern w:val="0"/>
        </w:rPr>
        <w:t xml:space="preserve"> </w:t>
      </w:r>
      <w:r w:rsidR="00D12EFE">
        <w:rPr>
          <w:rFonts w:ascii="Times New Roman" w:hAnsi="Times New Roman" w:cs="Times New Roman"/>
          <w:b/>
          <w:bCs/>
          <w:kern w:val="0"/>
        </w:rPr>
        <w:t>Számlázás</w:t>
      </w:r>
    </w:p>
    <w:p w14:paraId="409F5D72" w14:textId="77777777" w:rsidR="00385077" w:rsidRPr="00385077" w:rsidRDefault="00EC4034" w:rsidP="00995C2D">
      <w:pPr>
        <w:spacing w:line="360" w:lineRule="auto"/>
        <w:jc w:val="both"/>
        <w:rPr>
          <w:rFonts w:ascii="Times New Roman" w:hAnsi="Times New Roman" w:cs="Times New Roman"/>
        </w:rPr>
      </w:pPr>
      <w:r w:rsidRPr="00385077">
        <w:rPr>
          <w:rFonts w:ascii="Times New Roman" w:hAnsi="Times New Roman" w:cs="Times New Roman"/>
        </w:rPr>
        <w:t xml:space="preserve"> </w:t>
      </w:r>
      <w:r w:rsidR="00385077" w:rsidRPr="00385077">
        <w:rPr>
          <w:rFonts w:ascii="Times New Roman" w:hAnsi="Times New Roman" w:cs="Times New Roman"/>
        </w:rPr>
        <w:t>A számlázási feladatokat a Biofizikai és Sugárbiológiai Intézet szervezeti egysége, valamint annak gazdasági munkatársai látják el.</w:t>
      </w:r>
    </w:p>
    <w:p w14:paraId="5C8C73BE" w14:textId="46CDF4C9" w:rsidR="00545C14" w:rsidRPr="00385077" w:rsidRDefault="00385077" w:rsidP="00995C2D">
      <w:pPr>
        <w:spacing w:line="360" w:lineRule="auto"/>
        <w:jc w:val="both"/>
        <w:rPr>
          <w:rFonts w:ascii="Times New Roman" w:hAnsi="Times New Roman" w:cs="Times New Roman"/>
        </w:rPr>
      </w:pPr>
      <w:r w:rsidRPr="00385077">
        <w:rPr>
          <w:rFonts w:ascii="Times New Roman" w:hAnsi="Times New Roman" w:cs="Times New Roman"/>
        </w:rPr>
        <w:t>A Városmajori Klinikai Tömbigazgatóság részére járó támogatás átkönyvelés útján kerül átadásra</w:t>
      </w:r>
      <w:r w:rsidR="0064437A" w:rsidRPr="00385077">
        <w:rPr>
          <w:rFonts w:ascii="Times New Roman" w:hAnsi="Times New Roman" w:cs="Times New Roman"/>
        </w:rPr>
        <w:t>.</w:t>
      </w:r>
    </w:p>
    <w:p w14:paraId="480C1104" w14:textId="77777777" w:rsidR="00A520C3" w:rsidRPr="00A520C3" w:rsidRDefault="00A520C3" w:rsidP="00A520C3">
      <w:pPr>
        <w:jc w:val="both"/>
      </w:pPr>
    </w:p>
    <w:sectPr w:rsidR="00A520C3" w:rsidRPr="00A520C3" w:rsidSect="00FD7D6F"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IDFont+F5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357"/>
    <w:multiLevelType w:val="hybridMultilevel"/>
    <w:tmpl w:val="F6581836"/>
    <w:lvl w:ilvl="0" w:tplc="D434755E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65AD6"/>
    <w:multiLevelType w:val="hybridMultilevel"/>
    <w:tmpl w:val="3E8613CA"/>
    <w:lvl w:ilvl="0" w:tplc="90FA35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C4F80"/>
    <w:multiLevelType w:val="hybridMultilevel"/>
    <w:tmpl w:val="46521DC8"/>
    <w:lvl w:ilvl="0" w:tplc="27A43D6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50375A"/>
    <w:multiLevelType w:val="hybridMultilevel"/>
    <w:tmpl w:val="6A1C29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A1AFB"/>
    <w:multiLevelType w:val="hybridMultilevel"/>
    <w:tmpl w:val="9392AA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526F4"/>
    <w:multiLevelType w:val="hybridMultilevel"/>
    <w:tmpl w:val="635058D8"/>
    <w:lvl w:ilvl="0" w:tplc="55DEA89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83EA6"/>
    <w:multiLevelType w:val="hybridMultilevel"/>
    <w:tmpl w:val="66EABBF4"/>
    <w:lvl w:ilvl="0" w:tplc="CB58A8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21172"/>
    <w:multiLevelType w:val="hybridMultilevel"/>
    <w:tmpl w:val="9B00D88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C602A"/>
    <w:multiLevelType w:val="hybridMultilevel"/>
    <w:tmpl w:val="F7E21F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135404">
    <w:abstractNumId w:val="5"/>
  </w:num>
  <w:num w:numId="2" w16cid:durableId="345329952">
    <w:abstractNumId w:val="8"/>
  </w:num>
  <w:num w:numId="3" w16cid:durableId="2095204185">
    <w:abstractNumId w:val="0"/>
  </w:num>
  <w:num w:numId="4" w16cid:durableId="242305423">
    <w:abstractNumId w:val="1"/>
  </w:num>
  <w:num w:numId="5" w16cid:durableId="1357390067">
    <w:abstractNumId w:val="7"/>
  </w:num>
  <w:num w:numId="6" w16cid:durableId="1351685182">
    <w:abstractNumId w:val="3"/>
  </w:num>
  <w:num w:numId="7" w16cid:durableId="173031884">
    <w:abstractNumId w:val="6"/>
  </w:num>
  <w:num w:numId="8" w16cid:durableId="2051879725">
    <w:abstractNumId w:val="2"/>
  </w:num>
  <w:num w:numId="9" w16cid:durableId="17482606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74"/>
    <w:rsid w:val="000138FE"/>
    <w:rsid w:val="00021073"/>
    <w:rsid w:val="0002480C"/>
    <w:rsid w:val="000706DD"/>
    <w:rsid w:val="000910C0"/>
    <w:rsid w:val="000B612D"/>
    <w:rsid w:val="000F517B"/>
    <w:rsid w:val="0013375B"/>
    <w:rsid w:val="00136985"/>
    <w:rsid w:val="001A618F"/>
    <w:rsid w:val="001B7BCF"/>
    <w:rsid w:val="001F6590"/>
    <w:rsid w:val="00251405"/>
    <w:rsid w:val="00252262"/>
    <w:rsid w:val="00311244"/>
    <w:rsid w:val="0032123D"/>
    <w:rsid w:val="00362CE7"/>
    <w:rsid w:val="00367C02"/>
    <w:rsid w:val="003777A1"/>
    <w:rsid w:val="00385077"/>
    <w:rsid w:val="003D7BBC"/>
    <w:rsid w:val="003E20BF"/>
    <w:rsid w:val="00411BC4"/>
    <w:rsid w:val="00440787"/>
    <w:rsid w:val="00452A2C"/>
    <w:rsid w:val="004661F7"/>
    <w:rsid w:val="004824C7"/>
    <w:rsid w:val="00495C37"/>
    <w:rsid w:val="004A3263"/>
    <w:rsid w:val="004A6759"/>
    <w:rsid w:val="00506A74"/>
    <w:rsid w:val="00545C14"/>
    <w:rsid w:val="005570F4"/>
    <w:rsid w:val="0056229C"/>
    <w:rsid w:val="00577FC5"/>
    <w:rsid w:val="00582F69"/>
    <w:rsid w:val="00587F26"/>
    <w:rsid w:val="005D1695"/>
    <w:rsid w:val="00635B23"/>
    <w:rsid w:val="0064437A"/>
    <w:rsid w:val="00696309"/>
    <w:rsid w:val="00696D18"/>
    <w:rsid w:val="006B43B3"/>
    <w:rsid w:val="006E0087"/>
    <w:rsid w:val="006F4455"/>
    <w:rsid w:val="00713C42"/>
    <w:rsid w:val="0074593D"/>
    <w:rsid w:val="007841E9"/>
    <w:rsid w:val="00796A35"/>
    <w:rsid w:val="007B7518"/>
    <w:rsid w:val="007D2B6F"/>
    <w:rsid w:val="007E2D38"/>
    <w:rsid w:val="00811075"/>
    <w:rsid w:val="00895A6D"/>
    <w:rsid w:val="008E5328"/>
    <w:rsid w:val="0092725D"/>
    <w:rsid w:val="009460E6"/>
    <w:rsid w:val="00975C86"/>
    <w:rsid w:val="00984CCC"/>
    <w:rsid w:val="00995C2D"/>
    <w:rsid w:val="00997648"/>
    <w:rsid w:val="009B16F7"/>
    <w:rsid w:val="009C39F7"/>
    <w:rsid w:val="009E19AC"/>
    <w:rsid w:val="009F44AC"/>
    <w:rsid w:val="00A1192A"/>
    <w:rsid w:val="00A23D57"/>
    <w:rsid w:val="00A448F6"/>
    <w:rsid w:val="00A520C3"/>
    <w:rsid w:val="00A74218"/>
    <w:rsid w:val="00A77B4C"/>
    <w:rsid w:val="00A81BE7"/>
    <w:rsid w:val="00A97041"/>
    <w:rsid w:val="00AA5986"/>
    <w:rsid w:val="00AB4495"/>
    <w:rsid w:val="00AB5038"/>
    <w:rsid w:val="00AD284E"/>
    <w:rsid w:val="00AD5059"/>
    <w:rsid w:val="00AE0485"/>
    <w:rsid w:val="00B43B3F"/>
    <w:rsid w:val="00B539B2"/>
    <w:rsid w:val="00B64CB6"/>
    <w:rsid w:val="00B816A8"/>
    <w:rsid w:val="00BF47B7"/>
    <w:rsid w:val="00C06828"/>
    <w:rsid w:val="00C130B5"/>
    <w:rsid w:val="00C23FB8"/>
    <w:rsid w:val="00C85B7C"/>
    <w:rsid w:val="00D12EFE"/>
    <w:rsid w:val="00D23E5C"/>
    <w:rsid w:val="00D5462D"/>
    <w:rsid w:val="00D718F5"/>
    <w:rsid w:val="00DC17F3"/>
    <w:rsid w:val="00DF45F3"/>
    <w:rsid w:val="00E13154"/>
    <w:rsid w:val="00E226E1"/>
    <w:rsid w:val="00E24E22"/>
    <w:rsid w:val="00E71EC3"/>
    <w:rsid w:val="00EC4034"/>
    <w:rsid w:val="00ED199A"/>
    <w:rsid w:val="00F24897"/>
    <w:rsid w:val="00F336CF"/>
    <w:rsid w:val="00F56B66"/>
    <w:rsid w:val="00F63964"/>
    <w:rsid w:val="00F66294"/>
    <w:rsid w:val="00FD7D6F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43940"/>
  <w15:chartTrackingRefBased/>
  <w15:docId w15:val="{00F550B5-12EB-4E72-9E6F-5A23895E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96D18"/>
  </w:style>
  <w:style w:type="paragraph" w:styleId="Cmsor1">
    <w:name w:val="heading 1"/>
    <w:basedOn w:val="Norml"/>
    <w:next w:val="Norml"/>
    <w:link w:val="Cmsor1Char"/>
    <w:uiPriority w:val="9"/>
    <w:qFormat/>
    <w:rsid w:val="00506A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06A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06A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06A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06A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06A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06A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06A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06A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06A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06A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06A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06A7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06A7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06A7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06A7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06A7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06A7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06A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06A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06A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06A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06A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06A7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06A7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06A7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06A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06A7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06A7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A448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Vltozat">
    <w:name w:val="Revision"/>
    <w:hidden/>
    <w:uiPriority w:val="99"/>
    <w:semiHidden/>
    <w:rsid w:val="00B539B2"/>
    <w:pPr>
      <w:spacing w:after="0" w:line="240" w:lineRule="auto"/>
    </w:pPr>
  </w:style>
  <w:style w:type="character" w:styleId="Jegyzethivatkozs">
    <w:name w:val="annotation reference"/>
    <w:basedOn w:val="Bekezdsalapbettpusa"/>
    <w:uiPriority w:val="99"/>
    <w:semiHidden/>
    <w:unhideWhenUsed/>
    <w:rsid w:val="00F336C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F336C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F336C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F336C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F336CF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252262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2522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evetelicsoport.penzugy@semmelw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158b48-fa5a-4960-8fd1-743f9df2f56d">
      <Terms xmlns="http://schemas.microsoft.com/office/infopath/2007/PartnerControls"/>
    </lcf76f155ced4ddcb4097134ff3c332f>
    <TaxCatchAll xmlns="f536d2f9-ec43-4f86-9a07-9d6177ffe56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872608C99C38F448A94144562857CEA5" ma:contentTypeVersion="15" ma:contentTypeDescription="Új dokumentum létrehozása." ma:contentTypeScope="" ma:versionID="2ec40d43968aaf86e211e193f9eea372">
  <xsd:schema xmlns:xsd="http://www.w3.org/2001/XMLSchema" xmlns:xs="http://www.w3.org/2001/XMLSchema" xmlns:p="http://schemas.microsoft.com/office/2006/metadata/properties" xmlns:ns2="f536d2f9-ec43-4f86-9a07-9d6177ffe56a" xmlns:ns3="a2158b48-fa5a-4960-8fd1-743f9df2f56d" targetNamespace="http://schemas.microsoft.com/office/2006/metadata/properties" ma:root="true" ma:fieldsID="84617e5e59492d8da6985049c7250668" ns2:_="" ns3:_="">
    <xsd:import namespace="f536d2f9-ec43-4f86-9a07-9d6177ffe56a"/>
    <xsd:import namespace="a2158b48-fa5a-4960-8fd1-743f9df2f56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36d2f9-ec43-4f86-9a07-9d6177ffe56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2a413a71-95bb-43ba-86bd-cb461d2986b0}" ma:internalName="TaxCatchAll" ma:showField="CatchAllData" ma:web="f536d2f9-ec43-4f86-9a07-9d6177ffe5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58b48-fa5a-4960-8fd1-743f9df2f5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293F07-C559-4ED0-A167-CDCC68A6E184}">
  <ds:schemaRefs>
    <ds:schemaRef ds:uri="http://schemas.microsoft.com/office/2006/metadata/properties"/>
    <ds:schemaRef ds:uri="http://schemas.microsoft.com/office/infopath/2007/PartnerControls"/>
    <ds:schemaRef ds:uri="a2158b48-fa5a-4960-8fd1-743f9df2f56d"/>
    <ds:schemaRef ds:uri="f536d2f9-ec43-4f86-9a07-9d6177ffe56a"/>
  </ds:schemaRefs>
</ds:datastoreItem>
</file>

<file path=customXml/itemProps2.xml><?xml version="1.0" encoding="utf-8"?>
<ds:datastoreItem xmlns:ds="http://schemas.openxmlformats.org/officeDocument/2006/customXml" ds:itemID="{27323DDA-BBBF-454D-93AC-B0FC612D08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36d2f9-ec43-4f86-9a07-9d6177ffe56a"/>
    <ds:schemaRef ds:uri="a2158b48-fa5a-4960-8fd1-743f9df2f5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F20EAA-4B91-4F79-A44D-28F64DDC02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1143</Words>
  <Characters>7889</Characters>
  <Application>Microsoft Office Word</Application>
  <DocSecurity>0</DocSecurity>
  <Lines>65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Farkas Nóra (kiemelt projekt pénzügyi szakértő)</dc:creator>
  <cp:keywords/>
  <dc:description/>
  <cp:lastModifiedBy>Farkas Nóra (kiemelt projekt pénzügyi szakértő)</cp:lastModifiedBy>
  <cp:revision>47</cp:revision>
  <cp:lastPrinted>2026-04-02T06:17:00Z</cp:lastPrinted>
  <dcterms:created xsi:type="dcterms:W3CDTF">2026-04-13T10:25:00Z</dcterms:created>
  <dcterms:modified xsi:type="dcterms:W3CDTF">2026-04-22T08:02:00Z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0x010100872608C99C38F448A94144562857CEA5</vt:lpwstr>
  </property>
  <property fmtid="{D5CDD505-2E9C-101B-9397-08002B2CF9AE}" pid="3" name="MediaServiceImageTags">
    <vt:lpwstr/>
  </property>
</Properties>
</file>