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722C1A">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29802B51" w14:textId="3980429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50A9C1E" w14:textId="6EA7E16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842A8" w:rsidRPr="00D35004" w14:paraId="32D95A8A" w14:textId="77777777" w:rsidTr="00722C1A">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6842A8" w:rsidRPr="00D35004" w:rsidRDefault="006842A8" w:rsidP="006842A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D7BB565"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p>
          <w:p w14:paraId="6DEABCEE"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1DF9B1F5"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F2CBEAD" w14:textId="1E573543"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0F5575AF"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C906D60"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2BC0DB8F" w14:textId="77777777" w:rsidR="006842A8" w:rsidRDefault="006842A8" w:rsidP="006842A8">
            <w:pPr>
              <w:widowControl w:val="0"/>
              <w:spacing w:after="0" w:line="240" w:lineRule="auto"/>
              <w:jc w:val="center"/>
              <w:rPr>
                <w:rFonts w:ascii="Calibri" w:eastAsia="Times New Roman" w:hAnsi="Calibri" w:cs="Calibri"/>
                <w:color w:val="000000"/>
                <w:sz w:val="16"/>
                <w:szCs w:val="16"/>
                <w:lang w:eastAsia="en-GB"/>
              </w:rPr>
            </w:pPr>
            <w:r w:rsidRPr="00CE0CCC">
              <w:rPr>
                <w:rFonts w:ascii="Calibri" w:eastAsia="Times New Roman" w:hAnsi="Calibri" w:cs="Calibri"/>
                <w:color w:val="000000"/>
                <w:sz w:val="16"/>
                <w:szCs w:val="16"/>
                <w:lang w:eastAsia="en-GB"/>
              </w:rPr>
              <w:t>Nóra Dr. Schreiberné Seres</w:t>
            </w:r>
            <w:r>
              <w:rPr>
                <w:rFonts w:ascii="Calibri" w:eastAsia="Times New Roman" w:hAnsi="Calibri" w:cs="Calibri"/>
                <w:color w:val="000000"/>
                <w:sz w:val="16"/>
                <w:szCs w:val="16"/>
                <w:lang w:eastAsia="en-GB"/>
              </w:rPr>
              <w:t>;</w:t>
            </w:r>
            <w:r>
              <w:rPr>
                <w:rFonts w:ascii="Calibri" w:eastAsia="Times New Roman" w:hAnsi="Calibri" w:cs="Calibri"/>
                <w:color w:val="000000"/>
                <w:sz w:val="16"/>
                <w:szCs w:val="16"/>
                <w:lang w:eastAsia="en-GB"/>
              </w:rPr>
              <w:br/>
            </w:r>
            <w:r w:rsidRPr="00442FF3">
              <w:rPr>
                <w:rFonts w:ascii="Calibri" w:eastAsia="Times New Roman" w:hAnsi="Calibri" w:cs="Calibri"/>
                <w:color w:val="000000"/>
                <w:sz w:val="16"/>
                <w:szCs w:val="16"/>
                <w:lang w:eastAsia="en-GB"/>
              </w:rPr>
              <w:t>INSTITUTIONAL MOBILITY COORDINATOR</w:t>
            </w:r>
            <w:r>
              <w:rPr>
                <w:rFonts w:ascii="Calibri" w:eastAsia="Times New Roman" w:hAnsi="Calibri" w:cs="Calibri"/>
                <w:color w:val="000000"/>
                <w:sz w:val="16"/>
                <w:szCs w:val="16"/>
                <w:lang w:eastAsia="en-GB"/>
              </w:rPr>
              <w:t>;</w:t>
            </w:r>
          </w:p>
          <w:p w14:paraId="4C63FC78" w14:textId="20B3D511"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Pr>
                <w:rFonts w:ascii="Calibri" w:eastAsia="Times New Roman" w:hAnsi="Calibri" w:cs="Calibri"/>
                <w:color w:val="000000"/>
                <w:sz w:val="16"/>
                <w:szCs w:val="16"/>
                <w:lang w:eastAsia="en-GB"/>
              </w:rPr>
              <w:t>pannonia@semmelweis.hu</w:t>
            </w:r>
          </w:p>
        </w:tc>
      </w:tr>
      <w:tr w:rsidR="006842A8"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6842A8" w:rsidRPr="00D35004" w:rsidRDefault="006842A8" w:rsidP="006842A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842A8" w:rsidRPr="00D35004" w14:paraId="011A3E91" w14:textId="77777777" w:rsidTr="00722C1A">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6842A8" w:rsidRPr="00D35004" w:rsidRDefault="006842A8" w:rsidP="006842A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0E51FF4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38F7587"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19C6E8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49B4AB"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7BA4ECB8"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r>
      <w:tr w:rsidR="006842A8"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722C1A">
              <w:rPr>
                <w:rFonts w:ascii="Calibri" w:eastAsia="Times New Roman" w:hAnsi="Calibri" w:cs="Calibri"/>
                <w:bCs/>
                <w:color w:val="000000"/>
                <w:sz w:val="16"/>
                <w:szCs w:val="16"/>
                <w:shd w:val="clear" w:color="auto" w:fill="FFFF00"/>
                <w:lang w:val="en-GB" w:eastAsia="en-GB"/>
              </w:rPr>
              <w:t>________</w:t>
            </w:r>
            <w:r w:rsidRPr="00D35004">
              <w:rPr>
                <w:rFonts w:ascii="Calibri" w:eastAsia="Times New Roman" w:hAnsi="Calibri" w:cs="Calibri"/>
                <w:bCs/>
                <w:color w:val="000000"/>
                <w:sz w:val="16"/>
                <w:szCs w:val="16"/>
                <w:lang w:val="en-GB" w:eastAsia="en-GB"/>
              </w:rPr>
              <w:t xml:space="preserve">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722C1A">
              <w:rPr>
                <w:rFonts w:ascii="Calibri" w:eastAsia="Times New Roman" w:hAnsi="Calibri" w:cs="Calibri"/>
                <w:i/>
                <w:iCs/>
                <w:color w:val="000000"/>
                <w:sz w:val="16"/>
                <w:szCs w:val="16"/>
                <w:shd w:val="clear" w:color="auto" w:fill="FFFF00"/>
                <w:lang w:val="en-GB" w:eastAsia="en-GB"/>
              </w:rPr>
              <w:t xml:space="preserve">A1 </w:t>
            </w:r>
            <w:sdt>
              <w:sdtPr>
                <w:rPr>
                  <w:rFonts w:ascii="Calibri" w:eastAsia="Times New Roman" w:hAnsi="Calibri" w:cs="Calibri"/>
                  <w:iCs/>
                  <w:color w:val="000000"/>
                  <w:sz w:val="16"/>
                  <w:szCs w:val="16"/>
                  <w:shd w:val="clear" w:color="auto" w:fill="FFFF00"/>
                  <w:lang w:val="en-GB" w:eastAsia="en-GB"/>
                </w:rPr>
                <w:id w:val="-36690938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A2 </w:t>
            </w:r>
            <w:sdt>
              <w:sdtPr>
                <w:rPr>
                  <w:rFonts w:ascii="Calibri" w:eastAsia="Times New Roman" w:hAnsi="Calibri" w:cs="Calibri"/>
                  <w:iCs/>
                  <w:color w:val="000000"/>
                  <w:sz w:val="16"/>
                  <w:szCs w:val="16"/>
                  <w:shd w:val="clear" w:color="auto" w:fill="FFFF00"/>
                  <w:lang w:val="en-GB" w:eastAsia="en-GB"/>
                </w:rPr>
                <w:id w:val="-1143498918"/>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B1  </w:t>
            </w:r>
            <w:sdt>
              <w:sdtPr>
                <w:rPr>
                  <w:rFonts w:ascii="Calibri" w:eastAsia="Times New Roman" w:hAnsi="Calibri" w:cs="Calibri"/>
                  <w:iCs/>
                  <w:color w:val="000000"/>
                  <w:sz w:val="16"/>
                  <w:szCs w:val="16"/>
                  <w:shd w:val="clear" w:color="auto" w:fill="FFFF00"/>
                  <w:lang w:val="en-GB" w:eastAsia="en-GB"/>
                </w:rPr>
                <w:id w:val="-1249343394"/>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B2 </w:t>
            </w:r>
            <w:sdt>
              <w:sdtPr>
                <w:rPr>
                  <w:rFonts w:ascii="Calibri" w:eastAsia="Times New Roman" w:hAnsi="Calibri" w:cs="Calibri"/>
                  <w:iCs/>
                  <w:color w:val="000000"/>
                  <w:sz w:val="16"/>
                  <w:szCs w:val="16"/>
                  <w:shd w:val="clear" w:color="auto" w:fill="FFFF00"/>
                  <w:lang w:val="en-GB" w:eastAsia="en-GB"/>
                </w:rPr>
                <w:id w:val="-78950187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C1 </w:t>
            </w:r>
            <w:sdt>
              <w:sdtPr>
                <w:rPr>
                  <w:rFonts w:ascii="Calibri" w:eastAsia="Times New Roman" w:hAnsi="Calibri" w:cs="Calibri"/>
                  <w:iCs/>
                  <w:color w:val="000000"/>
                  <w:sz w:val="16"/>
                  <w:szCs w:val="16"/>
                  <w:shd w:val="clear" w:color="auto" w:fill="FFFF00"/>
                  <w:lang w:val="en-GB" w:eastAsia="en-GB"/>
                </w:rPr>
                <w:id w:val="583275896"/>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C2 </w:t>
            </w:r>
            <w:sdt>
              <w:sdtPr>
                <w:rPr>
                  <w:rFonts w:ascii="Calibri" w:eastAsia="Times New Roman" w:hAnsi="Calibri" w:cs="Calibri"/>
                  <w:iCs/>
                  <w:color w:val="000000"/>
                  <w:sz w:val="16"/>
                  <w:szCs w:val="16"/>
                  <w:shd w:val="clear" w:color="auto" w:fill="FFFF00"/>
                  <w:lang w:val="en-GB" w:eastAsia="en-GB"/>
                </w:rPr>
                <w:id w:val="-65660146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Native speaker </w:t>
            </w:r>
            <w:sdt>
              <w:sdtPr>
                <w:rPr>
                  <w:rFonts w:ascii="Calibri" w:eastAsia="Times New Roman" w:hAnsi="Calibri" w:cs="Calibri"/>
                  <w:iCs/>
                  <w:color w:val="000000"/>
                  <w:sz w:val="16"/>
                  <w:szCs w:val="16"/>
                  <w:shd w:val="clear" w:color="auto" w:fill="FFFF00"/>
                  <w:lang w:val="en-GB" w:eastAsia="en-GB"/>
                </w:rPr>
                <w:id w:val="27468106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14089963" w:rsidR="001B7249" w:rsidRPr="0042480D"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42480D">
              <w:rPr>
                <w:rFonts w:ascii="Calibri" w:eastAsia="Times New Roman" w:hAnsi="Calibri" w:cs="Calibri"/>
                <w:bCs/>
                <w:iCs/>
                <w:color w:val="000000"/>
                <w:sz w:val="16"/>
                <w:szCs w:val="16"/>
                <w:lang w:val="en-GB" w:eastAsia="en-GB"/>
              </w:rPr>
              <w:t xml:space="preserve">Long-term </w:t>
            </w:r>
            <w:r w:rsidR="00060926" w:rsidRPr="0042480D">
              <w:rPr>
                <w:rFonts w:ascii="Calibri" w:eastAsia="Times New Roman" w:hAnsi="Calibri" w:cs="Calibri"/>
                <w:bCs/>
                <w:iCs/>
                <w:color w:val="000000"/>
                <w:sz w:val="16"/>
                <w:szCs w:val="16"/>
                <w:lang w:val="en-GB" w:eastAsia="en-GB"/>
              </w:rPr>
              <w:t xml:space="preserve">student </w:t>
            </w:r>
            <w:r w:rsidRPr="0042480D">
              <w:rPr>
                <w:rFonts w:ascii="Calibri" w:eastAsia="Times New Roman" w:hAnsi="Calibri" w:cs="Calibri"/>
                <w:bCs/>
                <w:iCs/>
                <w:color w:val="000000"/>
                <w:sz w:val="16"/>
                <w:szCs w:val="16"/>
                <w:lang w:val="en-GB" w:eastAsia="en-GB"/>
              </w:rPr>
              <w:t>mobility</w:t>
            </w:r>
            <w:r w:rsidR="00060926" w:rsidRPr="0042480D">
              <w:rPr>
                <w:rFonts w:ascii="Calibri" w:eastAsia="Times New Roman" w:hAnsi="Calibri" w:cs="Calibri"/>
                <w:bCs/>
                <w:iCs/>
                <w:color w:val="000000"/>
                <w:sz w:val="16"/>
                <w:szCs w:val="16"/>
                <w:lang w:val="en-GB" w:eastAsia="en-GB"/>
              </w:rPr>
              <w:t xml:space="preserve"> for studies  </w:t>
            </w:r>
            <w:r w:rsidRPr="0042480D">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42480D">
                  <w:rPr>
                    <w:rFonts w:ascii="MS Gothic" w:eastAsia="MS Gothic" w:hAnsi="MS Gothic" w:cs="Calibri" w:hint="eastAsia"/>
                    <w:iCs/>
                    <w:color w:val="000000"/>
                    <w:sz w:val="16"/>
                    <w:szCs w:val="16"/>
                    <w:lang w:val="en-GB" w:eastAsia="en-GB"/>
                  </w:rPr>
                  <w:t>☐</w:t>
                </w:r>
              </w:sdtContent>
            </w:sdt>
            <w:r w:rsidRPr="0042480D">
              <w:rPr>
                <w:rFonts w:ascii="Calibri" w:eastAsia="Times New Roman" w:hAnsi="Calibri" w:cs="Calibri"/>
                <w:iCs/>
                <w:color w:val="000000"/>
                <w:sz w:val="16"/>
                <w:szCs w:val="16"/>
                <w:lang w:val="en-GB" w:eastAsia="en-GB"/>
              </w:rPr>
              <w:t xml:space="preserve">   </w:t>
            </w:r>
          </w:p>
          <w:p w14:paraId="753E0CCA" w14:textId="4917B975" w:rsidR="001B7249" w:rsidRPr="0042480D"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u w:val="single"/>
                <w:lang w:val="en-GB" w:eastAsia="en-GB"/>
              </w:rPr>
            </w:pPr>
            <w:r w:rsidRPr="0042480D">
              <w:rPr>
                <w:rFonts w:ascii="Calibri" w:eastAsia="Times New Roman" w:hAnsi="Calibri" w:cs="Calibri"/>
                <w:iCs/>
                <w:color w:val="000000"/>
                <w:sz w:val="16"/>
                <w:szCs w:val="16"/>
                <w:u w:val="single"/>
                <w:lang w:val="en-GB" w:eastAsia="en-GB"/>
              </w:rPr>
              <w:t xml:space="preserve">Short-term </w:t>
            </w:r>
            <w:r w:rsidR="00A51E8B" w:rsidRPr="0042480D">
              <w:rPr>
                <w:rFonts w:ascii="Calibri" w:eastAsia="Times New Roman" w:hAnsi="Calibri" w:cs="Calibri"/>
                <w:iCs/>
                <w:color w:val="000000"/>
                <w:sz w:val="16"/>
                <w:szCs w:val="16"/>
                <w:u w:val="single"/>
                <w:lang w:val="en-GB" w:eastAsia="en-GB"/>
              </w:rPr>
              <w:t xml:space="preserve">student </w:t>
            </w:r>
            <w:r w:rsidRPr="0042480D">
              <w:rPr>
                <w:rFonts w:ascii="Calibri" w:eastAsia="Times New Roman" w:hAnsi="Calibri" w:cs="Calibri"/>
                <w:iCs/>
                <w:color w:val="000000"/>
                <w:sz w:val="16"/>
                <w:szCs w:val="16"/>
                <w:u w:val="single"/>
                <w:lang w:val="en-GB" w:eastAsia="en-GB"/>
              </w:rPr>
              <w:t>mobility</w:t>
            </w:r>
            <w:r w:rsidR="00060926" w:rsidRPr="0042480D">
              <w:rPr>
                <w:rFonts w:ascii="Calibri" w:eastAsia="Times New Roman" w:hAnsi="Calibri" w:cs="Calibri"/>
                <w:iCs/>
                <w:color w:val="000000"/>
                <w:sz w:val="16"/>
                <w:szCs w:val="16"/>
                <w:u w:val="single"/>
                <w:lang w:val="en-GB" w:eastAsia="en-GB"/>
              </w:rPr>
              <w:t xml:space="preserve"> </w:t>
            </w:r>
            <w:r w:rsidR="00060926" w:rsidRPr="0042480D">
              <w:rPr>
                <w:rFonts w:ascii="Calibri" w:eastAsia="Times New Roman" w:hAnsi="Calibri" w:cs="Calibri"/>
                <w:bCs/>
                <w:iCs/>
                <w:color w:val="000000"/>
                <w:sz w:val="16"/>
                <w:szCs w:val="16"/>
                <w:u w:val="single"/>
                <w:lang w:val="en-GB" w:eastAsia="en-GB"/>
              </w:rPr>
              <w:t>for studies</w:t>
            </w:r>
            <w:r w:rsidRPr="0042480D">
              <w:rPr>
                <w:rFonts w:ascii="Calibri" w:eastAsia="Times New Roman" w:hAnsi="Calibri" w:cs="Calibri"/>
                <w:iCs/>
                <w:color w:val="000000"/>
                <w:sz w:val="16"/>
                <w:szCs w:val="16"/>
                <w:u w:val="single"/>
                <w:lang w:val="en-GB" w:eastAsia="en-GB"/>
              </w:rPr>
              <w:t xml:space="preserve"> </w:t>
            </w:r>
            <w:sdt>
              <w:sdtPr>
                <w:rPr>
                  <w:rFonts w:ascii="Calibri" w:eastAsia="MS Gothic" w:hAnsi="Calibri" w:cs="Calibri"/>
                  <w:iCs/>
                  <w:color w:val="000000"/>
                  <w:sz w:val="16"/>
                  <w:szCs w:val="16"/>
                  <w:u w:val="single"/>
                  <w:lang w:val="en-GB" w:eastAsia="en-GB"/>
                </w:rPr>
                <w:id w:val="888067301"/>
                <w14:checkbox>
                  <w14:checked w14:val="1"/>
                  <w14:checkedState w14:val="2612" w14:font="MS Gothic"/>
                  <w14:uncheckedState w14:val="2610" w14:font="MS Gothic"/>
                </w14:checkbox>
              </w:sdtPr>
              <w:sdtEndPr/>
              <w:sdtContent>
                <w:r w:rsidR="0042480D" w:rsidRPr="0042480D">
                  <w:rPr>
                    <w:rFonts w:ascii="MS Gothic" w:eastAsia="MS Gothic" w:hAnsi="MS Gothic" w:cs="Calibri" w:hint="eastAsia"/>
                    <w:iCs/>
                    <w:color w:val="000000"/>
                    <w:sz w:val="16"/>
                    <w:szCs w:val="16"/>
                    <w:u w:val="single"/>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722C1A"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Academic year [year/year] …………….</w:t>
            </w:r>
          </w:p>
          <w:p w14:paraId="4D45A142" w14:textId="551B5D79" w:rsidR="001B7249" w:rsidRPr="00722C1A"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Starting date</w:t>
            </w:r>
            <w:r w:rsidR="001B7249" w:rsidRPr="00722C1A">
              <w:rPr>
                <w:rFonts w:ascii="Calibri" w:eastAsia="Times New Roman" w:hAnsi="Calibri" w:cs="Calibri"/>
                <w:bCs/>
                <w:iCs/>
                <w:color w:val="000000"/>
                <w:sz w:val="16"/>
                <w:szCs w:val="16"/>
                <w:highlight w:val="yellow"/>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722C1A">
              <w:rPr>
                <w:rFonts w:ascii="Calibri" w:eastAsia="Times New Roman" w:hAnsi="Calibri" w:cs="Calibri"/>
                <w:bCs/>
                <w:iCs/>
                <w:color w:val="000000"/>
                <w:sz w:val="16"/>
                <w:szCs w:val="16"/>
                <w:highlight w:val="yellow"/>
                <w:lang w:val="en-GB" w:eastAsia="en-GB"/>
              </w:rPr>
              <w:t>End date:</w:t>
            </w:r>
            <w:r w:rsidR="001B7249" w:rsidRPr="00722C1A">
              <w:rPr>
                <w:rFonts w:ascii="Calibri" w:eastAsia="Times New Roman" w:hAnsi="Calibri" w:cs="Calibri"/>
                <w:bCs/>
                <w:iCs/>
                <w:color w:val="000000"/>
                <w:sz w:val="16"/>
                <w:szCs w:val="16"/>
                <w:highlight w:val="yellow"/>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6E9975ED"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3214D36A"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5017FC19"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42480D">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42480D" w:rsidRDefault="00060926"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42480D" w:rsidRDefault="00060926"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Total: …</w:t>
            </w:r>
          </w:p>
        </w:tc>
      </w:tr>
      <w:tr w:rsidR="001B7249" w:rsidRPr="00D35004" w14:paraId="4C8159B3" w14:textId="77777777" w:rsidTr="0042480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42480D" w:rsidRDefault="001B7249" w:rsidP="001B2E48">
            <w:pPr>
              <w:spacing w:after="0" w:line="240" w:lineRule="auto"/>
              <w:rPr>
                <w:rFonts w:ascii="Calibri" w:eastAsia="Times New Roman" w:hAnsi="Calibri" w:cs="Calibri"/>
                <w:color w:val="000000"/>
                <w:sz w:val="16"/>
                <w:szCs w:val="16"/>
                <w:lang w:val="en-GB" w:eastAsia="en-GB"/>
              </w:rPr>
            </w:pPr>
            <w:r w:rsidRPr="0042480D">
              <w:rPr>
                <w:rFonts w:ascii="Calibri" w:eastAsia="Times New Roman" w:hAnsi="Calibri" w:cs="Calibri"/>
                <w:color w:val="000000"/>
                <w:sz w:val="16"/>
                <w:szCs w:val="16"/>
                <w:lang w:val="en-GB" w:eastAsia="en-GB"/>
              </w:rPr>
              <w:t>Web link to the course catalogue at the Receiving Institution describing the learning outcomes: [</w:t>
            </w:r>
            <w:r w:rsidRPr="0042480D">
              <w:rPr>
                <w:rFonts w:ascii="Calibri" w:eastAsia="Times New Roman" w:hAnsi="Calibri" w:cs="Calibri"/>
                <w:i/>
                <w:iCs/>
                <w:color w:val="000000"/>
                <w:sz w:val="16"/>
                <w:szCs w:val="16"/>
                <w:lang w:val="en-GB" w:eastAsia="en-GB"/>
              </w:rPr>
              <w:t>web link to the relevant information</w:t>
            </w:r>
            <w:r w:rsidRPr="0042480D">
              <w:rPr>
                <w:rFonts w:ascii="Calibri" w:eastAsia="Times New Roman" w:hAnsi="Calibri" w:cs="Calibri"/>
                <w:color w:val="000000"/>
                <w:sz w:val="16"/>
                <w:szCs w:val="16"/>
                <w:lang w:val="en-GB" w:eastAsia="en-GB"/>
              </w:rPr>
              <w:t>]</w:t>
            </w:r>
          </w:p>
          <w:p w14:paraId="1674102A" w14:textId="77777777" w:rsidR="00950F56" w:rsidRPr="0042480D"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42480D"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42480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FFFF00"/>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commentRangeStart w:id="1"/>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commentRangeEnd w:id="1"/>
            <w:r w:rsidR="0042480D">
              <w:rPr>
                <w:rStyle w:val="Jegyzethivatkozs"/>
              </w:rPr>
              <w:commentReference w:id="1"/>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FFFF00"/>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FFFF00"/>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4676DA3D" w14:textId="77777777" w:rsidR="00F55D2D" w:rsidRPr="00D35004" w:rsidRDefault="00313528" w:rsidP="001B2E48">
            <w:pPr>
              <w:spacing w:after="0" w:line="240" w:lineRule="auto"/>
              <w:jc w:val="center"/>
              <w:rPr>
                <w:rFonts w:ascii="Calibri" w:eastAsia="Times New Roman" w:hAnsi="Calibri" w:cs="Calibri"/>
                <w:b/>
                <w:bCs/>
                <w:color w:val="000000"/>
                <w:sz w:val="16"/>
                <w:szCs w:val="16"/>
                <w:lang w:val="en-GB" w:eastAsia="en-GB"/>
              </w:rPr>
            </w:pPr>
            <w:commentRangeStart w:id="2"/>
            <w:commentRangeEnd w:id="2"/>
            <w:r>
              <w:rPr>
                <w:rStyle w:val="Jegyzethivatkozs"/>
              </w:rPr>
              <w:commentReference w:id="2"/>
            </w:r>
            <w:r w:rsidR="00F55D2D"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FFFF00"/>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FFFF00"/>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FFFF00"/>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FFFF00"/>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FFFF00"/>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FFFF00"/>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FFFF00"/>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722C1A">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FFFF00"/>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313528">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FFFF00"/>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674"/>
        <w:gridCol w:w="2089"/>
        <w:gridCol w:w="2242"/>
        <w:gridCol w:w="1749"/>
        <w:gridCol w:w="788"/>
        <w:gridCol w:w="2217"/>
        <w:gridCol w:w="146"/>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722C1A">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722C1A">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shd w:val="clear" w:color="auto" w:fill="FFFF00"/>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shd w:val="clear" w:color="auto" w:fill="FFFF00"/>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EA3C1D"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7B3BA897" w14:textId="77777777"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EA3C1D" w:rsidRPr="00D35004" w:rsidRDefault="00EA3C1D" w:rsidP="00EA3C1D">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ABFAA2F" w14:textId="77777777" w:rsidR="00EA3C1D"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65F09454" w14:textId="77777777" w:rsidR="00EA3C1D" w:rsidRDefault="00EA3C1D" w:rsidP="00EA3C1D">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Nóra Schreiberné Seres</w:t>
            </w:r>
          </w:p>
          <w:p w14:paraId="597750C0"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5A0DD1CB" w14:textId="4924A99A"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2F379BE3" w:rsidR="00EA3C1D" w:rsidRPr="00D35004" w:rsidRDefault="00EA3C1D" w:rsidP="00EA3C1D">
            <w:pPr>
              <w:spacing w:after="0" w:line="240" w:lineRule="auto"/>
              <w:rPr>
                <w:rFonts w:ascii="Calibri" w:eastAsia="Times New Roman" w:hAnsi="Calibri" w:cs="Calibri"/>
                <w:color w:val="000000"/>
                <w:sz w:val="16"/>
                <w:szCs w:val="16"/>
                <w:lang w:val="hu-HU" w:eastAsia="hu-HU"/>
              </w:rPr>
            </w:pPr>
            <w:hyperlink r:id="rId12" w:history="1">
              <w:r w:rsidRPr="00BD09EF">
                <w:rPr>
                  <w:rStyle w:val="Hiperhivatkozs"/>
                  <w:rFonts w:ascii="Calibri" w:eastAsia="Times New Roman" w:hAnsi="Calibri" w:cs="Calibri"/>
                  <w:sz w:val="16"/>
                  <w:szCs w:val="16"/>
                  <w:lang w:val="hu-HU" w:eastAsia="hu-HU"/>
                </w:rPr>
                <w:t>pannonia@semmelweis.hu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31B582D7" w:rsidR="00EA3C1D" w:rsidRPr="00D35004" w:rsidRDefault="00EA3C1D" w:rsidP="00EA3C1D">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 xml:space="preserve">Institutional </w:t>
            </w:r>
            <w:proofErr w:type="spellStart"/>
            <w:r>
              <w:rPr>
                <w:rFonts w:ascii="Calibri" w:eastAsia="Times New Roman" w:hAnsi="Calibri" w:cs="Calibri"/>
                <w:color w:val="000000"/>
                <w:sz w:val="16"/>
                <w:szCs w:val="16"/>
                <w:lang w:val="hu-HU" w:eastAsia="hu-HU"/>
              </w:rPr>
              <w:t>Coordinator</w:t>
            </w:r>
            <w:proofErr w:type="spellEnd"/>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32008FAC"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105AAF09"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EA3C1D" w:rsidRPr="00D35004" w14:paraId="14144ADC"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tcPr>
          <w:p w14:paraId="67667D56" w14:textId="01F9A54B"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 xml:space="preserve">Sending </w:t>
            </w:r>
            <w:commentRangeStart w:id="3"/>
            <w:r w:rsidRPr="00D35004">
              <w:rPr>
                <w:rFonts w:ascii="Calibri" w:eastAsia="Times New Roman" w:hAnsi="Calibri" w:cs="Calibri"/>
                <w:color w:val="000000"/>
                <w:sz w:val="16"/>
                <w:szCs w:val="16"/>
                <w:lang w:val="en-GB" w:eastAsia="hu-HU"/>
              </w:rPr>
              <w:t>Institution</w:t>
            </w:r>
            <w:commentRangeEnd w:id="3"/>
            <w:r w:rsidR="00313528">
              <w:rPr>
                <w:rStyle w:val="Jegyzethivatkozs"/>
              </w:rPr>
              <w:commentReference w:id="3"/>
            </w: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tcPr>
          <w:p w14:paraId="61E34639" w14:textId="12A31260"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tcPr>
          <w:p w14:paraId="6709EDD1" w14:textId="789E98BF" w:rsidR="00EA3C1D" w:rsidRPr="00D35004" w:rsidRDefault="00EA3C1D" w:rsidP="00EA3C1D">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tcPr>
          <w:p w14:paraId="02F56776" w14:textId="1504A7D9"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B8EC900"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tcPr>
          <w:p w14:paraId="59B64C4F"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19A5049"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5806D556"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FC1C225"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72" w:type="pct"/>
            <w:tcBorders>
              <w:left w:val="double" w:sz="4" w:space="0" w:color="auto"/>
            </w:tcBorders>
            <w:vAlign w:val="center"/>
          </w:tcPr>
          <w:p w14:paraId="5741D850"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AB54C6" w:rsidRPr="00D35004" w14:paraId="54A8EB49" w14:textId="77777777" w:rsidTr="00722C1A">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lastRenderedPageBreak/>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5CA2346F" w:rsidR="00EA3C1D" w:rsidRDefault="00EA3C1D" w:rsidP="005360D7">
      <w:pPr>
        <w:spacing w:after="0" w:line="240" w:lineRule="auto"/>
        <w:rPr>
          <w:rFonts w:ascii="Calibri" w:eastAsia="Times New Roman" w:hAnsi="Calibri" w:cs="Calibri"/>
          <w:b/>
          <w:color w:val="002060"/>
          <w:sz w:val="24"/>
          <w:szCs w:val="32"/>
          <w:lang w:val="en-GB"/>
        </w:rPr>
      </w:pPr>
      <w:r>
        <w:rPr>
          <w:rFonts w:ascii="Calibri" w:eastAsia="Times New Roman" w:hAnsi="Calibri" w:cs="Calibri"/>
          <w:b/>
          <w:color w:val="002060"/>
          <w:sz w:val="24"/>
          <w:szCs w:val="32"/>
          <w:lang w:val="en-GB"/>
        </w:rPr>
        <w:br w:type="page"/>
      </w:r>
    </w:p>
    <w:p w14:paraId="55C261D0"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4" w:name="_Hlk165387439"/>
      <w:r w:rsidRPr="00C45CF1">
        <w:rPr>
          <w:rFonts w:ascii="Calibri" w:eastAsia="Times New Roman" w:hAnsi="Calibri" w:cs="Calibri"/>
          <w:b/>
          <w:color w:val="006600"/>
          <w:sz w:val="28"/>
          <w:szCs w:val="28"/>
          <w:lang w:val="en-GB"/>
        </w:rPr>
        <w:t>Exceptional changes to the learning agreement</w:t>
      </w:r>
      <w:bookmarkEnd w:id="4"/>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31352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31352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31352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31352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31352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31352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5"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5"/>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31352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31352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31352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313528"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31352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313528"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13"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4"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5"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6"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7"/>
      <w:headerReference w:type="default" r:id="rId18"/>
      <w:footerReference w:type="even" r:id="rId19"/>
      <w:footerReference w:type="default" r:id="rId20"/>
      <w:headerReference w:type="first" r:id="rId21"/>
      <w:footerReference w:type="first" r:id="rId22"/>
      <w:pgSz w:w="11906" w:h="16838"/>
      <w:pgMar w:top="1418" w:right="567" w:bottom="851" w:left="567"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r. Schreiberné Seres Nóra (intézményi mobilitási koordinátor)" w:date="2025-01-27T17:13:00Z" w:initials="ND">
    <w:p w14:paraId="12E7F93B" w14:textId="77777777" w:rsidR="0042480D" w:rsidRDefault="0042480D" w:rsidP="0042480D">
      <w:pPr>
        <w:pStyle w:val="Jegyzetszveg"/>
      </w:pPr>
      <w:r>
        <w:rPr>
          <w:rStyle w:val="Jegyzethivatkozs"/>
        </w:rPr>
        <w:annotationRef/>
      </w:r>
      <w:r>
        <w:t>Please briefly describe here which conference you are attending and the title of your presentation.</w:t>
      </w:r>
    </w:p>
  </w:comment>
  <w:comment w:id="2" w:author="Dr. Schreiberné Seres Nóra (intézményi mobilitási koordinátor)" w:date="2025-02-14T12:05:00Z" w:initials="ND">
    <w:p w14:paraId="510C1E91" w14:textId="77777777" w:rsidR="00313528" w:rsidRDefault="00313528" w:rsidP="00313528">
      <w:pPr>
        <w:pStyle w:val="Jegyzetszveg"/>
      </w:pPr>
      <w:r>
        <w:rPr>
          <w:rStyle w:val="Jegyzethivatkozs"/>
        </w:rPr>
        <w:annotationRef/>
      </w:r>
      <w:r>
        <w:t>If it is accepted as a course at Semmelweis University, please enter the course code and name. If it is a partial recognition, please indicate this under the ECTS credits. If additional justification is required, please provide it in the designated section below.</w:t>
      </w:r>
    </w:p>
  </w:comment>
  <w:comment w:id="3" w:author="Dr. Schreiberné Seres Nóra (intézményi mobilitási koordinátor)" w:date="2025-02-14T12:05:00Z" w:initials="ND">
    <w:p w14:paraId="4B04CAF8" w14:textId="77777777" w:rsidR="00313528" w:rsidRDefault="00313528" w:rsidP="00313528">
      <w:pPr>
        <w:pStyle w:val="Jegyzetszveg"/>
      </w:pPr>
      <w:r>
        <w:rPr>
          <w:rStyle w:val="Jegyzethivatkozs"/>
        </w:rPr>
        <w:annotationRef/>
      </w:r>
      <w:r>
        <w:t>Details of the person signing the acceptance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E7F93B" w15:done="0"/>
  <w15:commentEx w15:paraId="510C1E91" w15:done="0"/>
  <w15:commentEx w15:paraId="4B04CA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FFCC8C" w16cex:dateUtc="2025-01-27T16:13:00Z"/>
  <w16cex:commentExtensible w16cex:durableId="3633DE67" w16cex:dateUtc="2025-02-14T11:05:00Z"/>
  <w16cex:commentExtensible w16cex:durableId="5217AEE6" w16cex:dateUtc="2025-02-14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E7F93B" w16cid:durableId="1CFFCC8C"/>
  <w16cid:commentId w16cid:paraId="510C1E91" w16cid:durableId="3633DE67"/>
  <w16cid:commentId w16cid:paraId="4B04CAF8" w16cid:durableId="5217AE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9620" w14:textId="77777777" w:rsidR="006842A8" w:rsidRDefault="006842A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63EE" w14:textId="77777777" w:rsidR="006842A8" w:rsidRDefault="006842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CFFE" w14:textId="77777777" w:rsidR="006842A8" w:rsidRDefault="006842A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DE6B" w14:textId="77777777" w:rsidR="006842A8" w:rsidRDefault="006842A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chreiberné Seres Nóra (intézményi mobilitási koordinátor)">
    <w15:presenceInfo w15:providerId="AD" w15:userId="S::seres.nora@semmelweis.hu::8e27e184-2bc2-4c2e-8241-d7509882da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12757"/>
    <w:rsid w:val="00033512"/>
    <w:rsid w:val="000347C9"/>
    <w:rsid w:val="00057EFF"/>
    <w:rsid w:val="00060926"/>
    <w:rsid w:val="000C56EC"/>
    <w:rsid w:val="00111BCB"/>
    <w:rsid w:val="00157B2D"/>
    <w:rsid w:val="001626A2"/>
    <w:rsid w:val="00163CAB"/>
    <w:rsid w:val="00166681"/>
    <w:rsid w:val="001B2E48"/>
    <w:rsid w:val="001B7249"/>
    <w:rsid w:val="001B7B45"/>
    <w:rsid w:val="00205F6E"/>
    <w:rsid w:val="002263EC"/>
    <w:rsid w:val="00232CFC"/>
    <w:rsid w:val="00273AC4"/>
    <w:rsid w:val="002909D7"/>
    <w:rsid w:val="002F20CD"/>
    <w:rsid w:val="00313528"/>
    <w:rsid w:val="003E293E"/>
    <w:rsid w:val="00416936"/>
    <w:rsid w:val="004225CA"/>
    <w:rsid w:val="0042480D"/>
    <w:rsid w:val="00427AD4"/>
    <w:rsid w:val="004539DA"/>
    <w:rsid w:val="00456A1B"/>
    <w:rsid w:val="00464247"/>
    <w:rsid w:val="004D1A47"/>
    <w:rsid w:val="004E1B79"/>
    <w:rsid w:val="005360D7"/>
    <w:rsid w:val="00537407"/>
    <w:rsid w:val="00563BDD"/>
    <w:rsid w:val="00594ADF"/>
    <w:rsid w:val="005D29A3"/>
    <w:rsid w:val="005D3378"/>
    <w:rsid w:val="005E2FEC"/>
    <w:rsid w:val="0060083E"/>
    <w:rsid w:val="00607882"/>
    <w:rsid w:val="00610DD7"/>
    <w:rsid w:val="006409A3"/>
    <w:rsid w:val="006631EC"/>
    <w:rsid w:val="0067309D"/>
    <w:rsid w:val="00682ED2"/>
    <w:rsid w:val="006842A8"/>
    <w:rsid w:val="006F7E74"/>
    <w:rsid w:val="00722C1A"/>
    <w:rsid w:val="0073166D"/>
    <w:rsid w:val="007F3F96"/>
    <w:rsid w:val="007F74ED"/>
    <w:rsid w:val="00805320"/>
    <w:rsid w:val="00815310"/>
    <w:rsid w:val="00816092"/>
    <w:rsid w:val="00816E12"/>
    <w:rsid w:val="008B4CB8"/>
    <w:rsid w:val="008C59B8"/>
    <w:rsid w:val="008D5F4B"/>
    <w:rsid w:val="008E73C2"/>
    <w:rsid w:val="00920BD3"/>
    <w:rsid w:val="00950F56"/>
    <w:rsid w:val="00964292"/>
    <w:rsid w:val="009E3085"/>
    <w:rsid w:val="009E4FA6"/>
    <w:rsid w:val="009F73A2"/>
    <w:rsid w:val="00A15627"/>
    <w:rsid w:val="00A51E8B"/>
    <w:rsid w:val="00A54CE8"/>
    <w:rsid w:val="00A637D6"/>
    <w:rsid w:val="00A85803"/>
    <w:rsid w:val="00AB54C6"/>
    <w:rsid w:val="00B057B6"/>
    <w:rsid w:val="00B24FE7"/>
    <w:rsid w:val="00B45831"/>
    <w:rsid w:val="00B57BCF"/>
    <w:rsid w:val="00B67D77"/>
    <w:rsid w:val="00B76E1B"/>
    <w:rsid w:val="00B97A41"/>
    <w:rsid w:val="00C246A4"/>
    <w:rsid w:val="00C31207"/>
    <w:rsid w:val="00C3590D"/>
    <w:rsid w:val="00C45CF1"/>
    <w:rsid w:val="00C469FC"/>
    <w:rsid w:val="00C603AD"/>
    <w:rsid w:val="00C649BE"/>
    <w:rsid w:val="00CA4CD9"/>
    <w:rsid w:val="00CB2B2F"/>
    <w:rsid w:val="00CE00E3"/>
    <w:rsid w:val="00D0218F"/>
    <w:rsid w:val="00D3196F"/>
    <w:rsid w:val="00D35004"/>
    <w:rsid w:val="00D6677E"/>
    <w:rsid w:val="00D86BBC"/>
    <w:rsid w:val="00DA71C1"/>
    <w:rsid w:val="00DB3B62"/>
    <w:rsid w:val="00DB5E8D"/>
    <w:rsid w:val="00DE246A"/>
    <w:rsid w:val="00E1357A"/>
    <w:rsid w:val="00E37716"/>
    <w:rsid w:val="00E43F3F"/>
    <w:rsid w:val="00E45780"/>
    <w:rsid w:val="00E540DA"/>
    <w:rsid w:val="00E9745E"/>
    <w:rsid w:val="00EA1220"/>
    <w:rsid w:val="00EA3C1D"/>
    <w:rsid w:val="00EB49DD"/>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Jegyzethivatkozs">
    <w:name w:val="annotation reference"/>
    <w:basedOn w:val="Bekezdsalapbettpusa"/>
    <w:uiPriority w:val="99"/>
    <w:semiHidden/>
    <w:unhideWhenUsed/>
    <w:rsid w:val="0042480D"/>
    <w:rPr>
      <w:sz w:val="16"/>
      <w:szCs w:val="16"/>
    </w:rPr>
  </w:style>
  <w:style w:type="paragraph" w:styleId="Jegyzetszveg">
    <w:name w:val="annotation text"/>
    <w:basedOn w:val="Norml"/>
    <w:link w:val="JegyzetszvegChar"/>
    <w:uiPriority w:val="99"/>
    <w:unhideWhenUsed/>
    <w:rsid w:val="0042480D"/>
    <w:pPr>
      <w:spacing w:line="240" w:lineRule="auto"/>
    </w:pPr>
    <w:rPr>
      <w:sz w:val="20"/>
      <w:szCs w:val="20"/>
    </w:rPr>
  </w:style>
  <w:style w:type="character" w:customStyle="1" w:styleId="JegyzetszvegChar">
    <w:name w:val="Jegyzetszöveg Char"/>
    <w:basedOn w:val="Bekezdsalapbettpusa"/>
    <w:link w:val="Jegyzetszveg"/>
    <w:uiPriority w:val="99"/>
    <w:rsid w:val="0042480D"/>
    <w:rPr>
      <w:rFonts w:eastAsiaTheme="minorHAnsi"/>
      <w:kern w:val="0"/>
      <w:sz w:val="20"/>
      <w:szCs w:val="20"/>
      <w:lang w:val="it-IT"/>
      <w14:ligatures w14:val="none"/>
    </w:rPr>
  </w:style>
  <w:style w:type="paragraph" w:styleId="Megjegyzstrgya">
    <w:name w:val="annotation subject"/>
    <w:basedOn w:val="Jegyzetszveg"/>
    <w:next w:val="Jegyzetszveg"/>
    <w:link w:val="MegjegyzstrgyaChar"/>
    <w:uiPriority w:val="99"/>
    <w:semiHidden/>
    <w:unhideWhenUsed/>
    <w:rsid w:val="0042480D"/>
    <w:rPr>
      <w:b/>
      <w:bCs/>
    </w:rPr>
  </w:style>
  <w:style w:type="character" w:customStyle="1" w:styleId="MegjegyzstrgyaChar">
    <w:name w:val="Megjegyzés tárgya Char"/>
    <w:basedOn w:val="JegyzetszvegChar"/>
    <w:link w:val="Megjegyzstrgya"/>
    <w:uiPriority w:val="99"/>
    <w:semiHidden/>
    <w:rsid w:val="0042480D"/>
    <w:rPr>
      <w:rFonts w:eastAsiaTheme="minorHAnsi"/>
      <w:b/>
      <w:bCs/>
      <w:kern w:val="0"/>
      <w:sz w:val="20"/>
      <w:szCs w:val="2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annonia@semmelweis.h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c.europa.eu/education/ects/users-guide/docs/ects-users-guide_en.pdf"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1388</Words>
  <Characters>9578</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Dr. Schreiberné Seres Nóra (intézményi mobilitási koordinátor)</cp:lastModifiedBy>
  <cp:revision>4</cp:revision>
  <dcterms:created xsi:type="dcterms:W3CDTF">2025-01-27T16:12:00Z</dcterms:created>
  <dcterms:modified xsi:type="dcterms:W3CDTF">2025-02-14T11:05:00Z</dcterms:modified>
</cp:coreProperties>
</file>