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 w:rsidRPr="00DA060E">
        <w:rPr>
          <w:rFonts w:ascii="Cambria" w:hAnsi="Cambria" w:cstheme="minorHAnsi"/>
          <w:b/>
          <w:sz w:val="28"/>
          <w:szCs w:val="28"/>
        </w:rPr>
        <w:t>ZÁRÓVIZSGA TÉTELSOR</w:t>
      </w:r>
    </w:p>
    <w:p w:rsidR="00A33B7C" w:rsidRPr="00DA060E" w:rsidRDefault="007608EE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2023/2024. tanév tavaszi</w:t>
      </w:r>
      <w:r w:rsidR="00A33B7C" w:rsidRPr="00DA060E">
        <w:rPr>
          <w:rFonts w:ascii="Cambria" w:hAnsi="Cambria" w:cstheme="minorHAnsi"/>
          <w:b/>
          <w:sz w:val="28"/>
          <w:szCs w:val="28"/>
        </w:rPr>
        <w:t xml:space="preserve"> félév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Egészségügyi szervező alapképzési szak, egészségügyi ügyvitelszervező specializáció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„ELMÉLETI” kérdések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egészség fogalma. Az egészséget meghatározó tényezők. A betegség fogalma. Betegségek csoportosítása. Az egészségügy fogalma. Magyarország leggyakoribb népbetegségei.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E/2.</w:t>
            </w:r>
          </w:p>
        </w:tc>
        <w:tc>
          <w:tcPr>
            <w:tcW w:w="8216" w:type="dxa"/>
          </w:tcPr>
          <w:p w:rsidR="00A33B7C" w:rsidRDefault="00A33B7C" w:rsidP="00E6350E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Krónikus, nem fertőző betegségek (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szív- és érrendszeri betegségek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cukorbetegség, COPD, mentális, mozgásszervi és daganatos megbetegedések)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klinikai lényege, előfordulá</w:t>
            </w:r>
            <w:r w:rsidR="00D47E9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sa,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társadalmi terhe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gyógyítás és megelőzés lehetőségei.</w:t>
            </w:r>
          </w:p>
          <w:p w:rsidR="00A33B7C" w:rsidRPr="00DA060E" w:rsidRDefault="00A33B7C" w:rsidP="00E6350E">
            <w:pPr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E/3.</w:t>
            </w:r>
          </w:p>
        </w:tc>
        <w:tc>
          <w:tcPr>
            <w:tcW w:w="8216" w:type="dxa"/>
            <w:vAlign w:val="center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 népegészségtan tárgya, célja. A népegészségügyi tevékenység alapvető feladatai.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megelőzés fogalma, szintjei és eszközei.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E/4.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számítógép felépítése és működésének alapjai, alapfogalmak ismertetése: Az információ mértékegységei (átváltások). Számrendszerek. Logikai alapműveletek ismerete. Számítógép kategóriák. Számítógépek fizikai felépítése.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E/5.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Számítógép-hálózat alapfogalmai: Hálózati technológiák. Adatszóró hálózatok. Pont-pont hálózatok kapcsolatok szerint. Hálózati topológia szerint. Pont-pont összeköttetés. </w:t>
            </w:r>
            <w:proofErr w:type="spell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Üzenetszórásos</w:t>
            </w:r>
            <w:proofErr w:type="spell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topológia. Adatátviteli/hálózati protokollok. Kommunikációs rétegek. Adatátvitel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E/6.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számítógép-programozás elméleti alapjai és alapfogalmai: algoritmus, programozási nyelv, fordítóprogram, értelmező. Programozási nyelvek típusai és jellemzői. Változók, adattípusok, adatszerkezetek, vezérlési struktúrák (elágazások, ciklusok).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E/7.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Biostatisztikai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ismeretek 1. A statisztikai tesztek lényege, (miért szükségesek?). 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szignifikancia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fogalma. Az eloszlás fogalma és jelentősége.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E/8.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Biostatisztikai</w:t>
            </w:r>
            <w:proofErr w:type="spell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ismeretek 2. (Normalitáson alapuló paraméteres statisztikai próbák):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t-próbák fajtái és használatuk. Az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ANOVA fogalma, példa egyszempontos ANOVA alkalmazására.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A regresszió fogalma.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E/9.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evidencia alapú orvoslás. Klinikai vizsgálatok célja és fázisai. Irányelvek és protokollok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E/10.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alapellátás és szakellátás fogalma, típusai, ellátási formái. Egészségügyi szolgálatok főbb típusai és szerepük a működésben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E/11.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magyar egészségügyi rendszer felépítése: az ágazati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intézmények és feladataik.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Ágazaton kívüli, ill. nemzetközi szervezetek (KSH, NAV,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ECDC,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OECD, WHO) szerepe az egészségügyben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lastRenderedPageBreak/>
              <w:t>E/12.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egészségügyi menedzsment fogalma, Minőségbiztosítás és minőségfejlesztés fogalma és alkalmazása az egészségügyben. Betegbiztonság szemléletmódja, alapelvei.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E/13.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kontrolling fogalma, a kontrolling rendszer formális elemei és a kapcsolódó feladatok bemutatása.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E/14.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Egészségügyi forrásteremtés és forráselosztási technikái, valamint az ezt végző szervezetek. Problémák és kihívások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E/15.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Egészségügyi adatok fogalma.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Érintett adatkezelő és adatfeldolgozó.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Adatvédelem és adatbiztonság. A titkosítás és elektronikus írásbeliség céljai és tipikus eszközei. Az egészségügyi adatkezelés jogszabályi háttere.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E/16.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Az orvosi dokumentáció célja és eszközei. A betegrekord </w:t>
            </w:r>
            <w:proofErr w:type="spell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főtípusai</w:t>
            </w:r>
            <w:proofErr w:type="spell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a dokumentációra vonatkozó minimum-követelmények.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A kórlap felépítése, használat. Adatrendezési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típusok. A beteg rendelkezési joga egészségügyi adatai felett, annak korlátai.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E/17.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Horizontális és vertikális információáramlás az egészségügyben, a horizontális egészségügyi információáramlást támogató architektúra típusok, elemeik és alapvető tulajdonságaik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E/18.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BNO kialakulása, szerkezete, és használata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E/19.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Fogalmi relációk, fogalmak definiálási módszere (Arisztotelészi definíció)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E/20.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orvosi jelfeldolgozás folyamata. Adatgyűjtés módszerei, nehézségei és a számítógépes feldolgozás sajátosságai 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E/21.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projekt fogalma és jellemzői, egészségügyi és informatikai projektek sajátosságai. Projektmenedzsment eszközök és módszertanok. A minőség fogalma és mérése.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E/22.</w:t>
            </w:r>
          </w:p>
        </w:tc>
        <w:tc>
          <w:tcPr>
            <w:tcW w:w="8216" w:type="dxa"/>
            <w:vAlign w:val="bottom"/>
          </w:tcPr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Emberi tényezők a projektben: szervezeti formák, ösztönzési elméletek, szerepkörök a projektben, vezetési stílusok, team-szerepek. Kockázatmenedzsment a projektben.</w:t>
            </w:r>
          </w:p>
        </w:tc>
      </w:tr>
    </w:tbl>
    <w:p w:rsidR="00A33B7C" w:rsidRPr="00DA060E" w:rsidRDefault="00A33B7C" w:rsidP="00A33B7C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33B7C" w:rsidRPr="00DA060E" w:rsidRDefault="00A33B7C" w:rsidP="00A33B7C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pageBreakBefore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ZÁRÓVIZSGA TÉTELSOR</w:t>
      </w:r>
    </w:p>
    <w:p w:rsidR="00A33B7C" w:rsidRPr="00DA060E" w:rsidRDefault="007608EE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2023/2024. tanév tavasz</w:t>
      </w:r>
      <w:r w:rsidR="00A33B7C">
        <w:rPr>
          <w:rFonts w:ascii="Cambria" w:hAnsi="Cambria" w:cstheme="minorHAnsi"/>
          <w:b/>
          <w:sz w:val="28"/>
          <w:szCs w:val="28"/>
        </w:rPr>
        <w:t>i</w:t>
      </w:r>
      <w:r w:rsidR="00A33B7C" w:rsidRPr="00DA060E">
        <w:rPr>
          <w:rFonts w:ascii="Cambria" w:hAnsi="Cambria" w:cstheme="minorHAnsi"/>
          <w:b/>
          <w:sz w:val="28"/>
          <w:szCs w:val="28"/>
        </w:rPr>
        <w:t xml:space="preserve"> félév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Egészségügyi szervező alapképzési szak, egészségügyi ügyvitelszervező specializáció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„GYAKORLATI” kérdések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8139"/>
      </w:tblGrid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Járványügyi alapfogalmak. Legfontosabb járványügyi mutatók és jelentéseik. Magyarország és a világ járványügyi helyzete (COVID-19 járványügyi helyzeten bemutatva)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GY/2.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Relációs adatbázis-kezelés alapvető fogalmai: Adatbáziskezelés. Reláció, attribútum, rekord, mező fogalma és jelölések. Kulcs (egyszerű és összetett) fogalma. Idegen kulcs fogalma. Adatbázis-kezelő rendszer fogalma. SQL nyelv. Adatmodellezés célja, lépései, fajtái. E/K modell. Egyedhalmaz, attribútumok, kapcsolatok, kulcsok, jelölések.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GY/3.</w:t>
            </w:r>
          </w:p>
        </w:tc>
        <w:tc>
          <w:tcPr>
            <w:tcW w:w="8191" w:type="dxa"/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Epidemiológia 1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szenzitivitás, </w:t>
            </w:r>
            <w:proofErr w:type="spell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specificitás</w:t>
            </w:r>
            <w:proofErr w:type="spell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, pozitív és negatív prediktív érték.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GY/4.</w:t>
            </w:r>
          </w:p>
        </w:tc>
        <w:tc>
          <w:tcPr>
            <w:tcW w:w="8191" w:type="dxa"/>
          </w:tcPr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Epidemiológia 2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OR</w:t>
            </w: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odds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ratio)</w:t>
            </w: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, RR </w:t>
            </w: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relative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risk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)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és CI </w:t>
            </w: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(konfidencia intervallum)</w:t>
            </w: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értelmezése, használata.</w:t>
            </w: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8191" w:type="dxa"/>
          </w:tcPr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GY/5.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Finanszírozási technikák az egészségügyi szolgáltatások, termékek térítésére hazánkban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GY/6.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 járó- és fekvőbeteg-ellátó szervezet teljesítményét leíró főbb mutatók ismertetése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GY/7.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Magánbiztosítás, társadalombiztosítás, önkéntes egészségpénztár és közvetlen lakossági térítés az egészségügyi szolgáltatások finanszírozásában.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GY/8.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Szolgáltatásvásárlás Magyarország egészségügyi rendszerében. Szerződéskötés, szolgáltatás csomag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GY/9.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elektronikus betegdokumentációs rendszerek alapvető jellemzői. A hagyományos és az elektronikus betegdokumentáció összehasonlítása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GY/10.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alapellátási informatikai rendszerek célja, felépítése, szolgáltatásai. Az alapellátási dokumentációs és jelentési kötelezettség. Törzskarton és az egészségi állapotfelmérés kapcsolata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GY/11.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 Kórházi Információs Rendszerek (KIR) bemutatása: KIR moduljai, funkciói, kapcsolatai és architektúrája. Járó- és fekvőbeteg ellátás dokumentációs kötelezettsége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GY/12.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Kórházi Információs Rendszerek (KIR) elvárt funkciói, követelményei. A követelménydokumentáció típusai és jellemzői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lastRenderedPageBreak/>
              <w:t>GY/13.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Az Intézményen belüli egészségügyi információs rendszerek kapcsolati hálója, </w:t>
            </w:r>
            <w:proofErr w:type="spell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interoperabilitás</w:t>
            </w:r>
            <w:proofErr w:type="spell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. Laboratóriumi, Képalkotó-diagnosztikai, Gyógyszertári és Gazdasági Informatikai Rendszerek bemutatása, céljuk, szolgáltatásaik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GY/14.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Elektronikus Egészségügyi Szolgáltatási Tér szerepe, funkcionalitása a magyar egészségügyi ellátórendszerben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GY/15.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orvosi képalkotó eljárások alapjai (röntgen, CT, MRI, ultrahang)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GY/16.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 "</w:t>
            </w:r>
            <w:proofErr w:type="spell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soft-computing</w:t>
            </w:r>
            <w:proofErr w:type="spell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” eljárások alapjai (Fuzzy logika, genetikus algoritmusok, neurális hálók) és egészségügyi alkalmazásai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GY/17.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informatikai rendszerek fejlesztésének lépései a tervezéstől a bevezetésig. Szoftverfejlesztési módszertanok összehasonlítása. A szoftverdokumentáció elemei.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GY/18.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Web alapú informatikai rendszerek működése és a fejlesztésükhöz használható technológiák áttekintése.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üzemeltetéshez szükséges hardver és szoftver architektúra.</w:t>
            </w:r>
          </w:p>
        </w:tc>
      </w:tr>
    </w:tbl>
    <w:p w:rsidR="00A33B7C" w:rsidRPr="00595853" w:rsidRDefault="00A33B7C" w:rsidP="00A33B7C">
      <w:pPr>
        <w:keepLines/>
        <w:spacing w:after="240"/>
        <w:jc w:val="center"/>
        <w:rPr>
          <w:rFonts w:cstheme="minorHAnsi"/>
          <w:sz w:val="28"/>
          <w:szCs w:val="28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5A89" w:rsidRDefault="00D47E90"/>
    <w:sectPr w:rsidR="00E3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C"/>
    <w:rsid w:val="002D2F3F"/>
    <w:rsid w:val="005C33B3"/>
    <w:rsid w:val="007608EE"/>
    <w:rsid w:val="00A33B7C"/>
    <w:rsid w:val="00B42CD8"/>
    <w:rsid w:val="00D47E90"/>
    <w:rsid w:val="00E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159"/>
  <w15:chartTrackingRefBased/>
  <w15:docId w15:val="{D8E8DB6E-DFD6-48F2-B485-89845957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B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hu</cp:lastModifiedBy>
  <cp:revision>5</cp:revision>
  <dcterms:created xsi:type="dcterms:W3CDTF">2024-05-09T06:48:00Z</dcterms:created>
  <dcterms:modified xsi:type="dcterms:W3CDTF">2024-05-09T06:54:00Z</dcterms:modified>
</cp:coreProperties>
</file>