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371A8" w14:textId="6700EE29" w:rsidR="006F635D" w:rsidRPr="009776D1" w:rsidRDefault="006F635D" w:rsidP="0052355E">
      <w:pPr>
        <w:rPr>
          <w:rFonts w:ascii="Calibri" w:hAnsi="Calibri" w:cs="Calibri"/>
          <w:b/>
        </w:rPr>
      </w:pPr>
      <w:r w:rsidRPr="009776D1">
        <w:rPr>
          <w:rFonts w:ascii="Calibri" w:hAnsi="Calibri" w:cs="Calibri"/>
          <w:b/>
        </w:rPr>
        <w:t>Semmelweis Egyetem, Általános Orvostudományi Kar</w:t>
      </w:r>
      <w:r w:rsidR="009776D1">
        <w:rPr>
          <w:rFonts w:ascii="Calibri" w:hAnsi="Calibri" w:cs="Calibri"/>
          <w:b/>
        </w:rPr>
        <w:br/>
      </w:r>
      <w:r w:rsidRPr="009776D1">
        <w:rPr>
          <w:rFonts w:ascii="Calibri" w:hAnsi="Calibri" w:cs="Calibri"/>
          <w:b/>
        </w:rPr>
        <w:t>Bőr-, Nemikórtani és Bőronkológiai Klinika</w:t>
      </w:r>
    </w:p>
    <w:p w14:paraId="0C789973" w14:textId="53D6BC26" w:rsidR="00212990" w:rsidRDefault="00074C44" w:rsidP="0072515C">
      <w:pPr>
        <w:spacing w:after="0" w:line="257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713706">
        <w:rPr>
          <w:rFonts w:ascii="Calibri" w:hAnsi="Calibri" w:cs="Calibri"/>
          <w:b/>
        </w:rPr>
        <w:t>6</w:t>
      </w:r>
      <w:r w:rsidR="00B75D22" w:rsidRPr="009776D1">
        <w:rPr>
          <w:rFonts w:ascii="Calibri" w:hAnsi="Calibri" w:cs="Calibri"/>
          <w:b/>
        </w:rPr>
        <w:t>. turnus ambuláns beosztás</w:t>
      </w:r>
    </w:p>
    <w:p w14:paraId="541BC468" w14:textId="10C25759" w:rsidR="00212990" w:rsidRDefault="00713706" w:rsidP="0072515C">
      <w:pPr>
        <w:spacing w:after="0" w:line="257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(2026.06.08-06</w:t>
      </w:r>
      <w:r w:rsidR="00335280">
        <w:rPr>
          <w:rFonts w:ascii="Calibri" w:hAnsi="Calibri" w:cs="Calibri"/>
          <w:b/>
          <w:sz w:val="20"/>
        </w:rPr>
        <w:t>.2</w:t>
      </w:r>
      <w:r>
        <w:rPr>
          <w:rFonts w:ascii="Calibri" w:hAnsi="Calibri" w:cs="Calibri"/>
          <w:b/>
          <w:sz w:val="20"/>
        </w:rPr>
        <w:t>6</w:t>
      </w:r>
      <w:r w:rsidR="00212990" w:rsidRPr="0072515C">
        <w:rPr>
          <w:rFonts w:ascii="Calibri" w:hAnsi="Calibri" w:cs="Calibri"/>
          <w:b/>
          <w:sz w:val="20"/>
        </w:rPr>
        <w:t>.)</w:t>
      </w:r>
    </w:p>
    <w:p w14:paraId="3CB59192" w14:textId="77777777" w:rsidR="0072515C" w:rsidRPr="0072515C" w:rsidRDefault="0072515C" w:rsidP="0072515C">
      <w:pPr>
        <w:spacing w:after="0" w:line="257" w:lineRule="auto"/>
        <w:jc w:val="center"/>
        <w:rPr>
          <w:rFonts w:ascii="Calibri" w:hAnsi="Calibri" w:cs="Calibri"/>
          <w:b/>
          <w:sz w:val="20"/>
        </w:rPr>
      </w:pPr>
    </w:p>
    <w:tbl>
      <w:tblPr>
        <w:tblStyle w:val="Rcsostblzat"/>
        <w:tblW w:w="1158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2194"/>
        <w:gridCol w:w="2005"/>
        <w:gridCol w:w="2005"/>
      </w:tblGrid>
      <w:tr w:rsidR="003026A0" w:rsidRPr="00270500" w14:paraId="360D6008" w14:textId="2DB3D6A8" w:rsidTr="00270500">
        <w:trPr>
          <w:trHeight w:val="5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08F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4B00D4" w14:textId="26052979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2026.0</w:t>
            </w:r>
            <w:r w:rsidR="00075A98">
              <w:rPr>
                <w:rFonts w:ascii="Calibri" w:hAnsi="Calibri" w:cs="Calibri"/>
                <w:b/>
                <w:sz w:val="18"/>
              </w:rPr>
              <w:t>6.08</w:t>
            </w:r>
            <w:r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786B854D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hétfő</w:t>
            </w:r>
          </w:p>
          <w:p w14:paraId="4FE5D554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10:15-11:15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35E92F" w14:textId="77FAF6F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075A98">
              <w:rPr>
                <w:rFonts w:ascii="Calibri" w:hAnsi="Calibri" w:cs="Calibri"/>
                <w:b/>
                <w:sz w:val="18"/>
              </w:rPr>
              <w:t>6.09</w:t>
            </w:r>
            <w:r w:rsidR="008A166F"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123F789C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kedd</w:t>
            </w:r>
          </w:p>
          <w:p w14:paraId="2802A58E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09:45-11:15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3285C96" w14:textId="6B579E04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075A98">
              <w:rPr>
                <w:rFonts w:ascii="Calibri" w:hAnsi="Calibri" w:cs="Calibri"/>
                <w:b/>
                <w:sz w:val="18"/>
              </w:rPr>
              <w:t>6.15</w:t>
            </w:r>
            <w:r w:rsidR="0054040B"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7E74C892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hétfő</w:t>
            </w:r>
          </w:p>
          <w:p w14:paraId="673EC3D2" w14:textId="613F8053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C2AD095" w14:textId="28F4F816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075A98">
              <w:rPr>
                <w:rFonts w:ascii="Calibri" w:hAnsi="Calibri" w:cs="Calibri"/>
                <w:b/>
                <w:sz w:val="18"/>
              </w:rPr>
              <w:t>6.16</w:t>
            </w:r>
            <w:r w:rsidR="00C3748A">
              <w:rPr>
                <w:rFonts w:ascii="Calibri" w:hAnsi="Calibri" w:cs="Calibri"/>
                <w:b/>
                <w:sz w:val="18"/>
              </w:rPr>
              <w:t>.</w:t>
            </w:r>
          </w:p>
          <w:p w14:paraId="7190DB90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kedd</w:t>
            </w:r>
          </w:p>
          <w:p w14:paraId="6DEB327E" w14:textId="5D4411AE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7672F7B" w14:textId="6F9BB5B2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0C38E6">
              <w:rPr>
                <w:rFonts w:ascii="Calibri" w:hAnsi="Calibri" w:cs="Calibri"/>
                <w:b/>
                <w:sz w:val="18"/>
              </w:rPr>
              <w:t>6.18</w:t>
            </w:r>
            <w:r w:rsidR="0054040B"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6C955168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csütörtök</w:t>
            </w:r>
          </w:p>
          <w:p w14:paraId="72FCF87E" w14:textId="10A562CB" w:rsidR="003026A0" w:rsidRPr="00270500" w:rsidRDefault="0027592A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08:30-10:00</w:t>
            </w:r>
          </w:p>
        </w:tc>
      </w:tr>
      <w:tr w:rsidR="006907C9" w:rsidRPr="00270500" w14:paraId="53D94027" w14:textId="6DD5E930" w:rsidTr="00270500">
        <w:trPr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F2BD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1.csoport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1BAD8" w14:textId="77777777" w:rsidR="00356A4B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7EDB5314" w14:textId="77777777" w:rsidR="00356A4B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62D9ABF5" w14:textId="77777777" w:rsidR="00356A4B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3F79BF25" w14:textId="3EAF36E4" w:rsidR="00356A4B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Biológiai terápia</w:t>
            </w:r>
          </w:p>
          <w:p w14:paraId="18A0B46B" w14:textId="77777777" w:rsidR="00356A4B" w:rsidRPr="00270500" w:rsidRDefault="00356A4B" w:rsidP="00356A4B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Medvecz Márta</w:t>
            </w:r>
          </w:p>
          <w:p w14:paraId="68361CD3" w14:textId="77777777" w:rsidR="00356A4B" w:rsidRPr="00270500" w:rsidRDefault="00356A4B" w:rsidP="00356A4B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7EFCAE14" w14:textId="77777777" w:rsidR="00356A4B" w:rsidRPr="00270500" w:rsidRDefault="00356A4B" w:rsidP="00356A4B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9.rendelő</w:t>
            </w:r>
          </w:p>
          <w:p w14:paraId="1A8C6F90" w14:textId="77777777" w:rsidR="00356A4B" w:rsidRPr="00270500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058B563C" w14:textId="77777777" w:rsidR="00A77C20" w:rsidRDefault="00A77C20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573A23A0" w14:textId="0BBF2A04" w:rsidR="006907C9" w:rsidRPr="00270500" w:rsidRDefault="006907C9" w:rsidP="00356A4B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7D3D9" w14:textId="4FD5A5E6" w:rsidR="006907C9" w:rsidRPr="00270500" w:rsidRDefault="00A77C20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</w:t>
            </w:r>
            <w:r w:rsidR="006907C9" w:rsidRPr="00270500">
              <w:rPr>
                <w:rFonts w:ascii="Calibri" w:hAnsi="Calibri" w:cs="Calibri"/>
                <w:sz w:val="18"/>
              </w:rPr>
              <w:t>nkológia</w:t>
            </w:r>
          </w:p>
          <w:p w14:paraId="70D6FC61" w14:textId="37CA6CC0" w:rsidR="006907C9" w:rsidRPr="00270500" w:rsidRDefault="006907C9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Bojtor Adrienn</w:t>
            </w:r>
          </w:p>
          <w:p w14:paraId="029CF932" w14:textId="77777777" w:rsidR="006907C9" w:rsidRPr="00270500" w:rsidRDefault="006907C9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01794B3E" w14:textId="5B10B2A1" w:rsidR="006907C9" w:rsidRPr="00270500" w:rsidRDefault="006907C9" w:rsidP="00A77C20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37FEC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1ECF49B8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114BC82D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425FDA89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A4FC4" w14:textId="77777777" w:rsidR="004230C4" w:rsidRDefault="004230C4" w:rsidP="004230C4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24DEA7C6" w14:textId="77777777" w:rsidR="004230C4" w:rsidRDefault="004230C4" w:rsidP="004230C4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65F1DB6D" w14:textId="1072F2F0" w:rsidR="004230C4" w:rsidRDefault="004230C4" w:rsidP="004230C4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Ulcus szakrendelés</w:t>
            </w:r>
          </w:p>
          <w:p w14:paraId="0A7BE0AF" w14:textId="77777777" w:rsidR="004230C4" w:rsidRPr="00270500" w:rsidRDefault="004230C4" w:rsidP="004230C4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Dr. Anker Pálma</w:t>
            </w:r>
          </w:p>
          <w:p w14:paraId="4D674542" w14:textId="77777777" w:rsidR="004230C4" w:rsidRPr="00270500" w:rsidRDefault="004230C4" w:rsidP="004230C4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alagsor</w:t>
            </w:r>
          </w:p>
          <w:p w14:paraId="0DD8CAD9" w14:textId="77777777" w:rsidR="004230C4" w:rsidRPr="00270500" w:rsidRDefault="004230C4" w:rsidP="004230C4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7.rendelő</w:t>
            </w:r>
          </w:p>
          <w:p w14:paraId="0E0917C2" w14:textId="77777777" w:rsidR="00A77C20" w:rsidRDefault="00A77C20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724F9C99" w14:textId="77777777" w:rsidR="006907C9" w:rsidRPr="00270500" w:rsidRDefault="006907C9" w:rsidP="00106E4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1A64A" w14:textId="639511EC" w:rsidR="00C81FC9" w:rsidRPr="00270500" w:rsidRDefault="0027592A" w:rsidP="006907C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08:30-09:15</w:t>
            </w:r>
          </w:p>
          <w:p w14:paraId="78EE9785" w14:textId="1F31972F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7437B609" w14:textId="753C1A09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733789D2" w14:textId="184F66B1" w:rsidR="006907C9" w:rsidRPr="00270500" w:rsidRDefault="006907C9" w:rsidP="006907C9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209. terem </w:t>
            </w:r>
          </w:p>
        </w:tc>
      </w:tr>
      <w:tr w:rsidR="006907C9" w:rsidRPr="00270500" w14:paraId="578338BD" w14:textId="77777777" w:rsidTr="00270500">
        <w:trPr>
          <w:trHeight w:val="56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0DDFD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FFDD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489AA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22A6F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988C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3EBD2" w14:textId="4DDF239D" w:rsidR="00C81FC9" w:rsidRPr="00270500" w:rsidRDefault="0027592A" w:rsidP="0027592A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09:15-10:00</w:t>
            </w:r>
          </w:p>
          <w:p w14:paraId="1B2C7DF2" w14:textId="09C37A9F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Szkonz</w:t>
            </w:r>
          </w:p>
          <w:p w14:paraId="14E86689" w14:textId="4EA65813" w:rsidR="006907C9" w:rsidRPr="00270500" w:rsidRDefault="001D2A41" w:rsidP="006907C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Anker Pálma</w:t>
            </w:r>
          </w:p>
          <w:p w14:paraId="32B26365" w14:textId="7777777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Általános ambulancia</w:t>
            </w:r>
          </w:p>
          <w:p w14:paraId="140323DB" w14:textId="009BFA6E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6907C9" w:rsidRPr="00270500" w14:paraId="3CFC12EA" w14:textId="3299954B" w:rsidTr="00270500">
        <w:trPr>
          <w:trHeight w:val="127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EFC0C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2.csoport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4AC25" w14:textId="77777777" w:rsidR="00AF3F74" w:rsidRDefault="00AF3F74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11904C6E" w14:textId="77777777" w:rsidR="002B7E88" w:rsidRDefault="002B7E88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62131E3A" w14:textId="77777777" w:rsidR="005F2C26" w:rsidRDefault="005F2C26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077DF4AF" w14:textId="6A4B33E7" w:rsidR="006907C9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Biológiai terápia</w:t>
            </w:r>
          </w:p>
          <w:p w14:paraId="2FB63B29" w14:textId="77777777" w:rsidR="00356A4B" w:rsidRPr="00270500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Dr. Lukács Andrea</w:t>
            </w:r>
          </w:p>
          <w:p w14:paraId="7D0869AF" w14:textId="77777777" w:rsidR="00356A4B" w:rsidRPr="00270500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alagsor</w:t>
            </w:r>
          </w:p>
          <w:p w14:paraId="46CB5DF4" w14:textId="77777777" w:rsidR="00356A4B" w:rsidRPr="00270500" w:rsidRDefault="00356A4B" w:rsidP="00356A4B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8.rendelő</w:t>
            </w:r>
          </w:p>
          <w:p w14:paraId="2C32B0D2" w14:textId="77777777" w:rsidR="00356A4B" w:rsidRPr="00270500" w:rsidRDefault="00356A4B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54C76BC6" w14:textId="5081686D" w:rsidR="006907C9" w:rsidRPr="00270500" w:rsidRDefault="006907C9" w:rsidP="00356A4B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9E90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Szkonz</w:t>
            </w:r>
          </w:p>
          <w:p w14:paraId="154CBD27" w14:textId="14998A63" w:rsidR="006907C9" w:rsidRPr="00270500" w:rsidRDefault="0031237A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Prof. Dr. Sárdy Miklós</w:t>
            </w:r>
          </w:p>
          <w:p w14:paraId="4B64FC21" w14:textId="3C01358B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Általános ambulancia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93A67" w14:textId="4FD7B3FB" w:rsidR="00C81FC9" w:rsidRPr="00270500" w:rsidRDefault="00C81FC9" w:rsidP="00C81F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60871F7C" w14:textId="1649D9E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3ACFBFC0" w14:textId="0CB2FBA4" w:rsidR="006907C9" w:rsidRPr="00270500" w:rsidRDefault="003848F3" w:rsidP="003026A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Anker Pálma</w:t>
            </w:r>
          </w:p>
          <w:p w14:paraId="4EFBEB36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317B54E1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  <w:p w14:paraId="4901334A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94F57" w14:textId="77777777" w:rsidR="000D32BA" w:rsidRDefault="000D32BA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6374028B" w14:textId="556B069B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74928149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3376B1DA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4E197DF1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47877" w14:textId="77777777" w:rsidR="00DB7DDA" w:rsidRDefault="00DB7DDA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6B91B410" w14:textId="607DDDD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Allergológia</w:t>
            </w:r>
          </w:p>
          <w:p w14:paraId="4FB5A8AC" w14:textId="3E8E7249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Gergely Hunor</w:t>
            </w:r>
          </w:p>
          <w:p w14:paraId="6A6CFCCA" w14:textId="77777777" w:rsidR="006907C9" w:rsidRDefault="00551F43" w:rsidP="00551F4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1.emelet</w:t>
            </w:r>
          </w:p>
          <w:p w14:paraId="43015B25" w14:textId="4372A526" w:rsidR="00551F43" w:rsidRPr="00551F43" w:rsidRDefault="00551F43" w:rsidP="00551F4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102.rendelő</w:t>
            </w:r>
            <w:bookmarkStart w:id="0" w:name="_GoBack"/>
            <w:bookmarkEnd w:id="0"/>
          </w:p>
        </w:tc>
      </w:tr>
      <w:tr w:rsidR="006907C9" w:rsidRPr="00270500" w14:paraId="5A6DE37A" w14:textId="77777777" w:rsidTr="00270500">
        <w:trPr>
          <w:trHeight w:val="127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871E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24B51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057E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7488" w14:textId="1C55B908" w:rsidR="00C81FC9" w:rsidRPr="00270500" w:rsidRDefault="00C81FC9" w:rsidP="00C81F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26EB7635" w14:textId="784FE9AC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3222A247" w14:textId="547F124D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698F8CE9" w14:textId="75B83B28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DB431" w14:textId="44BF209E" w:rsidR="006907C9" w:rsidRPr="00270500" w:rsidRDefault="006907C9" w:rsidP="0028711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84B4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28711E" w:rsidRPr="00270500" w14:paraId="4152A078" w14:textId="2612770E" w:rsidTr="00270500">
        <w:trPr>
          <w:trHeight w:val="150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7BD1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3.csoport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8D686" w14:textId="77777777" w:rsidR="0088288C" w:rsidRDefault="0088288C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2CE7D2C6" w14:textId="4746EB2C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Szkonz</w:t>
            </w:r>
          </w:p>
          <w:p w14:paraId="548DB83E" w14:textId="6754EF57" w:rsidR="0028711E" w:rsidRPr="00270500" w:rsidRDefault="006D5AD7" w:rsidP="003026A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Müller Eszter</w:t>
            </w:r>
          </w:p>
          <w:p w14:paraId="5BE1F2D8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Általános ambulancia</w:t>
            </w:r>
          </w:p>
          <w:p w14:paraId="062E3DE3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7093572A" w14:textId="0E13F5B2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0A13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04D7653B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56533251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4E284D52" w14:textId="6E1DB756" w:rsidR="0028711E" w:rsidRPr="00270500" w:rsidRDefault="0028711E" w:rsidP="003026A0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6A167" w14:textId="77777777" w:rsidR="00356A4B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498DF621" w14:textId="77777777" w:rsidR="00356A4B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133AA3CB" w14:textId="3B551185" w:rsidR="00356A4B" w:rsidRPr="00270500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Biológiai terápia</w:t>
            </w:r>
          </w:p>
          <w:p w14:paraId="4BAA5F23" w14:textId="77777777" w:rsidR="00356A4B" w:rsidRPr="00270500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Dr. Lukács Andrea</w:t>
            </w:r>
          </w:p>
          <w:p w14:paraId="6210AAFD" w14:textId="77777777" w:rsidR="00356A4B" w:rsidRPr="00270500" w:rsidRDefault="00356A4B" w:rsidP="00356A4B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alagsor</w:t>
            </w:r>
          </w:p>
          <w:p w14:paraId="347C8D9E" w14:textId="77777777" w:rsidR="00356A4B" w:rsidRPr="00270500" w:rsidRDefault="00356A4B" w:rsidP="00356A4B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8.rendelő</w:t>
            </w:r>
          </w:p>
          <w:p w14:paraId="3870B93C" w14:textId="77777777" w:rsidR="0088288C" w:rsidRDefault="0088288C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2D6E1B0B" w14:textId="77777777" w:rsidR="0028711E" w:rsidRPr="00270500" w:rsidRDefault="0028711E" w:rsidP="00356A4B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A7CA8" w14:textId="7C4C75F4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0B97302D" w14:textId="00FF0048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170F5C45" w14:textId="77777777" w:rsidR="00724CB9" w:rsidRPr="00270500" w:rsidRDefault="0028711E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74104F5B" w14:textId="5E2D9DE6" w:rsidR="0028711E" w:rsidRPr="00270500" w:rsidRDefault="0028711E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962F4" w14:textId="77777777" w:rsidR="005D2FEF" w:rsidRPr="0067209C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67209C">
              <w:rPr>
                <w:rFonts w:ascii="Calibri" w:hAnsi="Calibri" w:cs="Calibri"/>
                <w:color w:val="000000" w:themeColor="text1"/>
                <w:sz w:val="18"/>
              </w:rPr>
              <w:t>Röntgen terápia</w:t>
            </w:r>
          </w:p>
          <w:p w14:paraId="4D160FDE" w14:textId="77777777" w:rsidR="005D2FEF" w:rsidRPr="0067209C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67209C">
              <w:rPr>
                <w:rFonts w:ascii="Calibri" w:hAnsi="Calibri" w:cs="Calibri"/>
                <w:color w:val="000000" w:themeColor="text1"/>
                <w:sz w:val="18"/>
              </w:rPr>
              <w:t>Dr. Szakonyi József</w:t>
            </w:r>
          </w:p>
          <w:p w14:paraId="626BA0C5" w14:textId="77777777" w:rsidR="005D2FEF" w:rsidRPr="0067209C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67209C">
              <w:rPr>
                <w:rFonts w:ascii="Calibri" w:hAnsi="Calibri" w:cs="Calibri"/>
                <w:color w:val="000000" w:themeColor="text1"/>
                <w:sz w:val="18"/>
              </w:rPr>
              <w:t>2.emelet</w:t>
            </w:r>
          </w:p>
          <w:p w14:paraId="30C15883" w14:textId="56039FB3" w:rsidR="0028711E" w:rsidRPr="00270500" w:rsidRDefault="005D2FEF" w:rsidP="005D2FEF">
            <w:pPr>
              <w:jc w:val="center"/>
              <w:rPr>
                <w:rFonts w:ascii="Calibri" w:hAnsi="Calibri" w:cs="Calibri"/>
                <w:sz w:val="18"/>
              </w:rPr>
            </w:pPr>
            <w:r w:rsidRPr="0067209C">
              <w:rPr>
                <w:rFonts w:ascii="Calibri" w:hAnsi="Calibri" w:cs="Calibri"/>
                <w:color w:val="000000" w:themeColor="text1"/>
                <w:sz w:val="18"/>
              </w:rPr>
              <w:t>203.rendelő</w:t>
            </w:r>
          </w:p>
        </w:tc>
      </w:tr>
      <w:tr w:rsidR="0028711E" w:rsidRPr="00270500" w14:paraId="75D5D01B" w14:textId="77777777" w:rsidTr="00270500">
        <w:trPr>
          <w:trHeight w:val="10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8D96D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14EC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71E9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BB8C2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CBDD8" w14:textId="77777777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648BB63B" w14:textId="12D8E4A4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5EDAD7E3" w14:textId="77777777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Bojtor Adrienn</w:t>
            </w:r>
          </w:p>
          <w:p w14:paraId="0C99133C" w14:textId="77777777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682BBE65" w14:textId="67838A42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41350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6907C9" w:rsidRPr="00270500" w14:paraId="0915B47E" w14:textId="046D5636" w:rsidTr="00270500">
        <w:trPr>
          <w:trHeight w:val="63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305EB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4.csoport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1B1FD" w14:textId="19FE6DB6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50C39118" w14:textId="1CE5161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1B8D446D" w14:textId="4EFC59C8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12F76C80" w14:textId="4557903A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FA9D2" w14:textId="77777777" w:rsidR="0067209C" w:rsidRDefault="0067209C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Bullosis szakrendelés</w:t>
            </w:r>
          </w:p>
          <w:p w14:paraId="0B86B328" w14:textId="67F0490F" w:rsidR="005D2FEF" w:rsidRPr="0067209C" w:rsidRDefault="0067209C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Prof. Dr. Kárpáti Sarolta</w:t>
            </w:r>
          </w:p>
          <w:p w14:paraId="48D38237" w14:textId="2059B6E1" w:rsidR="005D2FEF" w:rsidRPr="0067209C" w:rsidRDefault="0067209C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alagsor</w:t>
            </w:r>
          </w:p>
          <w:p w14:paraId="718A957B" w14:textId="572C2889" w:rsidR="005D2FEF" w:rsidRPr="00270500" w:rsidRDefault="0067209C" w:rsidP="005D2FEF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10</w:t>
            </w:r>
            <w:r w:rsidR="005D2FEF" w:rsidRPr="0067209C">
              <w:rPr>
                <w:rFonts w:ascii="Calibri" w:hAnsi="Calibri" w:cs="Calibri"/>
                <w:color w:val="000000" w:themeColor="text1"/>
                <w:sz w:val="18"/>
              </w:rPr>
              <w:t>.rendelő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48249" w14:textId="016525DC" w:rsidR="00724CB9" w:rsidRPr="00270500" w:rsidRDefault="00724CB9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73C9988B" w14:textId="2C46908F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17EE0236" w14:textId="29EDFB86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71910711" w14:textId="20D792E2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5778" w14:textId="77777777" w:rsidR="000D32BA" w:rsidRDefault="000D32BA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50353360" w14:textId="629566B7" w:rsidR="006907C9" w:rsidRPr="00270500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Biológiai terápia</w:t>
            </w:r>
          </w:p>
          <w:p w14:paraId="2400C0DE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Dr. Lukács Andrea</w:t>
            </w:r>
          </w:p>
          <w:p w14:paraId="4BF3DA11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alagsor</w:t>
            </w:r>
          </w:p>
          <w:p w14:paraId="65019AB6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8.rendelő</w:t>
            </w:r>
          </w:p>
          <w:p w14:paraId="63C912E1" w14:textId="5DA0A187" w:rsidR="006907C9" w:rsidRPr="00270500" w:rsidRDefault="006907C9" w:rsidP="0028711E">
            <w:pPr>
              <w:spacing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5DF10" w14:textId="77777777" w:rsidR="00BF1CFA" w:rsidRDefault="00BF1CFA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72DD871C" w14:textId="62CA47EB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3795379B" w14:textId="40D86625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 w:rsidR="00CA46AA">
              <w:rPr>
                <w:rFonts w:ascii="Calibri" w:hAnsi="Calibri" w:cs="Calibri"/>
                <w:sz w:val="18"/>
              </w:rPr>
              <w:t>Bottyán Krisztina</w:t>
            </w:r>
          </w:p>
          <w:p w14:paraId="72830781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27C3C3AB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  <w:p w14:paraId="33E63DBF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6907C9" w:rsidRPr="00270500" w14:paraId="3E057B15" w14:textId="22DB9378" w:rsidTr="00270500">
        <w:trPr>
          <w:trHeight w:val="63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CBDB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5AAA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5F7E2" w14:textId="4386A2CF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DC5E" w14:textId="516D9843" w:rsidR="00724CB9" w:rsidRPr="00270500" w:rsidRDefault="00724CB9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784DEF4D" w14:textId="21350DB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Szkonz</w:t>
            </w:r>
          </w:p>
          <w:p w14:paraId="60E25E39" w14:textId="2D45C8E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 w:rsidR="00BE77EF">
              <w:rPr>
                <w:rFonts w:ascii="Calibri" w:hAnsi="Calibri" w:cs="Calibri"/>
                <w:sz w:val="18"/>
              </w:rPr>
              <w:t>Müller Eszter</w:t>
            </w:r>
          </w:p>
          <w:p w14:paraId="67459748" w14:textId="7777777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Általános ambulancia</w:t>
            </w:r>
          </w:p>
          <w:p w14:paraId="5CB51638" w14:textId="4D2ABFC6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41F4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8FEC9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28711E" w:rsidRPr="00270500" w14:paraId="6FCBC15D" w14:textId="2E635A5C" w:rsidTr="00270500">
        <w:trPr>
          <w:trHeight w:val="97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9FF3F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5.csoport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E9B6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7713CACC" w14:textId="1B9280A1" w:rsidR="0028711E" w:rsidRPr="00270500" w:rsidRDefault="00C06E0B" w:rsidP="003026A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Malkovics Tamás</w:t>
            </w:r>
          </w:p>
          <w:p w14:paraId="4D57F2AA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420535A8" w14:textId="27590998" w:rsidR="0028711E" w:rsidRPr="00270500" w:rsidRDefault="00CC4647" w:rsidP="003026A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202</w:t>
            </w:r>
            <w:r w:rsidR="0028711E" w:rsidRPr="00270500">
              <w:rPr>
                <w:rFonts w:ascii="Calibri" w:hAnsi="Calibri" w:cs="Calibri"/>
                <w:sz w:val="18"/>
              </w:rPr>
              <w:t>.rendelő</w:t>
            </w:r>
          </w:p>
          <w:p w14:paraId="019E9762" w14:textId="2E57BD62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0E846" w14:textId="4C3A938D" w:rsidR="0028711E" w:rsidRDefault="001E4690" w:rsidP="001E469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Ulcus szakrendelés</w:t>
            </w:r>
          </w:p>
          <w:p w14:paraId="7E3B650E" w14:textId="7F6A291C" w:rsidR="001E4690" w:rsidRPr="00270500" w:rsidRDefault="001E4690" w:rsidP="001E469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Dr. Anker Pálma</w:t>
            </w:r>
          </w:p>
          <w:p w14:paraId="1ABB8C77" w14:textId="0B6AD585" w:rsidR="0028711E" w:rsidRPr="00270500" w:rsidRDefault="0045799F" w:rsidP="0045799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alagsor</w:t>
            </w:r>
          </w:p>
          <w:p w14:paraId="28086C33" w14:textId="166ACE50" w:rsidR="0028711E" w:rsidRPr="00270500" w:rsidRDefault="001E4690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7</w:t>
            </w:r>
            <w:r w:rsidR="0045799F">
              <w:rPr>
                <w:rFonts w:ascii="Calibri" w:hAnsi="Calibri" w:cs="Calibri"/>
                <w:color w:val="000000" w:themeColor="text1"/>
                <w:sz w:val="18"/>
              </w:rPr>
              <w:t>.rendelő</w:t>
            </w:r>
          </w:p>
          <w:p w14:paraId="6EF43810" w14:textId="372B0A65" w:rsidR="0028711E" w:rsidRPr="00270500" w:rsidRDefault="0028711E" w:rsidP="003026A0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7D333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Biológiai terápia</w:t>
            </w:r>
          </w:p>
          <w:p w14:paraId="711E3F5D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Medvecz Márta</w:t>
            </w:r>
          </w:p>
          <w:p w14:paraId="3071CBF2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0E311E0B" w14:textId="18A9D1D1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9.rendelő</w:t>
            </w:r>
          </w:p>
          <w:p w14:paraId="348E4022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E3977" w14:textId="77777777" w:rsidR="0028711E" w:rsidRPr="00270500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Szkonz</w:t>
            </w:r>
          </w:p>
          <w:p w14:paraId="7C3F6351" w14:textId="4FDDAE6B" w:rsidR="0028711E" w:rsidRPr="00270500" w:rsidRDefault="00830552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Prof. Dr. Sárdy Miklós</w:t>
            </w:r>
          </w:p>
          <w:p w14:paraId="26D21982" w14:textId="77777777" w:rsidR="0028711E" w:rsidRPr="00270500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Általános ambulancia</w:t>
            </w:r>
          </w:p>
          <w:p w14:paraId="503F217B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D759" w14:textId="44843622" w:rsidR="0028711E" w:rsidRPr="00270500" w:rsidRDefault="0027592A" w:rsidP="0028711E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08:30-09:15</w:t>
            </w:r>
          </w:p>
          <w:p w14:paraId="05AE998C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164539F9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78CDBC14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20F45051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</w:tr>
      <w:tr w:rsidR="0028711E" w:rsidRPr="00270500" w14:paraId="45D167FD" w14:textId="77777777" w:rsidTr="00270500">
        <w:trPr>
          <w:trHeight w:val="97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CAA8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F4534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C23F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A302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05F70" w14:textId="77777777" w:rsidR="0028711E" w:rsidRPr="00270500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BCDF5" w14:textId="3CEC1AA5" w:rsidR="0028711E" w:rsidRPr="00270500" w:rsidRDefault="0027592A" w:rsidP="0028711E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09:15-10:00</w:t>
            </w:r>
          </w:p>
          <w:p w14:paraId="2F2D365D" w14:textId="77777777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748B6BAB" w14:textId="29D71E92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382A321E" w14:textId="23AE6FD1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</w:tr>
    </w:tbl>
    <w:p w14:paraId="477F008A" w14:textId="77777777" w:rsidR="00212990" w:rsidRPr="00212990" w:rsidRDefault="00212990" w:rsidP="009776D1">
      <w:pPr>
        <w:ind w:left="7080"/>
        <w:rPr>
          <w:rFonts w:ascii="Calibri" w:hAnsi="Calibri" w:cs="Calibri"/>
          <w:sz w:val="2"/>
        </w:rPr>
      </w:pPr>
    </w:p>
    <w:p w14:paraId="6CF02EBE" w14:textId="6058BE07" w:rsidR="006F635D" w:rsidRDefault="006F635D" w:rsidP="0072515C">
      <w:pPr>
        <w:spacing w:after="0" w:line="257" w:lineRule="auto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Készítette: dr. </w:t>
      </w:r>
      <w:r w:rsidR="008A166F">
        <w:rPr>
          <w:rFonts w:ascii="Calibri" w:hAnsi="Calibri" w:cs="Calibri"/>
        </w:rPr>
        <w:t>Németh Dominik PhD</w:t>
      </w:r>
    </w:p>
    <w:p w14:paraId="0B2DCE7C" w14:textId="7A6F78D6" w:rsidR="005E0B72" w:rsidRPr="00B75D22" w:rsidRDefault="006F635D" w:rsidP="0072515C">
      <w:pPr>
        <w:spacing w:after="0" w:line="257" w:lineRule="auto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5E0B72" w:rsidRPr="00B75D22" w:rsidSect="00946266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53BD6" w14:textId="77777777" w:rsidR="0057614E" w:rsidRDefault="0057614E" w:rsidP="009776D1">
      <w:pPr>
        <w:spacing w:after="0" w:line="240" w:lineRule="auto"/>
      </w:pPr>
      <w:r>
        <w:separator/>
      </w:r>
    </w:p>
  </w:endnote>
  <w:endnote w:type="continuationSeparator" w:id="0">
    <w:p w14:paraId="5EBBE10E" w14:textId="77777777" w:rsidR="0057614E" w:rsidRDefault="0057614E" w:rsidP="0097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A9873" w14:textId="77777777" w:rsidR="0057614E" w:rsidRDefault="0057614E" w:rsidP="009776D1">
      <w:pPr>
        <w:spacing w:after="0" w:line="240" w:lineRule="auto"/>
      </w:pPr>
      <w:r>
        <w:separator/>
      </w:r>
    </w:p>
  </w:footnote>
  <w:footnote w:type="continuationSeparator" w:id="0">
    <w:p w14:paraId="37D2DA87" w14:textId="77777777" w:rsidR="0057614E" w:rsidRDefault="0057614E" w:rsidP="00977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22"/>
    <w:rsid w:val="00002682"/>
    <w:rsid w:val="00003A3B"/>
    <w:rsid w:val="00005FAC"/>
    <w:rsid w:val="000064E5"/>
    <w:rsid w:val="00010C90"/>
    <w:rsid w:val="00020A1B"/>
    <w:rsid w:val="00022FA7"/>
    <w:rsid w:val="000276B4"/>
    <w:rsid w:val="00034CB9"/>
    <w:rsid w:val="0003675D"/>
    <w:rsid w:val="000462A7"/>
    <w:rsid w:val="000527FD"/>
    <w:rsid w:val="00060B1C"/>
    <w:rsid w:val="0007434B"/>
    <w:rsid w:val="00074B33"/>
    <w:rsid w:val="00074C44"/>
    <w:rsid w:val="00075A98"/>
    <w:rsid w:val="00077A7F"/>
    <w:rsid w:val="0008796B"/>
    <w:rsid w:val="000A2186"/>
    <w:rsid w:val="000A6222"/>
    <w:rsid w:val="000C307F"/>
    <w:rsid w:val="000C38E6"/>
    <w:rsid w:val="000C3C9C"/>
    <w:rsid w:val="000C6920"/>
    <w:rsid w:val="000C6C69"/>
    <w:rsid w:val="000D089E"/>
    <w:rsid w:val="000D32BA"/>
    <w:rsid w:val="000D36B9"/>
    <w:rsid w:val="000D506C"/>
    <w:rsid w:val="000D726A"/>
    <w:rsid w:val="000D7B4D"/>
    <w:rsid w:val="000E21F6"/>
    <w:rsid w:val="000E35C7"/>
    <w:rsid w:val="00100264"/>
    <w:rsid w:val="00103502"/>
    <w:rsid w:val="00106E44"/>
    <w:rsid w:val="00113219"/>
    <w:rsid w:val="00117BE8"/>
    <w:rsid w:val="00120312"/>
    <w:rsid w:val="00125028"/>
    <w:rsid w:val="00126688"/>
    <w:rsid w:val="00134665"/>
    <w:rsid w:val="00135686"/>
    <w:rsid w:val="001404F0"/>
    <w:rsid w:val="001512F4"/>
    <w:rsid w:val="00155648"/>
    <w:rsid w:val="00156712"/>
    <w:rsid w:val="00161B95"/>
    <w:rsid w:val="00165767"/>
    <w:rsid w:val="00170F5A"/>
    <w:rsid w:val="00172B1F"/>
    <w:rsid w:val="00174F95"/>
    <w:rsid w:val="00191CF6"/>
    <w:rsid w:val="0019289D"/>
    <w:rsid w:val="00196CCC"/>
    <w:rsid w:val="001A41B0"/>
    <w:rsid w:val="001B3582"/>
    <w:rsid w:val="001B5367"/>
    <w:rsid w:val="001C0E3B"/>
    <w:rsid w:val="001C2582"/>
    <w:rsid w:val="001C7063"/>
    <w:rsid w:val="001D2A41"/>
    <w:rsid w:val="001D78DC"/>
    <w:rsid w:val="001E442B"/>
    <w:rsid w:val="001E4690"/>
    <w:rsid w:val="001F412A"/>
    <w:rsid w:val="001F762B"/>
    <w:rsid w:val="00212990"/>
    <w:rsid w:val="00215BD6"/>
    <w:rsid w:val="00220546"/>
    <w:rsid w:val="00222520"/>
    <w:rsid w:val="002272F1"/>
    <w:rsid w:val="002320E8"/>
    <w:rsid w:val="00236F6F"/>
    <w:rsid w:val="00242097"/>
    <w:rsid w:val="00254EE7"/>
    <w:rsid w:val="00270500"/>
    <w:rsid w:val="00272334"/>
    <w:rsid w:val="00273330"/>
    <w:rsid w:val="0027592A"/>
    <w:rsid w:val="0028711E"/>
    <w:rsid w:val="002A0284"/>
    <w:rsid w:val="002A77A8"/>
    <w:rsid w:val="002B1649"/>
    <w:rsid w:val="002B4A43"/>
    <w:rsid w:val="002B7E88"/>
    <w:rsid w:val="002D6B3F"/>
    <w:rsid w:val="002D71D0"/>
    <w:rsid w:val="002E5B67"/>
    <w:rsid w:val="002F2964"/>
    <w:rsid w:val="002F3D4B"/>
    <w:rsid w:val="0030244F"/>
    <w:rsid w:val="003026A0"/>
    <w:rsid w:val="0031237A"/>
    <w:rsid w:val="00325DF3"/>
    <w:rsid w:val="00333C70"/>
    <w:rsid w:val="00334E7B"/>
    <w:rsid w:val="00335280"/>
    <w:rsid w:val="003376AD"/>
    <w:rsid w:val="003514A6"/>
    <w:rsid w:val="00351811"/>
    <w:rsid w:val="00352587"/>
    <w:rsid w:val="0035591F"/>
    <w:rsid w:val="00356A4B"/>
    <w:rsid w:val="00367D94"/>
    <w:rsid w:val="003714F4"/>
    <w:rsid w:val="0037539F"/>
    <w:rsid w:val="0037626E"/>
    <w:rsid w:val="00384594"/>
    <w:rsid w:val="003848F3"/>
    <w:rsid w:val="003916B4"/>
    <w:rsid w:val="00393536"/>
    <w:rsid w:val="00396618"/>
    <w:rsid w:val="003A39B1"/>
    <w:rsid w:val="003A3DC1"/>
    <w:rsid w:val="003B4AE5"/>
    <w:rsid w:val="003C208A"/>
    <w:rsid w:val="003C4C0E"/>
    <w:rsid w:val="003C665B"/>
    <w:rsid w:val="003C6B64"/>
    <w:rsid w:val="003D26F7"/>
    <w:rsid w:val="003D7F90"/>
    <w:rsid w:val="003E4710"/>
    <w:rsid w:val="003E7241"/>
    <w:rsid w:val="003F39EE"/>
    <w:rsid w:val="00406A01"/>
    <w:rsid w:val="004230C4"/>
    <w:rsid w:val="00423472"/>
    <w:rsid w:val="00425264"/>
    <w:rsid w:val="00426C4C"/>
    <w:rsid w:val="0043730C"/>
    <w:rsid w:val="004558AD"/>
    <w:rsid w:val="0045799F"/>
    <w:rsid w:val="0046127C"/>
    <w:rsid w:val="0047185B"/>
    <w:rsid w:val="00473776"/>
    <w:rsid w:val="00477103"/>
    <w:rsid w:val="00482EF4"/>
    <w:rsid w:val="0049232F"/>
    <w:rsid w:val="00497007"/>
    <w:rsid w:val="004B3B0B"/>
    <w:rsid w:val="004C17AF"/>
    <w:rsid w:val="004E39A4"/>
    <w:rsid w:val="004F043F"/>
    <w:rsid w:val="004F3A98"/>
    <w:rsid w:val="00500BAC"/>
    <w:rsid w:val="005023CA"/>
    <w:rsid w:val="00502D73"/>
    <w:rsid w:val="00505C71"/>
    <w:rsid w:val="00512488"/>
    <w:rsid w:val="00512A35"/>
    <w:rsid w:val="0051368A"/>
    <w:rsid w:val="0052355E"/>
    <w:rsid w:val="0053642A"/>
    <w:rsid w:val="00536D98"/>
    <w:rsid w:val="00537E5E"/>
    <w:rsid w:val="0054040B"/>
    <w:rsid w:val="00541B9C"/>
    <w:rsid w:val="00547169"/>
    <w:rsid w:val="00550758"/>
    <w:rsid w:val="00551F43"/>
    <w:rsid w:val="00562414"/>
    <w:rsid w:val="00564B65"/>
    <w:rsid w:val="00571010"/>
    <w:rsid w:val="0057614E"/>
    <w:rsid w:val="005875CA"/>
    <w:rsid w:val="005A6C86"/>
    <w:rsid w:val="005C03BF"/>
    <w:rsid w:val="005C3D6A"/>
    <w:rsid w:val="005C461F"/>
    <w:rsid w:val="005C58A5"/>
    <w:rsid w:val="005D2FEF"/>
    <w:rsid w:val="005D3F18"/>
    <w:rsid w:val="005E0B72"/>
    <w:rsid w:val="005F2855"/>
    <w:rsid w:val="005F2C26"/>
    <w:rsid w:val="005F7C53"/>
    <w:rsid w:val="00610920"/>
    <w:rsid w:val="0063068D"/>
    <w:rsid w:val="00641202"/>
    <w:rsid w:val="00642D32"/>
    <w:rsid w:val="00653720"/>
    <w:rsid w:val="006551CA"/>
    <w:rsid w:val="00660EC5"/>
    <w:rsid w:val="00663CA4"/>
    <w:rsid w:val="00666183"/>
    <w:rsid w:val="0067209C"/>
    <w:rsid w:val="0067457E"/>
    <w:rsid w:val="00681547"/>
    <w:rsid w:val="00682FAE"/>
    <w:rsid w:val="00686411"/>
    <w:rsid w:val="00687E13"/>
    <w:rsid w:val="006907C9"/>
    <w:rsid w:val="00697B7C"/>
    <w:rsid w:val="006A01EC"/>
    <w:rsid w:val="006A0B04"/>
    <w:rsid w:val="006B72C7"/>
    <w:rsid w:val="006C007F"/>
    <w:rsid w:val="006C3F8E"/>
    <w:rsid w:val="006C5CAB"/>
    <w:rsid w:val="006D0CB6"/>
    <w:rsid w:val="006D5AD7"/>
    <w:rsid w:val="006D6949"/>
    <w:rsid w:val="006E5AFC"/>
    <w:rsid w:val="006F2504"/>
    <w:rsid w:val="006F5FFA"/>
    <w:rsid w:val="006F635D"/>
    <w:rsid w:val="006F65AC"/>
    <w:rsid w:val="006F7461"/>
    <w:rsid w:val="006F7DC3"/>
    <w:rsid w:val="0070613B"/>
    <w:rsid w:val="00713706"/>
    <w:rsid w:val="00713B4F"/>
    <w:rsid w:val="00717602"/>
    <w:rsid w:val="00723ABB"/>
    <w:rsid w:val="00723F4F"/>
    <w:rsid w:val="00724CB9"/>
    <w:rsid w:val="0072515C"/>
    <w:rsid w:val="007340DE"/>
    <w:rsid w:val="0076247F"/>
    <w:rsid w:val="0076421F"/>
    <w:rsid w:val="0076495C"/>
    <w:rsid w:val="007729BF"/>
    <w:rsid w:val="0078157D"/>
    <w:rsid w:val="007846F8"/>
    <w:rsid w:val="00786B0B"/>
    <w:rsid w:val="007A3E93"/>
    <w:rsid w:val="007A6B8E"/>
    <w:rsid w:val="007A6F66"/>
    <w:rsid w:val="007C6487"/>
    <w:rsid w:val="007C75A1"/>
    <w:rsid w:val="007C7B0B"/>
    <w:rsid w:val="007D0B29"/>
    <w:rsid w:val="007D1097"/>
    <w:rsid w:val="007E05A8"/>
    <w:rsid w:val="00801A1B"/>
    <w:rsid w:val="0080267F"/>
    <w:rsid w:val="00814A95"/>
    <w:rsid w:val="00817F4A"/>
    <w:rsid w:val="00830552"/>
    <w:rsid w:val="008327E0"/>
    <w:rsid w:val="00832FDC"/>
    <w:rsid w:val="0083323A"/>
    <w:rsid w:val="00842587"/>
    <w:rsid w:val="00844EFA"/>
    <w:rsid w:val="0086159B"/>
    <w:rsid w:val="00861D09"/>
    <w:rsid w:val="00870365"/>
    <w:rsid w:val="0087066F"/>
    <w:rsid w:val="0088288C"/>
    <w:rsid w:val="00882990"/>
    <w:rsid w:val="00885BD4"/>
    <w:rsid w:val="00887E90"/>
    <w:rsid w:val="0089700F"/>
    <w:rsid w:val="00897D45"/>
    <w:rsid w:val="008A166F"/>
    <w:rsid w:val="008A20D8"/>
    <w:rsid w:val="008A25DE"/>
    <w:rsid w:val="008A2615"/>
    <w:rsid w:val="008A4A38"/>
    <w:rsid w:val="008B41FA"/>
    <w:rsid w:val="008B64DD"/>
    <w:rsid w:val="008C11AF"/>
    <w:rsid w:val="008C2C3F"/>
    <w:rsid w:val="008C6513"/>
    <w:rsid w:val="008D29C8"/>
    <w:rsid w:val="008D57B5"/>
    <w:rsid w:val="008D6D22"/>
    <w:rsid w:val="008E4279"/>
    <w:rsid w:val="008F32CA"/>
    <w:rsid w:val="008F5CD3"/>
    <w:rsid w:val="009016D1"/>
    <w:rsid w:val="00903FF2"/>
    <w:rsid w:val="00905421"/>
    <w:rsid w:val="009122AF"/>
    <w:rsid w:val="009164C5"/>
    <w:rsid w:val="00916589"/>
    <w:rsid w:val="00916BE4"/>
    <w:rsid w:val="009232DE"/>
    <w:rsid w:val="00931411"/>
    <w:rsid w:val="009325CA"/>
    <w:rsid w:val="00943C26"/>
    <w:rsid w:val="00946266"/>
    <w:rsid w:val="00957527"/>
    <w:rsid w:val="00971AC2"/>
    <w:rsid w:val="009776D1"/>
    <w:rsid w:val="00980194"/>
    <w:rsid w:val="00983FB3"/>
    <w:rsid w:val="0098570E"/>
    <w:rsid w:val="0099028C"/>
    <w:rsid w:val="009910F1"/>
    <w:rsid w:val="009B54DA"/>
    <w:rsid w:val="009F0ADF"/>
    <w:rsid w:val="009F5080"/>
    <w:rsid w:val="00A076D8"/>
    <w:rsid w:val="00A12D8A"/>
    <w:rsid w:val="00A20CE2"/>
    <w:rsid w:val="00A22112"/>
    <w:rsid w:val="00A23163"/>
    <w:rsid w:val="00A2576E"/>
    <w:rsid w:val="00A32462"/>
    <w:rsid w:val="00A34B43"/>
    <w:rsid w:val="00A365A9"/>
    <w:rsid w:val="00A72368"/>
    <w:rsid w:val="00A738E2"/>
    <w:rsid w:val="00A77C20"/>
    <w:rsid w:val="00A801E5"/>
    <w:rsid w:val="00A83B86"/>
    <w:rsid w:val="00A90F80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D02B1"/>
    <w:rsid w:val="00AD177A"/>
    <w:rsid w:val="00AD2FF8"/>
    <w:rsid w:val="00AD36F2"/>
    <w:rsid w:val="00AE59BB"/>
    <w:rsid w:val="00AE74A3"/>
    <w:rsid w:val="00AF3F74"/>
    <w:rsid w:val="00B0276C"/>
    <w:rsid w:val="00B201B2"/>
    <w:rsid w:val="00B2104E"/>
    <w:rsid w:val="00B322E8"/>
    <w:rsid w:val="00B40B06"/>
    <w:rsid w:val="00B423D7"/>
    <w:rsid w:val="00B4267E"/>
    <w:rsid w:val="00B45032"/>
    <w:rsid w:val="00B4583B"/>
    <w:rsid w:val="00B47338"/>
    <w:rsid w:val="00B56381"/>
    <w:rsid w:val="00B63172"/>
    <w:rsid w:val="00B6394A"/>
    <w:rsid w:val="00B64295"/>
    <w:rsid w:val="00B71EF1"/>
    <w:rsid w:val="00B72D64"/>
    <w:rsid w:val="00B75D22"/>
    <w:rsid w:val="00B912D8"/>
    <w:rsid w:val="00B9623A"/>
    <w:rsid w:val="00BA4E56"/>
    <w:rsid w:val="00BB1AFB"/>
    <w:rsid w:val="00BC2748"/>
    <w:rsid w:val="00BD07BD"/>
    <w:rsid w:val="00BD497F"/>
    <w:rsid w:val="00BD5F43"/>
    <w:rsid w:val="00BD6958"/>
    <w:rsid w:val="00BE43BA"/>
    <w:rsid w:val="00BE6441"/>
    <w:rsid w:val="00BE7583"/>
    <w:rsid w:val="00BE77EF"/>
    <w:rsid w:val="00BF1CFA"/>
    <w:rsid w:val="00BF5F20"/>
    <w:rsid w:val="00BF6DC7"/>
    <w:rsid w:val="00BF6F24"/>
    <w:rsid w:val="00C04D41"/>
    <w:rsid w:val="00C06E0B"/>
    <w:rsid w:val="00C109B5"/>
    <w:rsid w:val="00C128FA"/>
    <w:rsid w:val="00C164AC"/>
    <w:rsid w:val="00C17318"/>
    <w:rsid w:val="00C21C8C"/>
    <w:rsid w:val="00C3026B"/>
    <w:rsid w:val="00C30C1D"/>
    <w:rsid w:val="00C3748A"/>
    <w:rsid w:val="00C46F1E"/>
    <w:rsid w:val="00C47BDF"/>
    <w:rsid w:val="00C66865"/>
    <w:rsid w:val="00C72328"/>
    <w:rsid w:val="00C81FC9"/>
    <w:rsid w:val="00C83BFD"/>
    <w:rsid w:val="00C84C35"/>
    <w:rsid w:val="00C869AB"/>
    <w:rsid w:val="00C87500"/>
    <w:rsid w:val="00C95E53"/>
    <w:rsid w:val="00CA46AA"/>
    <w:rsid w:val="00CA7603"/>
    <w:rsid w:val="00CB6E74"/>
    <w:rsid w:val="00CC4153"/>
    <w:rsid w:val="00CC4647"/>
    <w:rsid w:val="00CD23FF"/>
    <w:rsid w:val="00CD3F08"/>
    <w:rsid w:val="00CD6283"/>
    <w:rsid w:val="00CD69FC"/>
    <w:rsid w:val="00CD6DBB"/>
    <w:rsid w:val="00CE01EA"/>
    <w:rsid w:val="00CE7B73"/>
    <w:rsid w:val="00CF42C0"/>
    <w:rsid w:val="00D06419"/>
    <w:rsid w:val="00D06E75"/>
    <w:rsid w:val="00D12024"/>
    <w:rsid w:val="00D15CA1"/>
    <w:rsid w:val="00D212E2"/>
    <w:rsid w:val="00D22543"/>
    <w:rsid w:val="00D239B3"/>
    <w:rsid w:val="00D24970"/>
    <w:rsid w:val="00D27240"/>
    <w:rsid w:val="00D40838"/>
    <w:rsid w:val="00D429B9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B7DDA"/>
    <w:rsid w:val="00DC5219"/>
    <w:rsid w:val="00DC73F0"/>
    <w:rsid w:val="00DD1D4F"/>
    <w:rsid w:val="00DE20EB"/>
    <w:rsid w:val="00DF0509"/>
    <w:rsid w:val="00DF770E"/>
    <w:rsid w:val="00E00335"/>
    <w:rsid w:val="00E048AD"/>
    <w:rsid w:val="00E10BB5"/>
    <w:rsid w:val="00E15018"/>
    <w:rsid w:val="00E30362"/>
    <w:rsid w:val="00E33DE1"/>
    <w:rsid w:val="00E3755F"/>
    <w:rsid w:val="00E418A1"/>
    <w:rsid w:val="00E42858"/>
    <w:rsid w:val="00E43FD4"/>
    <w:rsid w:val="00E47EFC"/>
    <w:rsid w:val="00E530C9"/>
    <w:rsid w:val="00E57CCF"/>
    <w:rsid w:val="00E57ED8"/>
    <w:rsid w:val="00E60EAD"/>
    <w:rsid w:val="00E62CFE"/>
    <w:rsid w:val="00E6486D"/>
    <w:rsid w:val="00E67088"/>
    <w:rsid w:val="00E7071B"/>
    <w:rsid w:val="00E71F99"/>
    <w:rsid w:val="00E83B6A"/>
    <w:rsid w:val="00E8797A"/>
    <w:rsid w:val="00E9305B"/>
    <w:rsid w:val="00EB2166"/>
    <w:rsid w:val="00EB2C5D"/>
    <w:rsid w:val="00EB615B"/>
    <w:rsid w:val="00EC796D"/>
    <w:rsid w:val="00EE4315"/>
    <w:rsid w:val="00EF2C8F"/>
    <w:rsid w:val="00EF7C49"/>
    <w:rsid w:val="00F00801"/>
    <w:rsid w:val="00F03F17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86FFA"/>
    <w:rsid w:val="00F90EB8"/>
    <w:rsid w:val="00FA26FB"/>
    <w:rsid w:val="00FB2B52"/>
    <w:rsid w:val="00FB4956"/>
    <w:rsid w:val="00FD0FF0"/>
    <w:rsid w:val="00FD433B"/>
    <w:rsid w:val="00FE2662"/>
    <w:rsid w:val="00FF0547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76D1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76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HP</cp:lastModifiedBy>
  <cp:revision>143</cp:revision>
  <cp:lastPrinted>2024-06-03T06:53:00Z</cp:lastPrinted>
  <dcterms:created xsi:type="dcterms:W3CDTF">2026-03-11T09:41:00Z</dcterms:created>
  <dcterms:modified xsi:type="dcterms:W3CDTF">2026-06-02T11:09:00Z</dcterms:modified>
</cp:coreProperties>
</file>