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23B" w:rsidRDefault="0065623B"/>
    <w:tbl>
      <w:tblPr>
        <w:tblpPr w:leftFromText="141" w:rightFromText="141" w:vertAnchor="page" w:horzAnchor="margin" w:tblpY="1726"/>
        <w:tblW w:w="10314" w:type="dxa"/>
        <w:tblLayout w:type="fixed"/>
        <w:tblLook w:val="0000" w:firstRow="0" w:lastRow="0" w:firstColumn="0" w:lastColumn="0" w:noHBand="0" w:noVBand="0"/>
      </w:tblPr>
      <w:tblGrid>
        <w:gridCol w:w="1237"/>
        <w:gridCol w:w="1263"/>
        <w:gridCol w:w="1080"/>
        <w:gridCol w:w="1348"/>
        <w:gridCol w:w="850"/>
        <w:gridCol w:w="1134"/>
        <w:gridCol w:w="1985"/>
        <w:gridCol w:w="1417"/>
      </w:tblGrid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A32"/>
          </w:tcPr>
          <w:p w:rsidR="003E6949" w:rsidRPr="00C86108" w:rsidRDefault="003E6949" w:rsidP="003E6949">
            <w:pPr>
              <w:spacing w:before="120"/>
              <w:jc w:val="center"/>
            </w:pPr>
            <w:r w:rsidRPr="00B44849">
              <w:rPr>
                <w:b/>
                <w:caps/>
                <w:color w:val="FF0000"/>
                <w:sz w:val="20"/>
                <w:szCs w:val="20"/>
              </w:rPr>
              <w:t xml:space="preserve">2021/2022.  </w:t>
            </w:r>
            <w:r w:rsidRPr="00C86108">
              <w:rPr>
                <w:b/>
                <w:caps/>
                <w:sz w:val="20"/>
                <w:szCs w:val="20"/>
              </w:rPr>
              <w:t>tanévben érvényes</w:t>
            </w:r>
          </w:p>
          <w:p w:rsidR="003A4179" w:rsidRDefault="003E6949" w:rsidP="00573467">
            <w:pPr>
              <w:jc w:val="center"/>
              <w:rPr>
                <w:b/>
                <w:sz w:val="20"/>
                <w:szCs w:val="20"/>
              </w:rPr>
            </w:pPr>
            <w:r w:rsidRPr="00C86108">
              <w:rPr>
                <w:b/>
                <w:sz w:val="20"/>
                <w:szCs w:val="20"/>
              </w:rPr>
              <w:t>TANTÁRGYI PROGRAM (I</w:t>
            </w:r>
            <w:r>
              <w:rPr>
                <w:b/>
                <w:sz w:val="20"/>
                <w:szCs w:val="20"/>
              </w:rPr>
              <w:t>I</w:t>
            </w:r>
            <w:r w:rsidRPr="00C86108">
              <w:rPr>
                <w:b/>
                <w:sz w:val="20"/>
                <w:szCs w:val="20"/>
              </w:rPr>
              <w:t>. évfolyamra iratkozó hallgatók részére)</w:t>
            </w:r>
          </w:p>
          <w:p w:rsidR="00573467" w:rsidRDefault="00573467" w:rsidP="00573467">
            <w:pPr>
              <w:jc w:val="center"/>
              <w:rPr>
                <w:sz w:val="20"/>
                <w:szCs w:val="20"/>
              </w:rPr>
            </w:pPr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147F46" w:rsidRDefault="00147F46" w:rsidP="00415C6E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 xml:space="preserve">Tantárgy teljes neve: </w:t>
            </w:r>
            <w:r w:rsidR="0065623B">
              <w:rPr>
                <w:b/>
                <w:sz w:val="20"/>
                <w:szCs w:val="20"/>
              </w:rPr>
              <w:t xml:space="preserve">POLGÁRI VÉDELMI </w:t>
            </w:r>
            <w:proofErr w:type="gramStart"/>
            <w:r w:rsidR="0065623B">
              <w:rPr>
                <w:b/>
                <w:sz w:val="20"/>
                <w:szCs w:val="20"/>
              </w:rPr>
              <w:t>ÉS</w:t>
            </w:r>
            <w:proofErr w:type="gramEnd"/>
            <w:r w:rsidR="0065623B">
              <w:rPr>
                <w:b/>
                <w:sz w:val="20"/>
                <w:szCs w:val="20"/>
              </w:rPr>
              <w:t xml:space="preserve"> KATASZTRÓFAVÉDELMI ISMERETEK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="0065623B">
              <w:rPr>
                <w:b/>
                <w:sz w:val="20"/>
                <w:szCs w:val="20"/>
              </w:rPr>
              <w:t>I</w:t>
            </w:r>
            <w:r w:rsidR="00415C6E">
              <w:rPr>
                <w:b/>
                <w:sz w:val="20"/>
                <w:szCs w:val="20"/>
              </w:rPr>
              <w:t>II.</w:t>
            </w:r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E56668">
            <w:r>
              <w:rPr>
                <w:b/>
                <w:sz w:val="20"/>
                <w:szCs w:val="20"/>
              </w:rPr>
              <w:t xml:space="preserve">Képzés: </w:t>
            </w:r>
            <w:r w:rsidRPr="00E56668">
              <w:rPr>
                <w:sz w:val="20"/>
                <w:szCs w:val="20"/>
              </w:rPr>
              <w:t>egységes osztatlan képzés</w:t>
            </w:r>
            <w:r w:rsidR="00E56668">
              <w:rPr>
                <w:sz w:val="20"/>
                <w:szCs w:val="20"/>
              </w:rPr>
              <w:t xml:space="preserve"> (gyógyszerész)</w:t>
            </w:r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Munkarend: </w:t>
            </w:r>
            <w:r>
              <w:rPr>
                <w:sz w:val="20"/>
                <w:szCs w:val="20"/>
              </w:rPr>
              <w:t>nappali</w:t>
            </w:r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147F46" w:rsidRDefault="003A4179" w:rsidP="00415C6E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 xml:space="preserve">Tantárgy rövidített neve: </w:t>
            </w:r>
            <w:r w:rsidR="00415C6E" w:rsidRPr="00415C6E">
              <w:rPr>
                <w:sz w:val="20"/>
                <w:szCs w:val="20"/>
              </w:rPr>
              <w:t>Polgári védelem</w:t>
            </w:r>
            <w:r w:rsidR="00415C6E">
              <w:rPr>
                <w:sz w:val="20"/>
                <w:szCs w:val="20"/>
              </w:rPr>
              <w:t xml:space="preserve"> III.</w:t>
            </w:r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3A4179">
            <w:r>
              <w:rPr>
                <w:b/>
                <w:sz w:val="20"/>
                <w:szCs w:val="20"/>
              </w:rPr>
              <w:t xml:space="preserve">Tantárgy angol neve: </w:t>
            </w:r>
            <w:r w:rsidR="00147F46" w:rsidRPr="00857A5E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1D5A20">
              <w:rPr>
                <w:sz w:val="20"/>
                <w:szCs w:val="20"/>
              </w:rPr>
              <w:t>Knowledges</w:t>
            </w:r>
            <w:proofErr w:type="spellEnd"/>
            <w:r w:rsidR="00147F46" w:rsidRPr="001D5A20">
              <w:rPr>
                <w:sz w:val="20"/>
                <w:szCs w:val="20"/>
              </w:rPr>
              <w:t xml:space="preserve"> </w:t>
            </w:r>
            <w:proofErr w:type="gramStart"/>
            <w:r w:rsidR="00147F46" w:rsidRPr="001D5A20">
              <w:rPr>
                <w:sz w:val="20"/>
                <w:szCs w:val="20"/>
              </w:rPr>
              <w:t>of  civil</w:t>
            </w:r>
            <w:proofErr w:type="gramEnd"/>
            <w:r w:rsidR="00147F46" w:rsidRPr="001D5A20">
              <w:rPr>
                <w:sz w:val="20"/>
                <w:szCs w:val="20"/>
              </w:rPr>
              <w:t xml:space="preserve"> and </w:t>
            </w:r>
            <w:proofErr w:type="spellStart"/>
            <w:r w:rsidR="00147F46" w:rsidRPr="001D5A20">
              <w:rPr>
                <w:sz w:val="20"/>
                <w:szCs w:val="20"/>
              </w:rPr>
              <w:t>disaster</w:t>
            </w:r>
            <w:proofErr w:type="spellEnd"/>
            <w:r w:rsidR="00147F46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147F46" w:rsidRPr="001D5A20">
              <w:rPr>
                <w:sz w:val="20"/>
                <w:szCs w:val="20"/>
              </w:rPr>
              <w:t>protection</w:t>
            </w:r>
            <w:proofErr w:type="spellEnd"/>
          </w:p>
        </w:tc>
      </w:tr>
      <w:tr w:rsidR="00E56668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9810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Tantárgy német neve:</w:t>
            </w:r>
            <w:r w:rsidR="00147F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Studien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zum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</w:t>
            </w:r>
            <w:proofErr w:type="spellStart"/>
            <w:r w:rsidR="009810FD" w:rsidRPr="001D5A20">
              <w:rPr>
                <w:sz w:val="20"/>
                <w:szCs w:val="20"/>
              </w:rPr>
              <w:t>Katastrophenschutz</w:t>
            </w:r>
            <w:proofErr w:type="spellEnd"/>
            <w:r w:rsidR="009810FD" w:rsidRPr="001D5A20">
              <w:rPr>
                <w:sz w:val="20"/>
                <w:szCs w:val="20"/>
              </w:rPr>
              <w:t xml:space="preserve"> und </w:t>
            </w:r>
            <w:proofErr w:type="spellStart"/>
            <w:r w:rsidR="009810FD" w:rsidRPr="001D5A20">
              <w:rPr>
                <w:sz w:val="20"/>
                <w:szCs w:val="20"/>
              </w:rPr>
              <w:t>Katastrophenmanagement</w:t>
            </w:r>
            <w:proofErr w:type="spellEnd"/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Default="003A4179" w:rsidP="00415C6E">
            <w:r>
              <w:rPr>
                <w:b/>
                <w:sz w:val="20"/>
                <w:szCs w:val="20"/>
              </w:rPr>
              <w:t xml:space="preserve">Tantárgy </w:t>
            </w:r>
            <w:proofErr w:type="spellStart"/>
            <w:r>
              <w:rPr>
                <w:b/>
                <w:sz w:val="20"/>
                <w:szCs w:val="20"/>
              </w:rPr>
              <w:t>neptun</w:t>
            </w:r>
            <w:proofErr w:type="spellEnd"/>
            <w:r>
              <w:rPr>
                <w:b/>
                <w:sz w:val="20"/>
                <w:szCs w:val="20"/>
              </w:rPr>
              <w:t xml:space="preserve"> kódja</w:t>
            </w:r>
            <w:proofErr w:type="gramStart"/>
            <w:r>
              <w:rPr>
                <w:b/>
                <w:sz w:val="20"/>
                <w:szCs w:val="20"/>
              </w:rPr>
              <w:t xml:space="preserve">: </w:t>
            </w:r>
            <w:r w:rsidR="0065623B">
              <w:t xml:space="preserve"> </w:t>
            </w:r>
            <w:r w:rsidR="0065623B" w:rsidRPr="0065623B">
              <w:rPr>
                <w:b/>
                <w:sz w:val="20"/>
                <w:szCs w:val="20"/>
              </w:rPr>
              <w:t>GYKBTI115E3M</w:t>
            </w:r>
            <w:proofErr w:type="gramEnd"/>
          </w:p>
        </w:tc>
      </w:tr>
      <w:tr w:rsidR="003A4179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179" w:rsidRPr="00891402" w:rsidRDefault="003A4179" w:rsidP="00002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Tantárgy besorolása: </w:t>
            </w:r>
            <w:r w:rsidR="00EB673A" w:rsidRPr="000B3B81">
              <w:rPr>
                <w:b/>
                <w:sz w:val="20"/>
                <w:szCs w:val="20"/>
                <w:u w:val="single"/>
              </w:rPr>
              <w:t xml:space="preserve"> </w:t>
            </w:r>
            <w:r w:rsidR="00EB673A" w:rsidRPr="00EB673A">
              <w:rPr>
                <w:sz w:val="20"/>
                <w:szCs w:val="20"/>
              </w:rPr>
              <w:t>kötelező</w:t>
            </w:r>
            <w:r w:rsidR="00EB673A" w:rsidRPr="007E126E">
              <w:rPr>
                <w:sz w:val="20"/>
                <w:szCs w:val="20"/>
              </w:rPr>
              <w:t>/kötelezően választható/szabadon választható</w:t>
            </w:r>
            <w:r w:rsidR="00EB673A">
              <w:rPr>
                <w:b/>
                <w:sz w:val="20"/>
                <w:szCs w:val="20"/>
              </w:rPr>
              <w:t>/</w:t>
            </w:r>
            <w:proofErr w:type="gramStart"/>
            <w:r w:rsidR="00EB673A" w:rsidRPr="00EB673A">
              <w:rPr>
                <w:b/>
                <w:sz w:val="20"/>
                <w:szCs w:val="20"/>
                <w:u w:val="single"/>
              </w:rPr>
              <w:t>kritérium</w:t>
            </w:r>
            <w:proofErr w:type="gramEnd"/>
            <w:r w:rsidR="00EB673A" w:rsidRPr="00EB673A">
              <w:rPr>
                <w:b/>
                <w:sz w:val="20"/>
                <w:szCs w:val="20"/>
                <w:u w:val="single"/>
              </w:rPr>
              <w:t>követelmény</w:t>
            </w:r>
            <w:r w:rsidR="00EB673A" w:rsidRPr="00EB673A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EB673A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56668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Pr="00147F46" w:rsidRDefault="00E56668" w:rsidP="00E56668">
            <w:pPr>
              <w:rPr>
                <w:color w:val="00B050"/>
              </w:rPr>
            </w:pPr>
            <w:r>
              <w:rPr>
                <w:b/>
                <w:sz w:val="20"/>
                <w:szCs w:val="20"/>
              </w:rPr>
              <w:t>A tantárgy oktatásáért felelős szervezeti egység:</w:t>
            </w:r>
            <w:r w:rsidR="00147F46">
              <w:rPr>
                <w:b/>
                <w:sz w:val="20"/>
                <w:szCs w:val="20"/>
              </w:rPr>
              <w:t xml:space="preserve"> </w:t>
            </w:r>
            <w:r w:rsidR="00147F46" w:rsidRPr="001D5A20">
              <w:rPr>
                <w:sz w:val="20"/>
                <w:szCs w:val="20"/>
              </w:rPr>
              <w:t>Biztonságtechnikai Igazgatóság</w:t>
            </w:r>
          </w:p>
        </w:tc>
      </w:tr>
      <w:tr w:rsidR="00E56668" w:rsidTr="00DE549A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3B" w:rsidRDefault="00E56668" w:rsidP="00E56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tantárgyfelelős neve:</w:t>
            </w:r>
          </w:p>
          <w:p w:rsidR="00E56668" w:rsidRPr="00611754" w:rsidRDefault="00E56668" w:rsidP="00E56668">
            <w:pPr>
              <w:rPr>
                <w:b/>
                <w:color w:val="FF0000"/>
                <w:sz w:val="20"/>
                <w:szCs w:val="20"/>
              </w:rPr>
            </w:pPr>
            <w:r w:rsidRPr="00CF1DBA">
              <w:rPr>
                <w:b/>
                <w:sz w:val="20"/>
                <w:szCs w:val="20"/>
              </w:rPr>
              <w:t xml:space="preserve"> </w:t>
            </w:r>
            <w:r w:rsidR="00214D02">
              <w:rPr>
                <w:b/>
                <w:color w:val="FF0000"/>
                <w:sz w:val="20"/>
                <w:szCs w:val="20"/>
              </w:rPr>
              <w:t>Kocsik Pál</w:t>
            </w:r>
          </w:p>
          <w:p w:rsidR="00E56668" w:rsidRDefault="00D6623F" w:rsidP="00E56668">
            <w:r>
              <w:rPr>
                <w:b/>
                <w:sz w:val="20"/>
                <w:szCs w:val="20"/>
              </w:rPr>
              <w:t>Elérhetőség</w:t>
            </w:r>
            <w:r w:rsidR="00E56668">
              <w:rPr>
                <w:b/>
                <w:sz w:val="20"/>
                <w:szCs w:val="20"/>
              </w:rPr>
              <w:t xml:space="preserve"> </w:t>
            </w:r>
          </w:p>
          <w:p w:rsidR="00E56668" w:rsidRPr="00FD2158" w:rsidRDefault="00E56668" w:rsidP="00E56668">
            <w:pPr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proofErr w:type="gramStart"/>
            <w:r>
              <w:rPr>
                <w:b/>
                <w:sz w:val="20"/>
                <w:szCs w:val="20"/>
              </w:rPr>
              <w:t>-  telefon</w:t>
            </w:r>
            <w:proofErr w:type="gramEnd"/>
            <w:r w:rsidRPr="00FD2158"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D6623F" w:rsidRPr="00FD2158">
              <w:rPr>
                <w:color w:val="FF0000"/>
                <w:sz w:val="20"/>
                <w:szCs w:val="20"/>
              </w:rPr>
              <w:t>06-</w:t>
            </w:r>
            <w:r w:rsidR="00611754">
              <w:rPr>
                <w:color w:val="FF0000"/>
                <w:sz w:val="20"/>
                <w:szCs w:val="20"/>
              </w:rPr>
              <w:t>2</w:t>
            </w:r>
            <w:r w:rsidR="00D6623F" w:rsidRPr="00FD2158">
              <w:rPr>
                <w:color w:val="FF0000"/>
                <w:sz w:val="20"/>
                <w:szCs w:val="20"/>
              </w:rPr>
              <w:t>0/</w:t>
            </w:r>
            <w:r w:rsidR="00611754">
              <w:rPr>
                <w:color w:val="FF0000"/>
                <w:sz w:val="20"/>
                <w:szCs w:val="20"/>
              </w:rPr>
              <w:t>6</w:t>
            </w:r>
            <w:r w:rsidR="00214D02">
              <w:rPr>
                <w:color w:val="FF0000"/>
                <w:sz w:val="20"/>
                <w:szCs w:val="20"/>
              </w:rPr>
              <w:t>17-1271</w:t>
            </w:r>
          </w:p>
          <w:p w:rsidR="00E56668" w:rsidRDefault="00E56668" w:rsidP="00611754">
            <w:r>
              <w:rPr>
                <w:b/>
                <w:sz w:val="20"/>
                <w:szCs w:val="20"/>
              </w:rPr>
              <w:t xml:space="preserve">      - e-mail: </w:t>
            </w:r>
            <w:r w:rsidR="00611754">
              <w:rPr>
                <w:b/>
                <w:sz w:val="20"/>
                <w:szCs w:val="20"/>
              </w:rPr>
              <w:t xml:space="preserve">  </w:t>
            </w:r>
            <w:r w:rsidR="00214D02">
              <w:rPr>
                <w:color w:val="FF0000"/>
                <w:sz w:val="20"/>
                <w:szCs w:val="20"/>
              </w:rPr>
              <w:t>kocsik.pal</w:t>
            </w:r>
            <w:bookmarkStart w:id="0" w:name="_GoBack"/>
            <w:bookmarkEnd w:id="0"/>
            <w:r w:rsidR="00611754">
              <w:rPr>
                <w:color w:val="FF0000"/>
                <w:sz w:val="20"/>
                <w:szCs w:val="20"/>
              </w:rPr>
              <w:t>@semmelweis-univ.hu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Beosztás, tudományos fokozat: </w:t>
            </w:r>
          </w:p>
          <w:p w:rsidR="00E56668" w:rsidRPr="00263FB1" w:rsidRDefault="00214D02" w:rsidP="00E5666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előadó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</w:p>
        </w:tc>
      </w:tr>
      <w:tr w:rsidR="00E56668" w:rsidTr="00DE549A">
        <w:trPr>
          <w:cantSplit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oktatásában </w:t>
            </w:r>
            <w:proofErr w:type="gramStart"/>
            <w:r>
              <w:rPr>
                <w:b/>
                <w:sz w:val="20"/>
                <w:szCs w:val="20"/>
              </w:rPr>
              <w:t>résztvevő(</w:t>
            </w:r>
            <w:proofErr w:type="gramEnd"/>
            <w:r>
              <w:rPr>
                <w:b/>
                <w:sz w:val="20"/>
                <w:szCs w:val="20"/>
              </w:rPr>
              <w:t>k) neve(i):</w:t>
            </w:r>
          </w:p>
          <w:p w:rsidR="00E56668" w:rsidRDefault="00E56668" w:rsidP="00E56668">
            <w:r>
              <w:rPr>
                <w:b/>
                <w:sz w:val="20"/>
                <w:szCs w:val="20"/>
              </w:rPr>
              <w:t>(elmélet/gyakorlat)</w:t>
            </w:r>
          </w:p>
          <w:p w:rsidR="00DE549A" w:rsidRDefault="00DE549A" w:rsidP="00E56668">
            <w:pPr>
              <w:rPr>
                <w:sz w:val="20"/>
                <w:szCs w:val="20"/>
              </w:rPr>
            </w:pPr>
          </w:p>
          <w:p w:rsidR="00E56668" w:rsidRPr="00C70A6A" w:rsidRDefault="00D6623F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C70A6A">
              <w:rPr>
                <w:strike/>
                <w:color w:val="FF0000"/>
                <w:sz w:val="20"/>
                <w:szCs w:val="20"/>
              </w:rPr>
              <w:t>Dr. Major László</w:t>
            </w:r>
          </w:p>
          <w:p w:rsidR="00D6623F" w:rsidRPr="0065623B" w:rsidRDefault="00D6623F" w:rsidP="00E56668">
            <w:pPr>
              <w:rPr>
                <w:sz w:val="20"/>
                <w:szCs w:val="20"/>
              </w:rPr>
            </w:pPr>
            <w:r w:rsidRPr="0065623B">
              <w:rPr>
                <w:sz w:val="20"/>
                <w:szCs w:val="20"/>
              </w:rPr>
              <w:t>Kocsik Pál</w:t>
            </w:r>
          </w:p>
          <w:p w:rsidR="00D6623F" w:rsidRDefault="00D6623F" w:rsidP="00E56668">
            <w:r w:rsidRPr="0065623B">
              <w:rPr>
                <w:sz w:val="20"/>
                <w:szCs w:val="20"/>
              </w:rPr>
              <w:t>Mészáros István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>Beosztás, tudományos fokozat:</w:t>
            </w:r>
          </w:p>
          <w:p w:rsidR="00E56668" w:rsidRDefault="00E56668" w:rsidP="00E56668">
            <w:pPr>
              <w:rPr>
                <w:b/>
                <w:sz w:val="20"/>
                <w:szCs w:val="20"/>
              </w:rPr>
            </w:pPr>
          </w:p>
          <w:p w:rsidR="00DE549A" w:rsidRDefault="00DE549A" w:rsidP="00E56668">
            <w:pPr>
              <w:rPr>
                <w:sz w:val="20"/>
                <w:szCs w:val="20"/>
              </w:rPr>
            </w:pPr>
          </w:p>
          <w:p w:rsidR="00E56668" w:rsidRPr="00C70A6A" w:rsidRDefault="008667A0" w:rsidP="00E56668">
            <w:pPr>
              <w:rPr>
                <w:strike/>
                <w:color w:val="FF0000"/>
                <w:sz w:val="20"/>
                <w:szCs w:val="20"/>
              </w:rPr>
            </w:pPr>
            <w:r w:rsidRPr="00C70A6A">
              <w:rPr>
                <w:strike/>
                <w:color w:val="FF0000"/>
                <w:sz w:val="20"/>
                <w:szCs w:val="20"/>
              </w:rPr>
              <w:t>PhD</w:t>
            </w:r>
          </w:p>
          <w:p w:rsidR="00E56668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okl. védelmi igazgatási </w:t>
            </w:r>
            <w:proofErr w:type="gramStart"/>
            <w:r w:rsidRPr="001D5A20">
              <w:rPr>
                <w:sz w:val="20"/>
                <w:szCs w:val="20"/>
              </w:rPr>
              <w:t>menedzser</w:t>
            </w:r>
            <w:proofErr w:type="gramEnd"/>
            <w:r w:rsidRPr="001D5A20">
              <w:rPr>
                <w:sz w:val="20"/>
                <w:szCs w:val="20"/>
              </w:rPr>
              <w:t>, polgári védelmi előadó</w:t>
            </w:r>
          </w:p>
          <w:p w:rsidR="00E56668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biztonságtechnikai mérnök, rendészeti igazgatásszervező,</w:t>
            </w:r>
          </w:p>
          <w:p w:rsidR="00D6623F" w:rsidRPr="001D5A20" w:rsidRDefault="00D6623F" w:rsidP="00E56668">
            <w:p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okl. katasztrófavédelmi vezető</w:t>
            </w:r>
          </w:p>
          <w:p w:rsidR="00E56668" w:rsidRDefault="00E56668" w:rsidP="00E56668"/>
        </w:tc>
      </w:tr>
      <w:tr w:rsidR="00E56668" w:rsidTr="00DE549A">
        <w:trPr>
          <w:cantSplit/>
          <w:trHeight w:val="604"/>
        </w:trPr>
        <w:tc>
          <w:tcPr>
            <w:tcW w:w="4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óraszáma: </w:t>
            </w:r>
          </w:p>
          <w:p w:rsidR="00E56668" w:rsidRDefault="00E56668" w:rsidP="00E56668">
            <w:r w:rsidRPr="001D5A20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D6623F" w:rsidRPr="001D5A20">
              <w:rPr>
                <w:b/>
                <w:sz w:val="20"/>
                <w:szCs w:val="20"/>
              </w:rPr>
              <w:t>2 óra/félév</w:t>
            </w:r>
            <w:r>
              <w:rPr>
                <w:sz w:val="20"/>
                <w:szCs w:val="20"/>
              </w:rPr>
              <w:t xml:space="preserve"> elmélet</w:t>
            </w:r>
          </w:p>
          <w:p w:rsidR="00E56668" w:rsidRDefault="00E56668" w:rsidP="00D6623F">
            <w:r>
              <w:rPr>
                <w:sz w:val="20"/>
                <w:szCs w:val="20"/>
              </w:rPr>
              <w:t xml:space="preserve">                                               </w:t>
            </w:r>
            <w:r w:rsidR="00D6623F">
              <w:rPr>
                <w:sz w:val="20"/>
                <w:szCs w:val="20"/>
              </w:rPr>
              <w:t xml:space="preserve">        </w:t>
            </w:r>
            <w:r w:rsidR="00D6623F" w:rsidRPr="001D5A20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óra gyakorlat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r>
              <w:rPr>
                <w:b/>
                <w:sz w:val="20"/>
                <w:szCs w:val="20"/>
              </w:rPr>
              <w:t xml:space="preserve">A tantárgy kreditpontja: </w:t>
            </w:r>
          </w:p>
          <w:p w:rsidR="00E56668" w:rsidRDefault="00E56668" w:rsidP="00D6623F">
            <w:r w:rsidRPr="001D5A20">
              <w:rPr>
                <w:b/>
                <w:sz w:val="20"/>
                <w:szCs w:val="20"/>
              </w:rPr>
              <w:t xml:space="preserve">                                                </w:t>
            </w:r>
            <w:r w:rsidR="00D6623F" w:rsidRPr="001D5A20"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kredit</w:t>
            </w:r>
          </w:p>
        </w:tc>
      </w:tr>
      <w:tr w:rsidR="00E56668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tantárgy szakmai tartalma elsajátításának célja és feladata a képzés céljának megvalósításában: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Alapvető ismeretek nyújtása a hallgatóknak az általános és környezeti biztonságot veszélyeztető események és helyzetek felismeréséhez, megfelelő kezeléséhez az egyéni és közösségi védekezésben és mentésben történő önkéntes, illetve a végzettségükből és tervezett munkakörükből fakadó részvételhez.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felsőoktatásban </w:t>
            </w:r>
            <w:proofErr w:type="gramStart"/>
            <w:r w:rsidRPr="001D5A20">
              <w:rPr>
                <w:sz w:val="20"/>
                <w:szCs w:val="20"/>
              </w:rPr>
              <w:t>résztvevő hallgatók</w:t>
            </w:r>
            <w:proofErr w:type="gramEnd"/>
            <w:r w:rsidRPr="001D5A20">
              <w:rPr>
                <w:sz w:val="20"/>
                <w:szCs w:val="20"/>
              </w:rPr>
              <w:t xml:space="preserve"> jogszabályban előírt védelmi felkészítése érdekében átfogó képet ad a nemzetközi és hazai polgári védelm</w:t>
            </w:r>
            <w:r w:rsidR="008667A0" w:rsidRPr="001D5A20">
              <w:rPr>
                <w:sz w:val="20"/>
                <w:szCs w:val="20"/>
              </w:rPr>
              <w:t>i, katasztrófavédelmi</w:t>
            </w:r>
            <w:r w:rsidRPr="001D5A20">
              <w:rPr>
                <w:sz w:val="20"/>
                <w:szCs w:val="20"/>
              </w:rPr>
              <w:t xml:space="preserve"> intézményi-, és feladatrendszerei szabályozásáról, működéséről, kiemelve az állami és civil szervezetek helyét és szerepét a védelmi felkészülés, továbbá a védekezés és a kárelhárítás során.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Tájékoztatást biztosít a rendkívüli körülmények, katasztrófa bekövetkezése esetében a hazai egészségügy különböző intézményei és dolgozói védelmi felkészítésének és az egészségügyi ellátás fenntartásának tervezéséről, feladatairól és anyagi-technikai hátteréről.</w:t>
            </w:r>
          </w:p>
          <w:p w:rsidR="00A13D99" w:rsidRDefault="00A13D99" w:rsidP="0065623B">
            <w:pPr>
              <w:jc w:val="both"/>
            </w:pPr>
            <w:r w:rsidRPr="001D5A20">
              <w:rPr>
                <w:sz w:val="20"/>
                <w:szCs w:val="20"/>
              </w:rPr>
              <w:t>A tantárgy súlypontját a hallgatók szakterületéhez köthető megelőzési, mentési - kárfelszámolási és rehabilitációs feladatok kérdéskörére helyezzük, melyekre adott válaszok képessé teszik a hallgatókat a természeti és civilizációs katasztrófák következményeinek felszámolásában történő – képzettségüknek megfelelő – proaktív és szakszerű közreműködésre.</w:t>
            </w:r>
          </w:p>
        </w:tc>
      </w:tr>
      <w:tr w:rsidR="00E56668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668" w:rsidRDefault="00E56668" w:rsidP="00E56668">
            <w:pPr>
              <w:jc w:val="both"/>
            </w:pPr>
            <w:r>
              <w:rPr>
                <w:b/>
                <w:sz w:val="20"/>
                <w:szCs w:val="20"/>
              </w:rPr>
              <w:t>A tantárgy rövid leírása:</w:t>
            </w:r>
            <w:r w:rsidR="006E414C">
              <w:rPr>
                <w:b/>
                <w:sz w:val="20"/>
                <w:szCs w:val="20"/>
              </w:rPr>
              <w:t xml:space="preserve">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Megismertetjük a hallgatókkal az általános és környezetbiztonságot veszélyeztető eseményeket, körülményeket, a polgári lakosság védekezésre történő felkészítésének, egyéni és </w:t>
            </w:r>
            <w:proofErr w:type="gramStart"/>
            <w:r w:rsidRPr="001D5A20">
              <w:rPr>
                <w:sz w:val="20"/>
                <w:szCs w:val="20"/>
              </w:rPr>
              <w:t>kollektív</w:t>
            </w:r>
            <w:proofErr w:type="gramEnd"/>
            <w:r w:rsidRPr="001D5A20">
              <w:rPr>
                <w:sz w:val="20"/>
                <w:szCs w:val="20"/>
              </w:rPr>
              <w:t xml:space="preserve"> védelmének lehetőségeit, módszereit. 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Összefoglaljuk a fontosabb nemzetközi és hazai jogszabályok – polgári védelemre</w:t>
            </w:r>
            <w:r w:rsidR="008667A0" w:rsidRPr="001D5A20">
              <w:rPr>
                <w:sz w:val="20"/>
                <w:szCs w:val="20"/>
              </w:rPr>
              <w:t>, katasztrófavédelemre</w:t>
            </w:r>
            <w:r w:rsidRPr="001D5A20">
              <w:rPr>
                <w:sz w:val="20"/>
                <w:szCs w:val="20"/>
              </w:rPr>
              <w:t xml:space="preserve"> vonatkozó – előírásait, bemutatjuk a felsőoktatási és egészségügyi területet érintő, a hatályos honvédelemi, katasztrófavédelmi és egészségügyi törvény, és ágazati rendeletek védelmi felkészülésre vonatkozó szabályait.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Az előadások során elemezzük a lakosságvédelem elveit, módszereit és eszközrendszerét, a polgári védelmi szervezetek feladatait, az egészségügyi ellátási és járványügyi feladatokat, az élelmiszerek, ivóvíz és gyógyszerkészletek megelőző védelmének lehetőségeit, szennyezés esetén a magatartási szabályokat és a mentesítés</w:t>
            </w:r>
            <w:r w:rsidR="008667A0" w:rsidRPr="001D5A20">
              <w:rPr>
                <w:sz w:val="20"/>
                <w:szCs w:val="20"/>
              </w:rPr>
              <w:t>, a LÉR-</w:t>
            </w:r>
            <w:proofErr w:type="spellStart"/>
            <w:r w:rsidR="008667A0" w:rsidRPr="001D5A20">
              <w:rPr>
                <w:sz w:val="20"/>
                <w:szCs w:val="20"/>
              </w:rPr>
              <w:t>ek</w:t>
            </w:r>
            <w:proofErr w:type="spellEnd"/>
            <w:r w:rsidR="008667A0" w:rsidRPr="001D5A20">
              <w:rPr>
                <w:sz w:val="20"/>
                <w:szCs w:val="20"/>
              </w:rPr>
              <w:t xml:space="preserve"> üzemeltetés </w:t>
            </w:r>
            <w:proofErr w:type="gramStart"/>
            <w:r w:rsidR="008667A0" w:rsidRPr="001D5A20">
              <w:rPr>
                <w:sz w:val="20"/>
                <w:szCs w:val="20"/>
              </w:rPr>
              <w:t xml:space="preserve">biztonsági </w:t>
            </w:r>
            <w:r w:rsidRPr="001D5A20">
              <w:rPr>
                <w:sz w:val="20"/>
                <w:szCs w:val="20"/>
              </w:rPr>
              <w:t xml:space="preserve"> szabályait</w:t>
            </w:r>
            <w:proofErr w:type="gramEnd"/>
            <w:r w:rsidRPr="001D5A20">
              <w:rPr>
                <w:sz w:val="20"/>
                <w:szCs w:val="20"/>
              </w:rPr>
              <w:t>.</w:t>
            </w:r>
          </w:p>
          <w:p w:rsidR="00A13D99" w:rsidRPr="001D5A20" w:rsidRDefault="00A13D99" w:rsidP="00A13D99">
            <w:pPr>
              <w:ind w:firstLine="284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hazai és nemzetközi szabványok és eljárások bemutatásán túlmenően szemléltetjük az egészségügyi válsághelyzeti feladatok tervezését, a hallgatókat bevonva modellezzük végrehajtásuk lehetőségeit a katasztrófa-egészségügyi ellátás főbb szabályai alapján. </w:t>
            </w:r>
          </w:p>
          <w:p w:rsidR="0065623B" w:rsidRDefault="00A13D99" w:rsidP="0065623B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Az </w:t>
            </w:r>
            <w:proofErr w:type="gramStart"/>
            <w:r w:rsidRPr="001D5A20">
              <w:rPr>
                <w:sz w:val="20"/>
                <w:szCs w:val="20"/>
              </w:rPr>
              <w:t>aktuális</w:t>
            </w:r>
            <w:proofErr w:type="gramEnd"/>
            <w:r w:rsidRPr="001D5A20">
              <w:rPr>
                <w:sz w:val="20"/>
                <w:szCs w:val="20"/>
              </w:rPr>
              <w:t xml:space="preserve"> nemzetközi és hazai humanitárius válsághelyzetek, katasztrófák és a felszámolásukra tett erőfeszítések elemzésével bővítjük a hallgatók ismereteit, ösztönözzük érdeklődésük, önálló szemléletmódjuk kialakulását, mely segítheti őket választott pályájuk gyakorlása során, továbbá önkéntes segítőként a védelmi jellegű feladatok ellátásában.</w:t>
            </w:r>
          </w:p>
          <w:p w:rsidR="0065623B" w:rsidRDefault="0065623B" w:rsidP="0065623B">
            <w:pPr>
              <w:jc w:val="both"/>
              <w:rPr>
                <w:sz w:val="20"/>
                <w:szCs w:val="20"/>
              </w:rPr>
            </w:pPr>
          </w:p>
          <w:p w:rsidR="00DE549A" w:rsidRDefault="00DE549A" w:rsidP="0065623B">
            <w:pPr>
              <w:jc w:val="both"/>
              <w:rPr>
                <w:sz w:val="20"/>
                <w:szCs w:val="20"/>
              </w:rPr>
            </w:pPr>
          </w:p>
          <w:p w:rsidR="0065623B" w:rsidRDefault="0065623B" w:rsidP="0065623B">
            <w:pPr>
              <w:jc w:val="both"/>
            </w:pPr>
          </w:p>
        </w:tc>
      </w:tr>
      <w:tr w:rsidR="00E56668" w:rsidTr="00DE549A">
        <w:trPr>
          <w:cantSplit/>
        </w:trPr>
        <w:tc>
          <w:tcPr>
            <w:tcW w:w="10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BB338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Az adott félévi </w:t>
            </w:r>
            <w:proofErr w:type="gramStart"/>
            <w:r>
              <w:rPr>
                <w:b/>
                <w:i/>
                <w:sz w:val="20"/>
                <w:szCs w:val="20"/>
              </w:rPr>
              <w:t>kurzusra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vonatkozó adatok</w:t>
            </w:r>
          </w:p>
        </w:tc>
      </w:tr>
      <w:tr w:rsidR="00E56668" w:rsidTr="00DE549A">
        <w:trPr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spacing w:before="120"/>
              <w:jc w:val="center"/>
            </w:pPr>
            <w:r>
              <w:rPr>
                <w:b/>
                <w:sz w:val="18"/>
                <w:szCs w:val="18"/>
              </w:rPr>
              <w:t>Tárgyfelvétel ajánlott féléve</w:t>
            </w:r>
          </w:p>
          <w:p w:rsidR="00E56668" w:rsidRDefault="00E56668" w:rsidP="00E56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elméleti</w:t>
            </w:r>
            <w:proofErr w:type="gramEnd"/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óra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gyakorlati</w:t>
            </w:r>
            <w:proofErr w:type="gramEnd"/>
            <w:r>
              <w:rPr>
                <w:b/>
                <w:sz w:val="18"/>
                <w:szCs w:val="18"/>
              </w:rPr>
              <w:t xml:space="preserve"> óra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Kontakt demonstrációs</w:t>
            </w:r>
            <w:proofErr w:type="gramEnd"/>
            <w:r>
              <w:rPr>
                <w:b/>
                <w:sz w:val="18"/>
                <w:szCs w:val="18"/>
              </w:rPr>
              <w:t xml:space="preserve"> gyakorlati óra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Egyéni óra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Összes óra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Meghirdetés</w:t>
            </w:r>
          </w:p>
          <w:p w:rsidR="00E56668" w:rsidRDefault="00E56668" w:rsidP="00E56668">
            <w:pPr>
              <w:jc w:val="center"/>
            </w:pPr>
            <w:r>
              <w:rPr>
                <w:b/>
                <w:sz w:val="18"/>
                <w:szCs w:val="18"/>
              </w:rPr>
              <w:t>gyakorisága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Default="00E56668" w:rsidP="00E56668">
            <w:pPr>
              <w:jc w:val="center"/>
            </w:pPr>
            <w:proofErr w:type="gramStart"/>
            <w:r>
              <w:rPr>
                <w:b/>
                <w:sz w:val="18"/>
                <w:szCs w:val="18"/>
              </w:rPr>
              <w:t>Konzultációk</w:t>
            </w:r>
            <w:proofErr w:type="gramEnd"/>
            <w:r>
              <w:rPr>
                <w:b/>
                <w:sz w:val="18"/>
                <w:szCs w:val="18"/>
              </w:rPr>
              <w:t xml:space="preserve"> száma</w:t>
            </w:r>
          </w:p>
        </w:tc>
      </w:tr>
      <w:tr w:rsidR="00E56668" w:rsidTr="00DE549A">
        <w:trPr>
          <w:cantSplit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Default="00DE549A" w:rsidP="00DE5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félév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73467" w:rsidRDefault="00DE549A" w:rsidP="00DE549A">
            <w:pPr>
              <w:snapToGrid w:val="0"/>
              <w:jc w:val="center"/>
              <w:rPr>
                <w:sz w:val="20"/>
                <w:szCs w:val="20"/>
              </w:rPr>
            </w:pPr>
            <w:r w:rsidRPr="00573467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73467" w:rsidRDefault="00DE549A" w:rsidP="00DE549A">
            <w:pPr>
              <w:snapToGrid w:val="0"/>
              <w:jc w:val="center"/>
              <w:rPr>
                <w:sz w:val="20"/>
                <w:szCs w:val="20"/>
              </w:rPr>
            </w:pPr>
            <w:r w:rsidRPr="00573467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73467" w:rsidRDefault="00DE549A" w:rsidP="00DE549A">
            <w:pPr>
              <w:snapToGrid w:val="0"/>
              <w:jc w:val="center"/>
              <w:rPr>
                <w:sz w:val="20"/>
                <w:szCs w:val="20"/>
              </w:rPr>
            </w:pPr>
            <w:r w:rsidRPr="0057346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73467" w:rsidRDefault="00DE549A" w:rsidP="00DE549A">
            <w:pPr>
              <w:snapToGrid w:val="0"/>
              <w:jc w:val="center"/>
              <w:rPr>
                <w:sz w:val="20"/>
                <w:szCs w:val="20"/>
              </w:rPr>
            </w:pPr>
            <w:r w:rsidRPr="005734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573467" w:rsidRDefault="00DE549A" w:rsidP="00DE549A">
            <w:pPr>
              <w:snapToGrid w:val="0"/>
              <w:jc w:val="center"/>
              <w:rPr>
                <w:sz w:val="20"/>
                <w:szCs w:val="20"/>
              </w:rPr>
            </w:pPr>
            <w:r w:rsidRPr="0057346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668" w:rsidRPr="00415C6E" w:rsidRDefault="00E56668" w:rsidP="00E56668">
            <w:pPr>
              <w:rPr>
                <w:b/>
                <w:u w:val="single"/>
              </w:rPr>
            </w:pPr>
            <w:r w:rsidRPr="00415C6E">
              <w:rPr>
                <w:b/>
                <w:sz w:val="18"/>
                <w:szCs w:val="18"/>
                <w:u w:val="single"/>
              </w:rPr>
              <w:t>Őszi szemeszterben</w:t>
            </w:r>
            <w:r w:rsidRPr="00415C6E">
              <w:rPr>
                <w:b/>
                <w:sz w:val="18"/>
                <w:szCs w:val="18"/>
                <w:u w:val="single"/>
                <w:vertAlign w:val="superscript"/>
              </w:rPr>
              <w:t>*</w:t>
            </w:r>
          </w:p>
          <w:p w:rsidR="00E56668" w:rsidRPr="00056AA7" w:rsidRDefault="00E56668" w:rsidP="00E56668">
            <w:r w:rsidRPr="00056AA7">
              <w:rPr>
                <w:sz w:val="18"/>
                <w:szCs w:val="18"/>
              </w:rPr>
              <w:t>Tavaszi szemeszter</w:t>
            </w:r>
            <w:r w:rsidRPr="00056AA7">
              <w:rPr>
                <w:sz w:val="18"/>
                <w:szCs w:val="18"/>
                <w:vertAlign w:val="superscript"/>
              </w:rPr>
              <w:t>*</w:t>
            </w:r>
          </w:p>
          <w:p w:rsidR="00E56668" w:rsidRDefault="00E56668" w:rsidP="00E56668">
            <w:r w:rsidRPr="00415C6E">
              <w:rPr>
                <w:sz w:val="20"/>
                <w:szCs w:val="20"/>
              </w:rPr>
              <w:t>Min</w:t>
            </w:r>
            <w:r w:rsidR="009E1323" w:rsidRPr="00415C6E">
              <w:rPr>
                <w:sz w:val="20"/>
                <w:szCs w:val="20"/>
              </w:rPr>
              <w:t>d</w:t>
            </w:r>
            <w:r w:rsidRPr="00415C6E">
              <w:rPr>
                <w:sz w:val="20"/>
                <w:szCs w:val="20"/>
              </w:rPr>
              <w:t>két szemeszterben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  <w:p w:rsidR="00E56668" w:rsidRPr="00415C6E" w:rsidRDefault="00E56668" w:rsidP="00E56668">
            <w:pPr>
              <w:rPr>
                <w:i/>
                <w:sz w:val="16"/>
                <w:szCs w:val="16"/>
              </w:rPr>
            </w:pPr>
            <w:r w:rsidRPr="00415C6E">
              <w:rPr>
                <w:i/>
                <w:sz w:val="16"/>
                <w:szCs w:val="16"/>
              </w:rPr>
              <w:t>(</w:t>
            </w:r>
            <w:r w:rsidR="00415C6E" w:rsidRPr="00415C6E">
              <w:rPr>
                <w:i/>
                <w:sz w:val="16"/>
                <w:szCs w:val="16"/>
                <w:vertAlign w:val="superscript"/>
              </w:rPr>
              <w:t xml:space="preserve">* </w:t>
            </w:r>
            <w:r w:rsidRPr="00415C6E">
              <w:rPr>
                <w:i/>
                <w:sz w:val="16"/>
                <w:szCs w:val="16"/>
              </w:rPr>
              <w:t>Megfelelő aláhúzandó)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68" w:rsidRPr="001D5A20" w:rsidRDefault="00DE549A" w:rsidP="00E56668">
            <w:pPr>
              <w:snapToGrid w:val="0"/>
              <w:jc w:val="center"/>
            </w:pPr>
            <w:r>
              <w:rPr>
                <w:sz w:val="20"/>
                <w:szCs w:val="20"/>
              </w:rPr>
              <w:t>--</w:t>
            </w:r>
          </w:p>
        </w:tc>
      </w:tr>
    </w:tbl>
    <w:p w:rsidR="00D57988" w:rsidRPr="00D57988" w:rsidRDefault="00D57988" w:rsidP="00D57988">
      <w:pPr>
        <w:rPr>
          <w:vanish/>
        </w:rPr>
      </w:pPr>
    </w:p>
    <w:tbl>
      <w:tblPr>
        <w:tblW w:w="1033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339"/>
      </w:tblGrid>
      <w:tr w:rsidR="004276C5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keepNext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i/>
                <w:sz w:val="20"/>
                <w:szCs w:val="20"/>
              </w:rPr>
              <w:t>kurzus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oktatásának időterve</w:t>
            </w:r>
          </w:p>
        </w:tc>
      </w:tr>
      <w:tr w:rsidR="004276C5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C22" w:rsidRDefault="009E1323" w:rsidP="00AF6C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F6C22" w:rsidRPr="00957FD1">
              <w:rPr>
                <w:sz w:val="20"/>
                <w:szCs w:val="20"/>
              </w:rPr>
              <w:t>Elméleti órák tematikája</w:t>
            </w:r>
            <w:r w:rsidR="00AF6C22">
              <w:rPr>
                <w:sz w:val="20"/>
                <w:szCs w:val="20"/>
              </w:rPr>
              <w:t xml:space="preserve"> (heti bontásban)</w:t>
            </w:r>
            <w:r w:rsidR="00AF6C22" w:rsidRPr="00957FD1">
              <w:rPr>
                <w:sz w:val="20"/>
                <w:szCs w:val="20"/>
              </w:rPr>
              <w:t xml:space="preserve">: </w:t>
            </w:r>
          </w:p>
          <w:p w:rsidR="00AF6C22" w:rsidRDefault="002C5E34" w:rsidP="00AF6C22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AF6C22" w:rsidRDefault="002C5E34" w:rsidP="00AF6C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modul (III.</w:t>
            </w:r>
            <w:r w:rsidR="00AF6C22" w:rsidRPr="00980B04">
              <w:rPr>
                <w:b/>
                <w:sz w:val="20"/>
                <w:szCs w:val="20"/>
              </w:rPr>
              <w:t xml:space="preserve"> félév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AF6C22" w:rsidRPr="00980B04">
              <w:rPr>
                <w:b/>
                <w:sz w:val="20"/>
                <w:szCs w:val="20"/>
              </w:rPr>
              <w:t xml:space="preserve"> 2 óra)</w:t>
            </w:r>
          </w:p>
          <w:p w:rsidR="00907F0D" w:rsidRPr="001D5A20" w:rsidRDefault="00907F0D" w:rsidP="00907F0D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Veszélyes anyagok, veszélyes létesítmények fogalmi meghatározása. Veszélyes anyagokkal foglalkozó üzem azonosítása. </w:t>
            </w:r>
          </w:p>
          <w:p w:rsidR="00907F0D" w:rsidRPr="001D5A20" w:rsidRDefault="00907F0D" w:rsidP="003720B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biztonsági jelölések rendszerének bemutatása, meghatározása. A GHS történelmi megismertetése, bevezetése a világon. </w:t>
            </w:r>
          </w:p>
          <w:p w:rsidR="00907F0D" w:rsidRPr="001D5A20" w:rsidRDefault="00907F0D" w:rsidP="003720B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Veszélyes </w:t>
            </w:r>
            <w:proofErr w:type="gramStart"/>
            <w:r w:rsidRPr="001D5A20">
              <w:rPr>
                <w:sz w:val="20"/>
                <w:szCs w:val="20"/>
              </w:rPr>
              <w:t>árú</w:t>
            </w:r>
            <w:proofErr w:type="gramEnd"/>
            <w:r w:rsidRPr="001D5A20">
              <w:rPr>
                <w:sz w:val="20"/>
                <w:szCs w:val="20"/>
              </w:rPr>
              <w:t xml:space="preserve"> szállítás ( ADR, RID, ADN, IMDG, IATA-DGR) fogalma, meghatározása. Jogi szabályozásai.</w:t>
            </w:r>
          </w:p>
          <w:p w:rsidR="00907F0D" w:rsidRPr="001D5A20" w:rsidRDefault="003720B8" w:rsidP="003720B8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Iparbiztonság - </w:t>
            </w:r>
            <w:r w:rsidR="00907F0D" w:rsidRPr="001D5A20">
              <w:rPr>
                <w:sz w:val="20"/>
                <w:szCs w:val="20"/>
              </w:rPr>
              <w:t>SEVESO irányelvek bemutatása</w:t>
            </w:r>
          </w:p>
          <w:p w:rsidR="00907F0D" w:rsidRPr="001D5A20" w:rsidRDefault="00907F0D" w:rsidP="003720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SEVESO vegyi bales</w:t>
            </w:r>
            <w:r w:rsidR="003720B8" w:rsidRPr="001D5A20">
              <w:rPr>
                <w:sz w:val="20"/>
                <w:szCs w:val="20"/>
              </w:rPr>
              <w:t>e</w:t>
            </w:r>
            <w:r w:rsidRPr="001D5A20">
              <w:rPr>
                <w:sz w:val="20"/>
                <w:szCs w:val="20"/>
              </w:rPr>
              <w:t>t</w:t>
            </w:r>
            <w:r w:rsidR="003720B8" w:rsidRPr="001D5A20">
              <w:rPr>
                <w:sz w:val="20"/>
                <w:szCs w:val="20"/>
              </w:rPr>
              <w:t xml:space="preserve"> -</w:t>
            </w:r>
            <w:r w:rsidRPr="001D5A20">
              <w:rPr>
                <w:sz w:val="20"/>
                <w:szCs w:val="20"/>
              </w:rPr>
              <w:t xml:space="preserve"> esettanulmány </w:t>
            </w:r>
            <w:r w:rsidR="003720B8" w:rsidRPr="001D5A20">
              <w:rPr>
                <w:sz w:val="20"/>
                <w:szCs w:val="20"/>
              </w:rPr>
              <w:t>(b</w:t>
            </w:r>
            <w:r w:rsidRPr="001D5A20">
              <w:rPr>
                <w:sz w:val="20"/>
                <w:szCs w:val="20"/>
              </w:rPr>
              <w:t>aleset jellege, következménye</w:t>
            </w:r>
            <w:r w:rsidR="003720B8" w:rsidRPr="001D5A20">
              <w:rPr>
                <w:sz w:val="20"/>
                <w:szCs w:val="20"/>
              </w:rPr>
              <w:t>)</w:t>
            </w:r>
            <w:r w:rsidRPr="001D5A20">
              <w:rPr>
                <w:sz w:val="20"/>
                <w:szCs w:val="20"/>
              </w:rPr>
              <w:t xml:space="preserve">. </w:t>
            </w:r>
          </w:p>
          <w:p w:rsidR="003720B8" w:rsidRPr="001D5A20" w:rsidRDefault="003720B8" w:rsidP="003720B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SEVESO szabályozás célja, főbb pontok, hazai jogrend.</w:t>
            </w:r>
          </w:p>
          <w:p w:rsidR="003720B8" w:rsidRPr="001D5A20" w:rsidRDefault="003720B8" w:rsidP="003720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Alsó és felső küszöbértékű üzemek meghatározása.</w:t>
            </w:r>
          </w:p>
          <w:p w:rsidR="003720B8" w:rsidRPr="001D5A20" w:rsidRDefault="003720B8" w:rsidP="003720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Küszöbérték alatti üzemek meghatározása.</w:t>
            </w:r>
          </w:p>
          <w:p w:rsidR="003720B8" w:rsidRPr="001D5A20" w:rsidRDefault="003720B8" w:rsidP="003720B8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Külső és belső védelmi tervek készítésének szabályai, tartalmi követelményei. A külső védelmi tervhez kapcsolódó feladatok. A belső védelmi tervvel szemben támasztott követelmények.</w:t>
            </w:r>
          </w:p>
          <w:p w:rsidR="001A4F5B" w:rsidRPr="00415C6E" w:rsidRDefault="003720B8" w:rsidP="00415C6E">
            <w:pPr>
              <w:rPr>
                <w:bCs/>
                <w:sz w:val="20"/>
                <w:szCs w:val="20"/>
              </w:rPr>
            </w:pPr>
            <w:r>
              <w:t xml:space="preserve"> </w:t>
            </w:r>
          </w:p>
        </w:tc>
      </w:tr>
      <w:tr w:rsidR="004276C5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 w:rsidP="00DE549A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Konzultációk</w:t>
            </w:r>
            <w:proofErr w:type="gramEnd"/>
            <w:r>
              <w:rPr>
                <w:b/>
                <w:sz w:val="20"/>
                <w:szCs w:val="20"/>
              </w:rPr>
              <w:t xml:space="preserve"> rendje:</w:t>
            </w:r>
            <w:r w:rsidR="00684E37">
              <w:rPr>
                <w:b/>
                <w:sz w:val="20"/>
                <w:szCs w:val="20"/>
              </w:rPr>
              <w:t xml:space="preserve">    </w:t>
            </w:r>
            <w:r w:rsidR="00DE549A">
              <w:rPr>
                <w:sz w:val="20"/>
                <w:szCs w:val="20"/>
              </w:rPr>
              <w:t>--</w:t>
            </w:r>
          </w:p>
        </w:tc>
      </w:tr>
      <w:tr w:rsidR="004276C5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6C5" w:rsidRDefault="004276C5">
            <w:pPr>
              <w:jc w:val="center"/>
            </w:pPr>
            <w:proofErr w:type="gramStart"/>
            <w:r>
              <w:rPr>
                <w:b/>
                <w:i/>
                <w:sz w:val="20"/>
                <w:szCs w:val="20"/>
              </w:rPr>
              <w:t>Kurzus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követelményrendszere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Pr="0090499F" w:rsidRDefault="00684E37" w:rsidP="00684E37">
            <w:pPr>
              <w:rPr>
                <w:b/>
                <w:sz w:val="20"/>
                <w:szCs w:val="20"/>
              </w:rPr>
            </w:pPr>
            <w:r w:rsidRPr="0090499F">
              <w:rPr>
                <w:b/>
                <w:sz w:val="20"/>
                <w:szCs w:val="20"/>
              </w:rPr>
              <w:t xml:space="preserve">A </w:t>
            </w:r>
            <w:proofErr w:type="gramStart"/>
            <w:r w:rsidRPr="0090499F">
              <w:rPr>
                <w:b/>
                <w:sz w:val="20"/>
                <w:szCs w:val="20"/>
              </w:rPr>
              <w:t>kurzus</w:t>
            </w:r>
            <w:proofErr w:type="gramEnd"/>
            <w:r w:rsidRPr="0090499F">
              <w:rPr>
                <w:b/>
                <w:sz w:val="20"/>
                <w:szCs w:val="20"/>
              </w:rPr>
              <w:t xml:space="preserve"> felvételének előzetes követelményei: </w:t>
            </w:r>
          </w:p>
          <w:p w:rsidR="00684E37" w:rsidRPr="001D5A20" w:rsidRDefault="00684E37" w:rsidP="00415C6E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A </w:t>
            </w:r>
            <w:r w:rsidR="006E414C" w:rsidRPr="001D5A20">
              <w:rPr>
                <w:sz w:val="20"/>
                <w:szCs w:val="20"/>
              </w:rPr>
              <w:t>III</w:t>
            </w:r>
            <w:r w:rsidRPr="001D5A20">
              <w:rPr>
                <w:sz w:val="20"/>
                <w:szCs w:val="20"/>
              </w:rPr>
              <w:t xml:space="preserve">. modul előfeltétele az </w:t>
            </w:r>
            <w:r w:rsidR="006E414C" w:rsidRPr="001D5A20">
              <w:rPr>
                <w:sz w:val="20"/>
                <w:szCs w:val="20"/>
              </w:rPr>
              <w:t>I</w:t>
            </w:r>
            <w:r w:rsidRPr="001D5A20">
              <w:rPr>
                <w:sz w:val="20"/>
                <w:szCs w:val="20"/>
              </w:rPr>
              <w:t xml:space="preserve">. és </w:t>
            </w:r>
            <w:r w:rsidR="006E414C" w:rsidRPr="001D5A20">
              <w:rPr>
                <w:sz w:val="20"/>
                <w:szCs w:val="20"/>
              </w:rPr>
              <w:t>II</w:t>
            </w:r>
            <w:r w:rsidRPr="001D5A20">
              <w:rPr>
                <w:sz w:val="20"/>
                <w:szCs w:val="20"/>
              </w:rPr>
              <w:t>. modul teljesítése.  Ettől való eltérés átvett hallgatók esetében lehetséges. Ebben az esetben az első páratlan szemeszterben engedélyezett a páratlan (</w:t>
            </w:r>
            <w:r w:rsidR="006E414C" w:rsidRPr="001D5A20">
              <w:rPr>
                <w:sz w:val="20"/>
                <w:szCs w:val="20"/>
              </w:rPr>
              <w:t>I</w:t>
            </w:r>
            <w:r w:rsidRPr="001D5A20">
              <w:rPr>
                <w:sz w:val="20"/>
                <w:szCs w:val="20"/>
              </w:rPr>
              <w:t xml:space="preserve">., </w:t>
            </w:r>
            <w:r w:rsidR="006E414C" w:rsidRPr="001D5A20">
              <w:rPr>
                <w:sz w:val="20"/>
                <w:szCs w:val="20"/>
              </w:rPr>
              <w:t>III</w:t>
            </w:r>
            <w:r w:rsidRPr="001D5A20">
              <w:rPr>
                <w:sz w:val="20"/>
                <w:szCs w:val="20"/>
              </w:rPr>
              <w:t>.), míg az első páros szemeszterben engedélyezett a páros (</w:t>
            </w:r>
            <w:r w:rsidR="006E414C" w:rsidRPr="001D5A20">
              <w:rPr>
                <w:sz w:val="20"/>
                <w:szCs w:val="20"/>
              </w:rPr>
              <w:t>II</w:t>
            </w:r>
            <w:r w:rsidRPr="001D5A20">
              <w:rPr>
                <w:sz w:val="20"/>
                <w:szCs w:val="20"/>
              </w:rPr>
              <w:t xml:space="preserve">., </w:t>
            </w:r>
            <w:r w:rsidR="006E414C" w:rsidRPr="001D5A20">
              <w:rPr>
                <w:sz w:val="20"/>
                <w:szCs w:val="20"/>
              </w:rPr>
              <w:t>IV</w:t>
            </w:r>
            <w:r w:rsidRPr="001D5A20">
              <w:rPr>
                <w:sz w:val="20"/>
                <w:szCs w:val="20"/>
              </w:rPr>
              <w:t>.) modulok felvétele.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r>
              <w:rPr>
                <w:b/>
                <w:sz w:val="20"/>
                <w:szCs w:val="20"/>
              </w:rPr>
              <w:t xml:space="preserve">A foglalkozásokon való részvétel követelményei, az elfogadható hiányzások mértéke, a távolmaradás igazolásának módja, pótlás lehetősége: </w:t>
            </w:r>
          </w:p>
          <w:p w:rsidR="00244B11" w:rsidRPr="001D5A20" w:rsidRDefault="00244B11" w:rsidP="00244B11">
            <w:pPr>
              <w:suppressAutoHyphens w:val="0"/>
              <w:ind w:left="30"/>
              <w:jc w:val="both"/>
              <w:rPr>
                <w:sz w:val="20"/>
                <w:szCs w:val="20"/>
                <w:u w:val="single"/>
              </w:rPr>
            </w:pPr>
            <w:r w:rsidRPr="001D5A20">
              <w:rPr>
                <w:sz w:val="20"/>
                <w:szCs w:val="20"/>
                <w:u w:val="single"/>
              </w:rPr>
              <w:t>A részvétel követelményei: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1. A meghirdetett tantárgy oktatása modulonként 2x45 perces előadáson (alapkurzus) történik, melyre a hallgatók feljelentkeznek. Az előadáson történő részvétel igazolása a jelenléti íven történik, mely alapján az aláírás megszerezhető.</w:t>
            </w: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2. A távolmaradás igazolásának módja:</w:t>
            </w:r>
          </w:p>
          <w:p w:rsidR="00244B11" w:rsidRPr="001D5A20" w:rsidRDefault="00244B11" w:rsidP="00244B11">
            <w:pPr>
              <w:ind w:left="360" w:hanging="36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hiányzás igazolásának módja: orvosi, hivatalos – bírósági, önkormányzati, munkahelyi, HÖK, stb.</w:t>
            </w:r>
          </w:p>
          <w:p w:rsidR="00244B11" w:rsidRPr="001D5A20" w:rsidRDefault="00244B11" w:rsidP="00244B11">
            <w:pPr>
              <w:suppressAutoHyphens w:val="0"/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3. A pótlás lehetőségei:</w:t>
            </w:r>
          </w:p>
          <w:p w:rsidR="00244B11" w:rsidRPr="001D5A20" w:rsidRDefault="00244B11" w:rsidP="00244B11">
            <w:pPr>
              <w:jc w:val="both"/>
              <w:rPr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meghirdetett alapkurzusról történő hiányzás esetében a külön meghirdetett pótfoglalkozáson való részvétel jelenléti íven történő igazolásával az aláírás megszerezhető.</w:t>
            </w:r>
          </w:p>
          <w:p w:rsidR="00684E37" w:rsidRPr="001D5A20" w:rsidRDefault="00244B11" w:rsidP="00244B11">
            <w:pPr>
              <w:pStyle w:val="alcim"/>
              <w:spacing w:before="0" w:after="0"/>
              <w:rPr>
                <w:b w:val="0"/>
                <w:sz w:val="20"/>
                <w:szCs w:val="20"/>
              </w:rPr>
            </w:pPr>
            <w:r w:rsidRPr="001D5A20">
              <w:rPr>
                <w:b w:val="0"/>
                <w:sz w:val="20"/>
                <w:szCs w:val="20"/>
              </w:rPr>
              <w:t>Amennyiben a hallgató mindkét előadásról távol van, a hiányzás okától függetlenül az aláírást megtagadjuk. Ezt követően a hallgató külön (dékáni) engedély alapján a tantárgy tematikája alapján összeállított TESZT feladat kitöltésével ad számot a tárgy pótlásáról, melynek eredménytől függően a hallgató megkaphatja az aláírást.</w:t>
            </w:r>
          </w:p>
          <w:p w:rsidR="00684E37" w:rsidRDefault="00684E37" w:rsidP="00684E37">
            <w:pPr>
              <w:rPr>
                <w:b/>
                <w:sz w:val="20"/>
                <w:szCs w:val="20"/>
              </w:rPr>
            </w:pP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Évközi ellenőrzések (beszámolók, zárthelyi dolgozatok) száma, témakörei és időpontjai, pótlási és javítási lehetőségek:</w:t>
            </w:r>
            <w:r>
              <w:rPr>
                <w:sz w:val="20"/>
                <w:szCs w:val="20"/>
              </w:rPr>
              <w:t xml:space="preserve"> </w:t>
            </w:r>
          </w:p>
          <w:p w:rsidR="00684E37" w:rsidRDefault="00684E37" w:rsidP="00DE549A">
            <w:pPr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  <w:jc w:val="both"/>
            </w:pPr>
            <w:r>
              <w:rPr>
                <w:b/>
                <w:sz w:val="20"/>
                <w:szCs w:val="20"/>
              </w:rPr>
              <w:t>A félév végi aláírás követelményei:</w:t>
            </w:r>
          </w:p>
          <w:p w:rsidR="00684E37" w:rsidRDefault="00684E37" w:rsidP="00DE549A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>A hallgatónak az aláírás megszerzéséhez részt kell vennie a meghirdetett foglalkozáson. Igazolt hiányzás esetén pótfoglalkozáson való részvétel, illetve külön (dékáni) engedély alapján a TESZT feladat eredményes megoldása.</w:t>
            </w:r>
            <w:r w:rsidRPr="001D5A20">
              <w:rPr>
                <w:b/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>A korábban teljesített modulok külön eljárásban, engedély és jóváhagyás alapján elfogadhatók.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DE54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hallgató félév során egyéni munkával megoldandó feladatainak száma és típusa, ezek leadási határideje: </w:t>
            </w:r>
            <w:r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félév végi számonkérés típusa: </w:t>
            </w:r>
            <w:r w:rsidRPr="00CF1DBA">
              <w:rPr>
                <w:b/>
                <w:sz w:val="20"/>
                <w:szCs w:val="20"/>
                <w:u w:val="single"/>
              </w:rPr>
              <w:t>aláírás</w:t>
            </w:r>
            <w:r w:rsidRPr="00845AFC">
              <w:rPr>
                <w:sz w:val="20"/>
                <w:szCs w:val="20"/>
              </w:rPr>
              <w:t>/gyakorlati jegy/kollokvium/szigorlat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DE54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félév végi számonkérés formája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C2123B"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DE549A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tárgy előírt külső szakmai gyakorlatai: </w:t>
            </w:r>
            <w:r w:rsidR="00C2123B" w:rsidRPr="001D5A20">
              <w:rPr>
                <w:sz w:val="20"/>
                <w:szCs w:val="20"/>
              </w:rPr>
              <w:t>Nincs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684E37">
            <w:pPr>
              <w:autoSpaceDE w:val="0"/>
            </w:pPr>
            <w:r>
              <w:rPr>
                <w:b/>
                <w:sz w:val="20"/>
                <w:szCs w:val="20"/>
              </w:rPr>
              <w:t xml:space="preserve">A tananyag elsajátításához felhasználható jegyzetek, tankönyvek, segédletek és szakirodalom listája: </w:t>
            </w:r>
          </w:p>
          <w:p w:rsidR="00684E37" w:rsidRPr="00C2123B" w:rsidRDefault="00C2123B" w:rsidP="00DE549A">
            <w:pPr>
              <w:autoSpaceDE w:val="0"/>
              <w:rPr>
                <w:b/>
                <w:i/>
                <w:color w:val="00B050"/>
                <w:sz w:val="20"/>
                <w:szCs w:val="20"/>
              </w:rPr>
            </w:pPr>
            <w:r w:rsidRPr="001D5A20">
              <w:rPr>
                <w:sz w:val="20"/>
                <w:szCs w:val="20"/>
              </w:rPr>
              <w:t xml:space="preserve">Dr. Major László </w:t>
            </w:r>
            <w:proofErr w:type="spellStart"/>
            <w:r w:rsidRPr="001D5A20">
              <w:rPr>
                <w:sz w:val="20"/>
                <w:szCs w:val="20"/>
              </w:rPr>
              <w:t>szerk</w:t>
            </w:r>
            <w:proofErr w:type="spellEnd"/>
            <w:r w:rsidRPr="001D5A20">
              <w:rPr>
                <w:sz w:val="20"/>
                <w:szCs w:val="20"/>
              </w:rPr>
              <w:t>.:</w:t>
            </w:r>
            <w:r w:rsidR="00DE549A">
              <w:rPr>
                <w:sz w:val="20"/>
                <w:szCs w:val="20"/>
              </w:rPr>
              <w:t xml:space="preserve"> </w:t>
            </w:r>
            <w:r w:rsidRPr="001D5A20">
              <w:rPr>
                <w:sz w:val="20"/>
                <w:szCs w:val="20"/>
              </w:rPr>
              <w:t xml:space="preserve">A katasztrófa-készenlét, a </w:t>
            </w:r>
            <w:proofErr w:type="gramStart"/>
            <w:r w:rsidRPr="001D5A20">
              <w:rPr>
                <w:sz w:val="20"/>
                <w:szCs w:val="20"/>
              </w:rPr>
              <w:t>reagálás</w:t>
            </w:r>
            <w:proofErr w:type="gramEnd"/>
            <w:r w:rsidRPr="001D5A20">
              <w:rPr>
                <w:sz w:val="20"/>
                <w:szCs w:val="20"/>
              </w:rPr>
              <w:t xml:space="preserve"> és a beavatkozásbiztonság egészségügyi alapjai </w:t>
            </w:r>
            <w:r w:rsidRPr="001D5A20">
              <w:rPr>
                <w:i/>
                <w:sz w:val="20"/>
                <w:szCs w:val="20"/>
              </w:rPr>
              <w:t>(Semmelweis Kiadó)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DE5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sz w:val="20"/>
                <w:szCs w:val="20"/>
              </w:rPr>
              <w:t>kurzus</w:t>
            </w:r>
            <w:proofErr w:type="gramEnd"/>
            <w:r>
              <w:rPr>
                <w:b/>
                <w:sz w:val="20"/>
                <w:szCs w:val="20"/>
              </w:rPr>
              <w:t xml:space="preserve"> tárgyi szükségletei: </w:t>
            </w:r>
            <w:r w:rsidR="00C2123B" w:rsidRPr="001D5A20">
              <w:rPr>
                <w:sz w:val="20"/>
                <w:szCs w:val="20"/>
              </w:rPr>
              <w:t>tanterem, számítógépes kivetítési lehetőség, hangosítás</w:t>
            </w:r>
          </w:p>
        </w:tc>
      </w:tr>
      <w:tr w:rsidR="00684E37" w:rsidTr="00DE549A">
        <w:trPr>
          <w:cantSplit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37" w:rsidRDefault="00684E37" w:rsidP="00DE5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tantárgyleírást készítette: </w:t>
            </w:r>
            <w:r w:rsidR="00C2123B" w:rsidRPr="00EC68F8">
              <w:rPr>
                <w:b/>
                <w:sz w:val="20"/>
                <w:szCs w:val="20"/>
              </w:rPr>
              <w:t>Kocsik Pál</w:t>
            </w:r>
          </w:p>
        </w:tc>
      </w:tr>
    </w:tbl>
    <w:p w:rsidR="004276C5" w:rsidRDefault="004276C5">
      <w:pPr>
        <w:autoSpaceDE w:val="0"/>
      </w:pPr>
    </w:p>
    <w:sectPr w:rsidR="0042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6F" w:rsidRDefault="0016356F">
      <w:r>
        <w:separator/>
      </w:r>
    </w:p>
  </w:endnote>
  <w:endnote w:type="continuationSeparator" w:id="0">
    <w:p w:rsidR="0016356F" w:rsidRDefault="0016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FD2158">
    <w:pPr>
      <w:pStyle w:val="llb"/>
      <w:ind w:right="360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14D02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" stroked="f">
              <v:textbox inset="0,0,0,0">
                <w:txbxContent>
                  <w:p w:rsidR="004276C5" w:rsidRDefault="004276C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14D02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6F" w:rsidRDefault="0016356F">
      <w:r>
        <w:separator/>
      </w:r>
    </w:p>
  </w:footnote>
  <w:footnote w:type="continuationSeparator" w:id="0">
    <w:p w:rsidR="0016356F" w:rsidRDefault="0016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FD215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0" t="635" r="2540" b="825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5" w:rsidRDefault="004276C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14D02">
                            <w:rPr>
                              <w:rStyle w:val="Oldalszm"/>
                              <w:noProof/>
                            </w:rPr>
                            <w:t>3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.8pt;height:13.5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ELig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" stroked="f">
              <v:fill opacity="0"/>
              <v:textbox inset="0,0,0,0">
                <w:txbxContent>
                  <w:p w:rsidR="004276C5" w:rsidRDefault="004276C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14D02">
                      <w:rPr>
                        <w:rStyle w:val="Oldalszm"/>
                        <w:noProof/>
                      </w:rPr>
                      <w:t>3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C5" w:rsidRDefault="004276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  <w:sz w:val="20"/>
        <w:szCs w:val="20"/>
      </w:rPr>
    </w:lvl>
  </w:abstractNum>
  <w:abstractNum w:abstractNumId="3" w15:restartNumberingAfterBreak="0">
    <w:nsid w:val="0CA535C1"/>
    <w:multiLevelType w:val="hybridMultilevel"/>
    <w:tmpl w:val="F6BACA8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12C1C"/>
    <w:multiLevelType w:val="hybridMultilevel"/>
    <w:tmpl w:val="D354EF6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1C5D19"/>
    <w:multiLevelType w:val="hybridMultilevel"/>
    <w:tmpl w:val="87125C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C54"/>
    <w:multiLevelType w:val="hybridMultilevel"/>
    <w:tmpl w:val="3E0A4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24A34"/>
    <w:multiLevelType w:val="hybridMultilevel"/>
    <w:tmpl w:val="FCD0781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275DC"/>
    <w:multiLevelType w:val="hybridMultilevel"/>
    <w:tmpl w:val="E79E44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606E2"/>
    <w:multiLevelType w:val="hybridMultilevel"/>
    <w:tmpl w:val="6ED08C1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76A49"/>
    <w:multiLevelType w:val="hybridMultilevel"/>
    <w:tmpl w:val="99026A3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51506E"/>
    <w:multiLevelType w:val="hybridMultilevel"/>
    <w:tmpl w:val="9924A5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66596"/>
    <w:multiLevelType w:val="hybridMultilevel"/>
    <w:tmpl w:val="D8A0F3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BD"/>
    <w:rsid w:val="000020AD"/>
    <w:rsid w:val="00026809"/>
    <w:rsid w:val="000531C6"/>
    <w:rsid w:val="0005479A"/>
    <w:rsid w:val="00056AA7"/>
    <w:rsid w:val="00070796"/>
    <w:rsid w:val="000B7CE3"/>
    <w:rsid w:val="000E4BC6"/>
    <w:rsid w:val="001027B5"/>
    <w:rsid w:val="001074DC"/>
    <w:rsid w:val="00127916"/>
    <w:rsid w:val="00147F46"/>
    <w:rsid w:val="0016356F"/>
    <w:rsid w:val="001A4F5B"/>
    <w:rsid w:val="001D5A20"/>
    <w:rsid w:val="00211815"/>
    <w:rsid w:val="00214D02"/>
    <w:rsid w:val="00244B11"/>
    <w:rsid w:val="0025460B"/>
    <w:rsid w:val="00263FB1"/>
    <w:rsid w:val="00295EDF"/>
    <w:rsid w:val="002C5E34"/>
    <w:rsid w:val="002D000D"/>
    <w:rsid w:val="003720B8"/>
    <w:rsid w:val="003853BB"/>
    <w:rsid w:val="003A10D2"/>
    <w:rsid w:val="003A4179"/>
    <w:rsid w:val="003E4860"/>
    <w:rsid w:val="003E6949"/>
    <w:rsid w:val="0041507E"/>
    <w:rsid w:val="00415C6E"/>
    <w:rsid w:val="004276C5"/>
    <w:rsid w:val="004848F6"/>
    <w:rsid w:val="004855F4"/>
    <w:rsid w:val="004D1089"/>
    <w:rsid w:val="00507BD2"/>
    <w:rsid w:val="00512AC8"/>
    <w:rsid w:val="005170FD"/>
    <w:rsid w:val="005205C5"/>
    <w:rsid w:val="0055159C"/>
    <w:rsid w:val="00564293"/>
    <w:rsid w:val="00573467"/>
    <w:rsid w:val="00591C41"/>
    <w:rsid w:val="005A7DD1"/>
    <w:rsid w:val="005C6721"/>
    <w:rsid w:val="005F7E19"/>
    <w:rsid w:val="00605A9E"/>
    <w:rsid w:val="006072F1"/>
    <w:rsid w:val="00611754"/>
    <w:rsid w:val="00612A34"/>
    <w:rsid w:val="00634956"/>
    <w:rsid w:val="00651E21"/>
    <w:rsid w:val="0065623B"/>
    <w:rsid w:val="00684E37"/>
    <w:rsid w:val="006E414C"/>
    <w:rsid w:val="00746759"/>
    <w:rsid w:val="007B57A6"/>
    <w:rsid w:val="007B6F0A"/>
    <w:rsid w:val="007C7468"/>
    <w:rsid w:val="007C7DBA"/>
    <w:rsid w:val="007E126E"/>
    <w:rsid w:val="00845AFC"/>
    <w:rsid w:val="008546E7"/>
    <w:rsid w:val="008667A0"/>
    <w:rsid w:val="00870451"/>
    <w:rsid w:val="00873FC8"/>
    <w:rsid w:val="00891402"/>
    <w:rsid w:val="008E3C1D"/>
    <w:rsid w:val="00907F0D"/>
    <w:rsid w:val="00920279"/>
    <w:rsid w:val="00921A1D"/>
    <w:rsid w:val="009810FD"/>
    <w:rsid w:val="009E1323"/>
    <w:rsid w:val="009F604D"/>
    <w:rsid w:val="00A13D99"/>
    <w:rsid w:val="00A420F1"/>
    <w:rsid w:val="00AF6C22"/>
    <w:rsid w:val="00B17F1E"/>
    <w:rsid w:val="00B47A71"/>
    <w:rsid w:val="00B978CA"/>
    <w:rsid w:val="00BA47E7"/>
    <w:rsid w:val="00BB3387"/>
    <w:rsid w:val="00C2123B"/>
    <w:rsid w:val="00C329EF"/>
    <w:rsid w:val="00C45FB4"/>
    <w:rsid w:val="00C70A6A"/>
    <w:rsid w:val="00CF1DBA"/>
    <w:rsid w:val="00D1644B"/>
    <w:rsid w:val="00D30D89"/>
    <w:rsid w:val="00D57988"/>
    <w:rsid w:val="00D6623F"/>
    <w:rsid w:val="00D9517C"/>
    <w:rsid w:val="00D9610F"/>
    <w:rsid w:val="00DA6F8A"/>
    <w:rsid w:val="00DE549A"/>
    <w:rsid w:val="00E34462"/>
    <w:rsid w:val="00E56668"/>
    <w:rsid w:val="00EB1FB2"/>
    <w:rsid w:val="00EB673A"/>
    <w:rsid w:val="00EC68F8"/>
    <w:rsid w:val="00EE5804"/>
    <w:rsid w:val="00F47E47"/>
    <w:rsid w:val="00F56AC8"/>
    <w:rsid w:val="00FA69BD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1D660BC"/>
  <w15:docId w15:val="{D91ECEC4-CA5C-49D5-BDFB-F3D23B9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numPr>
        <w:ilvl w:val="1"/>
        <w:numId w:val="1"/>
      </w:numPr>
      <w:autoSpaceDE w:val="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  <w:sz w:val="20"/>
      <w:szCs w:val="20"/>
    </w:rPr>
  </w:style>
  <w:style w:type="character" w:customStyle="1" w:styleId="WW8Num4z0">
    <w:name w:val="WW8Num4z0"/>
    <w:rPr>
      <w:b w:val="0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5z2">
    <w:name w:val="WW8Num5z2"/>
    <w:rPr>
      <w:b w:val="0"/>
      <w:i w:val="0"/>
      <w:color w:val="auto"/>
    </w:rPr>
  </w:style>
  <w:style w:type="character" w:customStyle="1" w:styleId="WW8Num5z3">
    <w:name w:val="WW8Num5z3"/>
    <w:rPr>
      <w:rFonts w:ascii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color w:val="auto"/>
    </w:rPr>
  </w:style>
  <w:style w:type="character" w:customStyle="1" w:styleId="WW8Num17z0">
    <w:name w:val="WW8Num17z0"/>
    <w:rPr>
      <w:color w:val="auto"/>
    </w:rPr>
  </w:style>
  <w:style w:type="character" w:customStyle="1" w:styleId="WW8Num25z0">
    <w:name w:val="WW8Num25z0"/>
    <w:rPr>
      <w:b w:val="0"/>
      <w:color w:val="auto"/>
    </w:rPr>
  </w:style>
  <w:style w:type="character" w:customStyle="1" w:styleId="WW8Num28z0">
    <w:name w:val="WW8Num28z0"/>
    <w:rPr>
      <w:b w:val="0"/>
      <w:i w:val="0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2">
    <w:name w:val="WW8Num29z2"/>
    <w:rPr>
      <w:rFonts w:ascii="Arial" w:eastAsia="Times New Roman" w:hAnsi="Arial" w:cs="Arial"/>
      <w:sz w:val="24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goohl0">
    <w:name w:val="goohl0"/>
    <w:basedOn w:val="Bekezdsalapbett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alcim">
    <w:name w:val="alcim"/>
    <w:basedOn w:val="Norml"/>
    <w:pPr>
      <w:keepNext/>
      <w:spacing w:before="240" w:after="120"/>
      <w:jc w:val="both"/>
    </w:pPr>
    <w:rPr>
      <w:b/>
    </w:rPr>
  </w:style>
  <w:style w:type="paragraph" w:customStyle="1" w:styleId="szoveg">
    <w:name w:val="szoveg"/>
    <w:basedOn w:val="Norm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2007 április</vt:lpstr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2007 április</dc:title>
  <dc:creator>István</dc:creator>
  <cp:lastModifiedBy>Ricsi</cp:lastModifiedBy>
  <cp:revision>8</cp:revision>
  <cp:lastPrinted>2020-05-04T07:08:00Z</cp:lastPrinted>
  <dcterms:created xsi:type="dcterms:W3CDTF">2021-04-15T12:10:00Z</dcterms:created>
  <dcterms:modified xsi:type="dcterms:W3CDTF">2021-04-21T13:30:00Z</dcterms:modified>
</cp:coreProperties>
</file>