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C3D4E" w14:textId="77777777" w:rsidR="00525936" w:rsidRPr="00242855" w:rsidRDefault="00525936" w:rsidP="006A06B7">
      <w:pPr>
        <w:jc w:val="right"/>
        <w:rPr>
          <w:rFonts w:cs="Times New Roman"/>
          <w:b/>
          <w:bCs/>
          <w:noProof/>
          <w:sz w:val="20"/>
        </w:rPr>
      </w:pPr>
      <w:bookmarkStart w:id="0" w:name="_Toc423759948"/>
    </w:p>
    <w:p w14:paraId="1398DC3D" w14:textId="77777777" w:rsidR="00525936" w:rsidRPr="00242855" w:rsidRDefault="00525936" w:rsidP="006A06B7">
      <w:pPr>
        <w:jc w:val="right"/>
        <w:rPr>
          <w:rFonts w:cs="Times New Roman"/>
          <w:b/>
          <w:bCs/>
          <w:noProof/>
          <w:sz w:val="20"/>
        </w:rPr>
      </w:pPr>
    </w:p>
    <w:p w14:paraId="6A45D039" w14:textId="77777777" w:rsidR="00525936" w:rsidRPr="0002215D" w:rsidRDefault="00525936" w:rsidP="006A06B7">
      <w:pPr>
        <w:jc w:val="center"/>
        <w:rPr>
          <w:b/>
          <w:sz w:val="20"/>
        </w:rPr>
      </w:pPr>
    </w:p>
    <w:p w14:paraId="1352002A" w14:textId="77777777" w:rsidR="00525936" w:rsidRPr="0002215D" w:rsidRDefault="00525936" w:rsidP="006A06B7">
      <w:pPr>
        <w:jc w:val="center"/>
        <w:rPr>
          <w:b/>
          <w:sz w:val="20"/>
        </w:rPr>
      </w:pPr>
    </w:p>
    <w:p w14:paraId="4BDCFC7C" w14:textId="77777777" w:rsidR="00525936" w:rsidRPr="0002215D" w:rsidRDefault="00525936" w:rsidP="006A06B7">
      <w:pPr>
        <w:tabs>
          <w:tab w:val="center" w:pos="5387"/>
        </w:tabs>
        <w:rPr>
          <w:b/>
          <w:sz w:val="20"/>
        </w:rPr>
      </w:pPr>
    </w:p>
    <w:p w14:paraId="77CF07D8" w14:textId="77777777" w:rsidR="00525936" w:rsidRPr="0002215D" w:rsidRDefault="00525936" w:rsidP="006A06B7">
      <w:pPr>
        <w:tabs>
          <w:tab w:val="center" w:pos="5387"/>
        </w:tabs>
        <w:rPr>
          <w:b/>
          <w:sz w:val="20"/>
        </w:rPr>
      </w:pPr>
    </w:p>
    <w:p w14:paraId="5C6CF1C3" w14:textId="77777777" w:rsidR="00525936" w:rsidRPr="0002215D" w:rsidRDefault="00525936" w:rsidP="006A06B7">
      <w:pPr>
        <w:tabs>
          <w:tab w:val="center" w:pos="5387"/>
        </w:tabs>
        <w:rPr>
          <w:b/>
          <w:sz w:val="20"/>
        </w:rPr>
      </w:pPr>
    </w:p>
    <w:p w14:paraId="5A83AF43" w14:textId="58F36FBD" w:rsidR="00525936" w:rsidRPr="00D63321" w:rsidRDefault="00343884" w:rsidP="006A06B7">
      <w:pPr>
        <w:tabs>
          <w:tab w:val="center" w:pos="5387"/>
        </w:tabs>
        <w:rPr>
          <w:rFonts w:cs="Times New Roman"/>
          <w:b/>
          <w:bCs/>
          <w:sz w:val="20"/>
        </w:rPr>
      </w:pPr>
      <w:r w:rsidRPr="00D63321">
        <w:rPr>
          <w:rFonts w:cs="Times New Roman"/>
          <w:noProof/>
          <w:szCs w:val="24"/>
        </w:rPr>
        <w:drawing>
          <wp:anchor distT="0" distB="0" distL="114300" distR="114300" simplePos="0" relativeHeight="251657728" behindDoc="0" locked="0" layoutInCell="1" allowOverlap="1" wp14:anchorId="7579B537" wp14:editId="19E3F324">
            <wp:simplePos x="0" y="0"/>
            <wp:positionH relativeFrom="page">
              <wp:posOffset>1071245</wp:posOffset>
            </wp:positionH>
            <wp:positionV relativeFrom="page">
              <wp:posOffset>1217930</wp:posOffset>
            </wp:positionV>
            <wp:extent cx="1098550" cy="1104265"/>
            <wp:effectExtent l="0" t="0" r="6350" b="635"/>
            <wp:wrapNone/>
            <wp:docPr id="2" name="Kép 2" descr="l-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g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50" cy="1104265"/>
                    </a:xfrm>
                    <a:prstGeom prst="rect">
                      <a:avLst/>
                    </a:prstGeom>
                    <a:noFill/>
                  </pic:spPr>
                </pic:pic>
              </a:graphicData>
            </a:graphic>
            <wp14:sizeRelH relativeFrom="page">
              <wp14:pctWidth>0</wp14:pctWidth>
            </wp14:sizeRelH>
            <wp14:sizeRelV relativeFrom="page">
              <wp14:pctHeight>0</wp14:pctHeight>
            </wp14:sizeRelV>
          </wp:anchor>
        </w:drawing>
      </w:r>
    </w:p>
    <w:p w14:paraId="08E78CFD" w14:textId="77777777" w:rsidR="003F3794" w:rsidRPr="00D63321" w:rsidRDefault="003F3794" w:rsidP="006A06B7">
      <w:pPr>
        <w:widowControl w:val="0"/>
        <w:autoSpaceDE w:val="0"/>
        <w:autoSpaceDN w:val="0"/>
        <w:jc w:val="center"/>
        <w:rPr>
          <w:b/>
          <w:sz w:val="28"/>
        </w:rPr>
      </w:pPr>
    </w:p>
    <w:p w14:paraId="36186BC0" w14:textId="77777777" w:rsidR="003F3794" w:rsidRPr="00D63321" w:rsidRDefault="003F3794" w:rsidP="006A06B7">
      <w:pPr>
        <w:widowControl w:val="0"/>
        <w:autoSpaceDE w:val="0"/>
        <w:autoSpaceDN w:val="0"/>
        <w:jc w:val="center"/>
        <w:rPr>
          <w:b/>
          <w:sz w:val="28"/>
        </w:rPr>
      </w:pPr>
    </w:p>
    <w:p w14:paraId="61EA742C" w14:textId="77777777" w:rsidR="00525936" w:rsidRPr="00D63321" w:rsidRDefault="00525936" w:rsidP="006A06B7">
      <w:pPr>
        <w:widowControl w:val="0"/>
        <w:autoSpaceDE w:val="0"/>
        <w:autoSpaceDN w:val="0"/>
        <w:jc w:val="center"/>
        <w:rPr>
          <w:rFonts w:cs="Times New Roman"/>
          <w:b/>
          <w:bCs/>
          <w:i/>
          <w:sz w:val="28"/>
          <w:szCs w:val="28"/>
        </w:rPr>
      </w:pPr>
      <w:r w:rsidRPr="00D63321">
        <w:rPr>
          <w:rFonts w:cs="Times New Roman"/>
          <w:b/>
          <w:bCs/>
          <w:sz w:val="28"/>
          <w:szCs w:val="28"/>
        </w:rPr>
        <w:t>SEMMELWEIS EGYETEM</w:t>
      </w:r>
    </w:p>
    <w:p w14:paraId="7A77AA80" w14:textId="77777777" w:rsidR="00525936" w:rsidRPr="00D63321" w:rsidRDefault="00525936" w:rsidP="006A06B7">
      <w:pPr>
        <w:widowControl w:val="0"/>
        <w:autoSpaceDE w:val="0"/>
        <w:autoSpaceDN w:val="0"/>
        <w:jc w:val="center"/>
        <w:rPr>
          <w:rFonts w:cs="Times New Roman"/>
          <w:b/>
          <w:bCs/>
          <w:i/>
          <w:sz w:val="28"/>
          <w:szCs w:val="28"/>
        </w:rPr>
      </w:pPr>
    </w:p>
    <w:p w14:paraId="5BD4EDA1" w14:textId="77777777" w:rsidR="00525936" w:rsidRPr="00D63321" w:rsidRDefault="00525936" w:rsidP="006A06B7">
      <w:pPr>
        <w:widowControl w:val="0"/>
        <w:jc w:val="center"/>
        <w:rPr>
          <w:rFonts w:cs="Times New Roman"/>
          <w:bCs/>
          <w:szCs w:val="24"/>
        </w:rPr>
      </w:pPr>
    </w:p>
    <w:p w14:paraId="12AD2085" w14:textId="77777777" w:rsidR="00525936" w:rsidRPr="00D63321" w:rsidRDefault="00525936" w:rsidP="006A06B7">
      <w:pPr>
        <w:widowControl w:val="0"/>
        <w:autoSpaceDE w:val="0"/>
        <w:autoSpaceDN w:val="0"/>
        <w:jc w:val="center"/>
        <w:rPr>
          <w:rFonts w:cs="Times New Roman"/>
          <w:b/>
          <w:bCs/>
          <w:i/>
          <w:szCs w:val="24"/>
        </w:rPr>
      </w:pPr>
    </w:p>
    <w:p w14:paraId="16C5386E" w14:textId="77777777" w:rsidR="00525936" w:rsidRPr="00D63321" w:rsidRDefault="00525936" w:rsidP="006A06B7">
      <w:pPr>
        <w:widowControl w:val="0"/>
        <w:autoSpaceDE w:val="0"/>
        <w:autoSpaceDN w:val="0"/>
        <w:jc w:val="center"/>
        <w:rPr>
          <w:rFonts w:cs="Times New Roman"/>
          <w:bCs/>
          <w:szCs w:val="24"/>
        </w:rPr>
      </w:pPr>
    </w:p>
    <w:p w14:paraId="27128A96" w14:textId="77777777" w:rsidR="00525936" w:rsidRPr="00D63321" w:rsidRDefault="00525936" w:rsidP="006A06B7">
      <w:pPr>
        <w:widowControl w:val="0"/>
        <w:autoSpaceDE w:val="0"/>
        <w:autoSpaceDN w:val="0"/>
        <w:jc w:val="center"/>
        <w:rPr>
          <w:rFonts w:cs="Times New Roman"/>
          <w:bCs/>
          <w:szCs w:val="24"/>
        </w:rPr>
      </w:pPr>
    </w:p>
    <w:p w14:paraId="0D5B5FEE" w14:textId="77777777" w:rsidR="00525936" w:rsidRPr="00D63321" w:rsidRDefault="00003ADB" w:rsidP="006A06B7">
      <w:pPr>
        <w:widowControl w:val="0"/>
        <w:autoSpaceDE w:val="0"/>
        <w:autoSpaceDN w:val="0"/>
        <w:jc w:val="center"/>
        <w:rPr>
          <w:rFonts w:cs="Times New Roman"/>
          <w:b/>
          <w:bCs/>
          <w:sz w:val="32"/>
          <w:szCs w:val="32"/>
        </w:rPr>
      </w:pPr>
      <w:r w:rsidRPr="00D63321">
        <w:rPr>
          <w:rFonts w:cs="Times New Roman"/>
          <w:b/>
          <w:bCs/>
          <w:sz w:val="32"/>
          <w:szCs w:val="32"/>
        </w:rPr>
        <w:t>ELJÁRÁST MEGINDÍTÓ FELHÍVÁS</w:t>
      </w:r>
      <w:r w:rsidR="004F0FC3" w:rsidRPr="00D63321">
        <w:rPr>
          <w:rFonts w:cs="Times New Roman"/>
          <w:b/>
          <w:bCs/>
          <w:sz w:val="32"/>
          <w:szCs w:val="32"/>
        </w:rPr>
        <w:t xml:space="preserve"> </w:t>
      </w:r>
    </w:p>
    <w:p w14:paraId="057BF339" w14:textId="77777777" w:rsidR="00525936" w:rsidRPr="00D63321" w:rsidRDefault="00525936" w:rsidP="006A06B7">
      <w:pPr>
        <w:widowControl w:val="0"/>
        <w:autoSpaceDE w:val="0"/>
        <w:autoSpaceDN w:val="0"/>
        <w:jc w:val="center"/>
        <w:rPr>
          <w:rFonts w:cs="Times New Roman"/>
          <w:b/>
          <w:bCs/>
          <w:sz w:val="32"/>
          <w:szCs w:val="32"/>
        </w:rPr>
      </w:pPr>
    </w:p>
    <w:p w14:paraId="7F2E894D" w14:textId="77777777" w:rsidR="00FB2704" w:rsidRPr="00D63321" w:rsidRDefault="006C2D86" w:rsidP="00FB2704">
      <w:pPr>
        <w:widowControl w:val="0"/>
        <w:autoSpaceDE w:val="0"/>
        <w:autoSpaceDN w:val="0"/>
        <w:jc w:val="center"/>
        <w:rPr>
          <w:rFonts w:cs="Times New Roman"/>
          <w:b/>
          <w:bCs/>
          <w:szCs w:val="24"/>
        </w:rPr>
      </w:pPr>
      <w:proofErr w:type="gramStart"/>
      <w:r w:rsidRPr="00D63321">
        <w:rPr>
          <w:rFonts w:cs="Times New Roman"/>
          <w:b/>
          <w:bCs/>
          <w:szCs w:val="24"/>
        </w:rPr>
        <w:t>az</w:t>
      </w:r>
      <w:proofErr w:type="gramEnd"/>
    </w:p>
    <w:p w14:paraId="375646A2" w14:textId="77777777" w:rsidR="00FB2704" w:rsidRPr="00D63321" w:rsidRDefault="00FB2704" w:rsidP="00FB2704">
      <w:pPr>
        <w:widowControl w:val="0"/>
        <w:autoSpaceDE w:val="0"/>
        <w:autoSpaceDN w:val="0"/>
        <w:jc w:val="center"/>
        <w:rPr>
          <w:rFonts w:cs="Times New Roman"/>
          <w:b/>
          <w:bCs/>
          <w:szCs w:val="24"/>
        </w:rPr>
      </w:pPr>
    </w:p>
    <w:p w14:paraId="03E091D7" w14:textId="77777777" w:rsidR="009455B2" w:rsidRPr="00D63321" w:rsidRDefault="00EB7784" w:rsidP="006A06B7">
      <w:pPr>
        <w:tabs>
          <w:tab w:val="left" w:pos="9720"/>
        </w:tabs>
        <w:jc w:val="center"/>
        <w:rPr>
          <w:rFonts w:cs="Times New Roman"/>
          <w:b/>
          <w:bCs/>
          <w:iCs/>
          <w:szCs w:val="24"/>
        </w:rPr>
      </w:pPr>
      <w:r w:rsidRPr="00D63321">
        <w:rPr>
          <w:rFonts w:cs="Times New Roman"/>
          <w:b/>
          <w:szCs w:val="24"/>
        </w:rPr>
        <w:t>„</w:t>
      </w:r>
      <w:r w:rsidR="005807D3" w:rsidRPr="00D63321">
        <w:rPr>
          <w:b/>
        </w:rPr>
        <w:t xml:space="preserve">Digitális </w:t>
      </w:r>
      <w:proofErr w:type="spellStart"/>
      <w:r w:rsidR="005807D3" w:rsidRPr="00D63321">
        <w:rPr>
          <w:b/>
        </w:rPr>
        <w:t>mammográf</w:t>
      </w:r>
      <w:proofErr w:type="spellEnd"/>
      <w:r w:rsidR="00303A2A" w:rsidRPr="00D63321">
        <w:rPr>
          <w:b/>
        </w:rPr>
        <w:t xml:space="preserve"> beszerzése</w:t>
      </w:r>
      <w:r w:rsidR="00880DCF" w:rsidRPr="00D63321">
        <w:rPr>
          <w:rFonts w:cs="Times New Roman"/>
          <w:b/>
          <w:bCs/>
          <w:iCs/>
          <w:szCs w:val="24"/>
        </w:rPr>
        <w:t xml:space="preserve">” </w:t>
      </w:r>
    </w:p>
    <w:p w14:paraId="5947A88A" w14:textId="77777777" w:rsidR="00937639" w:rsidRPr="00D63321" w:rsidRDefault="00937639" w:rsidP="006A06B7">
      <w:pPr>
        <w:tabs>
          <w:tab w:val="left" w:pos="9720"/>
        </w:tabs>
        <w:jc w:val="center"/>
        <w:rPr>
          <w:rFonts w:cs="Times New Roman"/>
          <w:b/>
          <w:bCs/>
          <w:iCs/>
          <w:szCs w:val="24"/>
        </w:rPr>
      </w:pPr>
    </w:p>
    <w:p w14:paraId="2D19A241" w14:textId="77777777" w:rsidR="00880DCF" w:rsidRPr="00D63321" w:rsidRDefault="00880DCF" w:rsidP="006A06B7">
      <w:pPr>
        <w:tabs>
          <w:tab w:val="left" w:pos="9720"/>
        </w:tabs>
        <w:jc w:val="center"/>
        <w:rPr>
          <w:b/>
        </w:rPr>
      </w:pPr>
      <w:proofErr w:type="gramStart"/>
      <w:r w:rsidRPr="00D63321">
        <w:rPr>
          <w:b/>
        </w:rPr>
        <w:t>tárgyú</w:t>
      </w:r>
      <w:proofErr w:type="gramEnd"/>
      <w:r w:rsidR="00525830" w:rsidRPr="00D63321">
        <w:rPr>
          <w:rFonts w:cs="Times New Roman"/>
          <w:b/>
          <w:bCs/>
          <w:iCs/>
          <w:szCs w:val="24"/>
        </w:rPr>
        <w:t>,</w:t>
      </w:r>
      <w:r w:rsidR="00E00F4A" w:rsidRPr="00D63321">
        <w:rPr>
          <w:b/>
        </w:rPr>
        <w:t xml:space="preserve"> a Kbt.</w:t>
      </w:r>
      <w:r w:rsidR="00EB7784" w:rsidRPr="00D63321">
        <w:rPr>
          <w:b/>
        </w:rPr>
        <w:t xml:space="preserve"> </w:t>
      </w:r>
      <w:r w:rsidR="00AD199E" w:rsidRPr="00D63321">
        <w:rPr>
          <w:b/>
        </w:rPr>
        <w:t>H</w:t>
      </w:r>
      <w:r w:rsidR="00EB7784" w:rsidRPr="00D63321">
        <w:rPr>
          <w:b/>
        </w:rPr>
        <w:t xml:space="preserve">armadik </w:t>
      </w:r>
      <w:r w:rsidR="00AD199E" w:rsidRPr="00D63321">
        <w:rPr>
          <w:b/>
        </w:rPr>
        <w:t>R</w:t>
      </w:r>
      <w:r w:rsidR="00EB7784" w:rsidRPr="00D63321">
        <w:rPr>
          <w:b/>
        </w:rPr>
        <w:t>ész</w:t>
      </w:r>
      <w:r w:rsidR="00AD199E" w:rsidRPr="00D63321">
        <w:rPr>
          <w:b/>
        </w:rPr>
        <w:t>e</w:t>
      </w:r>
      <w:r w:rsidR="00EB7784" w:rsidRPr="00D63321">
        <w:rPr>
          <w:b/>
        </w:rPr>
        <w:t xml:space="preserve"> </w:t>
      </w:r>
      <w:r w:rsidR="00525830" w:rsidRPr="00D63321">
        <w:rPr>
          <w:rFonts w:cs="Times New Roman"/>
          <w:b/>
          <w:bCs/>
          <w:iCs/>
          <w:szCs w:val="24"/>
        </w:rPr>
        <w:t>alapján</w:t>
      </w:r>
      <w:r w:rsidR="00EB7784" w:rsidRPr="00D63321">
        <w:rPr>
          <w:b/>
        </w:rPr>
        <w:t xml:space="preserve"> uniós értékhatár alatti </w:t>
      </w:r>
      <w:r w:rsidRPr="00D63321">
        <w:rPr>
          <w:rFonts w:cs="Times New Roman"/>
          <w:b/>
          <w:bCs/>
          <w:szCs w:val="24"/>
          <w:lang w:val="x-none" w:eastAsia="en-US"/>
        </w:rPr>
        <w:t>eljárásrendben lefolytatásra kerülő</w:t>
      </w:r>
      <w:r w:rsidRPr="00D63321">
        <w:rPr>
          <w:rFonts w:cs="Times New Roman"/>
          <w:b/>
          <w:bCs/>
          <w:szCs w:val="24"/>
          <w:lang w:eastAsia="en-US"/>
        </w:rPr>
        <w:t>,</w:t>
      </w:r>
      <w:r w:rsidRPr="00D63321">
        <w:rPr>
          <w:rFonts w:cs="Times New Roman"/>
          <w:szCs w:val="24"/>
          <w:lang w:val="x-none" w:eastAsia="en-US"/>
        </w:rPr>
        <w:t xml:space="preserve"> </w:t>
      </w:r>
      <w:r w:rsidRPr="00D63321">
        <w:rPr>
          <w:rFonts w:cs="Times New Roman"/>
          <w:b/>
          <w:szCs w:val="24"/>
          <w:lang w:eastAsia="en-US"/>
        </w:rPr>
        <w:t>a Kbt. 112. § (1) bekezdés b) pontja szerinti nyílt közbeszerzési eljáráshoz</w:t>
      </w:r>
    </w:p>
    <w:p w14:paraId="4B727593" w14:textId="77777777" w:rsidR="00525936" w:rsidRPr="00D63321" w:rsidRDefault="00525936" w:rsidP="006A06B7">
      <w:pPr>
        <w:widowControl w:val="0"/>
        <w:jc w:val="center"/>
        <w:rPr>
          <w:rFonts w:cs="Times New Roman"/>
          <w:bCs/>
          <w:szCs w:val="24"/>
        </w:rPr>
      </w:pPr>
    </w:p>
    <w:p w14:paraId="011559B4" w14:textId="77777777" w:rsidR="00525936" w:rsidRPr="00D63321" w:rsidRDefault="00525936" w:rsidP="006A06B7">
      <w:pPr>
        <w:widowControl w:val="0"/>
        <w:jc w:val="center"/>
        <w:rPr>
          <w:rFonts w:cs="Times New Roman"/>
          <w:bCs/>
          <w:szCs w:val="24"/>
        </w:rPr>
      </w:pPr>
    </w:p>
    <w:p w14:paraId="2B1F04F1" w14:textId="77777777" w:rsidR="00525936" w:rsidRPr="00D63321" w:rsidRDefault="00525936" w:rsidP="006A06B7">
      <w:pPr>
        <w:widowControl w:val="0"/>
        <w:jc w:val="center"/>
        <w:rPr>
          <w:rFonts w:cs="Times New Roman"/>
          <w:bCs/>
          <w:szCs w:val="24"/>
        </w:rPr>
      </w:pPr>
    </w:p>
    <w:p w14:paraId="600D4E04" w14:textId="77777777" w:rsidR="00525936" w:rsidRPr="00D63321" w:rsidRDefault="00525936" w:rsidP="006A06B7">
      <w:pPr>
        <w:widowControl w:val="0"/>
        <w:jc w:val="center"/>
        <w:rPr>
          <w:rFonts w:cs="Times New Roman"/>
          <w:bCs/>
          <w:szCs w:val="24"/>
        </w:rPr>
      </w:pPr>
    </w:p>
    <w:p w14:paraId="7976EB32" w14:textId="77777777" w:rsidR="00525936" w:rsidRPr="00D63321" w:rsidRDefault="00525936" w:rsidP="006A06B7">
      <w:pPr>
        <w:widowControl w:val="0"/>
        <w:jc w:val="center"/>
        <w:rPr>
          <w:rFonts w:cs="Times New Roman"/>
          <w:bCs/>
          <w:szCs w:val="24"/>
        </w:rPr>
      </w:pPr>
    </w:p>
    <w:p w14:paraId="6229C95C" w14:textId="77777777" w:rsidR="00525936" w:rsidRPr="00D63321" w:rsidRDefault="00525936" w:rsidP="006A06B7">
      <w:pPr>
        <w:widowControl w:val="0"/>
        <w:jc w:val="center"/>
        <w:rPr>
          <w:rFonts w:cs="Times New Roman"/>
          <w:bCs/>
          <w:szCs w:val="24"/>
        </w:rPr>
      </w:pPr>
    </w:p>
    <w:p w14:paraId="781EB359" w14:textId="77777777" w:rsidR="00525936" w:rsidRPr="00D63321" w:rsidRDefault="00525936" w:rsidP="006A06B7">
      <w:pPr>
        <w:widowControl w:val="0"/>
        <w:jc w:val="center"/>
        <w:rPr>
          <w:rFonts w:cs="Times New Roman"/>
          <w:bCs/>
          <w:szCs w:val="24"/>
        </w:rPr>
      </w:pPr>
    </w:p>
    <w:p w14:paraId="4CD350DF" w14:textId="77777777" w:rsidR="00525936" w:rsidRPr="00D63321" w:rsidRDefault="00525936" w:rsidP="006A06B7">
      <w:pPr>
        <w:widowControl w:val="0"/>
        <w:jc w:val="center"/>
        <w:rPr>
          <w:rFonts w:cs="Times New Roman"/>
          <w:bCs/>
          <w:szCs w:val="24"/>
        </w:rPr>
      </w:pPr>
    </w:p>
    <w:p w14:paraId="61D25872" w14:textId="77777777" w:rsidR="00525936" w:rsidRPr="00D63321" w:rsidRDefault="00525936" w:rsidP="006A06B7">
      <w:pPr>
        <w:widowControl w:val="0"/>
        <w:jc w:val="center"/>
        <w:rPr>
          <w:rFonts w:cs="Times New Roman"/>
          <w:bCs/>
          <w:szCs w:val="24"/>
        </w:rPr>
      </w:pPr>
    </w:p>
    <w:p w14:paraId="5D97FAA8" w14:textId="77777777" w:rsidR="00525936" w:rsidRPr="00D63321" w:rsidRDefault="00525936" w:rsidP="006A06B7">
      <w:pPr>
        <w:widowControl w:val="0"/>
        <w:jc w:val="center"/>
        <w:rPr>
          <w:rFonts w:cs="Times New Roman"/>
          <w:bCs/>
          <w:szCs w:val="24"/>
        </w:rPr>
      </w:pPr>
    </w:p>
    <w:p w14:paraId="2A77F8CB" w14:textId="77777777" w:rsidR="00525936" w:rsidRPr="00D63321" w:rsidRDefault="00525936" w:rsidP="006A06B7">
      <w:pPr>
        <w:widowControl w:val="0"/>
        <w:jc w:val="center"/>
        <w:rPr>
          <w:b/>
          <w:sz w:val="32"/>
        </w:rPr>
      </w:pPr>
    </w:p>
    <w:p w14:paraId="57903D97" w14:textId="77777777" w:rsidR="00525936" w:rsidRPr="00D63321" w:rsidRDefault="00525936" w:rsidP="006A06B7">
      <w:pPr>
        <w:widowControl w:val="0"/>
        <w:jc w:val="center"/>
        <w:rPr>
          <w:b/>
          <w:sz w:val="32"/>
        </w:rPr>
      </w:pPr>
    </w:p>
    <w:p w14:paraId="5397AC63" w14:textId="77777777" w:rsidR="00446B06" w:rsidRPr="00D63321" w:rsidRDefault="00446B06" w:rsidP="006A06B7">
      <w:pPr>
        <w:widowControl w:val="0"/>
        <w:jc w:val="center"/>
        <w:rPr>
          <w:rFonts w:cs="Times New Roman"/>
          <w:b/>
          <w:bCs/>
          <w:sz w:val="32"/>
          <w:szCs w:val="32"/>
        </w:rPr>
      </w:pPr>
    </w:p>
    <w:p w14:paraId="7CBD2655" w14:textId="77777777" w:rsidR="00446B06" w:rsidRPr="00D63321" w:rsidRDefault="00446B06" w:rsidP="006A06B7">
      <w:pPr>
        <w:widowControl w:val="0"/>
        <w:jc w:val="center"/>
        <w:rPr>
          <w:rFonts w:cs="Times New Roman"/>
          <w:b/>
          <w:bCs/>
          <w:sz w:val="32"/>
          <w:szCs w:val="32"/>
        </w:rPr>
      </w:pPr>
    </w:p>
    <w:p w14:paraId="7F7478F2" w14:textId="77777777" w:rsidR="00446B06" w:rsidRPr="00D63321" w:rsidRDefault="00446B06" w:rsidP="006A06B7">
      <w:pPr>
        <w:widowControl w:val="0"/>
        <w:jc w:val="center"/>
        <w:rPr>
          <w:rFonts w:cs="Times New Roman"/>
          <w:b/>
          <w:bCs/>
          <w:sz w:val="32"/>
          <w:szCs w:val="32"/>
        </w:rPr>
      </w:pPr>
    </w:p>
    <w:p w14:paraId="3250D5AC" w14:textId="77777777" w:rsidR="00446B06" w:rsidRPr="00D63321" w:rsidRDefault="00446B06" w:rsidP="006A06B7">
      <w:pPr>
        <w:widowControl w:val="0"/>
        <w:jc w:val="center"/>
        <w:rPr>
          <w:rFonts w:cs="Times New Roman"/>
          <w:b/>
          <w:bCs/>
          <w:sz w:val="32"/>
          <w:szCs w:val="32"/>
        </w:rPr>
      </w:pPr>
    </w:p>
    <w:p w14:paraId="622207C4" w14:textId="77777777" w:rsidR="007C7E89" w:rsidRPr="00D63321" w:rsidRDefault="007C7E89" w:rsidP="006A06B7">
      <w:pPr>
        <w:tabs>
          <w:tab w:val="left" w:pos="9720"/>
        </w:tabs>
        <w:jc w:val="center"/>
      </w:pPr>
      <w:r w:rsidRPr="00D63321">
        <w:rPr>
          <w:rFonts w:cs="Times New Roman"/>
          <w:szCs w:val="24"/>
          <w:lang w:val="x-none" w:eastAsia="en-US"/>
        </w:rPr>
        <w:t>Az ajánlat benyújtásának határideje</w:t>
      </w:r>
      <w:r w:rsidRPr="00D63321">
        <w:rPr>
          <w:rFonts w:cs="Times New Roman"/>
          <w:szCs w:val="24"/>
          <w:lang w:eastAsia="en-US"/>
        </w:rPr>
        <w:t>:</w:t>
      </w:r>
      <w:r w:rsidRPr="00D63321">
        <w:rPr>
          <w:rFonts w:cs="Times New Roman"/>
          <w:szCs w:val="24"/>
          <w:lang w:val="x-none" w:eastAsia="en-US"/>
        </w:rPr>
        <w:t xml:space="preserve"> </w:t>
      </w:r>
    </w:p>
    <w:p w14:paraId="4E90D3B4" w14:textId="77777777" w:rsidR="00511CF2" w:rsidRPr="00D63321" w:rsidRDefault="00511CF2" w:rsidP="006A06B7">
      <w:pPr>
        <w:tabs>
          <w:tab w:val="left" w:pos="9720"/>
        </w:tabs>
        <w:jc w:val="center"/>
        <w:rPr>
          <w:rFonts w:cs="Times New Roman"/>
          <w:szCs w:val="24"/>
          <w:lang w:eastAsia="en-US"/>
        </w:rPr>
      </w:pPr>
    </w:p>
    <w:p w14:paraId="251670A4" w14:textId="3E4F54F1" w:rsidR="007C7E89" w:rsidRPr="00D63321" w:rsidRDefault="007C7E89" w:rsidP="006A06B7">
      <w:pPr>
        <w:tabs>
          <w:tab w:val="left" w:pos="9720"/>
        </w:tabs>
        <w:jc w:val="center"/>
        <w:rPr>
          <w:b/>
          <w:lang w:val="x-none"/>
        </w:rPr>
      </w:pPr>
      <w:r w:rsidRPr="00D63321">
        <w:rPr>
          <w:rFonts w:cs="Times New Roman"/>
          <w:b/>
          <w:szCs w:val="24"/>
          <w:lang w:val="x-none" w:eastAsia="en-US"/>
        </w:rPr>
        <w:t>201</w:t>
      </w:r>
      <w:r w:rsidR="004235DD" w:rsidRPr="00D63321">
        <w:rPr>
          <w:rFonts w:cs="Times New Roman"/>
          <w:b/>
          <w:szCs w:val="24"/>
          <w:lang w:eastAsia="en-US"/>
        </w:rPr>
        <w:t>7</w:t>
      </w:r>
      <w:r w:rsidRPr="00D63321">
        <w:rPr>
          <w:rFonts w:cs="Times New Roman"/>
          <w:b/>
          <w:szCs w:val="24"/>
          <w:lang w:val="x-none" w:eastAsia="en-US"/>
        </w:rPr>
        <w:t xml:space="preserve">. </w:t>
      </w:r>
      <w:proofErr w:type="gramStart"/>
      <w:r w:rsidR="00EE6F0A" w:rsidRPr="00D63321">
        <w:rPr>
          <w:rFonts w:cs="Times New Roman"/>
          <w:b/>
          <w:szCs w:val="24"/>
          <w:lang w:eastAsia="en-US"/>
        </w:rPr>
        <w:t>május</w:t>
      </w:r>
      <w:proofErr w:type="gramEnd"/>
      <w:r w:rsidR="00EE6F0A" w:rsidRPr="00D63321">
        <w:rPr>
          <w:rFonts w:cs="Times New Roman"/>
          <w:b/>
          <w:szCs w:val="24"/>
          <w:lang w:eastAsia="en-US"/>
        </w:rPr>
        <w:t xml:space="preserve"> 2</w:t>
      </w:r>
      <w:r w:rsidR="008B1E4F" w:rsidRPr="00D63321">
        <w:rPr>
          <w:rFonts w:cs="Times New Roman"/>
          <w:b/>
          <w:szCs w:val="24"/>
          <w:lang w:eastAsia="en-US"/>
        </w:rPr>
        <w:t>3</w:t>
      </w:r>
      <w:r w:rsidR="00EE6F0A" w:rsidRPr="00D63321">
        <w:rPr>
          <w:rFonts w:cs="Times New Roman"/>
          <w:b/>
          <w:szCs w:val="24"/>
          <w:lang w:eastAsia="en-US"/>
        </w:rPr>
        <w:t>.</w:t>
      </w:r>
      <w:r w:rsidR="00EE6F0A" w:rsidRPr="00D63321">
        <w:rPr>
          <w:b/>
        </w:rPr>
        <w:t xml:space="preserve"> </w:t>
      </w:r>
      <w:r w:rsidR="006B68E3" w:rsidRPr="00D63321">
        <w:rPr>
          <w:b/>
        </w:rPr>
        <w:t>10</w:t>
      </w:r>
      <w:r w:rsidRPr="00D63321">
        <w:rPr>
          <w:b/>
        </w:rPr>
        <w:t xml:space="preserve">:00 </w:t>
      </w:r>
      <w:r w:rsidRPr="00D63321">
        <w:rPr>
          <w:b/>
          <w:lang w:val="x-none"/>
        </w:rPr>
        <w:t>óra</w:t>
      </w:r>
    </w:p>
    <w:p w14:paraId="68EC0BA8" w14:textId="77777777" w:rsidR="009F13A0" w:rsidRPr="00D63321" w:rsidRDefault="009F13A0" w:rsidP="00D05398">
      <w:pPr>
        <w:pStyle w:val="Cm"/>
        <w:ind w:right="0"/>
        <w:jc w:val="left"/>
        <w:rPr>
          <w:b w:val="0"/>
          <w:bCs w:val="0"/>
        </w:rPr>
      </w:pPr>
    </w:p>
    <w:p w14:paraId="42882231" w14:textId="77777777" w:rsidR="004235DD" w:rsidRPr="00D63321" w:rsidRDefault="004235DD">
      <w:r w:rsidRPr="00D63321">
        <w:rPr>
          <w:b/>
          <w:bCs/>
        </w:rPr>
        <w:br w:type="page"/>
      </w:r>
    </w:p>
    <w:tbl>
      <w:tblPr>
        <w:tblpPr w:leftFromText="141" w:rightFromText="141" w:vertAnchor="text" w:horzAnchor="margin" w:tblpXSpec="center" w:tblpY="171"/>
        <w:tblW w:w="8575" w:type="dxa"/>
        <w:tblLayout w:type="fixed"/>
        <w:tblCellMar>
          <w:left w:w="70" w:type="dxa"/>
          <w:right w:w="70" w:type="dxa"/>
        </w:tblCellMar>
        <w:tblLook w:val="0000" w:firstRow="0" w:lastRow="0" w:firstColumn="0" w:lastColumn="0" w:noHBand="0" w:noVBand="0"/>
      </w:tblPr>
      <w:tblGrid>
        <w:gridCol w:w="1488"/>
        <w:gridCol w:w="6237"/>
        <w:gridCol w:w="850"/>
      </w:tblGrid>
      <w:tr w:rsidR="00525936" w:rsidRPr="00D63321" w14:paraId="10E6FDAE" w14:textId="77777777">
        <w:tc>
          <w:tcPr>
            <w:tcW w:w="7725" w:type="dxa"/>
            <w:gridSpan w:val="2"/>
            <w:shd w:val="clear" w:color="auto" w:fill="auto"/>
          </w:tcPr>
          <w:p w14:paraId="7B949CCC" w14:textId="77777777" w:rsidR="00525936" w:rsidRPr="00D63321" w:rsidRDefault="00525936" w:rsidP="006A06B7">
            <w:pPr>
              <w:pStyle w:val="Cm"/>
              <w:ind w:right="0"/>
              <w:rPr>
                <w:sz w:val="24"/>
                <w:szCs w:val="24"/>
              </w:rPr>
            </w:pPr>
            <w:r w:rsidRPr="00D63321">
              <w:rPr>
                <w:sz w:val="24"/>
                <w:szCs w:val="24"/>
              </w:rPr>
              <w:lastRenderedPageBreak/>
              <w:t>TARTALOMJEGYZÉK</w:t>
            </w:r>
          </w:p>
        </w:tc>
        <w:tc>
          <w:tcPr>
            <w:tcW w:w="850" w:type="dxa"/>
            <w:shd w:val="clear" w:color="auto" w:fill="auto"/>
          </w:tcPr>
          <w:p w14:paraId="0F5026A3" w14:textId="77777777" w:rsidR="00525936" w:rsidRPr="00D63321" w:rsidRDefault="00525936" w:rsidP="006A06B7">
            <w:pPr>
              <w:pStyle w:val="Cm"/>
              <w:ind w:right="0"/>
              <w:rPr>
                <w:sz w:val="24"/>
                <w:szCs w:val="24"/>
              </w:rPr>
            </w:pPr>
          </w:p>
        </w:tc>
      </w:tr>
      <w:tr w:rsidR="00525936" w:rsidRPr="00D63321" w14:paraId="2A7B466C" w14:textId="77777777">
        <w:tc>
          <w:tcPr>
            <w:tcW w:w="7725" w:type="dxa"/>
            <w:gridSpan w:val="2"/>
            <w:shd w:val="clear" w:color="auto" w:fill="auto"/>
          </w:tcPr>
          <w:p w14:paraId="089EB41C" w14:textId="77777777" w:rsidR="00CB3791" w:rsidRPr="00D63321" w:rsidRDefault="00CB3791" w:rsidP="006A06B7">
            <w:pPr>
              <w:pStyle w:val="Cm"/>
              <w:ind w:right="0"/>
              <w:jc w:val="both"/>
              <w:rPr>
                <w:sz w:val="24"/>
                <w:szCs w:val="24"/>
              </w:rPr>
            </w:pPr>
          </w:p>
          <w:p w14:paraId="4B705CFB" w14:textId="77777777" w:rsidR="00CB3791" w:rsidRPr="00D63321" w:rsidRDefault="00CB3791" w:rsidP="006A06B7">
            <w:pPr>
              <w:pStyle w:val="Cm"/>
              <w:ind w:right="0"/>
              <w:jc w:val="both"/>
              <w:rPr>
                <w:sz w:val="24"/>
                <w:szCs w:val="24"/>
              </w:rPr>
            </w:pPr>
          </w:p>
          <w:p w14:paraId="30ABD59D" w14:textId="77777777" w:rsidR="00525936" w:rsidRPr="00D63321" w:rsidRDefault="00525936" w:rsidP="006A06B7">
            <w:pPr>
              <w:pStyle w:val="Cm"/>
              <w:ind w:right="0"/>
              <w:jc w:val="both"/>
              <w:rPr>
                <w:sz w:val="24"/>
                <w:szCs w:val="24"/>
              </w:rPr>
            </w:pPr>
            <w:r w:rsidRPr="00D63321">
              <w:rPr>
                <w:sz w:val="24"/>
                <w:szCs w:val="24"/>
              </w:rPr>
              <w:t>Bevezetés</w:t>
            </w:r>
          </w:p>
          <w:p w14:paraId="4B2EA600" w14:textId="77777777" w:rsidR="00CB3791" w:rsidRPr="00D63321" w:rsidRDefault="00CB3791" w:rsidP="006A06B7">
            <w:pPr>
              <w:pStyle w:val="Cm"/>
              <w:ind w:right="0"/>
              <w:jc w:val="both"/>
              <w:rPr>
                <w:sz w:val="24"/>
                <w:szCs w:val="24"/>
              </w:rPr>
            </w:pPr>
          </w:p>
        </w:tc>
        <w:tc>
          <w:tcPr>
            <w:tcW w:w="850" w:type="dxa"/>
            <w:shd w:val="clear" w:color="auto" w:fill="auto"/>
          </w:tcPr>
          <w:p w14:paraId="57A33028" w14:textId="77777777" w:rsidR="00525936" w:rsidRPr="00D63321" w:rsidRDefault="00525936" w:rsidP="006A06B7">
            <w:pPr>
              <w:pStyle w:val="Cm"/>
              <w:ind w:right="0"/>
              <w:rPr>
                <w:sz w:val="24"/>
                <w:szCs w:val="24"/>
              </w:rPr>
            </w:pPr>
          </w:p>
        </w:tc>
      </w:tr>
      <w:tr w:rsidR="00525936" w:rsidRPr="00D63321" w14:paraId="2FD2ED63" w14:textId="77777777">
        <w:tc>
          <w:tcPr>
            <w:tcW w:w="1488" w:type="dxa"/>
          </w:tcPr>
          <w:p w14:paraId="5649798C" w14:textId="77777777" w:rsidR="00525936" w:rsidRPr="00D63321" w:rsidRDefault="00525936" w:rsidP="006A06B7">
            <w:pPr>
              <w:pStyle w:val="Cm"/>
              <w:ind w:right="0"/>
              <w:jc w:val="both"/>
              <w:rPr>
                <w:sz w:val="24"/>
                <w:szCs w:val="24"/>
              </w:rPr>
            </w:pPr>
            <w:r w:rsidRPr="00D63321">
              <w:rPr>
                <w:sz w:val="24"/>
                <w:szCs w:val="24"/>
              </w:rPr>
              <w:t>I. Fejezet</w:t>
            </w:r>
          </w:p>
        </w:tc>
        <w:tc>
          <w:tcPr>
            <w:tcW w:w="6237" w:type="dxa"/>
            <w:shd w:val="clear" w:color="auto" w:fill="auto"/>
          </w:tcPr>
          <w:p w14:paraId="5BC8C14E" w14:textId="77777777" w:rsidR="00525936" w:rsidRPr="00D63321" w:rsidRDefault="00003ADB" w:rsidP="006A06B7">
            <w:pPr>
              <w:pStyle w:val="Cm"/>
              <w:ind w:right="0"/>
              <w:jc w:val="both"/>
              <w:rPr>
                <w:b w:val="0"/>
                <w:sz w:val="24"/>
                <w:szCs w:val="24"/>
              </w:rPr>
            </w:pPr>
            <w:r w:rsidRPr="00D63321">
              <w:rPr>
                <w:b w:val="0"/>
                <w:sz w:val="24"/>
                <w:szCs w:val="24"/>
              </w:rPr>
              <w:t>Eljárást megindító felhívás</w:t>
            </w:r>
          </w:p>
          <w:p w14:paraId="3FACB82F" w14:textId="77777777" w:rsidR="00CB3791" w:rsidRPr="00D63321" w:rsidRDefault="00CB3791" w:rsidP="006A06B7">
            <w:pPr>
              <w:pStyle w:val="Cm"/>
              <w:ind w:right="0"/>
              <w:jc w:val="both"/>
              <w:rPr>
                <w:sz w:val="24"/>
                <w:szCs w:val="24"/>
              </w:rPr>
            </w:pPr>
          </w:p>
        </w:tc>
        <w:tc>
          <w:tcPr>
            <w:tcW w:w="850" w:type="dxa"/>
            <w:shd w:val="clear" w:color="auto" w:fill="auto"/>
          </w:tcPr>
          <w:p w14:paraId="6022BDA9" w14:textId="77777777" w:rsidR="00525936" w:rsidRPr="00D63321" w:rsidRDefault="00525936" w:rsidP="006A06B7">
            <w:pPr>
              <w:pStyle w:val="Cm"/>
              <w:ind w:right="0"/>
              <w:rPr>
                <w:sz w:val="24"/>
                <w:szCs w:val="24"/>
              </w:rPr>
            </w:pPr>
          </w:p>
        </w:tc>
      </w:tr>
      <w:tr w:rsidR="00525936" w:rsidRPr="00D63321" w14:paraId="35171CA5" w14:textId="77777777">
        <w:tc>
          <w:tcPr>
            <w:tcW w:w="1488" w:type="dxa"/>
          </w:tcPr>
          <w:p w14:paraId="49E9C582" w14:textId="77777777" w:rsidR="00525936" w:rsidRPr="00D63321" w:rsidRDefault="00525936" w:rsidP="006A06B7">
            <w:pPr>
              <w:pStyle w:val="Cm"/>
              <w:tabs>
                <w:tab w:val="left" w:pos="1060"/>
              </w:tabs>
              <w:ind w:right="0"/>
              <w:jc w:val="both"/>
              <w:rPr>
                <w:sz w:val="24"/>
                <w:szCs w:val="24"/>
              </w:rPr>
            </w:pPr>
            <w:r w:rsidRPr="00D63321">
              <w:rPr>
                <w:sz w:val="24"/>
                <w:szCs w:val="24"/>
              </w:rPr>
              <w:t>II. Fejezet</w:t>
            </w:r>
          </w:p>
        </w:tc>
        <w:tc>
          <w:tcPr>
            <w:tcW w:w="6237" w:type="dxa"/>
            <w:shd w:val="clear" w:color="auto" w:fill="auto"/>
          </w:tcPr>
          <w:p w14:paraId="284ADE33" w14:textId="77777777" w:rsidR="00525936" w:rsidRPr="00D63321" w:rsidRDefault="00525936" w:rsidP="006A06B7">
            <w:pPr>
              <w:pStyle w:val="Cm"/>
              <w:ind w:right="0"/>
              <w:jc w:val="both"/>
              <w:rPr>
                <w:b w:val="0"/>
                <w:sz w:val="24"/>
                <w:szCs w:val="24"/>
              </w:rPr>
            </w:pPr>
            <w:r w:rsidRPr="00D63321">
              <w:rPr>
                <w:b w:val="0"/>
                <w:sz w:val="24"/>
                <w:szCs w:val="24"/>
              </w:rPr>
              <w:t>Útmutató az ajánlat elkészítéséhez</w:t>
            </w:r>
          </w:p>
          <w:p w14:paraId="5B3B196D" w14:textId="77777777" w:rsidR="00CB3791" w:rsidRPr="00D63321" w:rsidRDefault="00CB3791" w:rsidP="006A06B7">
            <w:pPr>
              <w:pStyle w:val="Cm"/>
              <w:ind w:right="0"/>
              <w:jc w:val="both"/>
              <w:rPr>
                <w:sz w:val="24"/>
                <w:szCs w:val="24"/>
              </w:rPr>
            </w:pPr>
          </w:p>
        </w:tc>
        <w:tc>
          <w:tcPr>
            <w:tcW w:w="850" w:type="dxa"/>
            <w:shd w:val="clear" w:color="auto" w:fill="auto"/>
          </w:tcPr>
          <w:p w14:paraId="054B4EB5" w14:textId="77777777" w:rsidR="00525936" w:rsidRPr="00D63321" w:rsidRDefault="00525936" w:rsidP="006A06B7">
            <w:pPr>
              <w:pStyle w:val="Cm"/>
              <w:ind w:right="0"/>
              <w:rPr>
                <w:sz w:val="24"/>
                <w:szCs w:val="24"/>
              </w:rPr>
            </w:pPr>
          </w:p>
        </w:tc>
      </w:tr>
      <w:tr w:rsidR="00525936" w:rsidRPr="00D63321" w14:paraId="04128C59" w14:textId="77777777">
        <w:tc>
          <w:tcPr>
            <w:tcW w:w="1488" w:type="dxa"/>
          </w:tcPr>
          <w:p w14:paraId="52B2A3D5" w14:textId="77777777" w:rsidR="00525936" w:rsidRPr="00D63321" w:rsidRDefault="00525936" w:rsidP="006A06B7">
            <w:pPr>
              <w:pStyle w:val="Cm"/>
              <w:ind w:right="0"/>
              <w:jc w:val="both"/>
              <w:rPr>
                <w:sz w:val="24"/>
                <w:szCs w:val="24"/>
              </w:rPr>
            </w:pPr>
            <w:r w:rsidRPr="00D63321">
              <w:rPr>
                <w:sz w:val="24"/>
                <w:szCs w:val="24"/>
              </w:rPr>
              <w:t xml:space="preserve">III. Fejezet </w:t>
            </w:r>
          </w:p>
        </w:tc>
        <w:tc>
          <w:tcPr>
            <w:tcW w:w="6237" w:type="dxa"/>
            <w:shd w:val="clear" w:color="auto" w:fill="auto"/>
          </w:tcPr>
          <w:p w14:paraId="2A43FD91" w14:textId="77777777" w:rsidR="00525936" w:rsidRPr="00D63321" w:rsidRDefault="00525936" w:rsidP="006A06B7">
            <w:pPr>
              <w:pStyle w:val="Cm"/>
              <w:ind w:right="0"/>
              <w:jc w:val="both"/>
              <w:rPr>
                <w:b w:val="0"/>
                <w:sz w:val="24"/>
                <w:szCs w:val="24"/>
              </w:rPr>
            </w:pPr>
            <w:r w:rsidRPr="00D63321">
              <w:rPr>
                <w:b w:val="0"/>
                <w:sz w:val="24"/>
                <w:szCs w:val="24"/>
              </w:rPr>
              <w:t xml:space="preserve">Nyilatkozatminták </w:t>
            </w:r>
          </w:p>
          <w:p w14:paraId="0D637FB1" w14:textId="77777777" w:rsidR="00CB3791" w:rsidRPr="00D63321" w:rsidRDefault="00CB3791" w:rsidP="006A06B7">
            <w:pPr>
              <w:pStyle w:val="Cm"/>
              <w:ind w:right="0"/>
              <w:jc w:val="both"/>
              <w:rPr>
                <w:b w:val="0"/>
                <w:sz w:val="24"/>
                <w:szCs w:val="24"/>
              </w:rPr>
            </w:pPr>
          </w:p>
        </w:tc>
        <w:tc>
          <w:tcPr>
            <w:tcW w:w="850" w:type="dxa"/>
            <w:shd w:val="clear" w:color="auto" w:fill="auto"/>
          </w:tcPr>
          <w:p w14:paraId="3D265EE0" w14:textId="77777777" w:rsidR="00525936" w:rsidRPr="00D63321" w:rsidRDefault="00525936" w:rsidP="006A06B7">
            <w:pPr>
              <w:pStyle w:val="Cm"/>
              <w:ind w:right="0"/>
              <w:rPr>
                <w:sz w:val="24"/>
                <w:szCs w:val="24"/>
              </w:rPr>
            </w:pPr>
          </w:p>
        </w:tc>
      </w:tr>
      <w:tr w:rsidR="00525936" w:rsidRPr="00D63321" w14:paraId="0D9BCC02" w14:textId="77777777">
        <w:tc>
          <w:tcPr>
            <w:tcW w:w="1488" w:type="dxa"/>
          </w:tcPr>
          <w:p w14:paraId="569EE50F" w14:textId="77777777" w:rsidR="00525936" w:rsidRPr="00D63321" w:rsidRDefault="00525936" w:rsidP="006A06B7">
            <w:pPr>
              <w:pStyle w:val="Cm"/>
              <w:ind w:right="0"/>
              <w:jc w:val="both"/>
              <w:rPr>
                <w:sz w:val="24"/>
                <w:szCs w:val="24"/>
              </w:rPr>
            </w:pPr>
            <w:r w:rsidRPr="00D63321">
              <w:rPr>
                <w:sz w:val="24"/>
                <w:szCs w:val="24"/>
              </w:rPr>
              <w:t>IV. Fejezet</w:t>
            </w:r>
          </w:p>
        </w:tc>
        <w:tc>
          <w:tcPr>
            <w:tcW w:w="6237" w:type="dxa"/>
            <w:shd w:val="clear" w:color="auto" w:fill="auto"/>
          </w:tcPr>
          <w:p w14:paraId="28C6492B" w14:textId="77777777" w:rsidR="00525936" w:rsidRPr="00D63321" w:rsidRDefault="00525936" w:rsidP="006A06B7">
            <w:pPr>
              <w:pStyle w:val="Cm"/>
              <w:ind w:right="0"/>
              <w:jc w:val="both"/>
              <w:rPr>
                <w:b w:val="0"/>
                <w:sz w:val="24"/>
                <w:szCs w:val="24"/>
              </w:rPr>
            </w:pPr>
            <w:r w:rsidRPr="00D63321">
              <w:rPr>
                <w:b w:val="0"/>
                <w:sz w:val="24"/>
                <w:szCs w:val="24"/>
              </w:rPr>
              <w:t>Tájékoztató a közbeszerzési eljárás lefolytatásáról</w:t>
            </w:r>
          </w:p>
          <w:p w14:paraId="59F1AC7E" w14:textId="77777777" w:rsidR="00CB3791" w:rsidRPr="00D63321" w:rsidRDefault="00CB3791" w:rsidP="006A06B7">
            <w:pPr>
              <w:pStyle w:val="Cm"/>
              <w:ind w:right="0"/>
              <w:jc w:val="both"/>
              <w:rPr>
                <w:sz w:val="24"/>
                <w:szCs w:val="24"/>
              </w:rPr>
            </w:pPr>
          </w:p>
        </w:tc>
        <w:tc>
          <w:tcPr>
            <w:tcW w:w="850" w:type="dxa"/>
            <w:shd w:val="clear" w:color="auto" w:fill="auto"/>
          </w:tcPr>
          <w:p w14:paraId="27734E9E" w14:textId="77777777" w:rsidR="00525936" w:rsidRPr="00D63321" w:rsidRDefault="00525936" w:rsidP="006A06B7">
            <w:pPr>
              <w:pStyle w:val="Cm"/>
              <w:ind w:right="0"/>
              <w:rPr>
                <w:sz w:val="24"/>
                <w:szCs w:val="24"/>
              </w:rPr>
            </w:pPr>
          </w:p>
        </w:tc>
      </w:tr>
      <w:tr w:rsidR="00525936" w:rsidRPr="00D63321" w14:paraId="3DB675FF" w14:textId="77777777">
        <w:tc>
          <w:tcPr>
            <w:tcW w:w="1488" w:type="dxa"/>
          </w:tcPr>
          <w:p w14:paraId="2CEE1C94" w14:textId="77777777" w:rsidR="00525936" w:rsidRPr="00D63321" w:rsidRDefault="00525936" w:rsidP="006A06B7">
            <w:pPr>
              <w:pStyle w:val="Cm"/>
              <w:ind w:right="0"/>
              <w:jc w:val="both"/>
              <w:rPr>
                <w:sz w:val="24"/>
                <w:szCs w:val="24"/>
              </w:rPr>
            </w:pPr>
            <w:r w:rsidRPr="00D63321">
              <w:rPr>
                <w:sz w:val="24"/>
                <w:szCs w:val="24"/>
              </w:rPr>
              <w:t>V. Fejezet</w:t>
            </w:r>
          </w:p>
        </w:tc>
        <w:tc>
          <w:tcPr>
            <w:tcW w:w="6237" w:type="dxa"/>
            <w:shd w:val="clear" w:color="auto" w:fill="auto"/>
          </w:tcPr>
          <w:p w14:paraId="45CB27EA" w14:textId="77777777" w:rsidR="00525936" w:rsidRPr="00D63321" w:rsidRDefault="00525936" w:rsidP="006A06B7">
            <w:pPr>
              <w:pStyle w:val="Cm"/>
              <w:ind w:right="0"/>
              <w:jc w:val="both"/>
              <w:rPr>
                <w:b w:val="0"/>
                <w:sz w:val="24"/>
                <w:szCs w:val="24"/>
              </w:rPr>
            </w:pPr>
            <w:r w:rsidRPr="00D63321">
              <w:rPr>
                <w:b w:val="0"/>
                <w:sz w:val="24"/>
                <w:szCs w:val="24"/>
              </w:rPr>
              <w:t>Szerződéstervezet</w:t>
            </w:r>
          </w:p>
          <w:p w14:paraId="1DC72728" w14:textId="77777777" w:rsidR="00CB3791" w:rsidRPr="00D63321" w:rsidRDefault="00CB3791" w:rsidP="006A06B7">
            <w:pPr>
              <w:pStyle w:val="Cm"/>
              <w:ind w:right="0"/>
              <w:jc w:val="both"/>
              <w:rPr>
                <w:sz w:val="24"/>
                <w:szCs w:val="24"/>
              </w:rPr>
            </w:pPr>
          </w:p>
        </w:tc>
        <w:tc>
          <w:tcPr>
            <w:tcW w:w="850" w:type="dxa"/>
            <w:shd w:val="clear" w:color="auto" w:fill="auto"/>
          </w:tcPr>
          <w:p w14:paraId="7C35F9A0" w14:textId="77777777" w:rsidR="00525936" w:rsidRPr="00D63321" w:rsidRDefault="00525936" w:rsidP="006A06B7">
            <w:pPr>
              <w:pStyle w:val="Cm"/>
              <w:ind w:right="0"/>
              <w:rPr>
                <w:sz w:val="24"/>
                <w:szCs w:val="24"/>
              </w:rPr>
            </w:pPr>
          </w:p>
        </w:tc>
      </w:tr>
      <w:tr w:rsidR="00525936" w:rsidRPr="00D63321" w14:paraId="2B7ADE1E" w14:textId="77777777">
        <w:tc>
          <w:tcPr>
            <w:tcW w:w="1488" w:type="dxa"/>
          </w:tcPr>
          <w:p w14:paraId="1BD98FAE" w14:textId="77777777" w:rsidR="00525936" w:rsidRPr="00D63321" w:rsidRDefault="00525936" w:rsidP="006A06B7">
            <w:pPr>
              <w:pStyle w:val="Cm"/>
              <w:ind w:right="0"/>
              <w:jc w:val="both"/>
              <w:rPr>
                <w:sz w:val="24"/>
                <w:szCs w:val="24"/>
              </w:rPr>
            </w:pPr>
            <w:r w:rsidRPr="00D63321">
              <w:rPr>
                <w:sz w:val="24"/>
                <w:szCs w:val="24"/>
              </w:rPr>
              <w:t>VI. Fejezet</w:t>
            </w:r>
          </w:p>
        </w:tc>
        <w:tc>
          <w:tcPr>
            <w:tcW w:w="6237" w:type="dxa"/>
            <w:shd w:val="clear" w:color="auto" w:fill="auto"/>
          </w:tcPr>
          <w:p w14:paraId="0469CA1A" w14:textId="77777777" w:rsidR="00525936" w:rsidRPr="00D63321" w:rsidRDefault="00525936" w:rsidP="006A06B7">
            <w:pPr>
              <w:pStyle w:val="Cm"/>
              <w:ind w:right="0"/>
              <w:jc w:val="both"/>
              <w:rPr>
                <w:b w:val="0"/>
                <w:sz w:val="24"/>
                <w:szCs w:val="24"/>
              </w:rPr>
            </w:pPr>
            <w:r w:rsidRPr="00D63321">
              <w:rPr>
                <w:b w:val="0"/>
                <w:sz w:val="24"/>
                <w:szCs w:val="24"/>
              </w:rPr>
              <w:t>Közbeszerzési műszaki leírás</w:t>
            </w:r>
          </w:p>
        </w:tc>
        <w:tc>
          <w:tcPr>
            <w:tcW w:w="850" w:type="dxa"/>
            <w:shd w:val="clear" w:color="auto" w:fill="auto"/>
          </w:tcPr>
          <w:p w14:paraId="697AEA49" w14:textId="77777777" w:rsidR="00763BC4" w:rsidRPr="00D63321" w:rsidRDefault="00763BC4" w:rsidP="006A06B7">
            <w:pPr>
              <w:pStyle w:val="Cm"/>
              <w:ind w:right="0"/>
              <w:rPr>
                <w:sz w:val="24"/>
                <w:szCs w:val="24"/>
              </w:rPr>
            </w:pPr>
          </w:p>
        </w:tc>
      </w:tr>
    </w:tbl>
    <w:p w14:paraId="23A7F872" w14:textId="77777777" w:rsidR="00525936" w:rsidRPr="00D63321" w:rsidRDefault="00525936" w:rsidP="006A06B7">
      <w:pPr>
        <w:pStyle w:val="Cm"/>
        <w:ind w:right="0"/>
        <w:jc w:val="both"/>
        <w:outlineLvl w:val="0"/>
        <w:rPr>
          <w:sz w:val="24"/>
          <w:szCs w:val="24"/>
        </w:rPr>
      </w:pPr>
    </w:p>
    <w:p w14:paraId="7DF2F531" w14:textId="77777777" w:rsidR="00525936" w:rsidRPr="00D63321" w:rsidRDefault="00525936" w:rsidP="006A06B7">
      <w:pPr>
        <w:pStyle w:val="Cmsor1"/>
        <w:numPr>
          <w:ilvl w:val="0"/>
          <w:numId w:val="0"/>
        </w:numPr>
        <w:spacing w:before="0" w:after="0"/>
        <w:rPr>
          <w:rFonts w:ascii="Times New Roman" w:hAnsi="Times New Roman"/>
          <w:sz w:val="20"/>
          <w:szCs w:val="20"/>
        </w:rPr>
      </w:pPr>
    </w:p>
    <w:p w14:paraId="6CB55973" w14:textId="77777777" w:rsidR="00525936" w:rsidRPr="00D63321" w:rsidRDefault="00525936" w:rsidP="006A06B7">
      <w:pPr>
        <w:pStyle w:val="Cmsor1"/>
        <w:numPr>
          <w:ilvl w:val="0"/>
          <w:numId w:val="0"/>
        </w:numPr>
        <w:spacing w:before="0" w:after="0"/>
        <w:rPr>
          <w:rFonts w:ascii="Times New Roman" w:hAnsi="Times New Roman"/>
          <w:sz w:val="20"/>
          <w:szCs w:val="20"/>
        </w:rPr>
      </w:pPr>
    </w:p>
    <w:p w14:paraId="04358C57" w14:textId="77777777" w:rsidR="00525936" w:rsidRPr="00D63321" w:rsidRDefault="00525936" w:rsidP="006A06B7">
      <w:pPr>
        <w:jc w:val="center"/>
        <w:rPr>
          <w:rFonts w:cs="Times New Roman"/>
          <w:b/>
          <w:bCs/>
          <w:sz w:val="20"/>
        </w:rPr>
      </w:pPr>
    </w:p>
    <w:p w14:paraId="155586F4" w14:textId="77777777" w:rsidR="00525936" w:rsidRPr="00D63321" w:rsidRDefault="00525936" w:rsidP="006A06B7">
      <w:pPr>
        <w:pStyle w:val="Cmsor1"/>
        <w:numPr>
          <w:ilvl w:val="0"/>
          <w:numId w:val="0"/>
        </w:numPr>
        <w:spacing w:before="0" w:after="0"/>
        <w:rPr>
          <w:rFonts w:ascii="Times New Roman" w:hAnsi="Times New Roman"/>
          <w:sz w:val="24"/>
          <w:szCs w:val="24"/>
        </w:rPr>
      </w:pPr>
      <w:r w:rsidRPr="00D63321">
        <w:rPr>
          <w:rFonts w:ascii="Times New Roman" w:hAnsi="Times New Roman"/>
          <w:sz w:val="20"/>
          <w:szCs w:val="20"/>
        </w:rPr>
        <w:br w:type="page"/>
      </w:r>
      <w:bookmarkStart w:id="1" w:name="_Toc178992870"/>
    </w:p>
    <w:p w14:paraId="0D26EB9A" w14:textId="77777777" w:rsidR="00525936" w:rsidRPr="00D63321" w:rsidRDefault="00525936" w:rsidP="006A06B7">
      <w:pPr>
        <w:pStyle w:val="Cmsor1"/>
        <w:numPr>
          <w:ilvl w:val="0"/>
          <w:numId w:val="0"/>
        </w:numPr>
        <w:spacing w:before="0" w:after="0"/>
        <w:rPr>
          <w:rFonts w:ascii="Times New Roman" w:hAnsi="Times New Roman"/>
          <w:sz w:val="24"/>
          <w:szCs w:val="24"/>
        </w:rPr>
      </w:pPr>
      <w:r w:rsidRPr="00D63321">
        <w:rPr>
          <w:rFonts w:ascii="Times New Roman" w:hAnsi="Times New Roman"/>
          <w:sz w:val="24"/>
          <w:szCs w:val="24"/>
        </w:rPr>
        <w:lastRenderedPageBreak/>
        <w:t>BEVEZETÉS</w:t>
      </w:r>
      <w:bookmarkEnd w:id="1"/>
    </w:p>
    <w:p w14:paraId="292925D3" w14:textId="77777777" w:rsidR="00525936" w:rsidRPr="00D63321" w:rsidRDefault="00525936" w:rsidP="006A06B7">
      <w:pPr>
        <w:pStyle w:val="fejezetcim"/>
        <w:tabs>
          <w:tab w:val="clear" w:pos="720"/>
          <w:tab w:val="left" w:pos="0"/>
        </w:tabs>
        <w:spacing w:before="0" w:after="0"/>
        <w:rPr>
          <w:b w:val="0"/>
          <w:bCs w:val="0"/>
          <w:noProof/>
        </w:rPr>
      </w:pPr>
    </w:p>
    <w:p w14:paraId="2A9CCFF1" w14:textId="77777777" w:rsidR="00525936" w:rsidRPr="00D63321" w:rsidRDefault="00525936" w:rsidP="00B95DDE">
      <w:pPr>
        <w:widowControl w:val="0"/>
        <w:autoSpaceDE w:val="0"/>
        <w:autoSpaceDN w:val="0"/>
        <w:jc w:val="both"/>
        <w:rPr>
          <w:i/>
        </w:rPr>
      </w:pPr>
      <w:r w:rsidRPr="00D63321">
        <w:rPr>
          <w:rFonts w:cs="Times New Roman"/>
          <w:szCs w:val="24"/>
        </w:rPr>
        <w:t xml:space="preserve">A Semmelweis Egyetem </w:t>
      </w:r>
      <w:r w:rsidR="00487885" w:rsidRPr="00D63321">
        <w:rPr>
          <w:rFonts w:cs="Times New Roman"/>
          <w:b/>
          <w:szCs w:val="24"/>
        </w:rPr>
        <w:t>„</w:t>
      </w:r>
      <w:r w:rsidR="00585494" w:rsidRPr="00D63321">
        <w:rPr>
          <w:rFonts w:cs="Times New Roman"/>
          <w:b/>
          <w:i/>
          <w:szCs w:val="24"/>
        </w:rPr>
        <w:t xml:space="preserve">Digitális </w:t>
      </w:r>
      <w:proofErr w:type="spellStart"/>
      <w:r w:rsidR="00585494" w:rsidRPr="00D63321">
        <w:rPr>
          <w:rFonts w:cs="Times New Roman"/>
          <w:b/>
          <w:i/>
          <w:szCs w:val="24"/>
        </w:rPr>
        <w:t>mammográf</w:t>
      </w:r>
      <w:proofErr w:type="spellEnd"/>
      <w:r w:rsidR="00585494" w:rsidRPr="00D63321">
        <w:rPr>
          <w:rFonts w:cs="Times New Roman"/>
          <w:b/>
          <w:i/>
          <w:szCs w:val="24"/>
        </w:rPr>
        <w:t xml:space="preserve"> beszerzése</w:t>
      </w:r>
      <w:r w:rsidR="00700DEE" w:rsidRPr="00D63321">
        <w:rPr>
          <w:rFonts w:cs="Times New Roman"/>
          <w:b/>
          <w:bCs/>
          <w:iCs/>
          <w:szCs w:val="24"/>
        </w:rPr>
        <w:t xml:space="preserve">” </w:t>
      </w:r>
      <w:r w:rsidR="00525830" w:rsidRPr="00D63321">
        <w:rPr>
          <w:rFonts w:cs="Times New Roman"/>
          <w:szCs w:val="24"/>
        </w:rPr>
        <w:t>tárgy</w:t>
      </w:r>
      <w:r w:rsidRPr="00D63321">
        <w:rPr>
          <w:rFonts w:cs="Times New Roman"/>
          <w:szCs w:val="24"/>
        </w:rPr>
        <w:t>ban, a</w:t>
      </w:r>
      <w:r w:rsidR="00A24FDF" w:rsidRPr="00D63321">
        <w:rPr>
          <w:rFonts w:cs="Times New Roman"/>
          <w:szCs w:val="24"/>
        </w:rPr>
        <w:t xml:space="preserve"> közbeszerzésekről szóló 201</w:t>
      </w:r>
      <w:r w:rsidR="005636A9" w:rsidRPr="00D63321">
        <w:rPr>
          <w:rFonts w:cs="Times New Roman"/>
          <w:szCs w:val="24"/>
        </w:rPr>
        <w:t>5</w:t>
      </w:r>
      <w:r w:rsidR="00A24FDF" w:rsidRPr="00D63321">
        <w:rPr>
          <w:rFonts w:cs="Times New Roman"/>
          <w:szCs w:val="24"/>
        </w:rPr>
        <w:t>. évi C</w:t>
      </w:r>
      <w:r w:rsidR="005636A9" w:rsidRPr="00D63321">
        <w:rPr>
          <w:rFonts w:cs="Times New Roman"/>
          <w:szCs w:val="24"/>
        </w:rPr>
        <w:t>XL</w:t>
      </w:r>
      <w:r w:rsidR="00A24FDF" w:rsidRPr="00D63321">
        <w:rPr>
          <w:rFonts w:cs="Times New Roman"/>
          <w:szCs w:val="24"/>
        </w:rPr>
        <w:t xml:space="preserve">III. törvény </w:t>
      </w:r>
      <w:r w:rsidR="00FA796A" w:rsidRPr="00D63321">
        <w:rPr>
          <w:rFonts w:cs="Times New Roman"/>
          <w:szCs w:val="24"/>
        </w:rPr>
        <w:t xml:space="preserve">(a továbbiakban: Kbt.) </w:t>
      </w:r>
      <w:r w:rsidR="00A24FDF" w:rsidRPr="00D63321">
        <w:rPr>
          <w:rFonts w:cs="Times New Roman"/>
          <w:szCs w:val="24"/>
        </w:rPr>
        <w:t>1</w:t>
      </w:r>
      <w:r w:rsidR="00700DEE" w:rsidRPr="00D63321">
        <w:rPr>
          <w:rFonts w:cs="Times New Roman"/>
          <w:szCs w:val="24"/>
        </w:rPr>
        <w:t>12</w:t>
      </w:r>
      <w:r w:rsidR="00A24FDF" w:rsidRPr="00D63321">
        <w:rPr>
          <w:rFonts w:cs="Times New Roman"/>
          <w:szCs w:val="24"/>
        </w:rPr>
        <w:t>. §</w:t>
      </w:r>
      <w:r w:rsidR="00700DEE" w:rsidRPr="00D63321">
        <w:rPr>
          <w:rFonts w:cs="Times New Roman"/>
          <w:szCs w:val="24"/>
        </w:rPr>
        <w:t xml:space="preserve"> (1) bekezdés b) pont</w:t>
      </w:r>
      <w:r w:rsidR="00AF5045" w:rsidRPr="00D63321">
        <w:rPr>
          <w:rFonts w:cs="Times New Roman"/>
          <w:szCs w:val="24"/>
        </w:rPr>
        <w:t>j</w:t>
      </w:r>
      <w:r w:rsidR="00700DEE" w:rsidRPr="00D63321">
        <w:rPr>
          <w:rFonts w:cs="Times New Roman"/>
          <w:szCs w:val="24"/>
        </w:rPr>
        <w:t>ára tekintettel</w:t>
      </w:r>
      <w:r w:rsidR="00A24FDF" w:rsidRPr="00D63321">
        <w:rPr>
          <w:rFonts w:cs="Times New Roman"/>
          <w:szCs w:val="24"/>
        </w:rPr>
        <w:t xml:space="preserve"> </w:t>
      </w:r>
      <w:r w:rsidR="00AF5045" w:rsidRPr="00D63321">
        <w:rPr>
          <w:rFonts w:cs="Times New Roman"/>
          <w:szCs w:val="24"/>
        </w:rPr>
        <w:t>a Kbt. Harmadik R</w:t>
      </w:r>
      <w:r w:rsidR="00700DEE" w:rsidRPr="00D63321">
        <w:rPr>
          <w:rFonts w:cs="Times New Roman"/>
          <w:szCs w:val="24"/>
        </w:rPr>
        <w:t>ész</w:t>
      </w:r>
      <w:r w:rsidR="00654330" w:rsidRPr="00D63321">
        <w:rPr>
          <w:rFonts w:cs="Times New Roman"/>
          <w:szCs w:val="24"/>
        </w:rPr>
        <w:t>e</w:t>
      </w:r>
      <w:r w:rsidR="00700DEE" w:rsidRPr="00D63321">
        <w:rPr>
          <w:rFonts w:cs="Times New Roman"/>
          <w:szCs w:val="24"/>
        </w:rPr>
        <w:t xml:space="preserve"> </w:t>
      </w:r>
      <w:r w:rsidR="00525830" w:rsidRPr="00D63321">
        <w:rPr>
          <w:rFonts w:cs="Times New Roman"/>
          <w:szCs w:val="24"/>
        </w:rPr>
        <w:t>alapján</w:t>
      </w:r>
      <w:r w:rsidR="00700DEE" w:rsidRPr="00D63321">
        <w:rPr>
          <w:rFonts w:cs="Times New Roman"/>
          <w:szCs w:val="24"/>
        </w:rPr>
        <w:t xml:space="preserve"> </w:t>
      </w:r>
      <w:r w:rsidR="00E0611C" w:rsidRPr="00D63321">
        <w:rPr>
          <w:spacing w:val="-2"/>
          <w:szCs w:val="24"/>
        </w:rPr>
        <w:t>uniós értékhatár alatti nyílt</w:t>
      </w:r>
      <w:r w:rsidR="00056FAB" w:rsidRPr="00D63321">
        <w:rPr>
          <w:spacing w:val="-2"/>
          <w:szCs w:val="24"/>
        </w:rPr>
        <w:t xml:space="preserve"> </w:t>
      </w:r>
      <w:r w:rsidRPr="00D63321">
        <w:rPr>
          <w:rFonts w:cs="Times New Roman"/>
          <w:szCs w:val="24"/>
        </w:rPr>
        <w:t>közbeszerzési eljárást folytat le, mint ajánlatkérő.</w:t>
      </w:r>
    </w:p>
    <w:p w14:paraId="5CE2248B" w14:textId="77777777" w:rsidR="00525936" w:rsidRPr="00D63321" w:rsidRDefault="00525936" w:rsidP="006A06B7">
      <w:pPr>
        <w:jc w:val="both"/>
        <w:rPr>
          <w:rFonts w:cs="Times New Roman"/>
          <w:szCs w:val="24"/>
        </w:rPr>
      </w:pPr>
    </w:p>
    <w:p w14:paraId="6AA0DA16" w14:textId="77777777" w:rsidR="00525936" w:rsidRPr="00D63321" w:rsidRDefault="00525936" w:rsidP="006A06B7">
      <w:pPr>
        <w:jc w:val="both"/>
        <w:rPr>
          <w:rFonts w:cs="Times New Roman"/>
          <w:szCs w:val="24"/>
        </w:rPr>
      </w:pPr>
      <w:r w:rsidRPr="00D63321">
        <w:rPr>
          <w:rFonts w:cs="Times New Roman"/>
          <w:szCs w:val="24"/>
        </w:rPr>
        <w:t xml:space="preserve">A megfelelő ajánlat benyújtásának elősegítése érdekében a jelen </w:t>
      </w:r>
      <w:r w:rsidR="001B1854" w:rsidRPr="00D63321">
        <w:rPr>
          <w:rFonts w:cs="Times New Roman"/>
          <w:szCs w:val="24"/>
        </w:rPr>
        <w:t xml:space="preserve">közbeszerzési </w:t>
      </w:r>
      <w:r w:rsidR="00056FAB" w:rsidRPr="00D63321">
        <w:rPr>
          <w:rFonts w:cs="Times New Roman"/>
          <w:szCs w:val="24"/>
        </w:rPr>
        <w:t>dokument</w:t>
      </w:r>
      <w:r w:rsidR="001B1854" w:rsidRPr="00D63321">
        <w:rPr>
          <w:rFonts w:cs="Times New Roman"/>
          <w:szCs w:val="24"/>
        </w:rPr>
        <w:t>umoka</w:t>
      </w:r>
      <w:r w:rsidRPr="00D63321">
        <w:rPr>
          <w:rFonts w:cs="Times New Roman"/>
          <w:szCs w:val="24"/>
        </w:rPr>
        <w:t xml:space="preserve">t bocsátjuk </w:t>
      </w:r>
      <w:r w:rsidR="00A24FDF" w:rsidRPr="00D63321">
        <w:rPr>
          <w:rFonts w:cs="Times New Roman"/>
          <w:szCs w:val="24"/>
        </w:rPr>
        <w:t>az ajánlattevők rendelkezésére.</w:t>
      </w:r>
    </w:p>
    <w:p w14:paraId="37DB65EB" w14:textId="77777777" w:rsidR="001B1854" w:rsidRPr="00D63321" w:rsidRDefault="001B1854" w:rsidP="006A06B7">
      <w:pPr>
        <w:jc w:val="both"/>
        <w:rPr>
          <w:rFonts w:cs="Times New Roman"/>
          <w:szCs w:val="24"/>
        </w:rPr>
      </w:pPr>
    </w:p>
    <w:p w14:paraId="76E1BFBC" w14:textId="77777777" w:rsidR="00525936" w:rsidRPr="00D63321" w:rsidRDefault="001B1854" w:rsidP="006A06B7">
      <w:pPr>
        <w:jc w:val="both"/>
        <w:rPr>
          <w:rFonts w:cs="Times New Roman"/>
          <w:szCs w:val="24"/>
        </w:rPr>
      </w:pPr>
      <w:r w:rsidRPr="00D63321">
        <w:rPr>
          <w:rFonts w:cs="Times New Roman"/>
          <w:szCs w:val="24"/>
        </w:rPr>
        <w:t xml:space="preserve">A közbeszerzési dokumentumok </w:t>
      </w:r>
      <w:r w:rsidR="00525936" w:rsidRPr="00D63321">
        <w:rPr>
          <w:rFonts w:cs="Times New Roman"/>
          <w:szCs w:val="24"/>
        </w:rPr>
        <w:t>tartalmazz</w:t>
      </w:r>
      <w:r w:rsidRPr="00D63321">
        <w:rPr>
          <w:rFonts w:cs="Times New Roman"/>
          <w:szCs w:val="24"/>
        </w:rPr>
        <w:t xml:space="preserve">ák </w:t>
      </w:r>
      <w:r w:rsidR="00525936" w:rsidRPr="00D63321">
        <w:rPr>
          <w:rFonts w:cs="Times New Roman"/>
          <w:szCs w:val="24"/>
        </w:rPr>
        <w:t xml:space="preserve">a műszaki követelményeket (közbeszerzési műszaki leírást), a nyertes ajánlattevővel/ajánlattevőkkel aláírásra kerülő szerződés tervezetét, az ajánlat elkészítéséhez szükséges előírásokat, formai követelményeket, nyilatkozatmintákat, továbbá az </w:t>
      </w:r>
      <w:r w:rsidR="00F36B2A" w:rsidRPr="00D63321">
        <w:rPr>
          <w:rFonts w:cs="Times New Roman"/>
          <w:szCs w:val="24"/>
        </w:rPr>
        <w:t xml:space="preserve">eljárást megindító </w:t>
      </w:r>
      <w:r w:rsidR="00056FAB" w:rsidRPr="00D63321">
        <w:rPr>
          <w:rFonts w:cs="Times New Roman"/>
          <w:szCs w:val="24"/>
        </w:rPr>
        <w:t>felhívás</w:t>
      </w:r>
      <w:r w:rsidR="00525936" w:rsidRPr="00D63321">
        <w:rPr>
          <w:rFonts w:cs="Times New Roman"/>
          <w:szCs w:val="24"/>
        </w:rPr>
        <w:t>ban – az ott lehetséges szűk terjedelemben – megadott információk, feltételek rés</w:t>
      </w:r>
      <w:r w:rsidR="00525936" w:rsidRPr="00D63321">
        <w:rPr>
          <w:rFonts w:cs="Times New Roman"/>
          <w:b/>
          <w:szCs w:val="24"/>
        </w:rPr>
        <w:t>z</w:t>
      </w:r>
      <w:r w:rsidR="00525936" w:rsidRPr="00D63321">
        <w:rPr>
          <w:rFonts w:cs="Times New Roman"/>
          <w:szCs w:val="24"/>
        </w:rPr>
        <w:t>letesebb ismertetését.</w:t>
      </w:r>
    </w:p>
    <w:p w14:paraId="4D85878E" w14:textId="77777777" w:rsidR="00525936" w:rsidRPr="00D63321" w:rsidRDefault="00525936" w:rsidP="006A06B7">
      <w:pPr>
        <w:pStyle w:val="Felsorols3"/>
        <w:spacing w:after="0"/>
        <w:ind w:left="0"/>
        <w:rPr>
          <w:rFonts w:ascii="Times New Roman" w:hAnsi="Times New Roman" w:cs="Times New Roman"/>
          <w:sz w:val="24"/>
          <w:szCs w:val="24"/>
        </w:rPr>
      </w:pPr>
    </w:p>
    <w:p w14:paraId="16AE40F5" w14:textId="77777777" w:rsidR="005E48A0" w:rsidRPr="00D63321" w:rsidRDefault="005E48A0" w:rsidP="006A06B7">
      <w:pPr>
        <w:jc w:val="both"/>
        <w:rPr>
          <w:rFonts w:cs="Times New Roman"/>
          <w:b/>
          <w:szCs w:val="24"/>
        </w:rPr>
      </w:pPr>
      <w:r w:rsidRPr="00D63321">
        <w:rPr>
          <w:rFonts w:cs="Times New Roman"/>
          <w:b/>
          <w:szCs w:val="24"/>
        </w:rPr>
        <w:t>Felhívjuk Tisztelt Ajánlattevők figyelmét a Kbt. alábbi rendelkezéseire:</w:t>
      </w:r>
    </w:p>
    <w:p w14:paraId="35FEBFD6" w14:textId="77777777" w:rsidR="006C6752" w:rsidRPr="00D63321" w:rsidRDefault="006C6752" w:rsidP="006A06B7">
      <w:pPr>
        <w:autoSpaceDE w:val="0"/>
        <w:autoSpaceDN w:val="0"/>
        <w:adjustRightInd w:val="0"/>
        <w:jc w:val="both"/>
        <w:rPr>
          <w:rFonts w:cs="Times New Roman"/>
          <w:b/>
          <w:i/>
          <w:szCs w:val="24"/>
        </w:rPr>
      </w:pPr>
    </w:p>
    <w:p w14:paraId="09123D80" w14:textId="77777777" w:rsidR="005E48A0" w:rsidRPr="00D63321" w:rsidRDefault="005E48A0" w:rsidP="006A06B7">
      <w:pPr>
        <w:autoSpaceDE w:val="0"/>
        <w:autoSpaceDN w:val="0"/>
        <w:adjustRightInd w:val="0"/>
        <w:jc w:val="both"/>
        <w:rPr>
          <w:rFonts w:cs="Times New Roman"/>
          <w:b/>
          <w:szCs w:val="24"/>
        </w:rPr>
      </w:pPr>
      <w:r w:rsidRPr="00D63321">
        <w:rPr>
          <w:rFonts w:cs="Times New Roman"/>
          <w:b/>
          <w:szCs w:val="24"/>
        </w:rPr>
        <w:t xml:space="preserve">A Kbt. </w:t>
      </w:r>
      <w:r w:rsidR="002A732F" w:rsidRPr="00D63321">
        <w:rPr>
          <w:b/>
          <w:szCs w:val="24"/>
        </w:rPr>
        <w:t>113</w:t>
      </w:r>
      <w:r w:rsidRPr="00D63321">
        <w:rPr>
          <w:b/>
          <w:szCs w:val="24"/>
        </w:rPr>
        <w:t xml:space="preserve">. § </w:t>
      </w:r>
      <w:r w:rsidR="002A732F" w:rsidRPr="00D63321">
        <w:rPr>
          <w:b/>
          <w:szCs w:val="24"/>
        </w:rPr>
        <w:t xml:space="preserve">(2) bekezdése </w:t>
      </w:r>
      <w:r w:rsidRPr="00D63321">
        <w:rPr>
          <w:b/>
          <w:szCs w:val="24"/>
        </w:rPr>
        <w:t>szerint:</w:t>
      </w:r>
    </w:p>
    <w:p w14:paraId="1BCE194A" w14:textId="77777777" w:rsidR="005E48A0" w:rsidRPr="00D63321" w:rsidRDefault="005E48A0" w:rsidP="006A06B7">
      <w:pPr>
        <w:autoSpaceDE w:val="0"/>
        <w:autoSpaceDN w:val="0"/>
        <w:adjustRightInd w:val="0"/>
        <w:jc w:val="both"/>
        <w:rPr>
          <w:rFonts w:cs="Times New Roman"/>
          <w:b/>
          <w:i/>
          <w:szCs w:val="24"/>
        </w:rPr>
      </w:pPr>
    </w:p>
    <w:p w14:paraId="4CACF1CA" w14:textId="77777777" w:rsidR="004F2FB1" w:rsidRPr="00D63321" w:rsidRDefault="009978C3" w:rsidP="006A06B7">
      <w:pPr>
        <w:autoSpaceDE w:val="0"/>
        <w:autoSpaceDN w:val="0"/>
        <w:adjustRightInd w:val="0"/>
        <w:jc w:val="both"/>
        <w:rPr>
          <w:rFonts w:cs="Times New Roman"/>
          <w:i/>
          <w:sz w:val="22"/>
          <w:szCs w:val="22"/>
        </w:rPr>
      </w:pPr>
      <w:r w:rsidRPr="00D63321">
        <w:rPr>
          <w:rFonts w:cs="Times New Roman"/>
          <w:i/>
          <w:szCs w:val="24"/>
        </w:rPr>
        <w:t>„</w:t>
      </w:r>
      <w:r w:rsidR="00F477AB" w:rsidRPr="00D63321">
        <w:rPr>
          <w:rFonts w:cs="Times New Roman"/>
          <w:i/>
          <w:szCs w:val="24"/>
        </w:rPr>
        <w:t>Az eljárásban kizárólag azok a gazdasági szereplők tehetnek ajánlatot, illetve nyújthatnak be részvételre jelentkezést, amelyeknek az ajánlatkérő az eljárást megindító felhívást megküldte. Bármely gazdasági szereplő, amelynek az ajánlatkérő az eljárást megindító felhívást megküldte, jogosult közösen ajánlatot tenni, illetve közösen részvételi jelentkezést benyújtani olyan gazdasági szereplővel is, amelynek az ajánlatkérő nem küldött eljárást megindító felhívást. Az ajánlatkérő az ajánlatok, illetve részvételi jelentkezések bontásakor ismerteti, hogy mely gazdasági szereplőknek küldte meg saját kezdeményezésére az eljárást megindító felhívást.</w:t>
      </w:r>
      <w:r w:rsidRPr="00D63321">
        <w:rPr>
          <w:rFonts w:cs="Times New Roman"/>
          <w:i/>
          <w:sz w:val="22"/>
          <w:szCs w:val="22"/>
        </w:rPr>
        <w:t>”.</w:t>
      </w:r>
    </w:p>
    <w:p w14:paraId="21C4BE48" w14:textId="77777777" w:rsidR="004A3031" w:rsidRPr="00D63321" w:rsidRDefault="004A3031" w:rsidP="006A06B7">
      <w:pPr>
        <w:autoSpaceDE w:val="0"/>
        <w:autoSpaceDN w:val="0"/>
        <w:adjustRightInd w:val="0"/>
        <w:jc w:val="both"/>
        <w:rPr>
          <w:rFonts w:cs="Times New Roman"/>
          <w:i/>
          <w:sz w:val="22"/>
          <w:szCs w:val="22"/>
        </w:rPr>
      </w:pPr>
    </w:p>
    <w:p w14:paraId="13C49937" w14:textId="77777777" w:rsidR="004A3031" w:rsidRPr="00D63321" w:rsidRDefault="004A3031" w:rsidP="006A06B7">
      <w:pPr>
        <w:autoSpaceDE w:val="0"/>
        <w:autoSpaceDN w:val="0"/>
        <w:adjustRightInd w:val="0"/>
        <w:jc w:val="both"/>
        <w:rPr>
          <w:rFonts w:cs="Times New Roman"/>
          <w:b/>
          <w:szCs w:val="24"/>
        </w:rPr>
      </w:pPr>
      <w:r w:rsidRPr="00D63321">
        <w:rPr>
          <w:rFonts w:cs="Times New Roman"/>
          <w:b/>
          <w:szCs w:val="24"/>
        </w:rPr>
        <w:t xml:space="preserve">A Kbt. </w:t>
      </w:r>
      <w:r w:rsidRPr="00D63321">
        <w:rPr>
          <w:b/>
          <w:szCs w:val="24"/>
        </w:rPr>
        <w:t>36. § (1) bekezdése szerint:</w:t>
      </w:r>
    </w:p>
    <w:p w14:paraId="78368A46" w14:textId="77777777" w:rsidR="004A3031" w:rsidRPr="00D63321" w:rsidRDefault="004A3031" w:rsidP="006A06B7">
      <w:pPr>
        <w:autoSpaceDE w:val="0"/>
        <w:autoSpaceDN w:val="0"/>
        <w:adjustRightInd w:val="0"/>
        <w:jc w:val="both"/>
        <w:rPr>
          <w:rFonts w:cs="Times New Roman"/>
          <w:i/>
          <w:szCs w:val="24"/>
        </w:rPr>
      </w:pPr>
    </w:p>
    <w:p w14:paraId="5F63A194" w14:textId="77777777" w:rsidR="00A74EFE" w:rsidRPr="00D63321" w:rsidRDefault="00A74EFE" w:rsidP="006A06B7">
      <w:pPr>
        <w:jc w:val="both"/>
        <w:rPr>
          <w:rFonts w:cs="Times New Roman"/>
          <w:i/>
          <w:szCs w:val="24"/>
        </w:rPr>
      </w:pPr>
      <w:r w:rsidRPr="00D63321">
        <w:rPr>
          <w:rFonts w:cs="Times New Roman"/>
          <w:i/>
          <w:szCs w:val="24"/>
        </w:rPr>
        <w:t>„Az ajánlattevő vagy részvételre jelentkező ugyanabban a közbeszerzési eljárásban - részajánlat-tételi lehetőség biztosítása esetén ugyanazon rész tekintetében -</w:t>
      </w:r>
    </w:p>
    <w:p w14:paraId="0C3A983D" w14:textId="77777777" w:rsidR="00A74EFE" w:rsidRPr="00D63321" w:rsidRDefault="00AB0314" w:rsidP="006A06B7">
      <w:pPr>
        <w:jc w:val="both"/>
        <w:rPr>
          <w:rFonts w:cs="Times New Roman"/>
          <w:i/>
          <w:szCs w:val="24"/>
        </w:rPr>
      </w:pPr>
      <w:r w:rsidRPr="00D63321">
        <w:rPr>
          <w:rFonts w:cs="Times New Roman"/>
          <w:i/>
          <w:szCs w:val="24"/>
        </w:rPr>
        <w:tab/>
      </w:r>
      <w:proofErr w:type="gramStart"/>
      <w:r w:rsidR="00A74EFE" w:rsidRPr="00D63321">
        <w:rPr>
          <w:rFonts w:cs="Times New Roman"/>
          <w:i/>
          <w:szCs w:val="24"/>
        </w:rPr>
        <w:t>a</w:t>
      </w:r>
      <w:proofErr w:type="gramEnd"/>
      <w:r w:rsidR="00A74EFE" w:rsidRPr="00D63321">
        <w:rPr>
          <w:rFonts w:cs="Times New Roman"/>
          <w:i/>
          <w:szCs w:val="24"/>
        </w:rPr>
        <w:t>) nem tehet másik ajánlatot más ajánlattevővel közösen, illetve nem nyújthat be másik részvételi jelentkezést más részvételre jelentkezővel közösen,</w:t>
      </w:r>
    </w:p>
    <w:p w14:paraId="3EEF1E19" w14:textId="77777777" w:rsidR="00A74EFE" w:rsidRPr="00D63321" w:rsidRDefault="00AB0314" w:rsidP="006A06B7">
      <w:pPr>
        <w:jc w:val="both"/>
        <w:rPr>
          <w:rFonts w:cs="Times New Roman"/>
          <w:i/>
          <w:szCs w:val="24"/>
        </w:rPr>
      </w:pPr>
      <w:r w:rsidRPr="00D63321">
        <w:rPr>
          <w:rFonts w:cs="Times New Roman"/>
          <w:i/>
          <w:szCs w:val="24"/>
        </w:rPr>
        <w:tab/>
      </w:r>
      <w:r w:rsidR="00A74EFE" w:rsidRPr="00D63321">
        <w:rPr>
          <w:rFonts w:cs="Times New Roman"/>
          <w:i/>
          <w:szCs w:val="24"/>
        </w:rPr>
        <w:t>b) más ajánlattevő, illetve részvételre jelentkező alvállalkozójaként nem vehet részt,</w:t>
      </w:r>
    </w:p>
    <w:p w14:paraId="766278EC" w14:textId="77777777" w:rsidR="009978C3" w:rsidRPr="00D63321" w:rsidRDefault="00AB0314" w:rsidP="006A06B7">
      <w:pPr>
        <w:jc w:val="both"/>
        <w:rPr>
          <w:rFonts w:cs="Times New Roman"/>
          <w:i/>
          <w:szCs w:val="24"/>
        </w:rPr>
      </w:pPr>
      <w:r w:rsidRPr="00D63321">
        <w:rPr>
          <w:rFonts w:cs="Times New Roman"/>
          <w:i/>
          <w:szCs w:val="24"/>
        </w:rPr>
        <w:tab/>
      </w:r>
      <w:r w:rsidR="00A74EFE" w:rsidRPr="00D63321">
        <w:rPr>
          <w:rFonts w:cs="Times New Roman"/>
          <w:i/>
          <w:szCs w:val="24"/>
        </w:rPr>
        <w:t>c) más ajánlattevő, illetve részvételre jelentkező szerződés teljesítésére való alkalmasságát nem igazolhatja [65. § (7) bekezdés]”.</w:t>
      </w:r>
    </w:p>
    <w:p w14:paraId="3AC5FFC1" w14:textId="77777777" w:rsidR="00A74EFE" w:rsidRPr="00D63321" w:rsidRDefault="00A74EFE" w:rsidP="006A06B7">
      <w:pPr>
        <w:jc w:val="both"/>
        <w:rPr>
          <w:rFonts w:cs="Times New Roman"/>
          <w:szCs w:val="24"/>
        </w:rPr>
      </w:pPr>
    </w:p>
    <w:p w14:paraId="58F15911" w14:textId="77777777" w:rsidR="00056FAB" w:rsidRPr="00D63321" w:rsidRDefault="00056FAB" w:rsidP="006A06B7">
      <w:pPr>
        <w:jc w:val="both"/>
        <w:rPr>
          <w:rFonts w:cs="Times New Roman"/>
          <w:b/>
          <w:szCs w:val="24"/>
        </w:rPr>
      </w:pPr>
      <w:r w:rsidRPr="00D63321">
        <w:rPr>
          <w:rFonts w:cs="Times New Roman"/>
          <w:szCs w:val="24"/>
        </w:rPr>
        <w:t xml:space="preserve">Kérjük, hogy az ajánlat összeállítását megelőzően figyelmesen tanulmányozzák át a felhívásban és a </w:t>
      </w:r>
      <w:r w:rsidR="001B1854" w:rsidRPr="00D63321">
        <w:rPr>
          <w:rFonts w:cs="Times New Roman"/>
          <w:szCs w:val="24"/>
        </w:rPr>
        <w:t xml:space="preserve">közbeszerzési dokumentumokban </w:t>
      </w:r>
      <w:r w:rsidRPr="00D63321">
        <w:rPr>
          <w:rFonts w:cs="Times New Roman"/>
          <w:szCs w:val="24"/>
        </w:rPr>
        <w:t xml:space="preserve">foglaltakat, és ajánlatukat a felhívásban és a </w:t>
      </w:r>
      <w:r w:rsidR="001B1854" w:rsidRPr="00D63321">
        <w:rPr>
          <w:rFonts w:cs="Times New Roman"/>
          <w:szCs w:val="24"/>
        </w:rPr>
        <w:t xml:space="preserve">közbeszerzési dokumentumokban </w:t>
      </w:r>
      <w:r w:rsidRPr="00D63321">
        <w:rPr>
          <w:rFonts w:cs="Times New Roman"/>
          <w:szCs w:val="24"/>
        </w:rPr>
        <w:t xml:space="preserve">meghatározottak szerint állítsák össze, </w:t>
      </w:r>
      <w:r w:rsidRPr="00D63321">
        <w:rPr>
          <w:rFonts w:cs="Times New Roman"/>
          <w:b/>
          <w:szCs w:val="24"/>
        </w:rPr>
        <w:t>bizonytalanság esetén éljenek a közbeszerzési törvény által lehetővé tett „kiegészítő tájékoztatás” kérés lehetőségével.</w:t>
      </w:r>
    </w:p>
    <w:p w14:paraId="3DF2C5BB" w14:textId="77777777" w:rsidR="00056FAB" w:rsidRPr="00D63321" w:rsidRDefault="00056FAB" w:rsidP="006A06B7">
      <w:pPr>
        <w:jc w:val="both"/>
        <w:rPr>
          <w:rFonts w:cs="Times New Roman"/>
          <w:szCs w:val="24"/>
        </w:rPr>
      </w:pPr>
    </w:p>
    <w:p w14:paraId="259867A2" w14:textId="77777777" w:rsidR="00525936" w:rsidRPr="00D63321" w:rsidRDefault="00525936" w:rsidP="006A06B7">
      <w:pPr>
        <w:pStyle w:val="Felsorols3"/>
        <w:tabs>
          <w:tab w:val="clear" w:pos="2520"/>
          <w:tab w:val="num" w:pos="1276"/>
        </w:tabs>
        <w:spacing w:after="0"/>
        <w:ind w:left="0"/>
        <w:rPr>
          <w:rFonts w:ascii="Times New Roman" w:hAnsi="Times New Roman" w:cs="Times New Roman"/>
          <w:sz w:val="24"/>
          <w:szCs w:val="24"/>
        </w:rPr>
      </w:pPr>
      <w:r w:rsidRPr="00D63321">
        <w:rPr>
          <w:rFonts w:ascii="Times New Roman" w:hAnsi="Times New Roman" w:cs="Times New Roman"/>
          <w:sz w:val="24"/>
          <w:szCs w:val="24"/>
        </w:rPr>
        <w:t>Bízunk abban, hogy érvényes ajánlatok kerülnek benyújtásra, biztosítva a számunkra legkedvezőbb ajánlat kiválasztásának lehetőségét.</w:t>
      </w:r>
    </w:p>
    <w:p w14:paraId="62CC7D61" w14:textId="77777777" w:rsidR="00525936" w:rsidRPr="00D63321" w:rsidRDefault="00525936" w:rsidP="006A06B7">
      <w:pPr>
        <w:rPr>
          <w:rFonts w:cs="Times New Roman"/>
          <w:b/>
          <w:bCs/>
          <w:szCs w:val="24"/>
        </w:rPr>
      </w:pPr>
      <w:r w:rsidRPr="00D63321">
        <w:rPr>
          <w:rFonts w:cs="Times New Roman"/>
        </w:rPr>
        <w:br w:type="page"/>
      </w:r>
    </w:p>
    <w:p w14:paraId="59F2CFAC" w14:textId="77777777" w:rsidR="003E43FA" w:rsidRPr="00D63321" w:rsidRDefault="003E43FA" w:rsidP="006A06B7">
      <w:pPr>
        <w:pStyle w:val="Felsorols3"/>
        <w:tabs>
          <w:tab w:val="clear" w:pos="2520"/>
          <w:tab w:val="num" w:pos="142"/>
        </w:tabs>
        <w:spacing w:after="0"/>
        <w:ind w:left="0"/>
        <w:jc w:val="center"/>
        <w:rPr>
          <w:rFonts w:ascii="Times New Roman" w:hAnsi="Times New Roman" w:cs="Times New Roman"/>
          <w:b/>
          <w:bCs/>
          <w:sz w:val="24"/>
          <w:szCs w:val="24"/>
        </w:rPr>
      </w:pPr>
      <w:r w:rsidRPr="00D63321">
        <w:rPr>
          <w:rFonts w:ascii="Times New Roman" w:hAnsi="Times New Roman" w:cs="Times New Roman"/>
          <w:b/>
          <w:bCs/>
          <w:sz w:val="24"/>
          <w:szCs w:val="24"/>
        </w:rPr>
        <w:lastRenderedPageBreak/>
        <w:t>I. FEJEZET</w:t>
      </w:r>
    </w:p>
    <w:p w14:paraId="5315E6BB" w14:textId="77777777" w:rsidR="003E43FA" w:rsidRPr="00D63321" w:rsidRDefault="003E43FA" w:rsidP="006A06B7">
      <w:pPr>
        <w:jc w:val="center"/>
        <w:rPr>
          <w:rFonts w:cs="Times New Roman"/>
          <w:b/>
          <w:bCs/>
          <w:szCs w:val="24"/>
        </w:rPr>
      </w:pPr>
    </w:p>
    <w:p w14:paraId="0A416755" w14:textId="77777777" w:rsidR="00151D04" w:rsidRPr="00D63321" w:rsidRDefault="00151D04" w:rsidP="006A06B7">
      <w:pPr>
        <w:widowControl w:val="0"/>
        <w:autoSpaceDE w:val="0"/>
        <w:autoSpaceDN w:val="0"/>
        <w:jc w:val="center"/>
        <w:rPr>
          <w:rFonts w:cs="Times New Roman"/>
          <w:b/>
          <w:bCs/>
          <w:szCs w:val="24"/>
        </w:rPr>
      </w:pPr>
      <w:r w:rsidRPr="00D63321">
        <w:rPr>
          <w:rFonts w:cs="Times New Roman"/>
          <w:b/>
          <w:bCs/>
          <w:szCs w:val="24"/>
        </w:rPr>
        <w:t>ELJÁRÁST MEGINDÍTÓ FELHÍVÁS</w:t>
      </w:r>
    </w:p>
    <w:p w14:paraId="0A25E1BA" w14:textId="77777777" w:rsidR="00056FAB" w:rsidRPr="00D63321" w:rsidRDefault="00056FAB" w:rsidP="006A06B7">
      <w:pPr>
        <w:jc w:val="center"/>
        <w:rPr>
          <w:rFonts w:cs="Times New Roman"/>
          <w:b/>
          <w:szCs w:val="24"/>
        </w:rPr>
      </w:pPr>
    </w:p>
    <w:p w14:paraId="6A5158BC" w14:textId="77777777" w:rsidR="00056FAB" w:rsidRPr="00D63321" w:rsidRDefault="00056FAB" w:rsidP="006A06B7">
      <w:pPr>
        <w:jc w:val="center"/>
        <w:rPr>
          <w:rFonts w:cs="Times New Roman"/>
          <w:b/>
          <w:szCs w:val="24"/>
        </w:rPr>
      </w:pPr>
      <w:r w:rsidRPr="00D63321">
        <w:rPr>
          <w:rFonts w:cs="Times New Roman"/>
          <w:b/>
          <w:szCs w:val="24"/>
        </w:rPr>
        <w:t xml:space="preserve">A </w:t>
      </w:r>
      <w:r w:rsidR="00027745" w:rsidRPr="00D63321">
        <w:rPr>
          <w:rFonts w:cs="Times New Roman"/>
          <w:b/>
          <w:szCs w:val="24"/>
          <w:lang w:eastAsia="en-US"/>
        </w:rPr>
        <w:t>Kbt. 112. § (1) bekezdés b) pontja szerinti nyílt közbeszerzési eljáráshoz</w:t>
      </w:r>
    </w:p>
    <w:p w14:paraId="4DC61F07" w14:textId="77777777" w:rsidR="00056FAB" w:rsidRPr="00D63321" w:rsidRDefault="00056FAB" w:rsidP="006A06B7">
      <w:pPr>
        <w:jc w:val="center"/>
        <w:rPr>
          <w:rFonts w:cs="Times New Roman"/>
          <w:szCs w:val="24"/>
        </w:rPr>
      </w:pPr>
    </w:p>
    <w:p w14:paraId="44A13D9D" w14:textId="77777777" w:rsidR="00056FAB" w:rsidRPr="00D63321" w:rsidRDefault="00056FAB" w:rsidP="00B95DDE">
      <w:pPr>
        <w:numPr>
          <w:ilvl w:val="0"/>
          <w:numId w:val="68"/>
        </w:numPr>
        <w:tabs>
          <w:tab w:val="left" w:pos="567"/>
        </w:tabs>
        <w:ind w:left="567" w:hanging="567"/>
        <w:jc w:val="both"/>
        <w:rPr>
          <w:rFonts w:cs="Times New Roman"/>
          <w:b/>
          <w:szCs w:val="24"/>
        </w:rPr>
      </w:pPr>
      <w:r w:rsidRPr="00D63321">
        <w:rPr>
          <w:rFonts w:cs="Times New Roman"/>
          <w:b/>
          <w:szCs w:val="24"/>
        </w:rPr>
        <w:t>Az ajánlatkérő neve, címe, telefon</w:t>
      </w:r>
      <w:r w:rsidR="00C05B6E" w:rsidRPr="00D63321">
        <w:rPr>
          <w:rFonts w:cs="Times New Roman"/>
          <w:b/>
          <w:szCs w:val="24"/>
        </w:rPr>
        <w:t>száma:</w:t>
      </w:r>
    </w:p>
    <w:p w14:paraId="78C5835A" w14:textId="77777777" w:rsidR="00056FAB" w:rsidRPr="00D63321" w:rsidRDefault="00611A94" w:rsidP="00B95DDE">
      <w:pPr>
        <w:ind w:left="567"/>
        <w:jc w:val="both"/>
        <w:rPr>
          <w:rFonts w:cs="Times New Roman"/>
          <w:szCs w:val="24"/>
        </w:rPr>
      </w:pPr>
      <w:r w:rsidRPr="00D63321">
        <w:rPr>
          <w:rFonts w:cs="Times New Roman"/>
          <w:szCs w:val="24"/>
        </w:rPr>
        <w:tab/>
      </w:r>
      <w:r w:rsidR="00056FAB" w:rsidRPr="00D63321">
        <w:rPr>
          <w:rFonts w:cs="Times New Roman"/>
          <w:szCs w:val="24"/>
        </w:rPr>
        <w:t>Semmelweis Egyetem</w:t>
      </w:r>
    </w:p>
    <w:p w14:paraId="4C4D134C" w14:textId="77777777" w:rsidR="00056FAB" w:rsidRPr="00D63321" w:rsidRDefault="00611A94" w:rsidP="00B95DDE">
      <w:pPr>
        <w:ind w:left="567"/>
        <w:jc w:val="both"/>
        <w:rPr>
          <w:rFonts w:cs="Times New Roman"/>
          <w:szCs w:val="24"/>
        </w:rPr>
      </w:pPr>
      <w:r w:rsidRPr="00D63321">
        <w:rPr>
          <w:rFonts w:cs="Times New Roman"/>
          <w:szCs w:val="24"/>
        </w:rPr>
        <w:tab/>
      </w:r>
      <w:r w:rsidR="00056FAB" w:rsidRPr="00D63321">
        <w:rPr>
          <w:rFonts w:cs="Times New Roman"/>
          <w:szCs w:val="24"/>
        </w:rPr>
        <w:t>1085 Budapest, Üllői út 26.</w:t>
      </w:r>
    </w:p>
    <w:p w14:paraId="43EA3156" w14:textId="77777777" w:rsidR="00DF783E" w:rsidRPr="00D63321" w:rsidRDefault="00DF783E" w:rsidP="00B95DDE">
      <w:pPr>
        <w:ind w:left="567"/>
        <w:jc w:val="both"/>
        <w:rPr>
          <w:rFonts w:cs="Times New Roman"/>
          <w:szCs w:val="24"/>
        </w:rPr>
      </w:pPr>
    </w:p>
    <w:p w14:paraId="0A738B35" w14:textId="77777777" w:rsidR="00DF783E" w:rsidRPr="00D63321" w:rsidRDefault="00DF783E" w:rsidP="00B95DDE">
      <w:pPr>
        <w:numPr>
          <w:ilvl w:val="0"/>
          <w:numId w:val="68"/>
        </w:numPr>
        <w:tabs>
          <w:tab w:val="left" w:pos="567"/>
        </w:tabs>
        <w:ind w:left="567" w:hanging="567"/>
        <w:jc w:val="both"/>
        <w:rPr>
          <w:rFonts w:cs="Times New Roman"/>
          <w:b/>
          <w:szCs w:val="24"/>
        </w:rPr>
      </w:pPr>
      <w:r w:rsidRPr="00D63321">
        <w:rPr>
          <w:rFonts w:cs="Times New Roman"/>
          <w:b/>
          <w:szCs w:val="24"/>
        </w:rPr>
        <w:t xml:space="preserve">Közbeszerzési eljárás fajtája: </w:t>
      </w:r>
    </w:p>
    <w:p w14:paraId="0DB0375D" w14:textId="77777777" w:rsidR="00611A94" w:rsidRPr="00D63321" w:rsidRDefault="00611A94" w:rsidP="00B95DDE">
      <w:pPr>
        <w:pStyle w:val="NormlWeb"/>
        <w:spacing w:before="0" w:beforeAutospacing="0" w:after="0" w:afterAutospacing="0"/>
        <w:ind w:left="567" w:right="141" w:firstLine="1"/>
        <w:jc w:val="both"/>
        <w:rPr>
          <w:color w:val="auto"/>
        </w:rPr>
      </w:pPr>
      <w:r w:rsidRPr="00D63321">
        <w:rPr>
          <w:i/>
          <w:color w:val="auto"/>
        </w:rPr>
        <w:t xml:space="preserve">A közbeszerzésekről szóló </w:t>
      </w:r>
      <w:r w:rsidRPr="00D63321">
        <w:rPr>
          <w:color w:val="auto"/>
        </w:rPr>
        <w:t xml:space="preserve">2015. évi CXLIII. törvény (a továbbiakban: Kbt.) 112. § (1) bekezdés b) pontjára tekintettel a Kbt. </w:t>
      </w:r>
      <w:r w:rsidR="00377B45" w:rsidRPr="00D63321">
        <w:rPr>
          <w:color w:val="auto"/>
        </w:rPr>
        <w:t xml:space="preserve">113. § (1) bekezdése szerinti, </w:t>
      </w:r>
      <w:r w:rsidRPr="00D63321">
        <w:rPr>
          <w:color w:val="auto"/>
        </w:rPr>
        <w:t>a Kbt. Harmadik Rész</w:t>
      </w:r>
      <w:r w:rsidR="00654330" w:rsidRPr="00D63321">
        <w:rPr>
          <w:color w:val="auto"/>
        </w:rPr>
        <w:t>e</w:t>
      </w:r>
      <w:r w:rsidRPr="00D63321">
        <w:rPr>
          <w:color w:val="auto"/>
        </w:rPr>
        <w:t xml:space="preserve"> </w:t>
      </w:r>
      <w:r w:rsidR="00525830" w:rsidRPr="00D63321">
        <w:rPr>
          <w:color w:val="auto"/>
        </w:rPr>
        <w:t>alapján</w:t>
      </w:r>
      <w:r w:rsidRPr="00D63321">
        <w:rPr>
          <w:color w:val="auto"/>
        </w:rPr>
        <w:t xml:space="preserve"> </w:t>
      </w:r>
      <w:r w:rsidRPr="00D63321">
        <w:rPr>
          <w:color w:val="auto"/>
          <w:spacing w:val="-2"/>
        </w:rPr>
        <w:t xml:space="preserve">uniós értékhatár alatti nyílt </w:t>
      </w:r>
      <w:r w:rsidRPr="00D63321">
        <w:rPr>
          <w:color w:val="auto"/>
        </w:rPr>
        <w:t>közbeszerzési eljárás.</w:t>
      </w:r>
    </w:p>
    <w:p w14:paraId="3C48ACB9" w14:textId="77777777" w:rsidR="00056FAB" w:rsidRPr="00D63321" w:rsidRDefault="00056FAB" w:rsidP="006A06B7">
      <w:pPr>
        <w:jc w:val="both"/>
        <w:rPr>
          <w:rFonts w:cs="Times New Roman"/>
          <w:b/>
          <w:szCs w:val="24"/>
        </w:rPr>
      </w:pPr>
    </w:p>
    <w:p w14:paraId="4B17090D" w14:textId="77777777" w:rsidR="00056FAB" w:rsidRPr="00D63321" w:rsidRDefault="00056FAB" w:rsidP="00B95DDE">
      <w:pPr>
        <w:numPr>
          <w:ilvl w:val="0"/>
          <w:numId w:val="68"/>
        </w:numPr>
        <w:tabs>
          <w:tab w:val="left" w:pos="567"/>
        </w:tabs>
        <w:ind w:left="567" w:hanging="567"/>
        <w:jc w:val="both"/>
        <w:rPr>
          <w:rFonts w:cs="Times New Roman"/>
          <w:b/>
          <w:szCs w:val="24"/>
        </w:rPr>
      </w:pPr>
      <w:r w:rsidRPr="00D63321">
        <w:rPr>
          <w:rFonts w:cs="Times New Roman"/>
          <w:b/>
          <w:szCs w:val="24"/>
        </w:rPr>
        <w:t>Kapcsolattartási pont, ahol a további információk és a</w:t>
      </w:r>
      <w:r w:rsidR="00F36B2A" w:rsidRPr="00D63321">
        <w:rPr>
          <w:rFonts w:cs="Times New Roman"/>
          <w:b/>
          <w:szCs w:val="24"/>
        </w:rPr>
        <w:t xml:space="preserve"> közbeszerzési </w:t>
      </w:r>
      <w:r w:rsidRPr="00D63321">
        <w:rPr>
          <w:rFonts w:cs="Times New Roman"/>
          <w:b/>
          <w:szCs w:val="24"/>
        </w:rPr>
        <w:t>dokument</w:t>
      </w:r>
      <w:r w:rsidR="00F36B2A" w:rsidRPr="00D63321">
        <w:rPr>
          <w:rFonts w:cs="Times New Roman"/>
          <w:b/>
          <w:szCs w:val="24"/>
        </w:rPr>
        <w:t>umok</w:t>
      </w:r>
      <w:r w:rsidRPr="00D63321">
        <w:rPr>
          <w:rFonts w:cs="Times New Roman"/>
          <w:b/>
          <w:szCs w:val="24"/>
        </w:rPr>
        <w:t xml:space="preserve"> </w:t>
      </w:r>
      <w:r w:rsidR="00611A94" w:rsidRPr="00D63321">
        <w:rPr>
          <w:rFonts w:cs="Times New Roman"/>
          <w:b/>
          <w:szCs w:val="24"/>
        </w:rPr>
        <w:tab/>
      </w:r>
      <w:r w:rsidR="00611A94" w:rsidRPr="00D63321">
        <w:rPr>
          <w:rFonts w:cs="Times New Roman"/>
          <w:b/>
          <w:szCs w:val="24"/>
        </w:rPr>
        <w:tab/>
      </w:r>
      <w:r w:rsidRPr="00D63321">
        <w:rPr>
          <w:rFonts w:cs="Times New Roman"/>
          <w:b/>
          <w:szCs w:val="24"/>
        </w:rPr>
        <w:t>beszerezhető</w:t>
      </w:r>
      <w:r w:rsidR="00F36B2A" w:rsidRPr="00D63321">
        <w:rPr>
          <w:rFonts w:cs="Times New Roman"/>
          <w:b/>
          <w:szCs w:val="24"/>
        </w:rPr>
        <w:t>ek</w:t>
      </w:r>
      <w:r w:rsidRPr="00D63321">
        <w:rPr>
          <w:rFonts w:cs="Times New Roman"/>
          <w:b/>
          <w:szCs w:val="24"/>
        </w:rPr>
        <w:t>:</w:t>
      </w:r>
    </w:p>
    <w:p w14:paraId="4DC31B60" w14:textId="77777777" w:rsidR="00056FAB" w:rsidRPr="00D63321" w:rsidRDefault="00611A94" w:rsidP="00B95DDE">
      <w:pPr>
        <w:ind w:left="567"/>
        <w:jc w:val="both"/>
        <w:rPr>
          <w:rFonts w:cs="Times New Roman"/>
          <w:szCs w:val="24"/>
        </w:rPr>
      </w:pPr>
      <w:r w:rsidRPr="00D63321">
        <w:rPr>
          <w:rFonts w:cs="Times New Roman"/>
          <w:szCs w:val="24"/>
        </w:rPr>
        <w:tab/>
      </w:r>
      <w:r w:rsidR="00056FAB" w:rsidRPr="00D63321">
        <w:rPr>
          <w:rFonts w:cs="Times New Roman"/>
          <w:szCs w:val="24"/>
        </w:rPr>
        <w:t>Semmelweis Egyetem Gazdasági Főigazgatóság</w:t>
      </w:r>
    </w:p>
    <w:p w14:paraId="50FE220B" w14:textId="77777777" w:rsidR="00056FAB" w:rsidRPr="00D63321" w:rsidRDefault="00611A94" w:rsidP="00B95DDE">
      <w:pPr>
        <w:ind w:left="567"/>
        <w:jc w:val="both"/>
        <w:rPr>
          <w:rFonts w:cs="Times New Roman"/>
          <w:szCs w:val="24"/>
        </w:rPr>
      </w:pPr>
      <w:r w:rsidRPr="00D63321">
        <w:rPr>
          <w:rFonts w:cs="Times New Roman"/>
          <w:szCs w:val="24"/>
        </w:rPr>
        <w:tab/>
      </w:r>
      <w:r w:rsidR="00056FAB" w:rsidRPr="00D63321">
        <w:rPr>
          <w:rFonts w:cs="Times New Roman"/>
          <w:szCs w:val="24"/>
        </w:rPr>
        <w:t>Beszerzési Igazgatóság</w:t>
      </w:r>
    </w:p>
    <w:p w14:paraId="406CD69D" w14:textId="77777777" w:rsidR="00056FAB" w:rsidRPr="00D63321" w:rsidRDefault="00611A94" w:rsidP="00B95DDE">
      <w:pPr>
        <w:ind w:left="567"/>
        <w:jc w:val="both"/>
        <w:rPr>
          <w:rFonts w:cs="Times New Roman"/>
          <w:szCs w:val="24"/>
        </w:rPr>
      </w:pPr>
      <w:r w:rsidRPr="00D63321">
        <w:rPr>
          <w:rFonts w:cs="Times New Roman"/>
          <w:szCs w:val="24"/>
        </w:rPr>
        <w:tab/>
      </w:r>
      <w:r w:rsidR="00056FAB" w:rsidRPr="00D63321">
        <w:rPr>
          <w:rFonts w:cs="Times New Roman"/>
          <w:szCs w:val="24"/>
        </w:rPr>
        <w:t>1091 Budapest, Üllői út 55. I. em.</w:t>
      </w:r>
    </w:p>
    <w:p w14:paraId="2A721DFA" w14:textId="77777777" w:rsidR="00A1073C" w:rsidRPr="00D63321" w:rsidRDefault="00611A94" w:rsidP="00B95DDE">
      <w:pPr>
        <w:ind w:left="567"/>
        <w:jc w:val="both"/>
      </w:pPr>
      <w:r w:rsidRPr="00D63321">
        <w:tab/>
      </w:r>
      <w:r w:rsidR="00A1073C" w:rsidRPr="00D63321">
        <w:t>Tel: +36 1 210-9610/</w:t>
      </w:r>
      <w:r w:rsidR="00815E4A" w:rsidRPr="00D63321">
        <w:t>123</w:t>
      </w:r>
    </w:p>
    <w:p w14:paraId="76F4CA99" w14:textId="77777777" w:rsidR="00A1073C" w:rsidRPr="00D63321" w:rsidRDefault="00611A94" w:rsidP="00B95DDE">
      <w:pPr>
        <w:ind w:left="567"/>
        <w:jc w:val="both"/>
      </w:pPr>
      <w:r w:rsidRPr="00D63321">
        <w:tab/>
      </w:r>
      <w:r w:rsidR="00A1073C" w:rsidRPr="00D63321">
        <w:t>Fax: +36 1 210-9618</w:t>
      </w:r>
    </w:p>
    <w:p w14:paraId="280D3410" w14:textId="77777777" w:rsidR="00E45EC6" w:rsidRPr="00D63321" w:rsidRDefault="00611A94" w:rsidP="00B95DDE">
      <w:pPr>
        <w:ind w:left="567"/>
        <w:jc w:val="both"/>
        <w:rPr>
          <w:u w:val="single"/>
        </w:rPr>
      </w:pPr>
      <w:r w:rsidRPr="00D63321">
        <w:tab/>
      </w:r>
      <w:r w:rsidR="00A1073C" w:rsidRPr="00D63321">
        <w:t xml:space="preserve">E-mail: </w:t>
      </w:r>
      <w:r w:rsidR="00815E4A" w:rsidRPr="00D63321">
        <w:rPr>
          <w:rStyle w:val="Hiperhivatkozs"/>
          <w:color w:val="auto"/>
        </w:rPr>
        <w:t>kiss.krisztina</w:t>
      </w:r>
      <w:hyperlink r:id="rId10" w:history="1">
        <w:r w:rsidR="0020649C" w:rsidRPr="00D63321">
          <w:rPr>
            <w:rStyle w:val="Hiperhivatkozs"/>
            <w:rFonts w:cs="Times New Roman"/>
            <w:color w:val="auto"/>
            <w:szCs w:val="24"/>
          </w:rPr>
          <w:t>@semmelweis-univ.hu</w:t>
        </w:r>
      </w:hyperlink>
      <w:bookmarkStart w:id="2" w:name="pr1699"/>
      <w:bookmarkEnd w:id="2"/>
    </w:p>
    <w:p w14:paraId="1D93139F" w14:textId="77777777" w:rsidR="002B76B0" w:rsidRPr="00D63321" w:rsidRDefault="00102DE8" w:rsidP="00577692">
      <w:pPr>
        <w:ind w:left="567"/>
        <w:jc w:val="both"/>
        <w:rPr>
          <w:rStyle w:val="Hiperhivatkozs"/>
          <w:color w:val="auto"/>
        </w:rPr>
      </w:pPr>
      <w:r w:rsidRPr="00D63321">
        <w:rPr>
          <w:rFonts w:cs="Times New Roman"/>
          <w:szCs w:val="24"/>
        </w:rPr>
        <w:t>H</w:t>
      </w:r>
      <w:r w:rsidR="002B76B0" w:rsidRPr="00D63321">
        <w:rPr>
          <w:rFonts w:cs="Times New Roman"/>
          <w:szCs w:val="24"/>
        </w:rPr>
        <w:t>onlap</w:t>
      </w:r>
      <w:r w:rsidRPr="00D63321">
        <w:rPr>
          <w:rFonts w:cs="Times New Roman"/>
          <w:szCs w:val="24"/>
        </w:rPr>
        <w:t xml:space="preserve">: </w:t>
      </w:r>
      <w:hyperlink r:id="rId11" w:history="1">
        <w:r w:rsidR="00F1287F" w:rsidRPr="00D63321">
          <w:rPr>
            <w:rStyle w:val="Hiperhivatkozs"/>
          </w:rPr>
          <w:t>http://www.semmelweis.hu/</w:t>
        </w:r>
      </w:hyperlink>
    </w:p>
    <w:p w14:paraId="2E646B04" w14:textId="77777777" w:rsidR="00F1287F" w:rsidRPr="00D63321" w:rsidRDefault="00F1287F" w:rsidP="00577692">
      <w:pPr>
        <w:ind w:left="567"/>
        <w:jc w:val="both"/>
        <w:rPr>
          <w:rFonts w:cs="Times New Roman"/>
          <w:szCs w:val="24"/>
        </w:rPr>
      </w:pPr>
    </w:p>
    <w:p w14:paraId="5D6A5164" w14:textId="77777777" w:rsidR="00E45EC6" w:rsidRPr="00D63321" w:rsidRDefault="00E45EC6" w:rsidP="00B95DDE">
      <w:pPr>
        <w:numPr>
          <w:ilvl w:val="0"/>
          <w:numId w:val="68"/>
        </w:numPr>
        <w:tabs>
          <w:tab w:val="left" w:pos="567"/>
        </w:tabs>
        <w:ind w:left="567" w:hanging="567"/>
        <w:jc w:val="both"/>
        <w:rPr>
          <w:b/>
        </w:rPr>
      </w:pPr>
      <w:r w:rsidRPr="00D63321">
        <w:rPr>
          <w:b/>
        </w:rPr>
        <w:t xml:space="preserve">A </w:t>
      </w:r>
      <w:r w:rsidR="00D00625" w:rsidRPr="00D63321">
        <w:rPr>
          <w:b/>
        </w:rPr>
        <w:t xml:space="preserve">közbeszerzési dokumentumok </w:t>
      </w:r>
      <w:r w:rsidRPr="00D63321">
        <w:rPr>
          <w:b/>
        </w:rPr>
        <w:t>rendelkezésre bocsátásának módja:</w:t>
      </w:r>
    </w:p>
    <w:p w14:paraId="52C15A78" w14:textId="77777777" w:rsidR="00D00625" w:rsidRPr="00D63321" w:rsidRDefault="00E45EC6" w:rsidP="00B95DDE">
      <w:pPr>
        <w:ind w:left="567"/>
        <w:jc w:val="both"/>
      </w:pPr>
      <w:r w:rsidRPr="00D63321">
        <w:rPr>
          <w:b/>
        </w:rPr>
        <w:tab/>
      </w:r>
      <w:r w:rsidRPr="00D63321">
        <w:t xml:space="preserve">Az ajánlatkérő – a megfelelő ajánlat </w:t>
      </w:r>
      <w:r w:rsidRPr="00D63321">
        <w:tab/>
        <w:t>elkészítésének és benyújtásának elősegítése érdekében –</w:t>
      </w:r>
      <w:r w:rsidR="006020EA" w:rsidRPr="00D63321">
        <w:t xml:space="preserve"> </w:t>
      </w:r>
      <w:r w:rsidR="0095642F" w:rsidRPr="00D63321">
        <w:t>közbeszer</w:t>
      </w:r>
      <w:r w:rsidR="00F36B2A" w:rsidRPr="00D63321">
        <w:t xml:space="preserve">zési </w:t>
      </w:r>
      <w:r w:rsidRPr="00D63321">
        <w:t>dokument</w:t>
      </w:r>
      <w:r w:rsidR="00F36B2A" w:rsidRPr="00D63321">
        <w:t>umo</w:t>
      </w:r>
      <w:r w:rsidR="00FB16D8" w:rsidRPr="00D63321">
        <w:t>ka</w:t>
      </w:r>
      <w:r w:rsidRPr="00D63321">
        <w:t>t készít,</w:t>
      </w:r>
      <w:r w:rsidR="00D00625" w:rsidRPr="00D63321">
        <w:t xml:space="preserve"> amely tartalmazza a szerződéstervezetet,</w:t>
      </w:r>
      <w:r w:rsidR="00D00625" w:rsidRPr="00D63321">
        <w:rPr>
          <w:rFonts w:ascii="KH Sans" w:hAnsi="KH Sans"/>
        </w:rPr>
        <w:t xml:space="preserve"> </w:t>
      </w:r>
      <w:r w:rsidR="00D00625" w:rsidRPr="00D63321">
        <w:t>az ajánlat elkészítésével kapcsolatban az ajánlattevők részére szükséges információkról szóló tájékoztatást, az ajánlat részeként benyújtandó igazolások, nyilatkozatok jegyzékét</w:t>
      </w:r>
      <w:r w:rsidR="00276647" w:rsidRPr="00D63321">
        <w:t xml:space="preserve"> és a műszaki leírást.</w:t>
      </w:r>
      <w:r w:rsidR="00D00625" w:rsidRPr="00D63321">
        <w:t xml:space="preserve"> </w:t>
      </w:r>
    </w:p>
    <w:p w14:paraId="5EB89212" w14:textId="77777777" w:rsidR="00E35C55" w:rsidRPr="00D63321" w:rsidRDefault="00E35C55" w:rsidP="00B95DDE">
      <w:pPr>
        <w:tabs>
          <w:tab w:val="left" w:pos="426"/>
        </w:tabs>
        <w:spacing w:after="120"/>
        <w:ind w:left="567"/>
        <w:jc w:val="both"/>
        <w:rPr>
          <w:rFonts w:cs="Times New Roman"/>
        </w:rPr>
      </w:pPr>
      <w:r w:rsidRPr="00D63321">
        <w:rPr>
          <w:rFonts w:cs="Times New Roman"/>
        </w:rPr>
        <w:t xml:space="preserve">A közbeszerzési dokumentumok elérhetőek a </w:t>
      </w:r>
      <w:hyperlink r:id="rId12" w:history="1">
        <w:r w:rsidR="005A6774" w:rsidRPr="00D63321">
          <w:rPr>
            <w:rStyle w:val="Hiperhivatkozs"/>
            <w:color w:val="auto"/>
          </w:rPr>
          <w:t>http://semmelweis.hu/beszerzes/category/kozbeszerzesi-eljarasok/aktiv-eljarasok</w:t>
        </w:r>
        <w:r w:rsidR="005A6774" w:rsidRPr="00D63321">
          <w:rPr>
            <w:rStyle w:val="Hiperhivatkozs"/>
            <w:color w:val="auto"/>
            <w:szCs w:val="24"/>
          </w:rPr>
          <w:t>/</w:t>
        </w:r>
      </w:hyperlink>
      <w:r w:rsidRPr="00D63321">
        <w:rPr>
          <w:rFonts w:cs="Times New Roman"/>
        </w:rPr>
        <w:t xml:space="preserve"> oldalon.</w:t>
      </w:r>
    </w:p>
    <w:p w14:paraId="69C8ACA1" w14:textId="77777777" w:rsidR="00E35C55" w:rsidRPr="00D63321" w:rsidRDefault="00E35C55" w:rsidP="00B95DDE">
      <w:pPr>
        <w:tabs>
          <w:tab w:val="left" w:pos="426"/>
        </w:tabs>
        <w:ind w:left="567"/>
        <w:jc w:val="both"/>
        <w:rPr>
          <w:rFonts w:cs="Times New Roman"/>
        </w:rPr>
      </w:pPr>
      <w:r w:rsidRPr="00D63321">
        <w:rPr>
          <w:rFonts w:cs="Times New Roman"/>
        </w:rPr>
        <w:t xml:space="preserve">Az </w:t>
      </w:r>
      <w:r w:rsidR="00AF4277" w:rsidRPr="00D63321">
        <w:rPr>
          <w:rFonts w:cs="Times New Roman"/>
        </w:rPr>
        <w:t>a</w:t>
      </w:r>
      <w:r w:rsidRPr="00D63321">
        <w:rPr>
          <w:rFonts w:cs="Times New Roman"/>
        </w:rPr>
        <w:t>jánlatkérő a közbeszerzési dokumentumokat az eljárást megindító felhívás megküldésével egyidejűleg elektronikusan közvetlenül is megküldi az eljárás iránt érdeklődő, valamint az általa kiválasztott gazdasági szereplők részére.</w:t>
      </w:r>
    </w:p>
    <w:p w14:paraId="52939280" w14:textId="77777777" w:rsidR="00E45EC6" w:rsidRPr="00D63321" w:rsidRDefault="00E45EC6" w:rsidP="006A06B7">
      <w:pPr>
        <w:jc w:val="both"/>
        <w:rPr>
          <w:rFonts w:cs="Times New Roman"/>
          <w:b/>
          <w:szCs w:val="24"/>
        </w:rPr>
      </w:pPr>
    </w:p>
    <w:p w14:paraId="02681591" w14:textId="77777777" w:rsidR="001A2308" w:rsidRPr="00D63321" w:rsidRDefault="00056FAB" w:rsidP="00B95DDE">
      <w:pPr>
        <w:numPr>
          <w:ilvl w:val="0"/>
          <w:numId w:val="68"/>
        </w:numPr>
        <w:tabs>
          <w:tab w:val="left" w:pos="567"/>
        </w:tabs>
        <w:ind w:left="567" w:hanging="567"/>
        <w:jc w:val="both"/>
        <w:rPr>
          <w:rFonts w:cs="Times New Roman"/>
          <w:b/>
          <w:szCs w:val="24"/>
        </w:rPr>
      </w:pPr>
      <w:r w:rsidRPr="00D63321">
        <w:rPr>
          <w:rFonts w:cs="Times New Roman"/>
          <w:b/>
          <w:szCs w:val="24"/>
        </w:rPr>
        <w:t>A közbeszerzés tárgya, illetőleg mennyisége (nómenklatúra):</w:t>
      </w:r>
    </w:p>
    <w:p w14:paraId="6E0FFFB7" w14:textId="77777777" w:rsidR="007D2A60" w:rsidRPr="00D63321" w:rsidRDefault="007D2A60" w:rsidP="006A06B7">
      <w:pPr>
        <w:jc w:val="both"/>
        <w:rPr>
          <w:rFonts w:cs="Times New Roman"/>
          <w:b/>
          <w:szCs w:val="24"/>
        </w:rPr>
      </w:pPr>
    </w:p>
    <w:p w14:paraId="76D1F77B" w14:textId="77777777" w:rsidR="003A4BC0" w:rsidRPr="00D63321" w:rsidRDefault="00C424B5" w:rsidP="00B95DDE">
      <w:pPr>
        <w:ind w:left="567"/>
        <w:jc w:val="both"/>
      </w:pPr>
      <w:r w:rsidRPr="00D63321">
        <w:rPr>
          <w:rFonts w:cs="Times New Roman"/>
          <w:szCs w:val="24"/>
          <w:lang w:eastAsia="en-US"/>
        </w:rPr>
        <w:tab/>
      </w:r>
      <w:r w:rsidR="003A4BC0" w:rsidRPr="00D63321">
        <w:t xml:space="preserve">CPV kód: </w:t>
      </w:r>
      <w:r w:rsidR="00CB62C7" w:rsidRPr="00D63321">
        <w:t>33111650-2 Mammográfiai készülékek</w:t>
      </w:r>
    </w:p>
    <w:p w14:paraId="70101F18" w14:textId="77777777" w:rsidR="00D05398" w:rsidRPr="00D63321" w:rsidRDefault="00F823DA" w:rsidP="00577692">
      <w:pPr>
        <w:ind w:left="567"/>
        <w:jc w:val="both"/>
        <w:rPr>
          <w:rFonts w:cs="Times New Roman"/>
          <w:szCs w:val="24"/>
          <w:lang w:eastAsia="en-US"/>
        </w:rPr>
      </w:pPr>
      <w:r w:rsidRPr="00D63321">
        <w:rPr>
          <w:rFonts w:cs="Times New Roman"/>
          <w:szCs w:val="24"/>
        </w:rPr>
        <w:t xml:space="preserve"> </w:t>
      </w:r>
    </w:p>
    <w:p w14:paraId="3585CDD6" w14:textId="77777777" w:rsidR="00D05398" w:rsidRPr="00D63321" w:rsidRDefault="00D05398" w:rsidP="00577692">
      <w:pPr>
        <w:ind w:left="567"/>
        <w:jc w:val="both"/>
        <w:rPr>
          <w:rFonts w:cs="Times New Roman"/>
          <w:b/>
          <w:szCs w:val="24"/>
        </w:rPr>
      </w:pPr>
      <w:r w:rsidRPr="00D63321">
        <w:rPr>
          <w:rFonts w:cs="Times New Roman"/>
          <w:b/>
          <w:szCs w:val="24"/>
        </w:rPr>
        <w:t>A beszerzés tárgya, mennyisége:</w:t>
      </w:r>
    </w:p>
    <w:p w14:paraId="693656CB" w14:textId="77777777" w:rsidR="0020649C" w:rsidRPr="00D63321" w:rsidRDefault="0020649C" w:rsidP="00577692">
      <w:pPr>
        <w:ind w:left="567"/>
        <w:jc w:val="both"/>
        <w:rPr>
          <w:rFonts w:cs="Times New Roman"/>
          <w:b/>
          <w:szCs w:val="24"/>
        </w:rPr>
      </w:pPr>
    </w:p>
    <w:p w14:paraId="64AC9198" w14:textId="77777777" w:rsidR="00122105" w:rsidRPr="00D63321" w:rsidRDefault="00585494" w:rsidP="00B95DDE">
      <w:pPr>
        <w:ind w:left="567"/>
        <w:jc w:val="both"/>
        <w:rPr>
          <w:rFonts w:cs="Times New Roman"/>
          <w:bCs/>
          <w:szCs w:val="24"/>
        </w:rPr>
      </w:pPr>
      <w:r w:rsidRPr="00D63321">
        <w:t xml:space="preserve">1 db digitális </w:t>
      </w:r>
      <w:proofErr w:type="spellStart"/>
      <w:r w:rsidRPr="00D63321">
        <w:t>mammográf</w:t>
      </w:r>
      <w:proofErr w:type="spellEnd"/>
      <w:r w:rsidR="008D33CC" w:rsidRPr="00D63321">
        <w:t xml:space="preserve"> beszerzése a </w:t>
      </w:r>
      <w:r w:rsidRPr="00D63321">
        <w:t>Radiológiai</w:t>
      </w:r>
      <w:r w:rsidR="008D33CC" w:rsidRPr="00D63321">
        <w:t xml:space="preserve"> Klinika részére</w:t>
      </w:r>
    </w:p>
    <w:p w14:paraId="4B5A6AFB" w14:textId="77777777" w:rsidR="00122105" w:rsidRPr="00D63321" w:rsidRDefault="00122105" w:rsidP="00B95DDE">
      <w:pPr>
        <w:ind w:left="567"/>
        <w:jc w:val="both"/>
        <w:rPr>
          <w:rFonts w:cs="Times New Roman"/>
          <w:bCs/>
          <w:szCs w:val="24"/>
        </w:rPr>
      </w:pPr>
    </w:p>
    <w:p w14:paraId="66C6F533" w14:textId="77777777" w:rsidR="00056FAB" w:rsidRPr="00D63321" w:rsidRDefault="00525830" w:rsidP="00B95DDE">
      <w:pPr>
        <w:ind w:left="567"/>
        <w:jc w:val="both"/>
        <w:rPr>
          <w:rFonts w:cs="Times New Roman"/>
          <w:szCs w:val="24"/>
        </w:rPr>
      </w:pPr>
      <w:r w:rsidRPr="00D63321">
        <w:rPr>
          <w:rFonts w:cs="Times New Roman"/>
          <w:szCs w:val="24"/>
        </w:rPr>
        <w:t>A</w:t>
      </w:r>
      <w:r w:rsidR="006366E1" w:rsidRPr="00D63321">
        <w:rPr>
          <w:rFonts w:cs="Times New Roman"/>
          <w:szCs w:val="24"/>
        </w:rPr>
        <w:t xml:space="preserve"> részletes</w:t>
      </w:r>
      <w:r w:rsidR="00A1073C" w:rsidRPr="00D63321">
        <w:rPr>
          <w:rFonts w:cs="Times New Roman"/>
          <w:szCs w:val="24"/>
        </w:rPr>
        <w:t xml:space="preserve"> </w:t>
      </w:r>
      <w:r w:rsidR="000A0624" w:rsidRPr="00D63321">
        <w:rPr>
          <w:rFonts w:cs="Times New Roman"/>
          <w:szCs w:val="24"/>
        </w:rPr>
        <w:t xml:space="preserve">műszaki </w:t>
      </w:r>
      <w:r w:rsidRPr="00D63321">
        <w:rPr>
          <w:rFonts w:cs="Times New Roman"/>
          <w:szCs w:val="24"/>
        </w:rPr>
        <w:t>leírás</w:t>
      </w:r>
      <w:r w:rsidR="000A0624" w:rsidRPr="00D63321">
        <w:rPr>
          <w:rFonts w:cs="Times New Roman"/>
          <w:szCs w:val="24"/>
        </w:rPr>
        <w:t>t</w:t>
      </w:r>
      <w:r w:rsidR="00A1073C" w:rsidRPr="00D63321">
        <w:rPr>
          <w:rFonts w:cs="Times New Roman"/>
          <w:szCs w:val="24"/>
        </w:rPr>
        <w:t xml:space="preserve"> a</w:t>
      </w:r>
      <w:r w:rsidR="006366E1" w:rsidRPr="00D63321">
        <w:rPr>
          <w:rFonts w:cs="Times New Roman"/>
          <w:szCs w:val="24"/>
        </w:rPr>
        <w:t xml:space="preserve"> </w:t>
      </w:r>
      <w:r w:rsidR="00390443" w:rsidRPr="00D63321">
        <w:rPr>
          <w:rFonts w:cs="Times New Roman"/>
          <w:szCs w:val="24"/>
        </w:rPr>
        <w:t xml:space="preserve">közbeszerzési dokumentumok </w:t>
      </w:r>
      <w:r w:rsidR="006366E1" w:rsidRPr="00D63321">
        <w:rPr>
          <w:rFonts w:cs="Times New Roman"/>
          <w:szCs w:val="24"/>
        </w:rPr>
        <w:t>tartalmazz</w:t>
      </w:r>
      <w:r w:rsidR="00390443" w:rsidRPr="00D63321">
        <w:rPr>
          <w:rFonts w:cs="Times New Roman"/>
          <w:szCs w:val="24"/>
        </w:rPr>
        <w:t>ák</w:t>
      </w:r>
      <w:r w:rsidR="006366E1" w:rsidRPr="00D63321">
        <w:rPr>
          <w:rFonts w:cs="Times New Roman"/>
          <w:szCs w:val="24"/>
        </w:rPr>
        <w:t xml:space="preserve">. </w:t>
      </w:r>
    </w:p>
    <w:p w14:paraId="79B99372" w14:textId="77777777" w:rsidR="00056FAB" w:rsidRPr="00D63321" w:rsidRDefault="00056FAB" w:rsidP="006A06B7">
      <w:pPr>
        <w:jc w:val="both"/>
        <w:rPr>
          <w:rFonts w:cs="Times New Roman"/>
          <w:szCs w:val="24"/>
        </w:rPr>
      </w:pPr>
    </w:p>
    <w:p w14:paraId="5F5A6829" w14:textId="77777777" w:rsidR="00056FAB" w:rsidRPr="00D63321" w:rsidRDefault="00056FAB" w:rsidP="00B95DDE">
      <w:pPr>
        <w:numPr>
          <w:ilvl w:val="0"/>
          <w:numId w:val="68"/>
        </w:numPr>
        <w:tabs>
          <w:tab w:val="left" w:pos="567"/>
        </w:tabs>
        <w:ind w:left="567" w:hanging="567"/>
        <w:jc w:val="both"/>
        <w:rPr>
          <w:rFonts w:cs="Times New Roman"/>
          <w:b/>
          <w:szCs w:val="24"/>
        </w:rPr>
      </w:pPr>
      <w:bookmarkStart w:id="3" w:name="pr1700"/>
      <w:bookmarkEnd w:id="3"/>
      <w:r w:rsidRPr="00D63321">
        <w:rPr>
          <w:rFonts w:cs="Times New Roman"/>
          <w:b/>
          <w:szCs w:val="24"/>
        </w:rPr>
        <w:t>A szerződés meghatározása</w:t>
      </w:r>
      <w:r w:rsidR="00C424B5" w:rsidRPr="00D63321">
        <w:rPr>
          <w:rFonts w:cs="Times New Roman"/>
          <w:b/>
          <w:szCs w:val="24"/>
        </w:rPr>
        <w:t>/tárgya</w:t>
      </w:r>
      <w:r w:rsidRPr="00D63321">
        <w:rPr>
          <w:rFonts w:cs="Times New Roman"/>
          <w:b/>
          <w:szCs w:val="24"/>
        </w:rPr>
        <w:t>:</w:t>
      </w:r>
    </w:p>
    <w:p w14:paraId="2A5ACE87" w14:textId="77777777" w:rsidR="00C424B5" w:rsidRPr="00D63321" w:rsidRDefault="00741726" w:rsidP="00B95DDE">
      <w:pPr>
        <w:ind w:left="567" w:firstLine="1"/>
        <w:jc w:val="both"/>
        <w:rPr>
          <w:rFonts w:cs="Times New Roman"/>
          <w:szCs w:val="24"/>
        </w:rPr>
      </w:pPr>
      <w:r w:rsidRPr="00D63321">
        <w:rPr>
          <w:rFonts w:cs="Times New Roman"/>
          <w:szCs w:val="24"/>
        </w:rPr>
        <w:t>Adásvételi szerződés</w:t>
      </w:r>
      <w:r w:rsidR="006E11BD" w:rsidRPr="00D63321">
        <w:rPr>
          <w:rFonts w:cs="Times New Roman"/>
          <w:szCs w:val="24"/>
        </w:rPr>
        <w:t xml:space="preserve"> </w:t>
      </w:r>
      <w:r w:rsidR="00585494" w:rsidRPr="00D63321">
        <w:rPr>
          <w:rFonts w:cs="Times New Roman"/>
          <w:szCs w:val="24"/>
        </w:rPr>
        <w:t xml:space="preserve">digitális </w:t>
      </w:r>
      <w:proofErr w:type="spellStart"/>
      <w:r w:rsidR="00585494" w:rsidRPr="00D63321">
        <w:rPr>
          <w:rFonts w:cs="Times New Roman"/>
          <w:szCs w:val="24"/>
        </w:rPr>
        <w:t>mammográf</w:t>
      </w:r>
      <w:proofErr w:type="spellEnd"/>
      <w:r w:rsidR="00585494" w:rsidRPr="00D63321">
        <w:rPr>
          <w:rFonts w:cs="Times New Roman"/>
          <w:szCs w:val="24"/>
        </w:rPr>
        <w:t xml:space="preserve"> beszerzése a Radiológiai Klinika részére</w:t>
      </w:r>
    </w:p>
    <w:p w14:paraId="78B1DE84" w14:textId="77777777" w:rsidR="00585494" w:rsidRPr="00D63321" w:rsidRDefault="00585494" w:rsidP="00585494">
      <w:pPr>
        <w:ind w:left="284" w:firstLine="1"/>
        <w:jc w:val="both"/>
        <w:rPr>
          <w:rFonts w:cs="Times New Roman"/>
          <w:b/>
          <w:szCs w:val="24"/>
        </w:rPr>
      </w:pPr>
    </w:p>
    <w:p w14:paraId="5AB2671C" w14:textId="77777777" w:rsidR="00056FAB" w:rsidRPr="00D63321" w:rsidRDefault="00056FAB" w:rsidP="00B95DDE">
      <w:pPr>
        <w:numPr>
          <w:ilvl w:val="0"/>
          <w:numId w:val="68"/>
        </w:numPr>
        <w:tabs>
          <w:tab w:val="left" w:pos="567"/>
        </w:tabs>
        <w:ind w:left="567" w:hanging="567"/>
        <w:jc w:val="both"/>
        <w:rPr>
          <w:rFonts w:cs="Times New Roman"/>
          <w:b/>
          <w:szCs w:val="24"/>
        </w:rPr>
      </w:pPr>
      <w:bookmarkStart w:id="4" w:name="pr1701"/>
      <w:bookmarkEnd w:id="4"/>
      <w:r w:rsidRPr="00D63321">
        <w:rPr>
          <w:rFonts w:cs="Times New Roman"/>
          <w:b/>
          <w:szCs w:val="24"/>
        </w:rPr>
        <w:t>A szerződés időtartama vagy a teljesítés határideje:</w:t>
      </w:r>
    </w:p>
    <w:p w14:paraId="092A9270" w14:textId="77777777" w:rsidR="00CB62C7" w:rsidRPr="00D63321" w:rsidRDefault="00275C15" w:rsidP="00577692">
      <w:pPr>
        <w:pStyle w:val="NormlWeb"/>
        <w:spacing w:before="0" w:beforeAutospacing="0" w:after="0" w:afterAutospacing="0"/>
        <w:ind w:left="567" w:firstLine="1"/>
        <w:jc w:val="both"/>
        <w:rPr>
          <w:bCs/>
          <w:color w:val="auto"/>
        </w:rPr>
      </w:pPr>
      <w:r w:rsidRPr="00D63321">
        <w:rPr>
          <w:bCs/>
          <w:color w:val="auto"/>
        </w:rPr>
        <w:t xml:space="preserve">A Szerződést a Felek </w:t>
      </w:r>
      <w:r w:rsidR="00F1287F" w:rsidRPr="00D63321">
        <w:rPr>
          <w:bCs/>
          <w:color w:val="auto"/>
        </w:rPr>
        <w:t>9</w:t>
      </w:r>
      <w:r w:rsidR="00C0413A" w:rsidRPr="00D63321">
        <w:rPr>
          <w:bCs/>
          <w:color w:val="auto"/>
        </w:rPr>
        <w:t>0 (</w:t>
      </w:r>
      <w:r w:rsidR="00F1287F" w:rsidRPr="00D63321">
        <w:rPr>
          <w:bCs/>
          <w:color w:val="auto"/>
        </w:rPr>
        <w:t>kilencven</w:t>
      </w:r>
      <w:r w:rsidR="00C0413A" w:rsidRPr="00D63321">
        <w:rPr>
          <w:bCs/>
          <w:color w:val="auto"/>
        </w:rPr>
        <w:t>)</w:t>
      </w:r>
      <w:r w:rsidRPr="00D63321">
        <w:rPr>
          <w:bCs/>
          <w:color w:val="auto"/>
        </w:rPr>
        <w:t xml:space="preserve"> napos határozott időtartamra kötik. </w:t>
      </w:r>
    </w:p>
    <w:p w14:paraId="4140906E" w14:textId="77777777" w:rsidR="00CB62C7" w:rsidRPr="00D63321" w:rsidRDefault="00275C15" w:rsidP="00CB62C7">
      <w:pPr>
        <w:pStyle w:val="NormlWeb"/>
        <w:numPr>
          <w:ilvl w:val="0"/>
          <w:numId w:val="77"/>
        </w:numPr>
        <w:spacing w:before="0" w:beforeAutospacing="0" w:after="0" w:afterAutospacing="0"/>
        <w:ind w:left="1134" w:hanging="283"/>
        <w:jc w:val="both"/>
        <w:rPr>
          <w:color w:val="auto"/>
        </w:rPr>
      </w:pPr>
      <w:r w:rsidRPr="00D63321">
        <w:rPr>
          <w:bCs/>
          <w:color w:val="auto"/>
        </w:rPr>
        <w:t>Eladó kötelezettséget vállal, hogy a Szerződés al</w:t>
      </w:r>
      <w:r w:rsidR="00C0413A" w:rsidRPr="00D63321">
        <w:rPr>
          <w:bCs/>
          <w:color w:val="auto"/>
        </w:rPr>
        <w:t xml:space="preserve">áírásától számított legkésőbb </w:t>
      </w:r>
      <w:r w:rsidR="00F1287F" w:rsidRPr="00D63321">
        <w:rPr>
          <w:bCs/>
          <w:color w:val="auto"/>
        </w:rPr>
        <w:t>45</w:t>
      </w:r>
      <w:r w:rsidR="008B565F" w:rsidRPr="00D63321">
        <w:rPr>
          <w:bCs/>
          <w:color w:val="auto"/>
        </w:rPr>
        <w:t xml:space="preserve"> napon belül a b</w:t>
      </w:r>
      <w:r w:rsidR="00C0413A" w:rsidRPr="00D63321">
        <w:rPr>
          <w:bCs/>
          <w:color w:val="auto"/>
        </w:rPr>
        <w:t>erendezést</w:t>
      </w:r>
      <w:r w:rsidRPr="00D63321">
        <w:rPr>
          <w:bCs/>
          <w:color w:val="auto"/>
        </w:rPr>
        <w:t xml:space="preserve"> leszállítja, telepíti, üzembe helyezi, technikai- próbaüzemét </w:t>
      </w:r>
      <w:r w:rsidR="00CB62C7" w:rsidRPr="00D63321">
        <w:rPr>
          <w:bCs/>
          <w:color w:val="auto"/>
        </w:rPr>
        <w:t>elvégzi;</w:t>
      </w:r>
    </w:p>
    <w:p w14:paraId="64F19936" w14:textId="77777777" w:rsidR="00CB62C7" w:rsidRPr="00D63321" w:rsidRDefault="00CB62C7" w:rsidP="00CB62C7">
      <w:pPr>
        <w:pStyle w:val="NormlWeb"/>
        <w:numPr>
          <w:ilvl w:val="0"/>
          <w:numId w:val="77"/>
        </w:numPr>
        <w:spacing w:before="0" w:beforeAutospacing="0" w:after="0" w:afterAutospacing="0"/>
        <w:ind w:left="1134" w:hanging="283"/>
        <w:jc w:val="both"/>
        <w:rPr>
          <w:color w:val="auto"/>
        </w:rPr>
      </w:pPr>
      <w:r w:rsidRPr="00D63321">
        <w:rPr>
          <w:color w:val="auto"/>
        </w:rPr>
        <w:t>A berendezés szállítását</w:t>
      </w:r>
      <w:r w:rsidR="006D10B8" w:rsidRPr="00D63321">
        <w:rPr>
          <w:color w:val="auto"/>
        </w:rPr>
        <w:t>,</w:t>
      </w:r>
      <w:r w:rsidR="006D10B8" w:rsidRPr="00D63321">
        <w:rPr>
          <w:bCs/>
          <w:color w:val="auto"/>
        </w:rPr>
        <w:t xml:space="preserve"> telepítését, üzembe helyezését, technikai- próbaüzemét</w:t>
      </w:r>
      <w:r w:rsidRPr="00D63321">
        <w:rPr>
          <w:color w:val="auto"/>
        </w:rPr>
        <w:t xml:space="preserve"> követő 15 napon belül a klinikai dolgozók oktatása (6 fő orvos, 6 fő 6 fő asszisztens összesen 5-5 napos oktatása a szerződés és a műszaki</w:t>
      </w:r>
      <w:r w:rsidR="006D10B8" w:rsidRPr="00D63321">
        <w:rPr>
          <w:color w:val="auto"/>
        </w:rPr>
        <w:t xml:space="preserve"> </w:t>
      </w:r>
      <w:r w:rsidRPr="00D63321">
        <w:rPr>
          <w:color w:val="auto"/>
        </w:rPr>
        <w:t xml:space="preserve">leírás szerint) és </w:t>
      </w:r>
      <w:proofErr w:type="spellStart"/>
      <w:r w:rsidRPr="00D63321">
        <w:rPr>
          <w:color w:val="auto"/>
        </w:rPr>
        <w:t>orvosszakmai</w:t>
      </w:r>
      <w:proofErr w:type="spellEnd"/>
      <w:r w:rsidRPr="00D63321">
        <w:rPr>
          <w:color w:val="auto"/>
        </w:rPr>
        <w:t xml:space="preserve"> próbaüzem megtartása </w:t>
      </w:r>
      <w:r w:rsidRPr="00D63321">
        <w:rPr>
          <w:bCs/>
          <w:color w:val="auto"/>
        </w:rPr>
        <w:t xml:space="preserve">(80 betegen végzett vizsgálat, maximum 15 nap alatt a berendezés </w:t>
      </w:r>
      <w:proofErr w:type="spellStart"/>
      <w:r w:rsidRPr="00D63321">
        <w:rPr>
          <w:bCs/>
          <w:color w:val="auto"/>
        </w:rPr>
        <w:t>üzembehelyezését</w:t>
      </w:r>
      <w:proofErr w:type="spellEnd"/>
      <w:r w:rsidRPr="00D63321">
        <w:rPr>
          <w:bCs/>
          <w:color w:val="auto"/>
        </w:rPr>
        <w:t xml:space="preserve"> követően)</w:t>
      </w:r>
      <w:r w:rsidRPr="00D63321">
        <w:rPr>
          <w:color w:val="auto"/>
        </w:rPr>
        <w:t>;</w:t>
      </w:r>
    </w:p>
    <w:p w14:paraId="238F90E0" w14:textId="77777777" w:rsidR="001A2308" w:rsidRPr="00D63321" w:rsidRDefault="00275C15" w:rsidP="00CB62C7">
      <w:pPr>
        <w:pStyle w:val="NormlWeb"/>
        <w:numPr>
          <w:ilvl w:val="0"/>
          <w:numId w:val="77"/>
        </w:numPr>
        <w:spacing w:before="0" w:beforeAutospacing="0" w:after="0" w:afterAutospacing="0"/>
        <w:ind w:left="1134" w:hanging="283"/>
        <w:jc w:val="both"/>
        <w:rPr>
          <w:color w:val="auto"/>
        </w:rPr>
      </w:pPr>
      <w:r w:rsidRPr="00D63321">
        <w:rPr>
          <w:bCs/>
          <w:color w:val="auto"/>
        </w:rPr>
        <w:t>ez</w:t>
      </w:r>
      <w:r w:rsidR="00F1287F" w:rsidRPr="00D63321">
        <w:rPr>
          <w:bCs/>
          <w:color w:val="auto"/>
        </w:rPr>
        <w:t>ek</w:t>
      </w:r>
      <w:r w:rsidRPr="00D63321">
        <w:rPr>
          <w:bCs/>
          <w:color w:val="auto"/>
        </w:rPr>
        <w:t xml:space="preserve"> eredményes </w:t>
      </w:r>
      <w:r w:rsidR="00F1287F" w:rsidRPr="00D63321">
        <w:rPr>
          <w:bCs/>
          <w:color w:val="auto"/>
        </w:rPr>
        <w:t>befejezésének</w:t>
      </w:r>
      <w:r w:rsidRPr="00D63321">
        <w:rPr>
          <w:bCs/>
          <w:color w:val="auto"/>
        </w:rPr>
        <w:t xml:space="preserve"> </w:t>
      </w:r>
      <w:r w:rsidR="008B565F" w:rsidRPr="00D63321">
        <w:rPr>
          <w:bCs/>
          <w:color w:val="auto"/>
        </w:rPr>
        <w:t xml:space="preserve">napjától kezdődően biztosítja </w:t>
      </w:r>
      <w:r w:rsidR="00F1287F" w:rsidRPr="00D63321">
        <w:rPr>
          <w:bCs/>
          <w:color w:val="auto"/>
        </w:rPr>
        <w:t>12</w:t>
      </w:r>
      <w:r w:rsidRPr="00D63321">
        <w:rPr>
          <w:bCs/>
          <w:color w:val="auto"/>
        </w:rPr>
        <w:t xml:space="preserve"> hónap időtartamban a jótállást.</w:t>
      </w:r>
    </w:p>
    <w:p w14:paraId="55B59633" w14:textId="77777777" w:rsidR="00CB62C7" w:rsidRPr="00D63321" w:rsidRDefault="00CB62C7" w:rsidP="00CB62C7">
      <w:pPr>
        <w:pStyle w:val="NormlWeb"/>
        <w:numPr>
          <w:ilvl w:val="0"/>
          <w:numId w:val="77"/>
        </w:numPr>
        <w:spacing w:before="0" w:beforeAutospacing="0" w:after="0" w:afterAutospacing="0"/>
        <w:ind w:left="1134" w:hanging="283"/>
        <w:jc w:val="both"/>
        <w:rPr>
          <w:color w:val="auto"/>
        </w:rPr>
      </w:pPr>
      <w:r w:rsidRPr="00D63321">
        <w:rPr>
          <w:bCs/>
          <w:color w:val="auto"/>
        </w:rPr>
        <w:t>Eladó előteljesítésre jogosult.</w:t>
      </w:r>
    </w:p>
    <w:p w14:paraId="324FFE8A" w14:textId="77777777" w:rsidR="00056FAB" w:rsidRPr="00D63321" w:rsidRDefault="00056FAB" w:rsidP="006A06B7">
      <w:pPr>
        <w:jc w:val="both"/>
        <w:rPr>
          <w:rFonts w:cs="Times New Roman"/>
          <w:b/>
          <w:szCs w:val="24"/>
        </w:rPr>
      </w:pPr>
    </w:p>
    <w:p w14:paraId="41E4D012" w14:textId="77777777" w:rsidR="00056FAB" w:rsidRPr="00D63321" w:rsidRDefault="00056FAB" w:rsidP="00B95DDE">
      <w:pPr>
        <w:numPr>
          <w:ilvl w:val="0"/>
          <w:numId w:val="68"/>
        </w:numPr>
        <w:tabs>
          <w:tab w:val="left" w:pos="567"/>
        </w:tabs>
        <w:ind w:left="567" w:hanging="567"/>
        <w:jc w:val="both"/>
        <w:rPr>
          <w:rFonts w:cs="Times New Roman"/>
          <w:szCs w:val="24"/>
        </w:rPr>
      </w:pPr>
      <w:bookmarkStart w:id="5" w:name="pr1702"/>
      <w:bookmarkEnd w:id="5"/>
      <w:r w:rsidRPr="00D63321">
        <w:rPr>
          <w:rFonts w:cs="Times New Roman"/>
          <w:b/>
          <w:szCs w:val="24"/>
        </w:rPr>
        <w:t>A teljesítés helye:</w:t>
      </w:r>
    </w:p>
    <w:p w14:paraId="020F1783" w14:textId="77777777" w:rsidR="008C65B3" w:rsidRPr="00D63321" w:rsidRDefault="00C42164" w:rsidP="00B95DDE">
      <w:pPr>
        <w:ind w:left="567"/>
        <w:rPr>
          <w:rFonts w:cs="Times New Roman"/>
          <w:szCs w:val="24"/>
        </w:rPr>
      </w:pPr>
      <w:r w:rsidRPr="00D63321">
        <w:rPr>
          <w:rFonts w:cs="Times New Roman"/>
          <w:szCs w:val="24"/>
        </w:rPr>
        <w:t>Semmelweis Egyetem</w:t>
      </w:r>
      <w:r w:rsidR="006D64D8" w:rsidRPr="00D63321">
        <w:rPr>
          <w:rFonts w:cs="Times New Roman"/>
          <w:bCs/>
          <w:szCs w:val="24"/>
        </w:rPr>
        <w:t xml:space="preserve"> </w:t>
      </w:r>
      <w:r w:rsidR="00B14296" w:rsidRPr="00D63321">
        <w:rPr>
          <w:rFonts w:cs="Times New Roman"/>
          <w:szCs w:val="24"/>
        </w:rPr>
        <w:t>Radiológiai</w:t>
      </w:r>
      <w:r w:rsidR="008C65B3" w:rsidRPr="00D63321">
        <w:rPr>
          <w:rFonts w:cs="Times New Roman"/>
          <w:szCs w:val="24"/>
        </w:rPr>
        <w:t xml:space="preserve"> Klinika</w:t>
      </w:r>
      <w:r w:rsidR="008C65B3" w:rsidRPr="00D63321" w:rsidDel="008C65B3">
        <w:rPr>
          <w:rFonts w:cs="Times New Roman"/>
          <w:szCs w:val="24"/>
        </w:rPr>
        <w:t xml:space="preserve"> </w:t>
      </w:r>
      <w:r w:rsidR="008B565F" w:rsidRPr="00D63321">
        <w:rPr>
          <w:rFonts w:cs="Times New Roman"/>
          <w:bCs/>
          <w:szCs w:val="24"/>
        </w:rPr>
        <w:t>(</w:t>
      </w:r>
      <w:r w:rsidRPr="00D63321">
        <w:rPr>
          <w:rFonts w:cs="Times New Roman"/>
          <w:szCs w:val="24"/>
        </w:rPr>
        <w:t xml:space="preserve">1082 </w:t>
      </w:r>
      <w:proofErr w:type="gramStart"/>
      <w:r w:rsidRPr="00D63321">
        <w:rPr>
          <w:rFonts w:cs="Times New Roman"/>
          <w:szCs w:val="24"/>
        </w:rPr>
        <w:t>Budapes</w:t>
      </w:r>
      <w:r w:rsidR="00E80A95" w:rsidRPr="00D63321">
        <w:rPr>
          <w:rFonts w:cs="Times New Roman"/>
          <w:szCs w:val="24"/>
        </w:rPr>
        <w:t>t</w:t>
      </w:r>
      <w:r w:rsidR="00B14296" w:rsidRPr="00D63321">
        <w:rPr>
          <w:rFonts w:cs="Times New Roman"/>
          <w:bCs/>
          <w:szCs w:val="24"/>
        </w:rPr>
        <w:t>,</w:t>
      </w:r>
      <w:proofErr w:type="gramEnd"/>
      <w:r w:rsidR="00B14296" w:rsidRPr="00D63321">
        <w:rPr>
          <w:rFonts w:cs="Times New Roman"/>
          <w:bCs/>
          <w:szCs w:val="24"/>
        </w:rPr>
        <w:t xml:space="preserve"> VIII. Üllői út 78/A</w:t>
      </w:r>
      <w:r w:rsidR="008B565F" w:rsidRPr="00D63321">
        <w:rPr>
          <w:rFonts w:cs="Times New Roman"/>
          <w:bCs/>
          <w:szCs w:val="24"/>
        </w:rPr>
        <w:t>)</w:t>
      </w:r>
    </w:p>
    <w:p w14:paraId="1805AF52" w14:textId="77777777" w:rsidR="00BF512F" w:rsidRPr="00D63321" w:rsidRDefault="00500790" w:rsidP="00577692">
      <w:pPr>
        <w:ind w:left="567"/>
        <w:rPr>
          <w:rFonts w:cs="Times New Roman"/>
          <w:szCs w:val="24"/>
        </w:rPr>
      </w:pPr>
      <w:r w:rsidRPr="00D63321">
        <w:rPr>
          <w:rFonts w:cs="Times New Roman"/>
          <w:szCs w:val="24"/>
        </w:rPr>
        <w:t xml:space="preserve"> </w:t>
      </w:r>
      <w:proofErr w:type="spellStart"/>
      <w:r w:rsidR="00BF512F" w:rsidRPr="00D63321">
        <w:rPr>
          <w:rFonts w:cs="Times New Roman"/>
          <w:szCs w:val="24"/>
        </w:rPr>
        <w:t>NUTS-kód</w:t>
      </w:r>
      <w:proofErr w:type="spellEnd"/>
      <w:r w:rsidR="00BF512F" w:rsidRPr="00D63321">
        <w:rPr>
          <w:rFonts w:cs="Times New Roman"/>
          <w:szCs w:val="24"/>
        </w:rPr>
        <w:t>: HU101</w:t>
      </w:r>
    </w:p>
    <w:p w14:paraId="2D238F25" w14:textId="77777777" w:rsidR="00056FAB" w:rsidRPr="00D63321" w:rsidRDefault="00056FAB" w:rsidP="006A06B7">
      <w:pPr>
        <w:jc w:val="both"/>
        <w:rPr>
          <w:rFonts w:cs="Times New Roman"/>
          <w:b/>
          <w:szCs w:val="24"/>
        </w:rPr>
      </w:pPr>
    </w:p>
    <w:p w14:paraId="48374B51" w14:textId="77777777" w:rsidR="00056FAB" w:rsidRPr="00D63321" w:rsidRDefault="00056FAB" w:rsidP="00B95DDE">
      <w:pPr>
        <w:numPr>
          <w:ilvl w:val="0"/>
          <w:numId w:val="68"/>
        </w:numPr>
        <w:tabs>
          <w:tab w:val="left" w:pos="567"/>
        </w:tabs>
        <w:ind w:left="567" w:hanging="567"/>
        <w:jc w:val="both"/>
        <w:rPr>
          <w:rFonts w:cs="Times New Roman"/>
          <w:b/>
          <w:szCs w:val="24"/>
        </w:rPr>
      </w:pPr>
      <w:bookmarkStart w:id="6" w:name="pr1703"/>
      <w:bookmarkEnd w:id="6"/>
      <w:r w:rsidRPr="00D63321">
        <w:rPr>
          <w:rFonts w:cs="Times New Roman"/>
          <w:b/>
          <w:szCs w:val="24"/>
        </w:rPr>
        <w:t>Az ellenszolgáltatás teljesítésének feltételei, illetőleg a vonatkozó jogszabályokra hivatkozás:</w:t>
      </w:r>
    </w:p>
    <w:p w14:paraId="0C514A34" w14:textId="77777777" w:rsidR="00B72A60" w:rsidRPr="00D63321" w:rsidRDefault="00B72A60" w:rsidP="00B95DDE">
      <w:pPr>
        <w:ind w:left="567"/>
        <w:jc w:val="both"/>
        <w:rPr>
          <w:rFonts w:cs="Times New Roman"/>
          <w:szCs w:val="24"/>
        </w:rPr>
      </w:pPr>
      <w:r w:rsidRPr="00D63321">
        <w:rPr>
          <w:rFonts w:cs="Times New Roman"/>
          <w:szCs w:val="24"/>
        </w:rPr>
        <w:t>Az ajánlatkérő előleget nem biztosít.</w:t>
      </w:r>
    </w:p>
    <w:p w14:paraId="25987653" w14:textId="77777777" w:rsidR="00B72A60" w:rsidRPr="00D63321" w:rsidRDefault="00DC6CC2" w:rsidP="006020EA">
      <w:pPr>
        <w:ind w:left="567"/>
        <w:jc w:val="both"/>
        <w:rPr>
          <w:rFonts w:cs="Times New Roman"/>
          <w:bCs/>
          <w:szCs w:val="24"/>
        </w:rPr>
      </w:pPr>
      <w:r w:rsidRPr="00D63321">
        <w:rPr>
          <w:rFonts w:cs="Times New Roman"/>
          <w:szCs w:val="24"/>
        </w:rPr>
        <w:t xml:space="preserve">Az </w:t>
      </w:r>
      <w:r w:rsidR="00A832C9" w:rsidRPr="00D63321">
        <w:rPr>
          <w:rFonts w:cs="Times New Roman"/>
          <w:szCs w:val="24"/>
        </w:rPr>
        <w:t xml:space="preserve">áruk ellenértékét Ajánlatkérő </w:t>
      </w:r>
      <w:r w:rsidR="00E1352C" w:rsidRPr="00D63321">
        <w:rPr>
          <w:rFonts w:cs="Times New Roman"/>
          <w:szCs w:val="24"/>
        </w:rPr>
        <w:t>utólag</w:t>
      </w:r>
      <w:r w:rsidR="00525830" w:rsidRPr="00D63321">
        <w:rPr>
          <w:rFonts w:cs="Times New Roman"/>
          <w:szCs w:val="24"/>
        </w:rPr>
        <w:t>,</w:t>
      </w:r>
      <w:r w:rsidR="00E33C32" w:rsidRPr="00D63321">
        <w:rPr>
          <w:rFonts w:cs="Times New Roman"/>
          <w:szCs w:val="24"/>
        </w:rPr>
        <w:t xml:space="preserve"> az igazolt </w:t>
      </w:r>
      <w:r w:rsidR="00B64903" w:rsidRPr="00D63321">
        <w:rPr>
          <w:rFonts w:cs="Times New Roman"/>
          <w:bCs/>
          <w:szCs w:val="24"/>
        </w:rPr>
        <w:t>teljesítés alapján banki átutalással egyenlíti ki,</w:t>
      </w:r>
      <w:r w:rsidR="000A4356" w:rsidRPr="00D63321">
        <w:rPr>
          <w:rFonts w:cs="Times New Roman"/>
          <w:szCs w:val="24"/>
        </w:rPr>
        <w:t xml:space="preserve"> a Kbt. 135. § (1), (</w:t>
      </w:r>
      <w:r w:rsidR="00B64903" w:rsidRPr="00D63321">
        <w:rPr>
          <w:rFonts w:cs="Times New Roman"/>
          <w:bCs/>
          <w:szCs w:val="24"/>
        </w:rPr>
        <w:t>5)-(</w:t>
      </w:r>
      <w:r w:rsidR="000A4356" w:rsidRPr="00D63321">
        <w:rPr>
          <w:rFonts w:cs="Times New Roman"/>
          <w:szCs w:val="24"/>
        </w:rPr>
        <w:t xml:space="preserve">6) és </w:t>
      </w:r>
      <w:r w:rsidR="00B64903" w:rsidRPr="00D63321">
        <w:rPr>
          <w:rFonts w:cs="Times New Roman"/>
          <w:bCs/>
          <w:szCs w:val="24"/>
        </w:rPr>
        <w:t xml:space="preserve">(10) bekezdései, valamint </w:t>
      </w:r>
      <w:r w:rsidR="000A4356" w:rsidRPr="00D63321">
        <w:rPr>
          <w:rFonts w:cs="Times New Roman"/>
          <w:szCs w:val="24"/>
        </w:rPr>
        <w:t xml:space="preserve">a Ptk. 6:130. § (1) </w:t>
      </w:r>
      <w:r w:rsidR="00B64903" w:rsidRPr="00D63321">
        <w:rPr>
          <w:rFonts w:cs="Times New Roman"/>
          <w:bCs/>
          <w:szCs w:val="24"/>
        </w:rPr>
        <w:t>és (2) bekezdései</w:t>
      </w:r>
      <w:r w:rsidR="000A4356" w:rsidRPr="00D63321">
        <w:rPr>
          <w:rFonts w:cs="Times New Roman"/>
          <w:szCs w:val="24"/>
        </w:rPr>
        <w:t xml:space="preserve"> szerint</w:t>
      </w:r>
      <w:r w:rsidR="00B64903" w:rsidRPr="00D63321">
        <w:rPr>
          <w:rFonts w:cs="Times New Roman"/>
          <w:bCs/>
          <w:szCs w:val="24"/>
        </w:rPr>
        <w:t xml:space="preserve">. Ajánlatkérő az áru ellenértékét </w:t>
      </w:r>
      <w:r w:rsidR="000A4356" w:rsidRPr="00D63321">
        <w:rPr>
          <w:rFonts w:cs="Times New Roman"/>
          <w:szCs w:val="24"/>
        </w:rPr>
        <w:t xml:space="preserve">a számla </w:t>
      </w:r>
      <w:r w:rsidR="00B64903" w:rsidRPr="00D63321">
        <w:rPr>
          <w:rFonts w:cs="Times New Roman"/>
          <w:bCs/>
          <w:szCs w:val="24"/>
        </w:rPr>
        <w:t xml:space="preserve">kézhezvételétől számított </w:t>
      </w:r>
      <w:r w:rsidR="00F1287F" w:rsidRPr="00D63321">
        <w:rPr>
          <w:rFonts w:cs="Times New Roman"/>
          <w:bCs/>
          <w:szCs w:val="24"/>
        </w:rPr>
        <w:t>30</w:t>
      </w:r>
      <w:r w:rsidR="000A4356" w:rsidRPr="00D63321">
        <w:t xml:space="preserve"> napon belül</w:t>
      </w:r>
      <w:r w:rsidR="00B64903" w:rsidRPr="00D63321">
        <w:rPr>
          <w:rFonts w:cs="Times New Roman"/>
          <w:bCs/>
          <w:szCs w:val="24"/>
        </w:rPr>
        <w:t xml:space="preserve"> fizeti meg.</w:t>
      </w:r>
    </w:p>
    <w:p w14:paraId="650001ED" w14:textId="77777777" w:rsidR="00B72A60" w:rsidRPr="00D63321" w:rsidRDefault="00B72A60" w:rsidP="00B95DDE">
      <w:pPr>
        <w:ind w:left="567"/>
        <w:jc w:val="both"/>
        <w:rPr>
          <w:rFonts w:cs="Times New Roman"/>
          <w:szCs w:val="24"/>
        </w:rPr>
      </w:pPr>
      <w:r w:rsidRPr="00D63321">
        <w:rPr>
          <w:rFonts w:cs="Times New Roman"/>
          <w:szCs w:val="24"/>
        </w:rPr>
        <w:t>A</w:t>
      </w:r>
      <w:r w:rsidR="00AF4277" w:rsidRPr="00D63321">
        <w:rPr>
          <w:rFonts w:cs="Times New Roman"/>
          <w:szCs w:val="24"/>
        </w:rPr>
        <w:t>z a</w:t>
      </w:r>
      <w:r w:rsidRPr="00D63321">
        <w:rPr>
          <w:rFonts w:cs="Times New Roman"/>
          <w:szCs w:val="24"/>
        </w:rPr>
        <w:t>jánlatkérő felhívja a figyelmet az adózás rendjéről szóló 2003. évi XCII. törvény 36/</w:t>
      </w:r>
      <w:proofErr w:type="gramStart"/>
      <w:r w:rsidRPr="00D63321">
        <w:rPr>
          <w:rFonts w:cs="Times New Roman"/>
          <w:szCs w:val="24"/>
        </w:rPr>
        <w:t>A</w:t>
      </w:r>
      <w:proofErr w:type="gramEnd"/>
      <w:r w:rsidR="0092587B" w:rsidRPr="00D63321">
        <w:rPr>
          <w:rFonts w:cs="Times New Roman"/>
          <w:szCs w:val="24"/>
        </w:rPr>
        <w:t>.</w:t>
      </w:r>
      <w:r w:rsidRPr="00D63321">
        <w:rPr>
          <w:rFonts w:cs="Times New Roman"/>
          <w:szCs w:val="24"/>
        </w:rPr>
        <w:t xml:space="preserve"> §</w:t>
      </w:r>
      <w:proofErr w:type="spellStart"/>
      <w:r w:rsidRPr="00D63321">
        <w:rPr>
          <w:rFonts w:cs="Times New Roman"/>
          <w:szCs w:val="24"/>
        </w:rPr>
        <w:t>-ának</w:t>
      </w:r>
      <w:proofErr w:type="spellEnd"/>
      <w:r w:rsidRPr="00D63321">
        <w:rPr>
          <w:rFonts w:cs="Times New Roman"/>
          <w:szCs w:val="24"/>
        </w:rPr>
        <w:t xml:space="preserve"> alkalmazására.</w:t>
      </w:r>
    </w:p>
    <w:p w14:paraId="4C56CEA4" w14:textId="77777777" w:rsidR="00B72A60" w:rsidRPr="00D63321" w:rsidRDefault="00B72A60" w:rsidP="00B95DDE">
      <w:pPr>
        <w:ind w:left="567"/>
        <w:jc w:val="both"/>
        <w:rPr>
          <w:rFonts w:cs="Times New Roman"/>
          <w:szCs w:val="24"/>
        </w:rPr>
      </w:pPr>
      <w:r w:rsidRPr="00D63321">
        <w:rPr>
          <w:rFonts w:cs="Times New Roman"/>
          <w:szCs w:val="24"/>
        </w:rPr>
        <w:t>A kifizetés pénzneme: HUF.</w:t>
      </w:r>
    </w:p>
    <w:p w14:paraId="394258D9" w14:textId="77777777" w:rsidR="00056FAB" w:rsidRPr="00D63321" w:rsidRDefault="00B72A60" w:rsidP="00B95DDE">
      <w:pPr>
        <w:ind w:left="567"/>
        <w:jc w:val="both"/>
        <w:rPr>
          <w:rFonts w:cs="Times New Roman"/>
          <w:szCs w:val="24"/>
        </w:rPr>
      </w:pPr>
      <w:r w:rsidRPr="00D63321">
        <w:rPr>
          <w:rFonts w:cs="Times New Roman"/>
          <w:szCs w:val="24"/>
        </w:rPr>
        <w:t>A</w:t>
      </w:r>
      <w:r w:rsidR="00AF4277" w:rsidRPr="00D63321">
        <w:rPr>
          <w:rFonts w:cs="Times New Roman"/>
          <w:szCs w:val="24"/>
        </w:rPr>
        <w:t>z a</w:t>
      </w:r>
      <w:r w:rsidRPr="00D63321">
        <w:rPr>
          <w:rFonts w:cs="Times New Roman"/>
          <w:szCs w:val="24"/>
        </w:rPr>
        <w:t>jánlatkérő felhívja Ajánlattevők figyelmét a Kbt</w:t>
      </w:r>
      <w:r w:rsidR="0001340D" w:rsidRPr="00D63321">
        <w:rPr>
          <w:rFonts w:cs="Times New Roman"/>
          <w:szCs w:val="24"/>
        </w:rPr>
        <w:t>. 136. § (1) bekezdésében foglaltakra a kifizetéseket illetően, illetve a 143. § (3)</w:t>
      </w:r>
      <w:r w:rsidRPr="00D63321">
        <w:rPr>
          <w:rFonts w:cs="Times New Roman"/>
          <w:szCs w:val="24"/>
        </w:rPr>
        <w:t xml:space="preserve"> bekezdésében foglalt</w:t>
      </w:r>
      <w:r w:rsidR="0001340D" w:rsidRPr="00D63321">
        <w:rPr>
          <w:rFonts w:cs="Times New Roman"/>
          <w:szCs w:val="24"/>
        </w:rPr>
        <w:t xml:space="preserve"> speciális felmondási okra</w:t>
      </w:r>
      <w:r w:rsidRPr="00D63321">
        <w:rPr>
          <w:rFonts w:cs="Times New Roman"/>
          <w:szCs w:val="24"/>
        </w:rPr>
        <w:t>.</w:t>
      </w:r>
    </w:p>
    <w:p w14:paraId="41574C8E" w14:textId="77777777" w:rsidR="00852562" w:rsidRPr="00D63321" w:rsidRDefault="00852562" w:rsidP="00B95DDE">
      <w:pPr>
        <w:ind w:left="567"/>
        <w:jc w:val="both"/>
      </w:pPr>
    </w:p>
    <w:p w14:paraId="4D20C79D" w14:textId="77777777" w:rsidR="004C5998" w:rsidRPr="00D63321" w:rsidRDefault="004C5998" w:rsidP="00577692">
      <w:pPr>
        <w:ind w:left="567"/>
        <w:jc w:val="both"/>
        <w:rPr>
          <w:rFonts w:cs="Times New Roman"/>
          <w:szCs w:val="24"/>
        </w:rPr>
      </w:pPr>
      <w:bookmarkStart w:id="7" w:name="pr1704"/>
      <w:bookmarkEnd w:id="7"/>
      <w:r w:rsidRPr="00D63321">
        <w:rPr>
          <w:rFonts w:cs="Times New Roman"/>
          <w:szCs w:val="24"/>
        </w:rPr>
        <w:t xml:space="preserve">A pénzügyi teljesítés és a finanszírozás részletes feltételeit a </w:t>
      </w:r>
      <w:r w:rsidR="00B64903" w:rsidRPr="00D63321">
        <w:rPr>
          <w:rFonts w:cs="Times New Roman"/>
          <w:szCs w:val="24"/>
        </w:rPr>
        <w:t>szerződéstervezet tartalmazza</w:t>
      </w:r>
      <w:r w:rsidRPr="00D63321">
        <w:rPr>
          <w:rFonts w:cs="Times New Roman"/>
          <w:szCs w:val="24"/>
        </w:rPr>
        <w:t>.</w:t>
      </w:r>
    </w:p>
    <w:p w14:paraId="7D96BEAE" w14:textId="77777777" w:rsidR="004C5998" w:rsidRPr="00D63321" w:rsidRDefault="004C5998" w:rsidP="006A06B7">
      <w:pPr>
        <w:jc w:val="both"/>
        <w:rPr>
          <w:rFonts w:cs="Times New Roman"/>
          <w:szCs w:val="24"/>
        </w:rPr>
      </w:pPr>
    </w:p>
    <w:p w14:paraId="1B1E0197" w14:textId="77777777" w:rsidR="00056FAB" w:rsidRPr="00D63321" w:rsidRDefault="00056FAB" w:rsidP="00A17A9C">
      <w:pPr>
        <w:numPr>
          <w:ilvl w:val="0"/>
          <w:numId w:val="68"/>
        </w:numPr>
        <w:tabs>
          <w:tab w:val="left" w:pos="567"/>
        </w:tabs>
        <w:ind w:left="567" w:hanging="567"/>
        <w:jc w:val="both"/>
        <w:rPr>
          <w:rFonts w:cs="Times New Roman"/>
          <w:b/>
          <w:szCs w:val="24"/>
        </w:rPr>
      </w:pPr>
      <w:r w:rsidRPr="00D63321">
        <w:rPr>
          <w:rFonts w:cs="Times New Roman"/>
          <w:b/>
          <w:szCs w:val="24"/>
        </w:rPr>
        <w:t>Az ajánlatok értékelési szempontja:</w:t>
      </w:r>
    </w:p>
    <w:p w14:paraId="692FB261" w14:textId="77777777" w:rsidR="00A17A9C" w:rsidRPr="00D63321" w:rsidRDefault="00A17A9C" w:rsidP="00A17A9C">
      <w:pPr>
        <w:ind w:left="567"/>
        <w:jc w:val="both"/>
      </w:pPr>
      <w:r w:rsidRPr="00D63321">
        <w:t>Az ajánlatok értékelési szempontja a Kbt. 76. § (1) bekezdés c) pontja alapján a legjobb ár-érték arányt tartalmazó ajánlat.</w:t>
      </w:r>
    </w:p>
    <w:p w14:paraId="65DB19BD" w14:textId="77777777" w:rsidR="00A17A9C" w:rsidRPr="00D63321" w:rsidRDefault="00A17A9C" w:rsidP="00A17A9C">
      <w:pPr>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88"/>
        <w:gridCol w:w="1391"/>
      </w:tblGrid>
      <w:tr w:rsidR="00A17A9C" w:rsidRPr="00D63321" w14:paraId="5A890F42" w14:textId="77777777" w:rsidTr="00582606">
        <w:trPr>
          <w:trHeight w:val="364"/>
          <w:jc w:val="center"/>
        </w:trPr>
        <w:tc>
          <w:tcPr>
            <w:tcW w:w="7088" w:type="dxa"/>
            <w:shd w:val="clear" w:color="auto" w:fill="auto"/>
            <w:tcMar>
              <w:top w:w="75" w:type="dxa"/>
              <w:left w:w="75" w:type="dxa"/>
              <w:bottom w:w="75" w:type="dxa"/>
              <w:right w:w="75" w:type="dxa"/>
            </w:tcMar>
            <w:hideMark/>
          </w:tcPr>
          <w:p w14:paraId="21775415" w14:textId="77777777" w:rsidR="00A17A9C" w:rsidRPr="00D63321" w:rsidRDefault="00A17A9C" w:rsidP="00332800">
            <w:pPr>
              <w:ind w:left="567"/>
              <w:jc w:val="center"/>
              <w:rPr>
                <w:b/>
                <w:bCs/>
              </w:rPr>
            </w:pPr>
            <w:r w:rsidRPr="00D63321">
              <w:rPr>
                <w:b/>
                <w:bCs/>
              </w:rPr>
              <w:t>Értékelési részszempontok</w:t>
            </w:r>
          </w:p>
        </w:tc>
        <w:tc>
          <w:tcPr>
            <w:tcW w:w="1391" w:type="dxa"/>
            <w:shd w:val="clear" w:color="auto" w:fill="auto"/>
            <w:tcMar>
              <w:top w:w="75" w:type="dxa"/>
              <w:left w:w="75" w:type="dxa"/>
              <w:bottom w:w="75" w:type="dxa"/>
              <w:right w:w="75" w:type="dxa"/>
            </w:tcMar>
            <w:hideMark/>
          </w:tcPr>
          <w:p w14:paraId="79E17D19" w14:textId="77777777" w:rsidR="00A17A9C" w:rsidRPr="00D63321" w:rsidRDefault="00A17A9C" w:rsidP="00332800">
            <w:pPr>
              <w:jc w:val="center"/>
              <w:rPr>
                <w:b/>
                <w:bCs/>
              </w:rPr>
            </w:pPr>
            <w:r w:rsidRPr="00D63321">
              <w:rPr>
                <w:b/>
                <w:bCs/>
              </w:rPr>
              <w:t>Súlyszám</w:t>
            </w:r>
          </w:p>
        </w:tc>
      </w:tr>
      <w:tr w:rsidR="00A17A9C" w:rsidRPr="00D63321" w14:paraId="0334D332" w14:textId="77777777" w:rsidTr="00582606">
        <w:trPr>
          <w:trHeight w:val="291"/>
          <w:jc w:val="center"/>
        </w:trPr>
        <w:tc>
          <w:tcPr>
            <w:tcW w:w="7088" w:type="dxa"/>
            <w:shd w:val="clear" w:color="auto" w:fill="auto"/>
            <w:tcMar>
              <w:top w:w="75" w:type="dxa"/>
              <w:left w:w="75" w:type="dxa"/>
              <w:bottom w:w="75" w:type="dxa"/>
              <w:right w:w="75" w:type="dxa"/>
            </w:tcMar>
          </w:tcPr>
          <w:p w14:paraId="571B3576" w14:textId="77777777" w:rsidR="00A17A9C" w:rsidRPr="00D63321" w:rsidRDefault="00A17A9C" w:rsidP="00581E6C">
            <w:pPr>
              <w:numPr>
                <w:ilvl w:val="0"/>
                <w:numId w:val="76"/>
              </w:numPr>
              <w:tabs>
                <w:tab w:val="left" w:pos="489"/>
              </w:tabs>
              <w:ind w:left="489" w:hanging="425"/>
              <w:jc w:val="both"/>
            </w:pPr>
            <w:r w:rsidRPr="00D63321">
              <w:t>Nettó ajánlati ár (HUF)</w:t>
            </w:r>
            <w:r w:rsidR="00332800" w:rsidRPr="00D63321">
              <w:t xml:space="preserve"> (</w:t>
            </w:r>
            <w:r w:rsidR="00332800" w:rsidRPr="00D63321">
              <w:rPr>
                <w:b/>
              </w:rPr>
              <w:t xml:space="preserve">a </w:t>
            </w:r>
            <w:proofErr w:type="spellStart"/>
            <w:r w:rsidR="00332800" w:rsidRPr="00D63321">
              <w:rPr>
                <w:b/>
              </w:rPr>
              <w:t>kissebb</w:t>
            </w:r>
            <w:proofErr w:type="spellEnd"/>
            <w:r w:rsidR="00332800" w:rsidRPr="00D63321">
              <w:rPr>
                <w:b/>
              </w:rPr>
              <w:t xml:space="preserve"> a kedvezőbb</w:t>
            </w:r>
            <w:r w:rsidR="00332800" w:rsidRPr="00D63321">
              <w:t>)</w:t>
            </w:r>
          </w:p>
        </w:tc>
        <w:tc>
          <w:tcPr>
            <w:tcW w:w="1391" w:type="dxa"/>
            <w:shd w:val="clear" w:color="auto" w:fill="auto"/>
            <w:tcMar>
              <w:top w:w="75" w:type="dxa"/>
              <w:left w:w="75" w:type="dxa"/>
              <w:bottom w:w="75" w:type="dxa"/>
              <w:right w:w="75" w:type="dxa"/>
            </w:tcMar>
          </w:tcPr>
          <w:p w14:paraId="49DECB94" w14:textId="77777777" w:rsidR="00A17A9C" w:rsidRPr="00D63321" w:rsidRDefault="00332800" w:rsidP="00A17A9C">
            <w:pPr>
              <w:ind w:left="567"/>
              <w:jc w:val="both"/>
              <w:rPr>
                <w:b/>
                <w:bCs/>
              </w:rPr>
            </w:pPr>
            <w:r w:rsidRPr="00D63321">
              <w:rPr>
                <w:b/>
                <w:bCs/>
              </w:rPr>
              <w:t>85</w:t>
            </w:r>
          </w:p>
        </w:tc>
      </w:tr>
      <w:tr w:rsidR="00A17A9C" w:rsidRPr="00D63321" w14:paraId="4133EDB2" w14:textId="77777777" w:rsidTr="00582606">
        <w:trPr>
          <w:trHeight w:val="207"/>
          <w:jc w:val="center"/>
        </w:trPr>
        <w:tc>
          <w:tcPr>
            <w:tcW w:w="7088" w:type="dxa"/>
            <w:shd w:val="clear" w:color="auto" w:fill="auto"/>
            <w:tcMar>
              <w:top w:w="75" w:type="dxa"/>
              <w:left w:w="75" w:type="dxa"/>
              <w:bottom w:w="75" w:type="dxa"/>
              <w:right w:w="75" w:type="dxa"/>
            </w:tcMar>
          </w:tcPr>
          <w:p w14:paraId="1C96E442" w14:textId="77777777" w:rsidR="00A17A9C" w:rsidRPr="00D63321" w:rsidRDefault="00332800" w:rsidP="00332800">
            <w:pPr>
              <w:numPr>
                <w:ilvl w:val="0"/>
                <w:numId w:val="76"/>
              </w:numPr>
              <w:tabs>
                <w:tab w:val="left" w:pos="489"/>
              </w:tabs>
              <w:ind w:left="489" w:hanging="425"/>
              <w:jc w:val="both"/>
            </w:pPr>
            <w:r w:rsidRPr="00D63321">
              <w:rPr>
                <w:rFonts w:cs="Times New Roman"/>
                <w:szCs w:val="24"/>
              </w:rPr>
              <w:t xml:space="preserve">Automatikus anód, filter, </w:t>
            </w:r>
            <w:proofErr w:type="spellStart"/>
            <w:r w:rsidRPr="00D63321">
              <w:rPr>
                <w:rFonts w:cs="Times New Roman"/>
                <w:szCs w:val="24"/>
              </w:rPr>
              <w:t>mAs</w:t>
            </w:r>
            <w:proofErr w:type="spellEnd"/>
            <w:r w:rsidRPr="00D63321">
              <w:rPr>
                <w:rFonts w:cs="Times New Roman"/>
                <w:szCs w:val="24"/>
              </w:rPr>
              <w:t xml:space="preserve"> és filter beállítás</w:t>
            </w:r>
            <w:r w:rsidRPr="00D63321">
              <w:t xml:space="preserve"> (</w:t>
            </w:r>
            <w:r w:rsidR="00A17A9C" w:rsidRPr="00D63321">
              <w:rPr>
                <w:b/>
              </w:rPr>
              <w:t>megléte előny</w:t>
            </w:r>
            <w:r w:rsidRPr="00D63321">
              <w:t>)</w:t>
            </w:r>
          </w:p>
        </w:tc>
        <w:tc>
          <w:tcPr>
            <w:tcW w:w="1391" w:type="dxa"/>
            <w:shd w:val="clear" w:color="auto" w:fill="auto"/>
            <w:tcMar>
              <w:top w:w="75" w:type="dxa"/>
              <w:left w:w="75" w:type="dxa"/>
              <w:bottom w:w="75" w:type="dxa"/>
              <w:right w:w="75" w:type="dxa"/>
            </w:tcMar>
            <w:vAlign w:val="center"/>
          </w:tcPr>
          <w:p w14:paraId="63BF6934" w14:textId="77777777" w:rsidR="00A17A9C" w:rsidRPr="00D63321" w:rsidRDefault="00332800" w:rsidP="00A17A9C">
            <w:pPr>
              <w:ind w:left="567"/>
              <w:jc w:val="both"/>
              <w:rPr>
                <w:b/>
              </w:rPr>
            </w:pPr>
            <w:r w:rsidRPr="00D63321">
              <w:rPr>
                <w:b/>
              </w:rPr>
              <w:t>5</w:t>
            </w:r>
          </w:p>
        </w:tc>
      </w:tr>
      <w:tr w:rsidR="00332800" w:rsidRPr="00D63321" w14:paraId="4A01A595" w14:textId="77777777" w:rsidTr="00582606">
        <w:trPr>
          <w:trHeight w:val="207"/>
          <w:jc w:val="center"/>
        </w:trPr>
        <w:tc>
          <w:tcPr>
            <w:tcW w:w="7088" w:type="dxa"/>
            <w:shd w:val="clear" w:color="auto" w:fill="auto"/>
            <w:tcMar>
              <w:top w:w="75" w:type="dxa"/>
              <w:left w:w="75" w:type="dxa"/>
              <w:bottom w:w="75" w:type="dxa"/>
              <w:right w:w="75" w:type="dxa"/>
            </w:tcMar>
          </w:tcPr>
          <w:p w14:paraId="00329E89" w14:textId="77777777" w:rsidR="00332800" w:rsidRPr="00D63321" w:rsidRDefault="00332800" w:rsidP="00332800">
            <w:pPr>
              <w:numPr>
                <w:ilvl w:val="0"/>
                <w:numId w:val="76"/>
              </w:numPr>
              <w:tabs>
                <w:tab w:val="left" w:pos="489"/>
              </w:tabs>
              <w:ind w:left="489" w:hanging="425"/>
              <w:jc w:val="both"/>
              <w:rPr>
                <w:rFonts w:cs="Times New Roman"/>
                <w:szCs w:val="24"/>
              </w:rPr>
            </w:pPr>
            <w:r w:rsidRPr="00D63321">
              <w:rPr>
                <w:rFonts w:cs="Times New Roman"/>
                <w:szCs w:val="24"/>
              </w:rPr>
              <w:t xml:space="preserve">Szöget változtató kompressziós lap - az egész mell, beleértve az </w:t>
            </w:r>
            <w:proofErr w:type="spellStart"/>
            <w:r w:rsidRPr="00D63321">
              <w:rPr>
                <w:rFonts w:cs="Times New Roman"/>
                <w:szCs w:val="24"/>
              </w:rPr>
              <w:t>anteriórus</w:t>
            </w:r>
            <w:proofErr w:type="spellEnd"/>
            <w:r w:rsidRPr="00D63321">
              <w:rPr>
                <w:rFonts w:cs="Times New Roman"/>
                <w:szCs w:val="24"/>
              </w:rPr>
              <w:t xml:space="preserve"> rész egyenletes kompressziójának biztosítására (</w:t>
            </w:r>
            <w:r w:rsidRPr="00D63321">
              <w:rPr>
                <w:rFonts w:cs="Times New Roman"/>
                <w:b/>
                <w:szCs w:val="24"/>
              </w:rPr>
              <w:t>megléte előny</w:t>
            </w:r>
            <w:r w:rsidRPr="00D63321">
              <w:rPr>
                <w:rFonts w:cs="Times New Roman"/>
                <w:szCs w:val="24"/>
              </w:rPr>
              <w:t>)</w:t>
            </w:r>
          </w:p>
        </w:tc>
        <w:tc>
          <w:tcPr>
            <w:tcW w:w="1391" w:type="dxa"/>
            <w:shd w:val="clear" w:color="auto" w:fill="auto"/>
            <w:tcMar>
              <w:top w:w="75" w:type="dxa"/>
              <w:left w:w="75" w:type="dxa"/>
              <w:bottom w:w="75" w:type="dxa"/>
              <w:right w:w="75" w:type="dxa"/>
            </w:tcMar>
            <w:vAlign w:val="center"/>
          </w:tcPr>
          <w:p w14:paraId="30F88B38" w14:textId="77777777" w:rsidR="00332800" w:rsidRPr="00D63321" w:rsidRDefault="00332800" w:rsidP="00A17A9C">
            <w:pPr>
              <w:ind w:left="567"/>
              <w:jc w:val="both"/>
              <w:rPr>
                <w:b/>
              </w:rPr>
            </w:pPr>
            <w:r w:rsidRPr="00D63321">
              <w:rPr>
                <w:b/>
              </w:rPr>
              <w:t>5</w:t>
            </w:r>
          </w:p>
        </w:tc>
      </w:tr>
      <w:tr w:rsidR="00332800" w:rsidRPr="00D63321" w14:paraId="6BA860A7" w14:textId="77777777" w:rsidTr="00582606">
        <w:trPr>
          <w:trHeight w:val="207"/>
          <w:jc w:val="center"/>
        </w:trPr>
        <w:tc>
          <w:tcPr>
            <w:tcW w:w="7088" w:type="dxa"/>
            <w:shd w:val="clear" w:color="auto" w:fill="auto"/>
            <w:tcMar>
              <w:top w:w="75" w:type="dxa"/>
              <w:left w:w="75" w:type="dxa"/>
              <w:bottom w:w="75" w:type="dxa"/>
              <w:right w:w="75" w:type="dxa"/>
            </w:tcMar>
          </w:tcPr>
          <w:p w14:paraId="3C3A1CDF" w14:textId="77777777" w:rsidR="00332800" w:rsidRPr="00D63321" w:rsidRDefault="00332800" w:rsidP="00332800">
            <w:pPr>
              <w:numPr>
                <w:ilvl w:val="0"/>
                <w:numId w:val="76"/>
              </w:numPr>
              <w:tabs>
                <w:tab w:val="left" w:pos="489"/>
              </w:tabs>
              <w:ind w:left="489" w:hanging="425"/>
              <w:jc w:val="both"/>
              <w:rPr>
                <w:b/>
              </w:rPr>
            </w:pPr>
            <w:r w:rsidRPr="00D63321">
              <w:rPr>
                <w:rFonts w:cs="Times New Roman"/>
                <w:szCs w:val="24"/>
              </w:rPr>
              <w:t>Oldalirányú mintavétel lehetősége (</w:t>
            </w:r>
            <w:r w:rsidRPr="00D63321">
              <w:rPr>
                <w:rFonts w:cs="Times New Roman"/>
                <w:b/>
                <w:szCs w:val="24"/>
              </w:rPr>
              <w:t>megléte előny</w:t>
            </w:r>
            <w:r w:rsidRPr="00D63321">
              <w:rPr>
                <w:rFonts w:cs="Times New Roman"/>
                <w:szCs w:val="24"/>
              </w:rPr>
              <w:t>)</w:t>
            </w:r>
          </w:p>
        </w:tc>
        <w:tc>
          <w:tcPr>
            <w:tcW w:w="1391" w:type="dxa"/>
            <w:shd w:val="clear" w:color="auto" w:fill="auto"/>
            <w:tcMar>
              <w:top w:w="75" w:type="dxa"/>
              <w:left w:w="75" w:type="dxa"/>
              <w:bottom w:w="75" w:type="dxa"/>
              <w:right w:w="75" w:type="dxa"/>
            </w:tcMar>
            <w:vAlign w:val="center"/>
          </w:tcPr>
          <w:p w14:paraId="1C726564" w14:textId="77777777" w:rsidR="00332800" w:rsidRPr="00D63321" w:rsidRDefault="00332800" w:rsidP="00A17A9C">
            <w:pPr>
              <w:ind w:left="567"/>
              <w:jc w:val="both"/>
              <w:rPr>
                <w:b/>
              </w:rPr>
            </w:pPr>
            <w:r w:rsidRPr="00D63321">
              <w:rPr>
                <w:b/>
              </w:rPr>
              <w:t>5</w:t>
            </w:r>
          </w:p>
        </w:tc>
      </w:tr>
    </w:tbl>
    <w:p w14:paraId="3590D0C4" w14:textId="77777777" w:rsidR="00A17A9C" w:rsidRPr="00D63321" w:rsidRDefault="00A17A9C" w:rsidP="00A17A9C">
      <w:pPr>
        <w:ind w:left="567"/>
        <w:jc w:val="both"/>
      </w:pPr>
    </w:p>
    <w:p w14:paraId="0FA5D0D7" w14:textId="77777777" w:rsidR="00A17A9C" w:rsidRPr="00D63321" w:rsidRDefault="00A17A9C" w:rsidP="00A17A9C">
      <w:pPr>
        <w:ind w:left="567"/>
        <w:jc w:val="both"/>
      </w:pPr>
      <w:r w:rsidRPr="00D63321">
        <w:t>Az ajánlatok részszempontok szerinti tartalmi elemeinek értékelése során adható pontszám alsó és felső határa:</w:t>
      </w:r>
    </w:p>
    <w:p w14:paraId="67496F37" w14:textId="77777777" w:rsidR="00A17A9C" w:rsidRPr="00D63321" w:rsidRDefault="00A17A9C" w:rsidP="00A17A9C">
      <w:pPr>
        <w:ind w:left="567"/>
        <w:jc w:val="both"/>
      </w:pPr>
      <w:r w:rsidRPr="00D63321">
        <w:t>1-10</w:t>
      </w:r>
    </w:p>
    <w:p w14:paraId="073C8A25" w14:textId="77777777" w:rsidR="00A17A9C" w:rsidRPr="00D63321" w:rsidRDefault="00A17A9C" w:rsidP="00A17A9C">
      <w:pPr>
        <w:ind w:left="567"/>
        <w:jc w:val="both"/>
      </w:pPr>
    </w:p>
    <w:p w14:paraId="388C55E7" w14:textId="77777777" w:rsidR="00A17A9C" w:rsidRPr="00D63321" w:rsidRDefault="00A17A9C" w:rsidP="00A17A9C">
      <w:pPr>
        <w:ind w:left="567"/>
        <w:jc w:val="both"/>
        <w:rPr>
          <w:u w:val="single"/>
        </w:rPr>
      </w:pPr>
      <w:r w:rsidRPr="00D63321">
        <w:rPr>
          <w:u w:val="single"/>
        </w:rPr>
        <w:t>Értékelés módszere:</w:t>
      </w:r>
    </w:p>
    <w:p w14:paraId="7AC85C0D" w14:textId="77777777" w:rsidR="00A17A9C" w:rsidRPr="00D63321" w:rsidRDefault="00A17A9C" w:rsidP="00A17A9C">
      <w:pPr>
        <w:ind w:left="567"/>
        <w:jc w:val="both"/>
        <w:rPr>
          <w:b/>
        </w:rPr>
      </w:pPr>
      <w:r w:rsidRPr="00D63321">
        <w:rPr>
          <w:b/>
        </w:rPr>
        <w:t xml:space="preserve">1. </w:t>
      </w:r>
      <w:proofErr w:type="spellStart"/>
      <w:r w:rsidRPr="00D63321">
        <w:rPr>
          <w:b/>
        </w:rPr>
        <w:t>részsszempont</w:t>
      </w:r>
      <w:proofErr w:type="spellEnd"/>
      <w:r w:rsidRPr="00D63321">
        <w:rPr>
          <w:b/>
        </w:rPr>
        <w:t xml:space="preserve"> esetében Ajánlatkérő a fordított arányosítás módszerével számítja ki a pontszámokat.</w:t>
      </w:r>
    </w:p>
    <w:p w14:paraId="73805675" w14:textId="77777777" w:rsidR="00A17A9C" w:rsidRPr="00D63321" w:rsidRDefault="00A17A9C" w:rsidP="00A17A9C">
      <w:pPr>
        <w:ind w:left="567"/>
        <w:jc w:val="both"/>
        <w:rPr>
          <w:u w:val="single"/>
        </w:rPr>
      </w:pPr>
    </w:p>
    <w:p w14:paraId="1D81AA89" w14:textId="77777777" w:rsidR="00A17A9C" w:rsidRPr="00D63321" w:rsidRDefault="00A17A9C" w:rsidP="00A17A9C">
      <w:pPr>
        <w:ind w:left="567"/>
        <w:jc w:val="both"/>
      </w:pPr>
      <w:r w:rsidRPr="00D63321">
        <w:rPr>
          <w:u w:val="single"/>
        </w:rPr>
        <w:t>Fordított arányosítás:</w:t>
      </w:r>
      <w:r w:rsidRPr="00D63321">
        <w:t xml:space="preserve"> a legalacsonyabb érték a legkedvezőbb, az ajánlatkérő a legkedvezőbb tartalmi elemre a maximális pontot (felső ponthatár) adja, a többi ajánlat tartalmi elemére pedig a legkedvezőbb tartalmi elemhez viszonyítva fordított arányosítással számolja ki a pontszámokat. </w:t>
      </w:r>
    </w:p>
    <w:p w14:paraId="12781021" w14:textId="77777777" w:rsidR="00A17A9C" w:rsidRPr="00D63321" w:rsidRDefault="00A17A9C" w:rsidP="00A17A9C">
      <w:pPr>
        <w:ind w:left="567"/>
        <w:jc w:val="both"/>
      </w:pPr>
    </w:p>
    <w:p w14:paraId="230F8AF8" w14:textId="77777777" w:rsidR="00A17A9C" w:rsidRPr="00D63321" w:rsidRDefault="00A17A9C" w:rsidP="00A17A9C">
      <w:pPr>
        <w:ind w:left="567"/>
        <w:jc w:val="both"/>
      </w:pPr>
      <w:r w:rsidRPr="00D63321">
        <w:rPr>
          <w:b/>
        </w:rPr>
        <w:t>2.</w:t>
      </w:r>
      <w:r w:rsidR="00581E6C" w:rsidRPr="00D63321">
        <w:rPr>
          <w:b/>
        </w:rPr>
        <w:t>-4.</w:t>
      </w:r>
      <w:r w:rsidRPr="00D63321">
        <w:rPr>
          <w:b/>
        </w:rPr>
        <w:t xml:space="preserve"> részszempont esetében</w:t>
      </w:r>
      <w:r w:rsidRPr="00D63321">
        <w:t xml:space="preserve"> </w:t>
      </w:r>
      <w:r w:rsidRPr="00D63321">
        <w:rPr>
          <w:b/>
        </w:rPr>
        <w:t>Ajánlatkérő a pontozás módszerével számítja ki a pontszámokat</w:t>
      </w:r>
    </w:p>
    <w:p w14:paraId="265322CA" w14:textId="77777777" w:rsidR="00A17A9C" w:rsidRPr="00D63321" w:rsidRDefault="00A17A9C" w:rsidP="00A17A9C">
      <w:pPr>
        <w:ind w:left="567"/>
        <w:jc w:val="both"/>
        <w:rPr>
          <w:b/>
        </w:rPr>
      </w:pPr>
      <w:r w:rsidRPr="00D63321">
        <w:t>Pontozás módszerét alkalmazza ajánlatkérő</w:t>
      </w:r>
      <w:r w:rsidRPr="00D63321">
        <w:rPr>
          <w:b/>
        </w:rPr>
        <w:t>.</w:t>
      </w:r>
    </w:p>
    <w:p w14:paraId="5E6A58ED" w14:textId="77777777" w:rsidR="00A17A9C" w:rsidRPr="00D63321" w:rsidRDefault="00A17A9C" w:rsidP="00A17A9C">
      <w:pPr>
        <w:ind w:left="567"/>
        <w:jc w:val="both"/>
      </w:pPr>
      <w:r w:rsidRPr="00D63321">
        <w:t>A módszertan részletes ismertetését a közbeszerzési dokumentum tartalmazza.</w:t>
      </w:r>
    </w:p>
    <w:p w14:paraId="30E2691F" w14:textId="77777777" w:rsidR="00A17A9C" w:rsidRPr="00D63321" w:rsidRDefault="00A17A9C" w:rsidP="00581E6C">
      <w:pPr>
        <w:jc w:val="both"/>
      </w:pPr>
    </w:p>
    <w:p w14:paraId="78E788C0" w14:textId="77777777" w:rsidR="0041252F" w:rsidRPr="00D63321" w:rsidRDefault="00056FAB" w:rsidP="00A17A9C">
      <w:pPr>
        <w:numPr>
          <w:ilvl w:val="0"/>
          <w:numId w:val="68"/>
        </w:numPr>
        <w:tabs>
          <w:tab w:val="left" w:pos="567"/>
        </w:tabs>
        <w:ind w:left="567" w:hanging="567"/>
        <w:jc w:val="both"/>
        <w:rPr>
          <w:rFonts w:cs="Times New Roman"/>
          <w:b/>
          <w:szCs w:val="24"/>
        </w:rPr>
      </w:pPr>
      <w:r w:rsidRPr="00D63321">
        <w:rPr>
          <w:rFonts w:cs="Times New Roman"/>
          <w:b/>
          <w:szCs w:val="24"/>
        </w:rPr>
        <w:t>Az ajánlatkérő által előírt kizáró okok és a megkövetelt igazolási mód:</w:t>
      </w:r>
    </w:p>
    <w:p w14:paraId="65761A52" w14:textId="77777777" w:rsidR="004A0C85" w:rsidRPr="00D63321" w:rsidRDefault="004A0C85" w:rsidP="00A17A9C">
      <w:pPr>
        <w:ind w:left="567" w:right="141"/>
        <w:jc w:val="both"/>
      </w:pPr>
      <w:r w:rsidRPr="00D63321">
        <w:t>Az eljárásban nem lehet ajánlattevő (közös ajánlattevő), alvállalkozó és nem vehet részt az alkalmasság igazolásában olyan gazdasági szereplő, aki a Kbt. 62. §</w:t>
      </w:r>
      <w:r w:rsidR="00D43480" w:rsidRPr="00D63321">
        <w:t xml:space="preserve"> (1) bekezdés g)</w:t>
      </w:r>
      <w:proofErr w:type="spellStart"/>
      <w:r w:rsidR="000B35CC" w:rsidRPr="00D63321">
        <w:t>-k</w:t>
      </w:r>
      <w:proofErr w:type="spellEnd"/>
      <w:r w:rsidR="000B35CC" w:rsidRPr="00D63321">
        <w:t>)</w:t>
      </w:r>
      <w:r w:rsidR="00D43480" w:rsidRPr="00D63321">
        <w:t xml:space="preserve"> </w:t>
      </w:r>
      <w:r w:rsidR="00966C11" w:rsidRPr="00D63321">
        <w:t>m)</w:t>
      </w:r>
      <w:r w:rsidR="00D43480" w:rsidRPr="00D63321">
        <w:t xml:space="preserve"> </w:t>
      </w:r>
      <w:r w:rsidR="000B35CC" w:rsidRPr="00D63321">
        <w:t xml:space="preserve">és </w:t>
      </w:r>
      <w:r w:rsidR="00966C11" w:rsidRPr="00D63321">
        <w:t>q</w:t>
      </w:r>
      <w:r w:rsidR="000B35CC" w:rsidRPr="00D63321">
        <w:t xml:space="preserve">) pontja szerinti </w:t>
      </w:r>
      <w:r w:rsidRPr="00D63321">
        <w:t>kizáró okok hatálya alatt áll.</w:t>
      </w:r>
    </w:p>
    <w:p w14:paraId="7EDC9D44" w14:textId="77777777" w:rsidR="004A0C85" w:rsidRPr="00D63321" w:rsidRDefault="004A0C85" w:rsidP="00A17A9C">
      <w:pPr>
        <w:ind w:left="567" w:right="141"/>
        <w:jc w:val="both"/>
      </w:pPr>
    </w:p>
    <w:p w14:paraId="708A45F7" w14:textId="77777777" w:rsidR="004A0C85" w:rsidRPr="00D63321" w:rsidRDefault="004A0C85" w:rsidP="00A17A9C">
      <w:pPr>
        <w:ind w:left="567" w:right="141"/>
        <w:jc w:val="both"/>
      </w:pPr>
      <w:r w:rsidRPr="00D63321">
        <w:t>Az ajánlatkérő kizárja az eljárásból azt az ajánlattevőt, alvállalkozót vagy az alkalmasság igazolásában részt vevő szervezetet, aki a fenti kizáró okok hatálya alá tartozik, vagy részéről a kizáró ok az eljárás során következik be.</w:t>
      </w:r>
    </w:p>
    <w:p w14:paraId="03AB1623" w14:textId="77777777" w:rsidR="004A0C85" w:rsidRPr="00D63321" w:rsidRDefault="004A0C85" w:rsidP="006A06B7">
      <w:pPr>
        <w:ind w:left="567" w:right="141"/>
        <w:jc w:val="both"/>
      </w:pPr>
    </w:p>
    <w:p w14:paraId="557CE480" w14:textId="77777777" w:rsidR="004A0C85" w:rsidRPr="00D63321" w:rsidRDefault="004A0C85" w:rsidP="006A06B7">
      <w:pPr>
        <w:ind w:left="567" w:right="141"/>
        <w:jc w:val="both"/>
      </w:pPr>
      <w:r w:rsidRPr="00D63321">
        <w:t>Igazolási mód:</w:t>
      </w:r>
    </w:p>
    <w:p w14:paraId="3356EDA6" w14:textId="77777777" w:rsidR="004A0C85" w:rsidRPr="00D63321" w:rsidRDefault="004A0C85" w:rsidP="008555DC">
      <w:pPr>
        <w:numPr>
          <w:ilvl w:val="0"/>
          <w:numId w:val="23"/>
        </w:numPr>
        <w:ind w:left="1134" w:right="141" w:hanging="283"/>
        <w:jc w:val="both"/>
        <w:rPr>
          <w:szCs w:val="24"/>
        </w:rPr>
      </w:pPr>
      <w:r w:rsidRPr="00D63321">
        <w:t>Ajánlattevőnek ajánlatában a Kbt. 114. §</w:t>
      </w:r>
      <w:proofErr w:type="spellStart"/>
      <w:r w:rsidRPr="00D63321">
        <w:t>-ának</w:t>
      </w:r>
      <w:proofErr w:type="spellEnd"/>
      <w:r w:rsidRPr="00D63321">
        <w:t xml:space="preserve"> (1) bekezdése és a közbeszerzési eljárásokban az alkalmasság és a kizáró okok igazolásának, valamint a közbeszerzési műszaki leírás meghatározásának módjáról szóló 321/2015. (X. 30.) Korm. rendelet (a továbbiakban: Korm. rendelet) </w:t>
      </w:r>
      <w:r w:rsidRPr="00D63321">
        <w:rPr>
          <w:szCs w:val="24"/>
        </w:rPr>
        <w:t>17.§</w:t>
      </w:r>
      <w:proofErr w:type="spellStart"/>
      <w:r w:rsidRPr="00D63321">
        <w:rPr>
          <w:szCs w:val="24"/>
        </w:rPr>
        <w:t>-a</w:t>
      </w:r>
      <w:proofErr w:type="spellEnd"/>
      <w:r w:rsidRPr="00D63321">
        <w:rPr>
          <w:szCs w:val="24"/>
        </w:rPr>
        <w:t xml:space="preserve"> szerint </w:t>
      </w:r>
      <w:r w:rsidRPr="00D63321">
        <w:rPr>
          <w:i/>
          <w:szCs w:val="24"/>
        </w:rPr>
        <w:t>egyszerű nyilatkozatot</w:t>
      </w:r>
      <w:r w:rsidRPr="00D63321">
        <w:rPr>
          <w:szCs w:val="24"/>
        </w:rPr>
        <w:t xml:space="preserve"> kell benyújtania arról, hogy nem tartozik a Kbt. 62. § (1) bekezdés </w:t>
      </w:r>
      <w:r w:rsidR="006079C7" w:rsidRPr="00D63321">
        <w:t>g)</w:t>
      </w:r>
      <w:proofErr w:type="spellStart"/>
      <w:r w:rsidR="006079C7" w:rsidRPr="00D63321">
        <w:t>-k</w:t>
      </w:r>
      <w:proofErr w:type="spellEnd"/>
      <w:r w:rsidR="006079C7" w:rsidRPr="00D63321">
        <w:t xml:space="preserve">) </w:t>
      </w:r>
      <w:r w:rsidR="00966C11" w:rsidRPr="00D63321">
        <w:t>m)</w:t>
      </w:r>
      <w:r w:rsidR="006079C7" w:rsidRPr="00D63321">
        <w:t xml:space="preserve"> és </w:t>
      </w:r>
      <w:r w:rsidR="00966C11" w:rsidRPr="00D63321">
        <w:t>q</w:t>
      </w:r>
      <w:r w:rsidR="006079C7" w:rsidRPr="00D63321">
        <w:t>) pontjainak</w:t>
      </w:r>
      <w:r w:rsidR="006079C7" w:rsidRPr="00D63321">
        <w:rPr>
          <w:szCs w:val="24"/>
        </w:rPr>
        <w:t xml:space="preserve"> </w:t>
      </w:r>
      <w:r w:rsidRPr="00D63321">
        <w:rPr>
          <w:szCs w:val="24"/>
        </w:rPr>
        <w:t xml:space="preserve">hatálya alá, valamint a Korm. rendelet 8. § i) pont </w:t>
      </w:r>
      <w:proofErr w:type="spellStart"/>
      <w:r w:rsidRPr="00D63321">
        <w:rPr>
          <w:szCs w:val="24"/>
        </w:rPr>
        <w:t>ib</w:t>
      </w:r>
      <w:proofErr w:type="spellEnd"/>
      <w:r w:rsidRPr="00D63321">
        <w:rPr>
          <w:szCs w:val="24"/>
        </w:rPr>
        <w:t xml:space="preserve">) alpontja és a 10. § g) pont </w:t>
      </w:r>
      <w:proofErr w:type="spellStart"/>
      <w:r w:rsidRPr="00D63321">
        <w:rPr>
          <w:szCs w:val="24"/>
        </w:rPr>
        <w:t>gb</w:t>
      </w:r>
      <w:proofErr w:type="spellEnd"/>
      <w:r w:rsidRPr="00D63321">
        <w:rPr>
          <w:szCs w:val="24"/>
        </w:rPr>
        <w:t xml:space="preserve">) alpontja szerint </w:t>
      </w:r>
      <w:r w:rsidRPr="00D63321">
        <w:rPr>
          <w:i/>
          <w:szCs w:val="24"/>
        </w:rPr>
        <w:t xml:space="preserve">kell igazolnia, hogy nem tartozik a Kbt. 62. § (1) bekezdésének </w:t>
      </w:r>
      <w:proofErr w:type="spellStart"/>
      <w:r w:rsidRPr="00D63321">
        <w:rPr>
          <w:i/>
          <w:szCs w:val="24"/>
        </w:rPr>
        <w:t>kb</w:t>
      </w:r>
      <w:proofErr w:type="spellEnd"/>
      <w:r w:rsidRPr="00D63321">
        <w:rPr>
          <w:i/>
          <w:szCs w:val="24"/>
        </w:rPr>
        <w:t>) pontja hatálya alá</w:t>
      </w:r>
      <w:r w:rsidRPr="00D63321">
        <w:rPr>
          <w:szCs w:val="24"/>
        </w:rPr>
        <w:t xml:space="preserve">.  </w:t>
      </w:r>
    </w:p>
    <w:p w14:paraId="28E7C968" w14:textId="77777777" w:rsidR="004A0C85" w:rsidRPr="00D63321" w:rsidRDefault="004A0C85" w:rsidP="006A06B7">
      <w:pPr>
        <w:ind w:left="567" w:right="141"/>
        <w:jc w:val="both"/>
        <w:rPr>
          <w:szCs w:val="24"/>
        </w:rPr>
      </w:pPr>
    </w:p>
    <w:p w14:paraId="5F2654ED" w14:textId="77777777" w:rsidR="004A0C85" w:rsidRPr="00D63321" w:rsidRDefault="004A0C85" w:rsidP="008555DC">
      <w:pPr>
        <w:numPr>
          <w:ilvl w:val="0"/>
          <w:numId w:val="23"/>
        </w:numPr>
        <w:ind w:left="1134" w:right="141" w:hanging="283"/>
        <w:jc w:val="both"/>
      </w:pPr>
      <w:r w:rsidRPr="00D63321">
        <w:rPr>
          <w:szCs w:val="24"/>
        </w:rPr>
        <w:t xml:space="preserve">A </w:t>
      </w:r>
      <w:r w:rsidRPr="00D63321">
        <w:rPr>
          <w:rFonts w:cs="Times New Roman"/>
          <w:szCs w:val="24"/>
        </w:rPr>
        <w:t xml:space="preserve">Kbt. 62. § (1) bekezdés k) pont </w:t>
      </w:r>
      <w:proofErr w:type="spellStart"/>
      <w:r w:rsidRPr="00D63321">
        <w:rPr>
          <w:rFonts w:cs="Times New Roman"/>
          <w:szCs w:val="24"/>
        </w:rPr>
        <w:t>kb</w:t>
      </w:r>
      <w:proofErr w:type="spellEnd"/>
      <w:r w:rsidRPr="00D63321">
        <w:rPr>
          <w:rFonts w:cs="Times New Roman"/>
          <w:szCs w:val="24"/>
        </w:rPr>
        <w:t xml:space="preserve">) alpontja tekintetében benyújtandó az ajánlattevő </w:t>
      </w:r>
      <w:proofErr w:type="spellStart"/>
      <w:r w:rsidRPr="00D63321">
        <w:rPr>
          <w:lang w:val="en"/>
        </w:rPr>
        <w:t>nyilatkozata</w:t>
      </w:r>
      <w:proofErr w:type="spellEnd"/>
      <w:r w:rsidRPr="00D63321">
        <w:rPr>
          <w:lang w:val="en"/>
        </w:rPr>
        <w:t xml:space="preserve"> </w:t>
      </w:r>
      <w:proofErr w:type="spellStart"/>
      <w:r w:rsidRPr="00D63321">
        <w:rPr>
          <w:lang w:val="en"/>
        </w:rPr>
        <w:t>arról</w:t>
      </w:r>
      <w:proofErr w:type="spellEnd"/>
      <w:r w:rsidRPr="00D63321">
        <w:rPr>
          <w:lang w:val="en"/>
        </w:rPr>
        <w:t xml:space="preserve">, </w:t>
      </w:r>
      <w:proofErr w:type="spellStart"/>
      <w:r w:rsidRPr="00D63321">
        <w:rPr>
          <w:lang w:val="en"/>
        </w:rPr>
        <w:t>hogy</w:t>
      </w:r>
      <w:proofErr w:type="spellEnd"/>
      <w:r w:rsidRPr="00D63321">
        <w:rPr>
          <w:lang w:val="en"/>
        </w:rPr>
        <w:t xml:space="preserve"> </w:t>
      </w:r>
      <w:proofErr w:type="spellStart"/>
      <w:r w:rsidRPr="00D63321">
        <w:rPr>
          <w:lang w:val="en"/>
        </w:rPr>
        <w:t>olyan</w:t>
      </w:r>
      <w:proofErr w:type="spellEnd"/>
      <w:r w:rsidRPr="00D63321">
        <w:rPr>
          <w:lang w:val="en"/>
        </w:rPr>
        <w:t xml:space="preserve"> </w:t>
      </w:r>
      <w:proofErr w:type="spellStart"/>
      <w:r w:rsidRPr="00D63321">
        <w:rPr>
          <w:lang w:val="en"/>
        </w:rPr>
        <w:t>társaságnak</w:t>
      </w:r>
      <w:proofErr w:type="spellEnd"/>
      <w:r w:rsidRPr="00D63321">
        <w:rPr>
          <w:lang w:val="en"/>
        </w:rPr>
        <w:t xml:space="preserve"> </w:t>
      </w:r>
      <w:proofErr w:type="spellStart"/>
      <w:r w:rsidRPr="00D63321">
        <w:rPr>
          <w:lang w:val="en"/>
        </w:rPr>
        <w:t>minősül</w:t>
      </w:r>
      <w:proofErr w:type="spellEnd"/>
      <w:r w:rsidRPr="00D63321">
        <w:rPr>
          <w:lang w:val="en"/>
        </w:rPr>
        <w:t xml:space="preserve">-e, </w:t>
      </w:r>
      <w:proofErr w:type="spellStart"/>
      <w:r w:rsidRPr="00D63321">
        <w:rPr>
          <w:lang w:val="en"/>
        </w:rPr>
        <w:t>melyet</w:t>
      </w:r>
      <w:proofErr w:type="spellEnd"/>
      <w:r w:rsidRPr="00D63321">
        <w:rPr>
          <w:lang w:val="en"/>
        </w:rPr>
        <w:t xml:space="preserve"> </w:t>
      </w:r>
      <w:proofErr w:type="spellStart"/>
      <w:r w:rsidRPr="00D63321">
        <w:rPr>
          <w:lang w:val="en"/>
        </w:rPr>
        <w:t>nem</w:t>
      </w:r>
      <w:proofErr w:type="spellEnd"/>
      <w:r w:rsidRPr="00D63321">
        <w:rPr>
          <w:lang w:val="en"/>
        </w:rPr>
        <w:t xml:space="preserve"> </w:t>
      </w:r>
      <w:proofErr w:type="spellStart"/>
      <w:r w:rsidRPr="00D63321">
        <w:rPr>
          <w:lang w:val="en"/>
        </w:rPr>
        <w:t>jegyeznek</w:t>
      </w:r>
      <w:proofErr w:type="spellEnd"/>
      <w:r w:rsidRPr="00D63321">
        <w:rPr>
          <w:lang w:val="en"/>
        </w:rPr>
        <w:t xml:space="preserve"> </w:t>
      </w:r>
      <w:proofErr w:type="spellStart"/>
      <w:r w:rsidRPr="00D63321">
        <w:rPr>
          <w:lang w:val="en"/>
        </w:rPr>
        <w:t>szabályozott</w:t>
      </w:r>
      <w:proofErr w:type="spellEnd"/>
      <w:r w:rsidRPr="00D63321">
        <w:rPr>
          <w:lang w:val="en"/>
        </w:rPr>
        <w:t xml:space="preserve"> </w:t>
      </w:r>
      <w:proofErr w:type="spellStart"/>
      <w:r w:rsidRPr="00D63321">
        <w:rPr>
          <w:lang w:val="en"/>
        </w:rPr>
        <w:t>tőzsdén</w:t>
      </w:r>
      <w:proofErr w:type="spellEnd"/>
      <w:r w:rsidRPr="00D63321">
        <w:rPr>
          <w:lang w:val="en"/>
        </w:rPr>
        <w:t xml:space="preserve">, </w:t>
      </w:r>
      <w:proofErr w:type="spellStart"/>
      <w:r w:rsidRPr="00D63321">
        <w:rPr>
          <w:lang w:val="en"/>
        </w:rPr>
        <w:t>vagy</w:t>
      </w:r>
      <w:proofErr w:type="spellEnd"/>
      <w:r w:rsidRPr="00D63321">
        <w:rPr>
          <w:lang w:val="en"/>
        </w:rPr>
        <w:t xml:space="preserve"> </w:t>
      </w:r>
      <w:proofErr w:type="spellStart"/>
      <w:r w:rsidRPr="00D63321">
        <w:rPr>
          <w:lang w:val="en"/>
        </w:rPr>
        <w:t>amelyet</w:t>
      </w:r>
      <w:proofErr w:type="spellEnd"/>
      <w:r w:rsidRPr="00D63321">
        <w:rPr>
          <w:lang w:val="en"/>
        </w:rPr>
        <w:t xml:space="preserve"> </w:t>
      </w:r>
      <w:proofErr w:type="spellStart"/>
      <w:r w:rsidRPr="00D63321">
        <w:rPr>
          <w:lang w:val="en"/>
        </w:rPr>
        <w:t>szabályozott</w:t>
      </w:r>
      <w:proofErr w:type="spellEnd"/>
      <w:r w:rsidRPr="00D63321">
        <w:rPr>
          <w:lang w:val="en"/>
        </w:rPr>
        <w:t xml:space="preserve"> </w:t>
      </w:r>
      <w:proofErr w:type="spellStart"/>
      <w:r w:rsidRPr="00D63321">
        <w:rPr>
          <w:lang w:val="en"/>
        </w:rPr>
        <w:t>tőzsdén</w:t>
      </w:r>
      <w:proofErr w:type="spellEnd"/>
      <w:r w:rsidRPr="00D63321">
        <w:rPr>
          <w:lang w:val="en"/>
        </w:rPr>
        <w:t xml:space="preserve"> </w:t>
      </w:r>
      <w:proofErr w:type="spellStart"/>
      <w:r w:rsidRPr="00D63321">
        <w:rPr>
          <w:lang w:val="en"/>
        </w:rPr>
        <w:t>jegyeznek</w:t>
      </w:r>
      <w:proofErr w:type="spellEnd"/>
      <w:r w:rsidRPr="00D63321">
        <w:rPr>
          <w:lang w:val="en"/>
        </w:rPr>
        <w:t xml:space="preserve">; ha </w:t>
      </w:r>
      <w:proofErr w:type="spellStart"/>
      <w:r w:rsidRPr="00D63321">
        <w:rPr>
          <w:lang w:val="en"/>
        </w:rPr>
        <w:t>az</w:t>
      </w:r>
      <w:proofErr w:type="spellEnd"/>
      <w:r w:rsidRPr="00D63321">
        <w:rPr>
          <w:lang w:val="en"/>
        </w:rPr>
        <w:t xml:space="preserve"> </w:t>
      </w:r>
      <w:proofErr w:type="spellStart"/>
      <w:r w:rsidRPr="00D63321">
        <w:rPr>
          <w:lang w:val="en"/>
        </w:rPr>
        <w:t>ajánlattevőt</w:t>
      </w:r>
      <w:proofErr w:type="spellEnd"/>
      <w:r w:rsidRPr="00D63321">
        <w:rPr>
          <w:lang w:val="en"/>
        </w:rPr>
        <w:t xml:space="preserve"> </w:t>
      </w:r>
      <w:proofErr w:type="spellStart"/>
      <w:r w:rsidRPr="00D63321">
        <w:rPr>
          <w:lang w:val="en"/>
        </w:rPr>
        <w:t>nem</w:t>
      </w:r>
      <w:proofErr w:type="spellEnd"/>
      <w:r w:rsidRPr="00D63321">
        <w:rPr>
          <w:lang w:val="en"/>
        </w:rPr>
        <w:t xml:space="preserve"> </w:t>
      </w:r>
      <w:proofErr w:type="spellStart"/>
      <w:r w:rsidRPr="00D63321">
        <w:rPr>
          <w:lang w:val="en"/>
        </w:rPr>
        <w:t>jegyzik</w:t>
      </w:r>
      <w:proofErr w:type="spellEnd"/>
      <w:r w:rsidRPr="00D63321">
        <w:rPr>
          <w:lang w:val="en"/>
        </w:rPr>
        <w:t xml:space="preserve"> </w:t>
      </w:r>
      <w:proofErr w:type="spellStart"/>
      <w:r w:rsidRPr="00D63321">
        <w:rPr>
          <w:lang w:val="en"/>
        </w:rPr>
        <w:t>szabályozott</w:t>
      </w:r>
      <w:proofErr w:type="spellEnd"/>
      <w:r w:rsidRPr="00D63321">
        <w:rPr>
          <w:lang w:val="en"/>
        </w:rPr>
        <w:t xml:space="preserve"> </w:t>
      </w:r>
      <w:proofErr w:type="spellStart"/>
      <w:r w:rsidRPr="00D63321">
        <w:rPr>
          <w:lang w:val="en"/>
        </w:rPr>
        <w:t>tőzsdén</w:t>
      </w:r>
      <w:proofErr w:type="spellEnd"/>
      <w:r w:rsidRPr="00D63321">
        <w:rPr>
          <w:lang w:val="en"/>
        </w:rPr>
        <w:t xml:space="preserve">, </w:t>
      </w:r>
      <w:proofErr w:type="spellStart"/>
      <w:r w:rsidRPr="00D63321">
        <w:rPr>
          <w:lang w:val="en"/>
        </w:rPr>
        <w:t>akkor</w:t>
      </w:r>
      <w:proofErr w:type="spellEnd"/>
      <w:r w:rsidRPr="00D63321">
        <w:rPr>
          <w:lang w:val="en"/>
        </w:rPr>
        <w:t xml:space="preserve"> a </w:t>
      </w:r>
      <w:proofErr w:type="spellStart"/>
      <w:r w:rsidRPr="00D63321">
        <w:rPr>
          <w:lang w:val="en"/>
        </w:rPr>
        <w:t>pénzmosás</w:t>
      </w:r>
      <w:proofErr w:type="spellEnd"/>
      <w:r w:rsidRPr="00D63321">
        <w:rPr>
          <w:lang w:val="en"/>
        </w:rPr>
        <w:t xml:space="preserve"> </w:t>
      </w:r>
      <w:proofErr w:type="spellStart"/>
      <w:r w:rsidRPr="00D63321">
        <w:rPr>
          <w:lang w:val="en"/>
        </w:rPr>
        <w:t>és</w:t>
      </w:r>
      <w:proofErr w:type="spellEnd"/>
      <w:r w:rsidRPr="00D63321">
        <w:rPr>
          <w:lang w:val="en"/>
        </w:rPr>
        <w:t xml:space="preserve"> a </w:t>
      </w:r>
      <w:proofErr w:type="spellStart"/>
      <w:r w:rsidRPr="00D63321">
        <w:rPr>
          <w:lang w:val="en"/>
        </w:rPr>
        <w:t>terrorizmus</w:t>
      </w:r>
      <w:proofErr w:type="spellEnd"/>
      <w:r w:rsidRPr="00D63321">
        <w:rPr>
          <w:lang w:val="en"/>
        </w:rPr>
        <w:t xml:space="preserve"> </w:t>
      </w:r>
      <w:proofErr w:type="spellStart"/>
      <w:r w:rsidRPr="00D63321">
        <w:rPr>
          <w:lang w:val="en"/>
        </w:rPr>
        <w:t>finanszírozása</w:t>
      </w:r>
      <w:proofErr w:type="spellEnd"/>
      <w:r w:rsidRPr="00D63321">
        <w:rPr>
          <w:lang w:val="en"/>
        </w:rPr>
        <w:t xml:space="preserve"> </w:t>
      </w:r>
      <w:proofErr w:type="spellStart"/>
      <w:r w:rsidRPr="00D63321">
        <w:rPr>
          <w:lang w:val="en"/>
        </w:rPr>
        <w:t>megelőzéséről</w:t>
      </w:r>
      <w:proofErr w:type="spellEnd"/>
      <w:r w:rsidRPr="00D63321">
        <w:rPr>
          <w:lang w:val="en"/>
        </w:rPr>
        <w:t xml:space="preserve"> </w:t>
      </w:r>
      <w:proofErr w:type="spellStart"/>
      <w:r w:rsidRPr="00D63321">
        <w:rPr>
          <w:lang w:val="en"/>
        </w:rPr>
        <w:t>és</w:t>
      </w:r>
      <w:proofErr w:type="spellEnd"/>
      <w:r w:rsidRPr="00D63321">
        <w:rPr>
          <w:lang w:val="en"/>
        </w:rPr>
        <w:t xml:space="preserve"> </w:t>
      </w:r>
      <w:proofErr w:type="spellStart"/>
      <w:r w:rsidRPr="00D63321">
        <w:rPr>
          <w:lang w:val="en"/>
        </w:rPr>
        <w:t>megakadályozásáról</w:t>
      </w:r>
      <w:proofErr w:type="spellEnd"/>
      <w:r w:rsidRPr="00D63321">
        <w:rPr>
          <w:lang w:val="en"/>
        </w:rPr>
        <w:t xml:space="preserve"> </w:t>
      </w:r>
      <w:proofErr w:type="spellStart"/>
      <w:r w:rsidRPr="00D63321">
        <w:rPr>
          <w:lang w:val="en"/>
        </w:rPr>
        <w:t>szóló</w:t>
      </w:r>
      <w:proofErr w:type="spellEnd"/>
      <w:r w:rsidRPr="00D63321">
        <w:rPr>
          <w:lang w:val="en"/>
        </w:rPr>
        <w:t xml:space="preserve"> 2007. </w:t>
      </w:r>
      <w:proofErr w:type="spellStart"/>
      <w:r w:rsidRPr="00D63321">
        <w:rPr>
          <w:lang w:val="en"/>
        </w:rPr>
        <w:t>évi</w:t>
      </w:r>
      <w:proofErr w:type="spellEnd"/>
      <w:r w:rsidRPr="00D63321">
        <w:rPr>
          <w:lang w:val="en"/>
        </w:rPr>
        <w:t xml:space="preserve"> CXXXVI. </w:t>
      </w:r>
      <w:proofErr w:type="spellStart"/>
      <w:r w:rsidRPr="00D63321">
        <w:rPr>
          <w:lang w:val="en"/>
        </w:rPr>
        <w:t>törvény</w:t>
      </w:r>
      <w:proofErr w:type="spellEnd"/>
      <w:r w:rsidRPr="00D63321">
        <w:rPr>
          <w:lang w:val="en"/>
        </w:rPr>
        <w:t xml:space="preserve"> (a </w:t>
      </w:r>
      <w:proofErr w:type="spellStart"/>
      <w:r w:rsidRPr="00D63321">
        <w:rPr>
          <w:lang w:val="en"/>
        </w:rPr>
        <w:t>továbbiakban</w:t>
      </w:r>
      <w:proofErr w:type="spellEnd"/>
      <w:r w:rsidRPr="00D63321">
        <w:rPr>
          <w:lang w:val="en"/>
        </w:rPr>
        <w:t xml:space="preserve">: </w:t>
      </w:r>
      <w:proofErr w:type="spellStart"/>
      <w:r w:rsidRPr="00D63321">
        <w:rPr>
          <w:lang w:val="en"/>
        </w:rPr>
        <w:t>pénzmosásról</w:t>
      </w:r>
      <w:proofErr w:type="spellEnd"/>
      <w:r w:rsidRPr="00D63321">
        <w:rPr>
          <w:lang w:val="en"/>
        </w:rPr>
        <w:t xml:space="preserve"> </w:t>
      </w:r>
      <w:proofErr w:type="spellStart"/>
      <w:r w:rsidRPr="00D63321">
        <w:rPr>
          <w:lang w:val="en"/>
        </w:rPr>
        <w:t>szóló</w:t>
      </w:r>
      <w:proofErr w:type="spellEnd"/>
      <w:r w:rsidRPr="00D63321">
        <w:rPr>
          <w:lang w:val="en"/>
        </w:rPr>
        <w:t xml:space="preserve"> </w:t>
      </w:r>
      <w:proofErr w:type="spellStart"/>
      <w:r w:rsidRPr="00D63321">
        <w:rPr>
          <w:lang w:val="en"/>
        </w:rPr>
        <w:t>törvény</w:t>
      </w:r>
      <w:proofErr w:type="spellEnd"/>
      <w:r w:rsidRPr="00D63321">
        <w:rPr>
          <w:lang w:val="en"/>
        </w:rPr>
        <w:t xml:space="preserve">) 3. § </w:t>
      </w:r>
      <w:r w:rsidRPr="00D63321">
        <w:rPr>
          <w:i/>
          <w:lang w:val="en"/>
        </w:rPr>
        <w:t xml:space="preserve">r) </w:t>
      </w:r>
      <w:proofErr w:type="spellStart"/>
      <w:r w:rsidRPr="00D63321">
        <w:rPr>
          <w:lang w:val="en"/>
        </w:rPr>
        <w:t>pont</w:t>
      </w:r>
      <w:proofErr w:type="spellEnd"/>
      <w:r w:rsidRPr="00D63321">
        <w:rPr>
          <w:lang w:val="en"/>
        </w:rPr>
        <w:t xml:space="preserve"> </w:t>
      </w:r>
      <w:proofErr w:type="spellStart"/>
      <w:r w:rsidRPr="00D63321">
        <w:rPr>
          <w:i/>
          <w:lang w:val="en"/>
        </w:rPr>
        <w:t>ra</w:t>
      </w:r>
      <w:proofErr w:type="spellEnd"/>
      <w:r w:rsidRPr="00D63321">
        <w:rPr>
          <w:i/>
          <w:lang w:val="en"/>
        </w:rPr>
        <w:t>)-</w:t>
      </w:r>
      <w:proofErr w:type="spellStart"/>
      <w:proofErr w:type="gramStart"/>
      <w:r w:rsidRPr="00D63321">
        <w:rPr>
          <w:i/>
          <w:lang w:val="en"/>
        </w:rPr>
        <w:t>rb</w:t>
      </w:r>
      <w:proofErr w:type="spellEnd"/>
      <w:proofErr w:type="gramEnd"/>
      <w:r w:rsidRPr="00D63321">
        <w:rPr>
          <w:i/>
          <w:lang w:val="en"/>
        </w:rPr>
        <w:t xml:space="preserve">) </w:t>
      </w:r>
      <w:proofErr w:type="spellStart"/>
      <w:r w:rsidRPr="00D63321">
        <w:rPr>
          <w:lang w:val="en"/>
        </w:rPr>
        <w:t>vagy</w:t>
      </w:r>
      <w:proofErr w:type="spellEnd"/>
      <w:r w:rsidRPr="00D63321">
        <w:rPr>
          <w:lang w:val="en"/>
        </w:rPr>
        <w:t xml:space="preserve"> </w:t>
      </w:r>
      <w:proofErr w:type="spellStart"/>
      <w:r w:rsidRPr="00D63321">
        <w:rPr>
          <w:i/>
          <w:lang w:val="en"/>
        </w:rPr>
        <w:t>rc</w:t>
      </w:r>
      <w:proofErr w:type="spellEnd"/>
      <w:r w:rsidRPr="00D63321">
        <w:rPr>
          <w:i/>
          <w:lang w:val="en"/>
        </w:rPr>
        <w:t>)-</w:t>
      </w:r>
      <w:proofErr w:type="spellStart"/>
      <w:r w:rsidRPr="00D63321">
        <w:rPr>
          <w:i/>
          <w:lang w:val="en"/>
        </w:rPr>
        <w:t>rd</w:t>
      </w:r>
      <w:proofErr w:type="spellEnd"/>
      <w:r w:rsidRPr="00D63321">
        <w:rPr>
          <w:i/>
          <w:lang w:val="en"/>
        </w:rPr>
        <w:t xml:space="preserve">) </w:t>
      </w:r>
      <w:proofErr w:type="spellStart"/>
      <w:r w:rsidRPr="00D63321">
        <w:rPr>
          <w:lang w:val="en"/>
        </w:rPr>
        <w:t>alpontja</w:t>
      </w:r>
      <w:proofErr w:type="spellEnd"/>
      <w:r w:rsidRPr="00D63321">
        <w:rPr>
          <w:lang w:val="en"/>
        </w:rPr>
        <w:t xml:space="preserve"> </w:t>
      </w:r>
      <w:proofErr w:type="spellStart"/>
      <w:r w:rsidRPr="00D63321">
        <w:rPr>
          <w:lang w:val="en"/>
        </w:rPr>
        <w:t>szerint</w:t>
      </w:r>
      <w:proofErr w:type="spellEnd"/>
      <w:r w:rsidRPr="00D63321">
        <w:rPr>
          <w:lang w:val="en"/>
        </w:rPr>
        <w:t xml:space="preserve"> </w:t>
      </w:r>
      <w:proofErr w:type="spellStart"/>
      <w:r w:rsidRPr="00D63321">
        <w:rPr>
          <w:lang w:val="en"/>
        </w:rPr>
        <w:t>definiált</w:t>
      </w:r>
      <w:proofErr w:type="spellEnd"/>
      <w:r w:rsidRPr="00D63321">
        <w:rPr>
          <w:lang w:val="en"/>
        </w:rPr>
        <w:t xml:space="preserve"> </w:t>
      </w:r>
      <w:proofErr w:type="spellStart"/>
      <w:r w:rsidRPr="00D63321">
        <w:rPr>
          <w:lang w:val="en"/>
        </w:rPr>
        <w:t>valamennyi</w:t>
      </w:r>
      <w:proofErr w:type="spellEnd"/>
      <w:r w:rsidRPr="00D63321">
        <w:rPr>
          <w:lang w:val="en"/>
        </w:rPr>
        <w:t xml:space="preserve"> </w:t>
      </w:r>
      <w:proofErr w:type="spellStart"/>
      <w:r w:rsidRPr="00D63321">
        <w:rPr>
          <w:lang w:val="en"/>
        </w:rPr>
        <w:t>tényleges</w:t>
      </w:r>
      <w:proofErr w:type="spellEnd"/>
      <w:r w:rsidRPr="00D63321">
        <w:rPr>
          <w:lang w:val="en"/>
        </w:rPr>
        <w:t xml:space="preserve"> </w:t>
      </w:r>
      <w:proofErr w:type="spellStart"/>
      <w:r w:rsidRPr="00D63321">
        <w:rPr>
          <w:lang w:val="en"/>
        </w:rPr>
        <w:t>tulajdonos</w:t>
      </w:r>
      <w:proofErr w:type="spellEnd"/>
      <w:r w:rsidRPr="00D63321">
        <w:rPr>
          <w:lang w:val="en"/>
        </w:rPr>
        <w:t xml:space="preserve"> </w:t>
      </w:r>
      <w:proofErr w:type="spellStart"/>
      <w:r w:rsidRPr="00D63321">
        <w:rPr>
          <w:lang w:val="en"/>
        </w:rPr>
        <w:t>nevének</w:t>
      </w:r>
      <w:proofErr w:type="spellEnd"/>
      <w:r w:rsidRPr="00D63321">
        <w:rPr>
          <w:lang w:val="en"/>
        </w:rPr>
        <w:t xml:space="preserve"> </w:t>
      </w:r>
      <w:proofErr w:type="spellStart"/>
      <w:r w:rsidRPr="00D63321">
        <w:rPr>
          <w:lang w:val="en"/>
        </w:rPr>
        <w:t>és</w:t>
      </w:r>
      <w:proofErr w:type="spellEnd"/>
      <w:r w:rsidRPr="00D63321">
        <w:rPr>
          <w:lang w:val="en"/>
        </w:rPr>
        <w:t xml:space="preserve"> </w:t>
      </w:r>
      <w:proofErr w:type="spellStart"/>
      <w:r w:rsidRPr="00D63321">
        <w:rPr>
          <w:lang w:val="en"/>
        </w:rPr>
        <w:t>állandó</w:t>
      </w:r>
      <w:proofErr w:type="spellEnd"/>
      <w:r w:rsidRPr="00D63321">
        <w:rPr>
          <w:lang w:val="en"/>
        </w:rPr>
        <w:t xml:space="preserve"> </w:t>
      </w:r>
      <w:proofErr w:type="spellStart"/>
      <w:r w:rsidRPr="00D63321">
        <w:rPr>
          <w:lang w:val="en"/>
        </w:rPr>
        <w:t>lakóhelyének</w:t>
      </w:r>
      <w:proofErr w:type="spellEnd"/>
      <w:r w:rsidRPr="00D63321">
        <w:rPr>
          <w:lang w:val="en"/>
        </w:rPr>
        <w:t xml:space="preserve"> </w:t>
      </w:r>
      <w:proofErr w:type="spellStart"/>
      <w:r w:rsidRPr="00D63321">
        <w:rPr>
          <w:lang w:val="en"/>
        </w:rPr>
        <w:t>bemutatását</w:t>
      </w:r>
      <w:proofErr w:type="spellEnd"/>
      <w:r w:rsidRPr="00D63321">
        <w:rPr>
          <w:lang w:val="en"/>
        </w:rPr>
        <w:t xml:space="preserve"> </w:t>
      </w:r>
      <w:proofErr w:type="spellStart"/>
      <w:r w:rsidRPr="00D63321">
        <w:rPr>
          <w:lang w:val="en"/>
        </w:rPr>
        <w:t>tartalmazó</w:t>
      </w:r>
      <w:proofErr w:type="spellEnd"/>
      <w:r w:rsidRPr="00D63321">
        <w:rPr>
          <w:lang w:val="en"/>
        </w:rPr>
        <w:t xml:space="preserve"> </w:t>
      </w:r>
      <w:proofErr w:type="spellStart"/>
      <w:r w:rsidRPr="00D63321">
        <w:rPr>
          <w:lang w:val="en"/>
        </w:rPr>
        <w:t>nyilatkozatot</w:t>
      </w:r>
      <w:proofErr w:type="spellEnd"/>
      <w:r w:rsidRPr="00D63321">
        <w:rPr>
          <w:lang w:val="en"/>
        </w:rPr>
        <w:t xml:space="preserve"> </w:t>
      </w:r>
      <w:proofErr w:type="spellStart"/>
      <w:r w:rsidRPr="00D63321">
        <w:rPr>
          <w:lang w:val="en"/>
        </w:rPr>
        <w:t>szükséges</w:t>
      </w:r>
      <w:proofErr w:type="spellEnd"/>
      <w:r w:rsidRPr="00D63321">
        <w:rPr>
          <w:lang w:val="en"/>
        </w:rPr>
        <w:t xml:space="preserve"> </w:t>
      </w:r>
      <w:proofErr w:type="spellStart"/>
      <w:r w:rsidRPr="00D63321">
        <w:rPr>
          <w:lang w:val="en"/>
        </w:rPr>
        <w:t>benyújtani</w:t>
      </w:r>
      <w:proofErr w:type="spellEnd"/>
      <w:r w:rsidRPr="00D63321">
        <w:rPr>
          <w:lang w:val="en"/>
        </w:rPr>
        <w:t xml:space="preserve">; ha a </w:t>
      </w:r>
      <w:proofErr w:type="spellStart"/>
      <w:r w:rsidRPr="00D63321">
        <w:rPr>
          <w:lang w:val="en"/>
        </w:rPr>
        <w:t>gazdasági</w:t>
      </w:r>
      <w:proofErr w:type="spellEnd"/>
      <w:r w:rsidRPr="00D63321">
        <w:rPr>
          <w:lang w:val="en"/>
        </w:rPr>
        <w:t xml:space="preserve"> </w:t>
      </w:r>
      <w:proofErr w:type="spellStart"/>
      <w:r w:rsidRPr="00D63321">
        <w:rPr>
          <w:lang w:val="en"/>
        </w:rPr>
        <w:t>szereplőnek</w:t>
      </w:r>
      <w:proofErr w:type="spellEnd"/>
      <w:r w:rsidRPr="00D63321">
        <w:rPr>
          <w:lang w:val="en"/>
        </w:rPr>
        <w:t xml:space="preserve"> </w:t>
      </w:r>
      <w:proofErr w:type="spellStart"/>
      <w:r w:rsidRPr="00D63321">
        <w:rPr>
          <w:lang w:val="en"/>
        </w:rPr>
        <w:t>nincs</w:t>
      </w:r>
      <w:proofErr w:type="spellEnd"/>
      <w:r w:rsidRPr="00D63321">
        <w:rPr>
          <w:lang w:val="en"/>
        </w:rPr>
        <w:t xml:space="preserve"> a </w:t>
      </w:r>
      <w:proofErr w:type="spellStart"/>
      <w:r w:rsidRPr="00D63321">
        <w:rPr>
          <w:lang w:val="en"/>
        </w:rPr>
        <w:t>pénzmosásról</w:t>
      </w:r>
      <w:proofErr w:type="spellEnd"/>
      <w:r w:rsidRPr="00D63321">
        <w:rPr>
          <w:lang w:val="en"/>
        </w:rPr>
        <w:t xml:space="preserve"> </w:t>
      </w:r>
      <w:proofErr w:type="spellStart"/>
      <w:r w:rsidRPr="00D63321">
        <w:rPr>
          <w:lang w:val="en"/>
        </w:rPr>
        <w:t>szóló</w:t>
      </w:r>
      <w:proofErr w:type="spellEnd"/>
      <w:r w:rsidRPr="00D63321">
        <w:rPr>
          <w:lang w:val="en"/>
        </w:rPr>
        <w:t xml:space="preserve"> </w:t>
      </w:r>
      <w:proofErr w:type="spellStart"/>
      <w:r w:rsidRPr="00D63321">
        <w:rPr>
          <w:lang w:val="en"/>
        </w:rPr>
        <w:t>törvény</w:t>
      </w:r>
      <w:proofErr w:type="spellEnd"/>
      <w:r w:rsidRPr="00D63321">
        <w:rPr>
          <w:lang w:val="en"/>
        </w:rPr>
        <w:t xml:space="preserve"> 3. § </w:t>
      </w:r>
      <w:r w:rsidRPr="00D63321">
        <w:rPr>
          <w:i/>
          <w:lang w:val="en"/>
        </w:rPr>
        <w:t xml:space="preserve">r) </w:t>
      </w:r>
      <w:proofErr w:type="spellStart"/>
      <w:r w:rsidRPr="00D63321">
        <w:rPr>
          <w:lang w:val="en"/>
        </w:rPr>
        <w:t>pont</w:t>
      </w:r>
      <w:proofErr w:type="spellEnd"/>
      <w:r w:rsidRPr="00D63321">
        <w:rPr>
          <w:lang w:val="en"/>
        </w:rPr>
        <w:t xml:space="preserve"> </w:t>
      </w:r>
      <w:proofErr w:type="spellStart"/>
      <w:r w:rsidRPr="00D63321">
        <w:rPr>
          <w:i/>
          <w:lang w:val="en"/>
        </w:rPr>
        <w:t>ra</w:t>
      </w:r>
      <w:proofErr w:type="spellEnd"/>
      <w:r w:rsidRPr="00D63321">
        <w:rPr>
          <w:i/>
          <w:lang w:val="en"/>
        </w:rPr>
        <w:t>)-</w:t>
      </w:r>
      <w:proofErr w:type="spellStart"/>
      <w:proofErr w:type="gramStart"/>
      <w:r w:rsidRPr="00D63321">
        <w:rPr>
          <w:i/>
          <w:lang w:val="en"/>
        </w:rPr>
        <w:t>rb</w:t>
      </w:r>
      <w:proofErr w:type="spellEnd"/>
      <w:proofErr w:type="gramEnd"/>
      <w:r w:rsidRPr="00D63321">
        <w:rPr>
          <w:i/>
          <w:lang w:val="en"/>
        </w:rPr>
        <w:t xml:space="preserve">) </w:t>
      </w:r>
      <w:proofErr w:type="spellStart"/>
      <w:r w:rsidRPr="00D63321">
        <w:rPr>
          <w:lang w:val="en"/>
        </w:rPr>
        <w:t>vagy</w:t>
      </w:r>
      <w:proofErr w:type="spellEnd"/>
      <w:r w:rsidRPr="00D63321">
        <w:rPr>
          <w:lang w:val="en"/>
        </w:rPr>
        <w:t xml:space="preserve"> </w:t>
      </w:r>
      <w:proofErr w:type="spellStart"/>
      <w:r w:rsidRPr="00D63321">
        <w:rPr>
          <w:i/>
          <w:lang w:val="en"/>
        </w:rPr>
        <w:t>rc</w:t>
      </w:r>
      <w:proofErr w:type="spellEnd"/>
      <w:r w:rsidRPr="00D63321">
        <w:rPr>
          <w:i/>
          <w:lang w:val="en"/>
        </w:rPr>
        <w:t>)-</w:t>
      </w:r>
      <w:proofErr w:type="spellStart"/>
      <w:r w:rsidRPr="00D63321">
        <w:rPr>
          <w:i/>
          <w:lang w:val="en"/>
        </w:rPr>
        <w:t>rd</w:t>
      </w:r>
      <w:proofErr w:type="spellEnd"/>
      <w:r w:rsidRPr="00D63321">
        <w:rPr>
          <w:i/>
          <w:lang w:val="en"/>
        </w:rPr>
        <w:t xml:space="preserve">) </w:t>
      </w:r>
      <w:proofErr w:type="spellStart"/>
      <w:r w:rsidRPr="00D63321">
        <w:rPr>
          <w:lang w:val="en"/>
        </w:rPr>
        <w:t>alpontja</w:t>
      </w:r>
      <w:proofErr w:type="spellEnd"/>
      <w:r w:rsidRPr="00D63321">
        <w:rPr>
          <w:lang w:val="en"/>
        </w:rPr>
        <w:t xml:space="preserve"> </w:t>
      </w:r>
      <w:proofErr w:type="spellStart"/>
      <w:r w:rsidRPr="00D63321">
        <w:rPr>
          <w:lang w:val="en"/>
        </w:rPr>
        <w:t>szerinti</w:t>
      </w:r>
      <w:proofErr w:type="spellEnd"/>
      <w:r w:rsidRPr="00D63321">
        <w:rPr>
          <w:lang w:val="en"/>
        </w:rPr>
        <w:t xml:space="preserve"> </w:t>
      </w:r>
      <w:proofErr w:type="spellStart"/>
      <w:r w:rsidRPr="00D63321">
        <w:rPr>
          <w:lang w:val="en"/>
        </w:rPr>
        <w:t>tényleges</w:t>
      </w:r>
      <w:proofErr w:type="spellEnd"/>
      <w:r w:rsidRPr="00D63321">
        <w:rPr>
          <w:lang w:val="en"/>
        </w:rPr>
        <w:t xml:space="preserve"> </w:t>
      </w:r>
      <w:proofErr w:type="spellStart"/>
      <w:r w:rsidRPr="00D63321">
        <w:rPr>
          <w:lang w:val="en"/>
        </w:rPr>
        <w:t>tulajdonosa</w:t>
      </w:r>
      <w:proofErr w:type="spellEnd"/>
      <w:r w:rsidRPr="00D63321">
        <w:rPr>
          <w:lang w:val="en"/>
        </w:rPr>
        <w:t xml:space="preserve">, </w:t>
      </w:r>
      <w:proofErr w:type="spellStart"/>
      <w:r w:rsidRPr="00D63321">
        <w:rPr>
          <w:lang w:val="en"/>
        </w:rPr>
        <w:t>úgy</w:t>
      </w:r>
      <w:proofErr w:type="spellEnd"/>
      <w:r w:rsidRPr="00D63321">
        <w:rPr>
          <w:lang w:val="en"/>
        </w:rPr>
        <w:t xml:space="preserve"> </w:t>
      </w:r>
      <w:proofErr w:type="spellStart"/>
      <w:r w:rsidRPr="00D63321">
        <w:rPr>
          <w:lang w:val="en"/>
        </w:rPr>
        <w:t>erre</w:t>
      </w:r>
      <w:proofErr w:type="spellEnd"/>
      <w:r w:rsidRPr="00D63321">
        <w:rPr>
          <w:lang w:val="en"/>
        </w:rPr>
        <w:t xml:space="preserve"> </w:t>
      </w:r>
      <w:proofErr w:type="spellStart"/>
      <w:r w:rsidRPr="00D63321">
        <w:rPr>
          <w:lang w:val="en"/>
        </w:rPr>
        <w:t>vonatkozó</w:t>
      </w:r>
      <w:proofErr w:type="spellEnd"/>
      <w:r w:rsidRPr="00D63321">
        <w:rPr>
          <w:lang w:val="en"/>
        </w:rPr>
        <w:t xml:space="preserve"> </w:t>
      </w:r>
      <w:proofErr w:type="spellStart"/>
      <w:r w:rsidRPr="00D63321">
        <w:rPr>
          <w:lang w:val="en"/>
        </w:rPr>
        <w:t>nyilatkozatot</w:t>
      </w:r>
      <w:proofErr w:type="spellEnd"/>
      <w:r w:rsidRPr="00D63321">
        <w:rPr>
          <w:lang w:val="en"/>
        </w:rPr>
        <w:t xml:space="preserve"> </w:t>
      </w:r>
      <w:proofErr w:type="spellStart"/>
      <w:r w:rsidRPr="00D63321">
        <w:rPr>
          <w:lang w:val="en"/>
        </w:rPr>
        <w:t>szükséges</w:t>
      </w:r>
      <w:proofErr w:type="spellEnd"/>
      <w:r w:rsidRPr="00D63321">
        <w:rPr>
          <w:lang w:val="en"/>
        </w:rPr>
        <w:t xml:space="preserve"> </w:t>
      </w:r>
      <w:proofErr w:type="spellStart"/>
      <w:r w:rsidRPr="00D63321">
        <w:rPr>
          <w:lang w:val="en"/>
        </w:rPr>
        <w:t>csatolni</w:t>
      </w:r>
      <w:proofErr w:type="spellEnd"/>
      <w:r w:rsidRPr="00D63321">
        <w:rPr>
          <w:lang w:val="en"/>
        </w:rPr>
        <w:t xml:space="preserve"> [</w:t>
      </w:r>
      <w:proofErr w:type="spellStart"/>
      <w:r w:rsidRPr="00D63321">
        <w:rPr>
          <w:lang w:val="en"/>
        </w:rPr>
        <w:t>Korm.rendelet</w:t>
      </w:r>
      <w:proofErr w:type="spellEnd"/>
      <w:r w:rsidRPr="00D63321">
        <w:rPr>
          <w:lang w:val="en"/>
        </w:rPr>
        <w:t xml:space="preserve"> 17. § (1) </w:t>
      </w:r>
      <w:proofErr w:type="spellStart"/>
      <w:r w:rsidRPr="00D63321">
        <w:rPr>
          <w:lang w:val="en"/>
        </w:rPr>
        <w:t>bek</w:t>
      </w:r>
      <w:proofErr w:type="spellEnd"/>
      <w:r w:rsidRPr="00D63321">
        <w:rPr>
          <w:lang w:val="en"/>
        </w:rPr>
        <w:t>.].</w:t>
      </w:r>
    </w:p>
    <w:p w14:paraId="5C94E023" w14:textId="77777777" w:rsidR="004A0C85" w:rsidRPr="00D63321" w:rsidRDefault="004A0C85" w:rsidP="006A06B7">
      <w:pPr>
        <w:pStyle w:val="Listaszerbekezds"/>
      </w:pPr>
    </w:p>
    <w:p w14:paraId="566788F6" w14:textId="77777777" w:rsidR="004A0C85" w:rsidRPr="00D63321" w:rsidRDefault="004A0C85" w:rsidP="008555DC">
      <w:pPr>
        <w:numPr>
          <w:ilvl w:val="0"/>
          <w:numId w:val="23"/>
        </w:numPr>
        <w:ind w:left="1134" w:right="141" w:hanging="283"/>
        <w:jc w:val="both"/>
        <w:rPr>
          <w:rFonts w:cs="Times New Roman"/>
          <w:szCs w:val="24"/>
        </w:rPr>
      </w:pPr>
      <w:r w:rsidRPr="00D63321" w:rsidDel="00551460">
        <w:lastRenderedPageBreak/>
        <w:t xml:space="preserve"> </w:t>
      </w:r>
      <w:r w:rsidRPr="00D63321">
        <w:t xml:space="preserve">Az alvállalkozó és adott esetben az alkalmasság igazolásában részt vevő más szervezet vonatkozásában az ajánlattevő </w:t>
      </w:r>
      <w:proofErr w:type="spellStart"/>
      <w:r w:rsidRPr="00D63321">
        <w:rPr>
          <w:lang w:val="en"/>
        </w:rPr>
        <w:t>nyilatkozatot</w:t>
      </w:r>
      <w:proofErr w:type="spellEnd"/>
      <w:r w:rsidRPr="00D63321">
        <w:rPr>
          <w:lang w:val="en"/>
        </w:rPr>
        <w:t xml:space="preserve"> </w:t>
      </w:r>
      <w:proofErr w:type="spellStart"/>
      <w:r w:rsidRPr="00D63321">
        <w:rPr>
          <w:lang w:val="en"/>
        </w:rPr>
        <w:t>nyújt</w:t>
      </w:r>
      <w:proofErr w:type="spellEnd"/>
      <w:r w:rsidRPr="00D63321">
        <w:rPr>
          <w:lang w:val="en"/>
        </w:rPr>
        <w:t xml:space="preserve"> be </w:t>
      </w:r>
      <w:proofErr w:type="spellStart"/>
      <w:r w:rsidRPr="00D63321">
        <w:rPr>
          <w:lang w:val="en"/>
        </w:rPr>
        <w:t>arról</w:t>
      </w:r>
      <w:proofErr w:type="spellEnd"/>
      <w:r w:rsidRPr="00D63321">
        <w:rPr>
          <w:lang w:val="en"/>
        </w:rPr>
        <w:t xml:space="preserve">, </w:t>
      </w:r>
      <w:proofErr w:type="spellStart"/>
      <w:r w:rsidRPr="00D63321">
        <w:rPr>
          <w:lang w:val="en"/>
        </w:rPr>
        <w:t>hogy</w:t>
      </w:r>
      <w:proofErr w:type="spellEnd"/>
      <w:r w:rsidRPr="00D63321">
        <w:rPr>
          <w:lang w:val="en"/>
        </w:rPr>
        <w:t xml:space="preserve"> </w:t>
      </w:r>
      <w:proofErr w:type="spellStart"/>
      <w:r w:rsidRPr="00D63321">
        <w:rPr>
          <w:lang w:val="en"/>
        </w:rPr>
        <w:t>az</w:t>
      </w:r>
      <w:proofErr w:type="spellEnd"/>
      <w:r w:rsidRPr="00D63321">
        <w:rPr>
          <w:lang w:val="en"/>
        </w:rPr>
        <w:t xml:space="preserve"> </w:t>
      </w:r>
      <w:proofErr w:type="spellStart"/>
      <w:r w:rsidRPr="00D63321">
        <w:rPr>
          <w:lang w:val="en"/>
        </w:rPr>
        <w:t>érintett</w:t>
      </w:r>
      <w:proofErr w:type="spellEnd"/>
      <w:r w:rsidRPr="00D63321">
        <w:rPr>
          <w:lang w:val="en"/>
        </w:rPr>
        <w:t xml:space="preserve"> </w:t>
      </w:r>
      <w:proofErr w:type="spellStart"/>
      <w:r w:rsidRPr="00D63321">
        <w:rPr>
          <w:lang w:val="en"/>
        </w:rPr>
        <w:t>gazdasági</w:t>
      </w:r>
      <w:proofErr w:type="spellEnd"/>
      <w:r w:rsidRPr="00D63321">
        <w:rPr>
          <w:lang w:val="en"/>
        </w:rPr>
        <w:t xml:space="preserve"> </w:t>
      </w:r>
      <w:proofErr w:type="spellStart"/>
      <w:r w:rsidRPr="00D63321">
        <w:rPr>
          <w:lang w:val="en"/>
        </w:rPr>
        <w:t>szereplők</w:t>
      </w:r>
      <w:proofErr w:type="spellEnd"/>
      <w:r w:rsidRPr="00D63321">
        <w:rPr>
          <w:lang w:val="en"/>
        </w:rPr>
        <w:t xml:space="preserve"> </w:t>
      </w:r>
      <w:proofErr w:type="spellStart"/>
      <w:r w:rsidRPr="00D63321">
        <w:rPr>
          <w:lang w:val="en"/>
        </w:rPr>
        <w:t>vonatkozásában</w:t>
      </w:r>
      <w:proofErr w:type="spellEnd"/>
      <w:r w:rsidRPr="00D63321">
        <w:rPr>
          <w:lang w:val="en"/>
        </w:rPr>
        <w:t xml:space="preserve"> </w:t>
      </w:r>
      <w:proofErr w:type="spellStart"/>
      <w:r w:rsidRPr="00D63321">
        <w:rPr>
          <w:lang w:val="en"/>
        </w:rPr>
        <w:t>nem</w:t>
      </w:r>
      <w:proofErr w:type="spellEnd"/>
      <w:r w:rsidRPr="00D63321">
        <w:rPr>
          <w:lang w:val="en"/>
        </w:rPr>
        <w:t xml:space="preserve"> </w:t>
      </w:r>
      <w:proofErr w:type="spellStart"/>
      <w:r w:rsidRPr="00D63321">
        <w:rPr>
          <w:lang w:val="en"/>
        </w:rPr>
        <w:t>állnak</w:t>
      </w:r>
      <w:proofErr w:type="spellEnd"/>
      <w:r w:rsidRPr="00D63321">
        <w:rPr>
          <w:lang w:val="en"/>
        </w:rPr>
        <w:t xml:space="preserve"> </w:t>
      </w:r>
      <w:proofErr w:type="spellStart"/>
      <w:r w:rsidRPr="00D63321">
        <w:rPr>
          <w:lang w:val="en"/>
        </w:rPr>
        <w:t>fenn</w:t>
      </w:r>
      <w:proofErr w:type="spellEnd"/>
      <w:r w:rsidRPr="00D63321">
        <w:rPr>
          <w:lang w:val="en"/>
        </w:rPr>
        <w:t xml:space="preserve"> </w:t>
      </w:r>
      <w:proofErr w:type="spellStart"/>
      <w:r w:rsidRPr="00D63321">
        <w:rPr>
          <w:lang w:val="en"/>
        </w:rPr>
        <w:t>az</w:t>
      </w:r>
      <w:proofErr w:type="spellEnd"/>
      <w:r w:rsidRPr="00D63321">
        <w:rPr>
          <w:lang w:val="en"/>
        </w:rPr>
        <w:t xml:space="preserve"> </w:t>
      </w:r>
      <w:proofErr w:type="spellStart"/>
      <w:r w:rsidRPr="00D63321">
        <w:rPr>
          <w:lang w:val="en"/>
        </w:rPr>
        <w:t>eljárásban</w:t>
      </w:r>
      <w:proofErr w:type="spellEnd"/>
      <w:r w:rsidRPr="00D63321">
        <w:rPr>
          <w:lang w:val="en"/>
        </w:rPr>
        <w:t xml:space="preserve"> </w:t>
      </w:r>
      <w:proofErr w:type="spellStart"/>
      <w:r w:rsidRPr="00D63321">
        <w:rPr>
          <w:lang w:val="en"/>
        </w:rPr>
        <w:t>előírt</w:t>
      </w:r>
      <w:proofErr w:type="spellEnd"/>
      <w:r w:rsidRPr="00D63321">
        <w:rPr>
          <w:lang w:val="en"/>
        </w:rPr>
        <w:t xml:space="preserve"> </w:t>
      </w:r>
      <w:proofErr w:type="spellStart"/>
      <w:r w:rsidRPr="00D63321">
        <w:rPr>
          <w:lang w:val="en"/>
        </w:rPr>
        <w:t>kizáró</w:t>
      </w:r>
      <w:proofErr w:type="spellEnd"/>
      <w:r w:rsidRPr="00D63321">
        <w:rPr>
          <w:lang w:val="en"/>
        </w:rPr>
        <w:t xml:space="preserve"> </w:t>
      </w:r>
      <w:proofErr w:type="spellStart"/>
      <w:r w:rsidRPr="00D63321">
        <w:rPr>
          <w:lang w:val="en"/>
        </w:rPr>
        <w:t>okok</w:t>
      </w:r>
      <w:proofErr w:type="spellEnd"/>
      <w:r w:rsidRPr="00D63321">
        <w:rPr>
          <w:lang w:val="en"/>
        </w:rPr>
        <w:t xml:space="preserve"> [</w:t>
      </w:r>
      <w:proofErr w:type="spellStart"/>
      <w:r w:rsidRPr="00D63321">
        <w:rPr>
          <w:lang w:val="en"/>
        </w:rPr>
        <w:t>Korm.rendelet</w:t>
      </w:r>
      <w:proofErr w:type="spellEnd"/>
      <w:r w:rsidRPr="00D63321">
        <w:rPr>
          <w:lang w:val="en"/>
        </w:rPr>
        <w:t xml:space="preserve"> 17. § (2) </w:t>
      </w:r>
      <w:proofErr w:type="spellStart"/>
      <w:r w:rsidRPr="00D63321">
        <w:rPr>
          <w:lang w:val="en"/>
        </w:rPr>
        <w:t>bek</w:t>
      </w:r>
      <w:proofErr w:type="spellEnd"/>
      <w:r w:rsidRPr="00D63321">
        <w:rPr>
          <w:lang w:val="en"/>
        </w:rPr>
        <w:t>.].</w:t>
      </w:r>
    </w:p>
    <w:p w14:paraId="5CFE34EF" w14:textId="77777777" w:rsidR="00511CF2" w:rsidRPr="00D63321" w:rsidRDefault="00511CF2" w:rsidP="00511CF2">
      <w:pPr>
        <w:jc w:val="both"/>
        <w:rPr>
          <w:rFonts w:cs="Times New Roman"/>
          <w:szCs w:val="24"/>
        </w:rPr>
      </w:pPr>
    </w:p>
    <w:p w14:paraId="1F41A06C" w14:textId="77777777" w:rsidR="000A6909" w:rsidRPr="00D63321" w:rsidRDefault="000A6909" w:rsidP="00A17A9C">
      <w:pPr>
        <w:ind w:left="567"/>
        <w:jc w:val="both"/>
        <w:rPr>
          <w:rFonts w:cs="Times New Roman"/>
          <w:szCs w:val="24"/>
        </w:rPr>
      </w:pPr>
      <w:r w:rsidRPr="00D63321">
        <w:rPr>
          <w:rFonts w:cs="Times New Roman"/>
          <w:szCs w:val="24"/>
        </w:rPr>
        <w:t xml:space="preserve">A Korm. rendelet 30. </w:t>
      </w:r>
      <w:proofErr w:type="gramStart"/>
      <w:r w:rsidRPr="00D63321">
        <w:rPr>
          <w:rFonts w:cs="Times New Roman"/>
          <w:szCs w:val="24"/>
        </w:rPr>
        <w:t>§</w:t>
      </w:r>
      <w:proofErr w:type="spellStart"/>
      <w:r w:rsidRPr="00D63321">
        <w:rPr>
          <w:rFonts w:cs="Times New Roman"/>
          <w:szCs w:val="24"/>
        </w:rPr>
        <w:t>-ának</w:t>
      </w:r>
      <w:proofErr w:type="spellEnd"/>
      <w:r w:rsidRPr="00D63321">
        <w:rPr>
          <w:rFonts w:cs="Times New Roman"/>
          <w:szCs w:val="24"/>
        </w:rPr>
        <w:t xml:space="preserve"> (2) bekezdése alapján, azokban az esetekben, amelyekben a minősített ajánlattevők hivatalos jegyzéke bizonyítja, hogy a gazdasági szereplő nem esik valamely kizáró ok hatálya alá, a minősített ajánlattevők elektronikusan elérhető hivatalos jegyzékén való szereplés tényét, illetve az Európai Unió egy másik tagállamában letelepedett gazdasági szereplő által benyújtott, a letelepedés helye szerinti elismert ajánlattevők hivatalos listáját vezető szervezettől származó jegyzék szerinti igazolást az ajánlatkérő elfogadja az előírt igazolási mód helyett.</w:t>
      </w:r>
      <w:proofErr w:type="gramEnd"/>
      <w:r w:rsidRPr="00D63321">
        <w:rPr>
          <w:rFonts w:cs="Times New Roman"/>
          <w:szCs w:val="24"/>
        </w:rPr>
        <w:t xml:space="preserve"> A minősített ajánlattevőnek nyilatkoznia kell a minősített ajánlattevők hivatalos jegyzékén szereplés tényéről.</w:t>
      </w:r>
    </w:p>
    <w:p w14:paraId="33B422C8" w14:textId="77777777" w:rsidR="000A6909" w:rsidRPr="00D63321" w:rsidRDefault="000A6909" w:rsidP="00A17A9C">
      <w:pPr>
        <w:ind w:left="567"/>
        <w:jc w:val="both"/>
        <w:rPr>
          <w:rFonts w:cs="Times New Roman"/>
          <w:szCs w:val="24"/>
        </w:rPr>
      </w:pPr>
    </w:p>
    <w:p w14:paraId="20A71A71" w14:textId="77777777" w:rsidR="00056FAB" w:rsidRPr="00D63321" w:rsidRDefault="000A6909" w:rsidP="00A17A9C">
      <w:pPr>
        <w:ind w:left="567"/>
        <w:jc w:val="both"/>
        <w:rPr>
          <w:rFonts w:cs="Times New Roman"/>
          <w:szCs w:val="24"/>
        </w:rPr>
      </w:pPr>
      <w:r w:rsidRPr="00D63321">
        <w:rPr>
          <w:rFonts w:cs="Times New Roman"/>
          <w:szCs w:val="24"/>
        </w:rPr>
        <w:t>Ajánlatkérő felhívja az ajánlattevők figyelmét, hogy az egységes európai közbeszerzési dokumentum nem alkalmazandó, azonban az ajánlatkérő elfogadja, ha az ajánlattevő a Korm. rendelet 7. §</w:t>
      </w:r>
      <w:proofErr w:type="spellStart"/>
      <w:r w:rsidRPr="00D63321">
        <w:rPr>
          <w:rFonts w:cs="Times New Roman"/>
          <w:szCs w:val="24"/>
        </w:rPr>
        <w:t>-a</w:t>
      </w:r>
      <w:proofErr w:type="spellEnd"/>
      <w:r w:rsidRPr="00D63321">
        <w:rPr>
          <w:rFonts w:cs="Times New Roman"/>
          <w:szCs w:val="24"/>
        </w:rPr>
        <w:t xml:space="preserve">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14:paraId="45AE14FA" w14:textId="77777777" w:rsidR="00AD1219" w:rsidRPr="00D63321" w:rsidRDefault="00AD1219" w:rsidP="00A17A9C">
      <w:pPr>
        <w:ind w:left="567"/>
        <w:jc w:val="both"/>
        <w:rPr>
          <w:rFonts w:cs="Times New Roman"/>
          <w:szCs w:val="24"/>
        </w:rPr>
      </w:pPr>
    </w:p>
    <w:p w14:paraId="42678FF0" w14:textId="77777777" w:rsidR="00AD1219" w:rsidRPr="00D63321" w:rsidRDefault="00AD1219" w:rsidP="00A17A9C">
      <w:pPr>
        <w:ind w:left="567"/>
        <w:jc w:val="both"/>
        <w:rPr>
          <w:rFonts w:cs="Times New Roman"/>
          <w:szCs w:val="24"/>
        </w:rPr>
      </w:pPr>
      <w:r w:rsidRPr="00D63321">
        <w:rPr>
          <w:rFonts w:cs="Times New Roman"/>
          <w:szCs w:val="24"/>
        </w:rPr>
        <w:t xml:space="preserve">Ajánlatkérő a Korm. rendeletben részletezettek szerint ellenőrzi a kizáró ok hiányát a rendelkezésre álló elektronikus nyilvántartásokból is. </w:t>
      </w:r>
    </w:p>
    <w:p w14:paraId="1A09D137" w14:textId="77777777" w:rsidR="007225E7" w:rsidRPr="00D63321" w:rsidRDefault="007225E7" w:rsidP="00A17A9C">
      <w:pPr>
        <w:ind w:left="567"/>
        <w:jc w:val="both"/>
        <w:rPr>
          <w:rFonts w:cs="Times New Roman"/>
          <w:szCs w:val="24"/>
        </w:rPr>
      </w:pPr>
    </w:p>
    <w:p w14:paraId="05ABFB75" w14:textId="77777777" w:rsidR="007225E7" w:rsidRPr="00D63321" w:rsidRDefault="007225E7" w:rsidP="00A17A9C">
      <w:pPr>
        <w:ind w:left="567"/>
        <w:jc w:val="both"/>
        <w:rPr>
          <w:rFonts w:cs="Times New Roman"/>
          <w:szCs w:val="24"/>
        </w:rPr>
      </w:pPr>
      <w:r w:rsidRPr="00D63321">
        <w:rPr>
          <w:rFonts w:cs="Times New Roman"/>
          <w:szCs w:val="24"/>
        </w:rPr>
        <w:t xml:space="preserve">A kizáró okok tekintetében becsatolt nyilatkozatoknak az eljárást megindító felhívás megküldésének </w:t>
      </w:r>
      <w:r w:rsidR="001A621C" w:rsidRPr="00D63321">
        <w:rPr>
          <w:rFonts w:cs="Times New Roman"/>
          <w:szCs w:val="24"/>
        </w:rPr>
        <w:t>napjánál nem régebbi keltezésűeknek kell lenniük.</w:t>
      </w:r>
    </w:p>
    <w:p w14:paraId="31DA6E21" w14:textId="77777777" w:rsidR="000A6909" w:rsidRPr="00D63321" w:rsidRDefault="000A6909" w:rsidP="006A06B7">
      <w:pPr>
        <w:jc w:val="both"/>
        <w:rPr>
          <w:rFonts w:cs="Times New Roman"/>
          <w:szCs w:val="24"/>
        </w:rPr>
      </w:pPr>
    </w:p>
    <w:p w14:paraId="23BFAB6D" w14:textId="77777777" w:rsidR="00056FAB" w:rsidRPr="00D63321" w:rsidRDefault="00056FAB" w:rsidP="003460EC">
      <w:pPr>
        <w:numPr>
          <w:ilvl w:val="0"/>
          <w:numId w:val="68"/>
        </w:numPr>
        <w:tabs>
          <w:tab w:val="left" w:pos="567"/>
        </w:tabs>
        <w:ind w:left="567" w:hanging="567"/>
        <w:jc w:val="both"/>
        <w:rPr>
          <w:rFonts w:cs="Times New Roman"/>
          <w:b/>
          <w:szCs w:val="24"/>
        </w:rPr>
      </w:pPr>
      <w:r w:rsidRPr="00D63321">
        <w:rPr>
          <w:rFonts w:cs="Times New Roman"/>
          <w:b/>
          <w:szCs w:val="24"/>
        </w:rPr>
        <w:t>Az alkalmassági követelmények</w:t>
      </w:r>
      <w:r w:rsidR="004B4C83" w:rsidRPr="00D63321">
        <w:rPr>
          <w:rFonts w:cs="Times New Roman"/>
          <w:b/>
          <w:szCs w:val="24"/>
        </w:rPr>
        <w:t>:</w:t>
      </w:r>
    </w:p>
    <w:p w14:paraId="0B203A5C" w14:textId="77777777" w:rsidR="00732348" w:rsidRPr="00D63321" w:rsidRDefault="00732348" w:rsidP="006A06B7">
      <w:pPr>
        <w:jc w:val="both"/>
        <w:rPr>
          <w:rFonts w:cs="Times New Roman"/>
          <w:b/>
          <w:szCs w:val="24"/>
        </w:rPr>
      </w:pPr>
    </w:p>
    <w:p w14:paraId="6E6B9304" w14:textId="77777777" w:rsidR="00732348" w:rsidRPr="00D63321" w:rsidRDefault="00732348" w:rsidP="003460EC">
      <w:pPr>
        <w:ind w:left="567"/>
        <w:jc w:val="both"/>
        <w:rPr>
          <w:rFonts w:cs="Times New Roman"/>
          <w:b/>
          <w:szCs w:val="24"/>
        </w:rPr>
      </w:pPr>
      <w:r w:rsidRPr="00D63321">
        <w:rPr>
          <w:rFonts w:cs="Times New Roman"/>
          <w:b/>
          <w:szCs w:val="24"/>
        </w:rPr>
        <w:t>Az alkalmasság igazolásával kapcsolatban Ajánlatkérő a következőkre hívja fel T. Ajánlattevők figyelmét:</w:t>
      </w:r>
    </w:p>
    <w:p w14:paraId="2FF3F81D" w14:textId="77777777" w:rsidR="00732348" w:rsidRPr="00D63321" w:rsidRDefault="00732348" w:rsidP="003460EC">
      <w:pPr>
        <w:ind w:left="567"/>
        <w:jc w:val="both"/>
        <w:rPr>
          <w:rFonts w:cs="Times New Roman"/>
          <w:b/>
          <w:szCs w:val="24"/>
        </w:rPr>
      </w:pPr>
    </w:p>
    <w:p w14:paraId="3D824D86" w14:textId="77777777" w:rsidR="00732348" w:rsidRPr="00D63321" w:rsidRDefault="00732348" w:rsidP="003460EC">
      <w:pPr>
        <w:pStyle w:val="NormlWeb"/>
        <w:spacing w:before="0" w:beforeAutospacing="0" w:after="0" w:afterAutospacing="0"/>
        <w:ind w:left="567"/>
        <w:jc w:val="both"/>
        <w:rPr>
          <w:color w:val="auto"/>
        </w:rPr>
      </w:pPr>
      <w:r w:rsidRPr="00D63321">
        <w:rPr>
          <w:color w:val="auto"/>
        </w:rPr>
        <w:t>„Kbt. 114. § (</w:t>
      </w:r>
      <w:r w:rsidR="005C7D79" w:rsidRPr="00D63321">
        <w:rPr>
          <w:color w:val="auto"/>
        </w:rPr>
        <w:t>2</w:t>
      </w:r>
      <w:r w:rsidRPr="00D63321">
        <w:rPr>
          <w:color w:val="auto"/>
        </w:rPr>
        <w:t>)</w:t>
      </w:r>
      <w:r w:rsidR="005C7D79" w:rsidRPr="00D63321">
        <w:rPr>
          <w:color w:val="auto"/>
        </w:rPr>
        <w:t>:</w:t>
      </w:r>
      <w:r w:rsidRPr="00D63321">
        <w:rPr>
          <w:color w:val="auto"/>
        </w:rPr>
        <w:t xml:space="preserve"> A 67. </w:t>
      </w:r>
      <w:r w:rsidR="006D59DB" w:rsidRPr="00D63321">
        <w:rPr>
          <w:color w:val="auto"/>
        </w:rPr>
        <w:t>§ (1) bekezdése szerinti nyilatkozat tekintetében az Európai Bizottság által meghatározott egységes formanyomtatvány nem alkalmazandó, ahol e törvény Második Része „egységes európai közbeszerzési dokumentumot” említ, az alatt a 67. § (1) bekezdése szerinti nyilatkozatot kell érteni. A 67. § (1) bekezdése szerinti nyilatkozatban az ajánlattevőnek és a részvételre jel</w:t>
      </w:r>
      <w:r w:rsidR="00D917EE" w:rsidRPr="00D63321">
        <w:rPr>
          <w:color w:val="auto"/>
        </w:rPr>
        <w:t xml:space="preserve">entkezőnek a 62. § (1) bekezdés </w:t>
      </w:r>
      <w:r w:rsidR="00D917EE" w:rsidRPr="00D63321">
        <w:rPr>
          <w:i/>
          <w:iCs/>
          <w:color w:val="auto"/>
        </w:rPr>
        <w:t xml:space="preserve">k) </w:t>
      </w:r>
      <w:r w:rsidR="00D917EE" w:rsidRPr="00D63321">
        <w:rPr>
          <w:color w:val="auto"/>
        </w:rPr>
        <w:t xml:space="preserve">pont </w:t>
      </w:r>
      <w:proofErr w:type="spellStart"/>
      <w:r w:rsidR="00D917EE" w:rsidRPr="00D63321">
        <w:rPr>
          <w:i/>
          <w:iCs/>
          <w:color w:val="auto"/>
        </w:rPr>
        <w:t>kb</w:t>
      </w:r>
      <w:proofErr w:type="spellEnd"/>
      <w:r w:rsidR="00D917EE" w:rsidRPr="00D63321">
        <w:rPr>
          <w:i/>
          <w:iCs/>
          <w:color w:val="auto"/>
        </w:rPr>
        <w:t xml:space="preserve">) </w:t>
      </w:r>
      <w:r w:rsidR="006D59DB" w:rsidRPr="00D63321">
        <w:rPr>
          <w:color w:val="auto"/>
        </w:rPr>
        <w:t xml:space="preserve">alpontjára vonatkozóan a külön jogszabályban meghatározottak szerint kell a részletes adatokat megadnia. Az ajánlatkérő a Kormány rendeletében részletezettek szerint ellenőrzi továbbá a kizáró ok hiányát a rendelkezésre álló elektronikus nyilvántartásokból is. A 67. </w:t>
      </w:r>
      <w:r w:rsidRPr="00D63321">
        <w:rPr>
          <w:color w:val="auto"/>
        </w:rPr>
        <w:t xml:space="preserve">§ (1) bekezdése szerinti nyilatkozatban a gazdasági szereplő csupán arról köteles nyilatkozni, hogy az általa igazolni kívánt alkalmassági követelmények teljesülnek, </w:t>
      </w:r>
      <w:r w:rsidRPr="00D63321">
        <w:rPr>
          <w:b/>
          <w:color w:val="auto"/>
        </w:rPr>
        <w:t>az alkalmassági követelmények teljesítésére vonatkozó részletes adatokat nem köteles megadni</w:t>
      </w:r>
      <w:r w:rsidRPr="00D63321">
        <w:rPr>
          <w:color w:val="auto"/>
        </w:rPr>
        <w:t>. A gazdasági szereplő az alkalmassági követelmények teljesítésére vonatkozó részletes adatokat tartalmazó, az eljárást megindító felhívásban előírt saját nyilatkozatait az alkalmassági követelmények</w:t>
      </w:r>
      <w:r w:rsidR="006D59DB" w:rsidRPr="00D63321">
        <w:rPr>
          <w:color w:val="auto"/>
        </w:rPr>
        <w:t>, valamint - adott esetben - a 82. § (5) bekezdése szerinti objektív kritériumok</w:t>
      </w:r>
      <w:r w:rsidRPr="00D63321">
        <w:rPr>
          <w:color w:val="auto"/>
        </w:rPr>
        <w:t xml:space="preserve"> </w:t>
      </w:r>
      <w:r w:rsidRPr="00D63321">
        <w:rPr>
          <w:color w:val="auto"/>
        </w:rPr>
        <w:lastRenderedPageBreak/>
        <w:t xml:space="preserve">tekintetében az eljárást megindító felhívásban előírt igazolások benyújtására vonatkozó szabályok szerint, </w:t>
      </w:r>
      <w:r w:rsidRPr="00D63321">
        <w:rPr>
          <w:b/>
          <w:color w:val="auto"/>
        </w:rPr>
        <w:t>az ajánlatkérő 69. § szerinti felhívására köteles benyújtani</w:t>
      </w:r>
      <w:r w:rsidR="006D59DB" w:rsidRPr="00D63321">
        <w:rPr>
          <w:color w:val="auto"/>
        </w:rPr>
        <w:t>. Amennyiben az ajánlatkérő az eljárásban nem határoz meg alkalmassági követelményt, a 69. § (4) bekezdése szerinti felhívást nem kell alkalmaznia</w:t>
      </w:r>
      <w:r w:rsidRPr="00D63321">
        <w:rPr>
          <w:color w:val="auto"/>
        </w:rPr>
        <w:t>”</w:t>
      </w:r>
    </w:p>
    <w:p w14:paraId="4AE4D11D" w14:textId="77777777" w:rsidR="00732348" w:rsidRPr="00D63321" w:rsidRDefault="00732348" w:rsidP="003460EC">
      <w:pPr>
        <w:pStyle w:val="NormlWeb"/>
        <w:spacing w:before="0" w:beforeAutospacing="0" w:after="0" w:afterAutospacing="0"/>
        <w:ind w:left="567"/>
        <w:jc w:val="both"/>
        <w:rPr>
          <w:color w:val="auto"/>
        </w:rPr>
      </w:pPr>
    </w:p>
    <w:p w14:paraId="473731A8" w14:textId="77777777" w:rsidR="00550C21" w:rsidRPr="00D63321" w:rsidRDefault="00732348" w:rsidP="003460EC">
      <w:pPr>
        <w:pStyle w:val="NormlWeb"/>
        <w:spacing w:before="0" w:beforeAutospacing="0" w:after="0" w:afterAutospacing="0"/>
        <w:ind w:left="567"/>
        <w:jc w:val="both"/>
        <w:rPr>
          <w:color w:val="auto"/>
        </w:rPr>
      </w:pPr>
      <w:r w:rsidRPr="00D63321">
        <w:rPr>
          <w:color w:val="auto"/>
        </w:rPr>
        <w:t xml:space="preserve">Fentiek értelmében ajánlattevőnek </w:t>
      </w:r>
      <w:r w:rsidRPr="00D63321">
        <w:rPr>
          <w:b/>
          <w:i/>
          <w:color w:val="auto"/>
        </w:rPr>
        <w:t>ajánlatában csak nyilatkoznia kell</w:t>
      </w:r>
      <w:r w:rsidRPr="00D63321">
        <w:rPr>
          <w:color w:val="auto"/>
        </w:rPr>
        <w:t xml:space="preserve"> a következő</w:t>
      </w:r>
      <w:r w:rsidR="00ED08DE" w:rsidRPr="00D63321">
        <w:rPr>
          <w:color w:val="auto"/>
        </w:rPr>
        <w:t>e</w:t>
      </w:r>
      <w:r w:rsidRPr="00D63321">
        <w:rPr>
          <w:color w:val="auto"/>
        </w:rPr>
        <w:t>kben előírt alkalmassági feltételek fennállásáról</w:t>
      </w:r>
      <w:r w:rsidR="00D82E32" w:rsidRPr="00D63321">
        <w:rPr>
          <w:color w:val="auto"/>
        </w:rPr>
        <w:t xml:space="preserve"> a közbeszerz</w:t>
      </w:r>
      <w:r w:rsidRPr="00D63321">
        <w:rPr>
          <w:color w:val="auto"/>
        </w:rPr>
        <w:t xml:space="preserve">ési </w:t>
      </w:r>
      <w:r w:rsidR="00F41BC6" w:rsidRPr="00D63321">
        <w:rPr>
          <w:color w:val="auto"/>
        </w:rPr>
        <w:t xml:space="preserve">dokumentumok meghatározott </w:t>
      </w:r>
      <w:r w:rsidRPr="00D63321">
        <w:rPr>
          <w:color w:val="auto"/>
        </w:rPr>
        <w:t xml:space="preserve">mellékletének kitöltésével. </w:t>
      </w:r>
    </w:p>
    <w:p w14:paraId="2B78D7FE" w14:textId="77777777" w:rsidR="00550C21" w:rsidRPr="00D63321" w:rsidRDefault="00550C21" w:rsidP="003460EC">
      <w:pPr>
        <w:pStyle w:val="NormlWeb"/>
        <w:spacing w:before="0" w:beforeAutospacing="0" w:after="0" w:afterAutospacing="0"/>
        <w:ind w:left="567"/>
        <w:jc w:val="both"/>
        <w:rPr>
          <w:color w:val="auto"/>
        </w:rPr>
      </w:pPr>
    </w:p>
    <w:p w14:paraId="5602FC92" w14:textId="77777777" w:rsidR="00732348" w:rsidRPr="00D63321" w:rsidRDefault="00732348" w:rsidP="003460EC">
      <w:pPr>
        <w:pStyle w:val="NormlWeb"/>
        <w:spacing w:before="0" w:beforeAutospacing="0" w:after="0" w:afterAutospacing="0"/>
        <w:ind w:left="567"/>
        <w:jc w:val="both"/>
        <w:rPr>
          <w:color w:val="auto"/>
        </w:rPr>
      </w:pPr>
      <w:r w:rsidRPr="00D63321">
        <w:rPr>
          <w:color w:val="auto"/>
        </w:rPr>
        <w:t xml:space="preserve">Az alkalmassági követelmények teljesülésére vonatkozó </w:t>
      </w:r>
      <w:r w:rsidR="00D75233" w:rsidRPr="00D63321">
        <w:rPr>
          <w:i/>
          <w:color w:val="auto"/>
        </w:rPr>
        <w:t>igazolásokat</w:t>
      </w:r>
      <w:r w:rsidR="00356E75" w:rsidRPr="00D63321">
        <w:rPr>
          <w:i/>
          <w:color w:val="auto"/>
        </w:rPr>
        <w:t xml:space="preserve">, a </w:t>
      </w:r>
      <w:r w:rsidR="0030459E" w:rsidRPr="00D63321">
        <w:rPr>
          <w:b/>
          <w:i/>
          <w:color w:val="auto"/>
        </w:rPr>
        <w:t>12</w:t>
      </w:r>
      <w:r w:rsidR="00356E75" w:rsidRPr="00D63321">
        <w:rPr>
          <w:b/>
          <w:i/>
          <w:color w:val="auto"/>
        </w:rPr>
        <w:t>.1 pont szerinti</w:t>
      </w:r>
      <w:r w:rsidRPr="00D63321">
        <w:rPr>
          <w:b/>
          <w:i/>
          <w:color w:val="auto"/>
        </w:rPr>
        <w:t xml:space="preserve"> </w:t>
      </w:r>
      <w:r w:rsidR="00B66082" w:rsidRPr="00D63321">
        <w:rPr>
          <w:b/>
          <w:i/>
          <w:color w:val="auto"/>
        </w:rPr>
        <w:t xml:space="preserve">részletes </w:t>
      </w:r>
      <w:r w:rsidRPr="00D63321">
        <w:rPr>
          <w:b/>
          <w:i/>
          <w:color w:val="auto"/>
        </w:rPr>
        <w:t xml:space="preserve">adatokat is tartalmazó </w:t>
      </w:r>
      <w:r w:rsidR="00781679" w:rsidRPr="00D63321">
        <w:rPr>
          <w:b/>
          <w:i/>
          <w:color w:val="auto"/>
        </w:rPr>
        <w:t>nyilatkozatait</w:t>
      </w:r>
      <w:r w:rsidRPr="00D63321">
        <w:rPr>
          <w:color w:val="auto"/>
        </w:rPr>
        <w:t xml:space="preserve"> kizárólag az </w:t>
      </w:r>
      <w:r w:rsidRPr="00D63321">
        <w:rPr>
          <w:i/>
          <w:color w:val="auto"/>
        </w:rPr>
        <w:t xml:space="preserve">értékelési szempontokra figyelemmel legkedvezőbbnek tekinthető </w:t>
      </w:r>
      <w:r w:rsidRPr="00D63321">
        <w:rPr>
          <w:color w:val="auto"/>
        </w:rPr>
        <w:t>– illetve Ajánlatkérő erre vonatkozó döntése alapján az é</w:t>
      </w:r>
      <w:r w:rsidR="00356E75" w:rsidRPr="00D63321">
        <w:rPr>
          <w:color w:val="auto"/>
        </w:rPr>
        <w:t>r</w:t>
      </w:r>
      <w:r w:rsidRPr="00D63321">
        <w:rPr>
          <w:color w:val="auto"/>
        </w:rPr>
        <w:t xml:space="preserve">tékelési sorrendben azt követő legkedvezőbb – </w:t>
      </w:r>
      <w:r w:rsidRPr="00D63321">
        <w:rPr>
          <w:b/>
          <w:i/>
          <w:color w:val="auto"/>
        </w:rPr>
        <w:t>ajánlattevő köteles csatolni</w:t>
      </w:r>
      <w:r w:rsidRPr="00D63321">
        <w:rPr>
          <w:i/>
          <w:color w:val="auto"/>
        </w:rPr>
        <w:t xml:space="preserve"> Ajánlatkérőnek az eljárás eredményéről szóló döntését megelőző felhívására.</w:t>
      </w:r>
      <w:r w:rsidR="005C7D79" w:rsidRPr="00D63321">
        <w:rPr>
          <w:i/>
          <w:color w:val="auto"/>
        </w:rPr>
        <w:t xml:space="preserve"> </w:t>
      </w:r>
      <w:r w:rsidR="00356E75" w:rsidRPr="00D63321">
        <w:rPr>
          <w:color w:val="auto"/>
        </w:rPr>
        <w:t>[Kbt.69. § (4), (6) bekezdései]</w:t>
      </w:r>
    </w:p>
    <w:p w14:paraId="4BA049F3" w14:textId="77777777" w:rsidR="004E10C2" w:rsidRPr="00D63321" w:rsidRDefault="004E10C2" w:rsidP="003460EC">
      <w:pPr>
        <w:pStyle w:val="NormlWeb"/>
        <w:spacing w:before="0" w:beforeAutospacing="0" w:after="0" w:afterAutospacing="0"/>
        <w:ind w:left="567"/>
        <w:jc w:val="both"/>
        <w:rPr>
          <w:color w:val="auto"/>
        </w:rPr>
      </w:pPr>
    </w:p>
    <w:p w14:paraId="5F41D21B" w14:textId="77777777" w:rsidR="00F15C43" w:rsidRPr="00D63321" w:rsidRDefault="00781679" w:rsidP="003460EC">
      <w:pPr>
        <w:pStyle w:val="NormlWeb"/>
        <w:spacing w:before="0" w:beforeAutospacing="0" w:after="0" w:afterAutospacing="0"/>
        <w:ind w:left="567"/>
        <w:jc w:val="both"/>
        <w:rPr>
          <w:color w:val="auto"/>
        </w:rPr>
      </w:pPr>
      <w:r w:rsidRPr="00D63321">
        <w:rPr>
          <w:color w:val="auto"/>
        </w:rPr>
        <w:t xml:space="preserve">Ha az ajánlatkérőnek az ajánlatok bírálata során alapos kétsége merül fel </w:t>
      </w:r>
      <w:r w:rsidR="00400158" w:rsidRPr="00D63321">
        <w:rPr>
          <w:color w:val="auto"/>
        </w:rPr>
        <w:t xml:space="preserve">valamely gazdasági szereplő nyilatkozatának valóságtartalmára vonatkozóan </w:t>
      </w:r>
      <w:r w:rsidR="006D283E" w:rsidRPr="00D63321">
        <w:rPr>
          <w:color w:val="auto"/>
        </w:rPr>
        <w:t>[</w:t>
      </w:r>
      <w:r w:rsidR="00400158" w:rsidRPr="00D63321">
        <w:rPr>
          <w:color w:val="auto"/>
        </w:rPr>
        <w:t>Kbt. 69. § (7) bekezdés</w:t>
      </w:r>
      <w:r w:rsidR="006D283E" w:rsidRPr="00D63321">
        <w:rPr>
          <w:color w:val="auto"/>
        </w:rPr>
        <w:t>]</w:t>
      </w:r>
      <w:r w:rsidR="00400158" w:rsidRPr="00D63321">
        <w:rPr>
          <w:color w:val="auto"/>
        </w:rPr>
        <w:t>, bármikor öt munkanapos határidő tűzésével kérheti az érintett ajánlattevőt, hogy nyújtsa be a Kbt. 69. § (4) bekezdés szerinti igazolásokat.</w:t>
      </w:r>
    </w:p>
    <w:p w14:paraId="7B26460C" w14:textId="77777777" w:rsidR="00400158" w:rsidRPr="00D63321" w:rsidRDefault="00400158" w:rsidP="003460EC">
      <w:pPr>
        <w:pStyle w:val="NormlWeb"/>
        <w:spacing w:before="0" w:beforeAutospacing="0" w:after="0" w:afterAutospacing="0"/>
        <w:ind w:left="567"/>
        <w:jc w:val="both"/>
        <w:rPr>
          <w:color w:val="auto"/>
          <w:lang w:val="en"/>
        </w:rPr>
      </w:pPr>
    </w:p>
    <w:p w14:paraId="065A3E50" w14:textId="77777777" w:rsidR="0030459E" w:rsidRPr="00D63321" w:rsidRDefault="00B4588A" w:rsidP="00577692">
      <w:pPr>
        <w:pStyle w:val="NormlWeb"/>
        <w:spacing w:before="0" w:beforeAutospacing="0" w:after="0" w:afterAutospacing="0"/>
        <w:ind w:left="567"/>
        <w:jc w:val="both"/>
        <w:rPr>
          <w:b/>
          <w:color w:val="auto"/>
        </w:rPr>
      </w:pPr>
      <w:r w:rsidRPr="00D63321">
        <w:rPr>
          <w:b/>
          <w:color w:val="auto"/>
        </w:rPr>
        <w:t xml:space="preserve">Ajánlatkérő jelen </w:t>
      </w:r>
      <w:r w:rsidR="006D754A" w:rsidRPr="00D63321">
        <w:rPr>
          <w:b/>
          <w:color w:val="auto"/>
        </w:rPr>
        <w:t xml:space="preserve">közbeszerzési </w:t>
      </w:r>
      <w:r w:rsidRPr="00D63321">
        <w:rPr>
          <w:b/>
          <w:color w:val="auto"/>
        </w:rPr>
        <w:t xml:space="preserve">eljárásban </w:t>
      </w:r>
      <w:r w:rsidR="006D754A" w:rsidRPr="00D63321">
        <w:rPr>
          <w:b/>
          <w:color w:val="auto"/>
        </w:rPr>
        <w:t>kizárólag</w:t>
      </w:r>
      <w:r w:rsidRPr="00D63321">
        <w:rPr>
          <w:b/>
          <w:color w:val="auto"/>
        </w:rPr>
        <w:t xml:space="preserve"> műszaki, szakmai alkalmassági követelmény</w:t>
      </w:r>
      <w:r w:rsidR="00D479DF" w:rsidRPr="00D63321">
        <w:rPr>
          <w:b/>
          <w:color w:val="auto"/>
        </w:rPr>
        <w:t xml:space="preserve">eket </w:t>
      </w:r>
      <w:r w:rsidRPr="00D63321">
        <w:rPr>
          <w:b/>
          <w:color w:val="auto"/>
        </w:rPr>
        <w:t>ír elő.</w:t>
      </w:r>
    </w:p>
    <w:p w14:paraId="4F153198" w14:textId="77777777" w:rsidR="0030459E" w:rsidRPr="00D63321" w:rsidRDefault="0030459E" w:rsidP="00577692">
      <w:pPr>
        <w:pStyle w:val="NormlWeb"/>
        <w:spacing w:before="0" w:beforeAutospacing="0" w:after="0" w:afterAutospacing="0"/>
        <w:ind w:left="567"/>
        <w:jc w:val="both"/>
        <w:rPr>
          <w:b/>
          <w:color w:val="auto"/>
        </w:rPr>
      </w:pPr>
    </w:p>
    <w:p w14:paraId="7B1C6656" w14:textId="77777777" w:rsidR="004E10C2" w:rsidRPr="00D63321" w:rsidRDefault="004E10C2" w:rsidP="003460EC">
      <w:pPr>
        <w:pStyle w:val="NormlWeb"/>
        <w:spacing w:before="0" w:beforeAutospacing="0" w:after="0" w:afterAutospacing="0"/>
        <w:ind w:left="567"/>
        <w:jc w:val="both"/>
        <w:rPr>
          <w:color w:val="auto"/>
        </w:rPr>
      </w:pPr>
      <w:r w:rsidRPr="00D63321">
        <w:t>A műszaki,</w:t>
      </w:r>
      <w:r w:rsidR="00E5347E" w:rsidRPr="00D63321">
        <w:t xml:space="preserve"> illetve</w:t>
      </w:r>
      <w:r w:rsidRPr="00D63321">
        <w:t xml:space="preserve"> szakmai alkalmasság </w:t>
      </w:r>
      <w:r w:rsidR="00ED08DE" w:rsidRPr="00D63321">
        <w:t>teljesülésérő</w:t>
      </w:r>
      <w:r w:rsidR="00191CF0" w:rsidRPr="00D63321">
        <w:t>l</w:t>
      </w:r>
      <w:r w:rsidRPr="00D63321">
        <w:t xml:space="preserve"> szóló nyilatkozat mintáját jelen </w:t>
      </w:r>
      <w:r w:rsidR="00F3694E" w:rsidRPr="00D63321">
        <w:t xml:space="preserve">dokumentum </w:t>
      </w:r>
      <w:r w:rsidR="00577D7E" w:rsidRPr="00D63321">
        <w:rPr>
          <w:b/>
          <w:color w:val="auto"/>
        </w:rPr>
        <w:t>1</w:t>
      </w:r>
      <w:r w:rsidR="00FA1426" w:rsidRPr="00D63321">
        <w:rPr>
          <w:b/>
          <w:color w:val="auto"/>
        </w:rPr>
        <w:t>5</w:t>
      </w:r>
      <w:r w:rsidRPr="00D63321">
        <w:rPr>
          <w:b/>
          <w:color w:val="auto"/>
        </w:rPr>
        <w:t>.</w:t>
      </w:r>
      <w:r w:rsidRPr="00D63321">
        <w:rPr>
          <w:color w:val="auto"/>
        </w:rPr>
        <w:t xml:space="preserve"> </w:t>
      </w:r>
      <w:r w:rsidRPr="00D63321">
        <w:rPr>
          <w:b/>
          <w:color w:val="auto"/>
        </w:rPr>
        <w:t>számú melléklete</w:t>
      </w:r>
      <w:r w:rsidRPr="00D63321">
        <w:t xml:space="preserve"> tartalmazza.</w:t>
      </w:r>
    </w:p>
    <w:p w14:paraId="0B8EF472" w14:textId="77777777" w:rsidR="00CB093B" w:rsidRPr="00D63321" w:rsidRDefault="00CB093B" w:rsidP="003460EC">
      <w:pPr>
        <w:pStyle w:val="NormlWeb"/>
        <w:spacing w:before="0" w:beforeAutospacing="0" w:after="0" w:afterAutospacing="0"/>
        <w:ind w:left="567"/>
        <w:jc w:val="both"/>
        <w:rPr>
          <w:color w:val="auto"/>
        </w:rPr>
      </w:pPr>
    </w:p>
    <w:p w14:paraId="06446EFE" w14:textId="77777777" w:rsidR="0030459E" w:rsidRPr="00D63321" w:rsidRDefault="00AA0A16" w:rsidP="00577692">
      <w:pPr>
        <w:pStyle w:val="NormlWeb"/>
        <w:spacing w:before="0" w:beforeAutospacing="0" w:after="0" w:afterAutospacing="0"/>
        <w:ind w:left="567"/>
        <w:jc w:val="both"/>
        <w:rPr>
          <w:color w:val="auto"/>
        </w:rPr>
      </w:pPr>
      <w:r w:rsidRPr="00D63321">
        <w:rPr>
          <w:color w:val="auto"/>
        </w:rPr>
        <w:t xml:space="preserve">Ajánlattevőnek ajánlatában csak nyilatkoznia kell a következőekben előírt alkalmassági feltételek fennállásáról a közbeszerzési dokumentumok meghatározott mellékletének kitöltésével. </w:t>
      </w:r>
    </w:p>
    <w:p w14:paraId="0A62B4E2" w14:textId="77777777" w:rsidR="0030459E" w:rsidRPr="00D63321" w:rsidRDefault="0030459E" w:rsidP="00577692">
      <w:pPr>
        <w:pStyle w:val="NormlWeb"/>
        <w:spacing w:before="0" w:beforeAutospacing="0" w:after="0" w:afterAutospacing="0"/>
        <w:ind w:left="567"/>
        <w:jc w:val="both"/>
        <w:rPr>
          <w:color w:val="auto"/>
        </w:rPr>
      </w:pPr>
    </w:p>
    <w:p w14:paraId="07C1F4D5" w14:textId="77777777" w:rsidR="00AA0A16" w:rsidRPr="00D63321" w:rsidRDefault="00AA0A16" w:rsidP="00577692">
      <w:pPr>
        <w:pStyle w:val="NormlWeb"/>
        <w:spacing w:before="0" w:beforeAutospacing="0" w:after="0" w:afterAutospacing="0"/>
        <w:ind w:left="567"/>
        <w:jc w:val="both"/>
        <w:rPr>
          <w:color w:val="auto"/>
          <w:lang w:val="en"/>
        </w:rPr>
      </w:pPr>
      <w:r w:rsidRPr="00D63321">
        <w:rPr>
          <w:color w:val="auto"/>
        </w:rPr>
        <w:t>Az alkalmassági követelmények teljesülés</w:t>
      </w:r>
      <w:r w:rsidR="007576FF" w:rsidRPr="00D63321">
        <w:rPr>
          <w:color w:val="auto"/>
        </w:rPr>
        <w:t>ére vonatkozó igazolásokat, a 12</w:t>
      </w:r>
      <w:r w:rsidRPr="00D63321">
        <w:rPr>
          <w:color w:val="auto"/>
        </w:rPr>
        <w:t>.1) pont szerinti részletes adatokat is tartalmazó nyilatkozatait kizárólag az értékelési szempontokra figyelemmel legkedvezőbbnek tekinthető – illetve Ajánlatkérő erre vonatkozó döntése alapján az értékelési sorrendben azt követő legkedvezőbb – ajánlattevő köteles csatolni Ajánlatkérőnek az eljárás eredményéről szóló döntését megelőző felhívására. [Kbt.69. § (4), (6) bekezdései]</w:t>
      </w:r>
      <w:r w:rsidR="002F5305" w:rsidRPr="00D63321">
        <w:rPr>
          <w:color w:val="auto"/>
        </w:rPr>
        <w:t>.</w:t>
      </w:r>
    </w:p>
    <w:p w14:paraId="36DA41BB" w14:textId="77777777" w:rsidR="00CB093B" w:rsidRPr="00D63321" w:rsidRDefault="00CB093B" w:rsidP="006A06B7">
      <w:pPr>
        <w:keepNext/>
        <w:jc w:val="center"/>
        <w:rPr>
          <w:b/>
        </w:rPr>
      </w:pPr>
    </w:p>
    <w:p w14:paraId="6E187F2B" w14:textId="77777777" w:rsidR="00F41BC6" w:rsidRPr="00D63321" w:rsidRDefault="00113929" w:rsidP="006A06B7">
      <w:pPr>
        <w:keepNext/>
        <w:jc w:val="center"/>
        <w:rPr>
          <w:b/>
        </w:rPr>
      </w:pPr>
      <w:r w:rsidRPr="00D63321">
        <w:rPr>
          <w:b/>
        </w:rPr>
        <w:t>Műszaki és szakmai</w:t>
      </w:r>
      <w:r w:rsidR="00F41BC6" w:rsidRPr="00D63321">
        <w:rPr>
          <w:b/>
        </w:rPr>
        <w:t xml:space="preserve"> alkalmasság igazolása</w:t>
      </w:r>
      <w:r w:rsidR="00461223" w:rsidRPr="00D63321">
        <w:rPr>
          <w:rStyle w:val="Lbjegyzet-hivatkozs"/>
          <w:b/>
          <w:sz w:val="24"/>
          <w:szCs w:val="24"/>
        </w:rPr>
        <w:footnoteReference w:id="2"/>
      </w:r>
    </w:p>
    <w:p w14:paraId="3CD38577" w14:textId="77777777" w:rsidR="00270225" w:rsidRPr="00D63321" w:rsidRDefault="00270225" w:rsidP="00270225">
      <w:pPr>
        <w:keepNext/>
        <w:jc w:val="center"/>
        <w:rPr>
          <w:b/>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3094"/>
        <w:gridCol w:w="1300"/>
      </w:tblGrid>
      <w:tr w:rsidR="00056FAB" w:rsidRPr="00D63321" w14:paraId="18ED95F0" w14:textId="77777777" w:rsidTr="00E008C1">
        <w:trPr>
          <w:trHeight w:val="365"/>
          <w:jc w:val="center"/>
        </w:trPr>
        <w:tc>
          <w:tcPr>
            <w:tcW w:w="7880" w:type="dxa"/>
            <w:gridSpan w:val="2"/>
            <w:tcBorders>
              <w:top w:val="single" w:sz="12" w:space="0" w:color="auto"/>
              <w:left w:val="single" w:sz="12" w:space="0" w:color="auto"/>
              <w:bottom w:val="single" w:sz="4" w:space="0" w:color="auto"/>
              <w:right w:val="nil"/>
            </w:tcBorders>
          </w:tcPr>
          <w:p w14:paraId="19B3EEFD" w14:textId="77777777" w:rsidR="00056FAB" w:rsidRPr="00D63321" w:rsidRDefault="007576FF" w:rsidP="006A06B7">
            <w:r w:rsidRPr="00D63321">
              <w:rPr>
                <w:rFonts w:cs="Times New Roman"/>
                <w:b/>
                <w:szCs w:val="24"/>
              </w:rPr>
              <w:t>12</w:t>
            </w:r>
            <w:r w:rsidR="00056FAB" w:rsidRPr="00D63321">
              <w:rPr>
                <w:b/>
              </w:rPr>
              <w:t>.</w:t>
            </w:r>
            <w:r w:rsidR="00113929" w:rsidRPr="00D63321">
              <w:rPr>
                <w:b/>
              </w:rPr>
              <w:t>1</w:t>
            </w:r>
            <w:r w:rsidR="00056FAB" w:rsidRPr="00D63321">
              <w:rPr>
                <w:b/>
              </w:rPr>
              <w:t>. Műszaki, illetve szakmai alkalmasság</w:t>
            </w:r>
          </w:p>
        </w:tc>
        <w:tc>
          <w:tcPr>
            <w:tcW w:w="1300" w:type="dxa"/>
            <w:tcBorders>
              <w:top w:val="single" w:sz="12" w:space="0" w:color="auto"/>
              <w:left w:val="nil"/>
              <w:bottom w:val="single" w:sz="4" w:space="0" w:color="auto"/>
              <w:right w:val="single" w:sz="12" w:space="0" w:color="auto"/>
            </w:tcBorders>
          </w:tcPr>
          <w:p w14:paraId="26E421B3" w14:textId="77777777" w:rsidR="00056FAB" w:rsidRPr="00D63321" w:rsidRDefault="00056FAB" w:rsidP="006A06B7">
            <w:pPr>
              <w:rPr>
                <w:b/>
              </w:rPr>
            </w:pPr>
          </w:p>
        </w:tc>
      </w:tr>
      <w:tr w:rsidR="00056FAB" w:rsidRPr="00D63321" w14:paraId="0D6AAFB9" w14:textId="77777777" w:rsidTr="003460EC">
        <w:trPr>
          <w:trHeight w:val="77"/>
          <w:jc w:val="center"/>
        </w:trPr>
        <w:tc>
          <w:tcPr>
            <w:tcW w:w="4786" w:type="dxa"/>
            <w:tcBorders>
              <w:top w:val="single" w:sz="4" w:space="0" w:color="auto"/>
              <w:left w:val="single" w:sz="12" w:space="0" w:color="auto"/>
              <w:bottom w:val="single" w:sz="12" w:space="0" w:color="auto"/>
              <w:right w:val="single" w:sz="4" w:space="0" w:color="auto"/>
            </w:tcBorders>
          </w:tcPr>
          <w:p w14:paraId="6D9DDDB8" w14:textId="77777777" w:rsidR="00056FAB" w:rsidRPr="00D63321" w:rsidRDefault="00056FAB" w:rsidP="006A06B7">
            <w:r w:rsidRPr="00D63321">
              <w:t>Az alkalmasság megítéléséhez szükséges adatok és a megkövetelt igazolási mód:</w:t>
            </w:r>
          </w:p>
          <w:p w14:paraId="5C4FCB43" w14:textId="77777777" w:rsidR="00113929" w:rsidRPr="00D63321" w:rsidRDefault="00113929" w:rsidP="006A06B7">
            <w:pPr>
              <w:jc w:val="both"/>
            </w:pPr>
          </w:p>
          <w:p w14:paraId="7C35A712" w14:textId="77777777" w:rsidR="00911E33" w:rsidRPr="00D63321" w:rsidRDefault="00911E33" w:rsidP="00911E33">
            <w:pPr>
              <w:jc w:val="both"/>
            </w:pPr>
            <w:r w:rsidRPr="00D63321">
              <w:rPr>
                <w:b/>
              </w:rPr>
              <w:lastRenderedPageBreak/>
              <w:t>M1.)</w:t>
            </w:r>
            <w:r w:rsidRPr="00D63321">
              <w:t xml:space="preserve"> A 321/2015. (X. 30.) Korm. rendelet 21. § (1) bekezdésének a) pontja alapján ajánlattevő ismertesse az eljárást megindító felhívás megküldésének időpontjától visszafelé számított 3 </w:t>
            </w:r>
            <w:r w:rsidR="002C1B67" w:rsidRPr="00D63321">
              <w:rPr>
                <w:rFonts w:cs="Times New Roman"/>
                <w:szCs w:val="24"/>
              </w:rPr>
              <w:t>év</w:t>
            </w:r>
            <w:r w:rsidR="006D754A" w:rsidRPr="00D63321">
              <w:rPr>
                <w:rFonts w:cs="Times New Roman"/>
                <w:szCs w:val="24"/>
              </w:rPr>
              <w:t>ben</w:t>
            </w:r>
            <w:r w:rsidRPr="00D63321">
              <w:t xml:space="preserve"> (36 </w:t>
            </w:r>
            <w:r w:rsidR="002C1B67" w:rsidRPr="00D63321">
              <w:rPr>
                <w:rFonts w:cs="Times New Roman"/>
                <w:szCs w:val="24"/>
              </w:rPr>
              <w:t>hónap</w:t>
            </w:r>
            <w:r w:rsidR="006D754A" w:rsidRPr="00D63321">
              <w:rPr>
                <w:rFonts w:cs="Times New Roman"/>
                <w:szCs w:val="24"/>
              </w:rPr>
              <w:t>ban</w:t>
            </w:r>
            <w:r w:rsidRPr="00D63321">
              <w:t xml:space="preserve">) teljesített legjelentősebb, a közbeszerzés tárgya szerinti </w:t>
            </w:r>
            <w:r w:rsidR="00B9305C" w:rsidRPr="00D63321">
              <w:t>(</w:t>
            </w:r>
            <w:r w:rsidR="00B01950" w:rsidRPr="00D63321">
              <w:rPr>
                <w:rFonts w:cs="Times New Roman"/>
                <w:szCs w:val="24"/>
              </w:rPr>
              <w:t xml:space="preserve">digitális </w:t>
            </w:r>
            <w:proofErr w:type="spellStart"/>
            <w:r w:rsidR="00B01950" w:rsidRPr="00D63321">
              <w:rPr>
                <w:rFonts w:cs="Times New Roman"/>
                <w:szCs w:val="24"/>
              </w:rPr>
              <w:t>mammográf</w:t>
            </w:r>
            <w:proofErr w:type="spellEnd"/>
            <w:r w:rsidR="00B01950" w:rsidRPr="00D63321">
              <w:t xml:space="preserve"> berendezés</w:t>
            </w:r>
            <w:r w:rsidR="006262D8" w:rsidRPr="00D63321">
              <w:t xml:space="preserve"> szállítása</w:t>
            </w:r>
            <w:r w:rsidR="00B9305C" w:rsidRPr="00D63321">
              <w:t>)</w:t>
            </w:r>
            <w:r w:rsidRPr="00D63321">
              <w:t xml:space="preserve"> teljesítéseit, legalább az alábbi tartalommal:</w:t>
            </w:r>
          </w:p>
          <w:p w14:paraId="315766A9" w14:textId="77777777" w:rsidR="00911E33" w:rsidRPr="00D63321" w:rsidRDefault="00911E33" w:rsidP="00911E33">
            <w:pPr>
              <w:jc w:val="both"/>
            </w:pPr>
            <w:r w:rsidRPr="00D63321">
              <w:t>• a szerződés tárgya olyan részletességgel, hogy abból az alkalmassági feltételnek való megfelelés megállapítható legyen,</w:t>
            </w:r>
          </w:p>
          <w:p w14:paraId="010A2476" w14:textId="77777777" w:rsidR="00911E33" w:rsidRPr="00D63321" w:rsidRDefault="00911E33" w:rsidP="00911E33">
            <w:pPr>
              <w:jc w:val="both"/>
            </w:pPr>
            <w:r w:rsidRPr="00D63321">
              <w:t>• az ellenszolgáltatás nettó összege,</w:t>
            </w:r>
          </w:p>
          <w:p w14:paraId="7D2565C8" w14:textId="77777777" w:rsidR="00911E33" w:rsidRPr="00D63321" w:rsidRDefault="00911E33" w:rsidP="00911E33">
            <w:pPr>
              <w:jc w:val="both"/>
            </w:pPr>
            <w:r w:rsidRPr="00D63321">
              <w:t xml:space="preserve">• a teljesítés ideje/időtartama (év/hó/nap, </w:t>
            </w:r>
            <w:proofErr w:type="spellStart"/>
            <w:r w:rsidRPr="00D63321">
              <w:t>-tól-ig</w:t>
            </w:r>
            <w:proofErr w:type="spellEnd"/>
            <w:r w:rsidRPr="00D63321">
              <w:t xml:space="preserve"> megjelöléssel),</w:t>
            </w:r>
          </w:p>
          <w:p w14:paraId="1EBE9C3A" w14:textId="77777777" w:rsidR="00911E33" w:rsidRPr="00D63321" w:rsidRDefault="00911E33" w:rsidP="00911E33">
            <w:pPr>
              <w:jc w:val="both"/>
            </w:pPr>
            <w:r w:rsidRPr="00D63321">
              <w:t>• a teljesítés helye (címe),</w:t>
            </w:r>
          </w:p>
          <w:p w14:paraId="117C11C0" w14:textId="77777777" w:rsidR="00911E33" w:rsidRPr="00D63321" w:rsidRDefault="00911E33" w:rsidP="00911E33">
            <w:pPr>
              <w:jc w:val="both"/>
            </w:pPr>
            <w:r w:rsidRPr="00D63321">
              <w:t>• a szerződést kötő másik fél megnevezése, címe, kapcsolattartó neve, elérhetősége,</w:t>
            </w:r>
          </w:p>
          <w:p w14:paraId="5FC19A76" w14:textId="77777777" w:rsidR="00911E33" w:rsidRPr="00D63321" w:rsidRDefault="00911E33" w:rsidP="00911E33">
            <w:pPr>
              <w:jc w:val="both"/>
            </w:pPr>
            <w:r w:rsidRPr="00D63321">
              <w:t xml:space="preserve">• nyilatkozat arról, hogy a teljesítés az előírásoknak és a szerződésnek megfelelően történt-e, </w:t>
            </w:r>
          </w:p>
          <w:p w14:paraId="214F850C" w14:textId="77777777" w:rsidR="00B72F97" w:rsidRPr="00D63321" w:rsidRDefault="00911E33" w:rsidP="006A06B7">
            <w:pPr>
              <w:autoSpaceDE w:val="0"/>
              <w:autoSpaceDN w:val="0"/>
              <w:adjustRightInd w:val="0"/>
              <w:jc w:val="both"/>
            </w:pPr>
            <w:r w:rsidRPr="00D63321">
              <w:t xml:space="preserve">• saját teljesítés aránya (adott esetben). </w:t>
            </w:r>
          </w:p>
          <w:p w14:paraId="02AFF195" w14:textId="77777777" w:rsidR="00B72F97" w:rsidRPr="00D63321" w:rsidRDefault="00B72F97" w:rsidP="006A06B7">
            <w:pPr>
              <w:autoSpaceDE w:val="0"/>
              <w:autoSpaceDN w:val="0"/>
              <w:adjustRightInd w:val="0"/>
              <w:jc w:val="both"/>
              <w:rPr>
                <w:rFonts w:cs="Times New Roman"/>
                <w:szCs w:val="24"/>
              </w:rPr>
            </w:pPr>
          </w:p>
          <w:p w14:paraId="32D39AE6" w14:textId="77777777" w:rsidR="003A48DE" w:rsidRPr="00D63321" w:rsidRDefault="003A48DE" w:rsidP="006A06B7">
            <w:pPr>
              <w:autoSpaceDE w:val="0"/>
              <w:autoSpaceDN w:val="0"/>
              <w:adjustRightInd w:val="0"/>
              <w:jc w:val="both"/>
            </w:pPr>
            <w:r w:rsidRPr="00D63321">
              <w:t>A referenciák ismertetését olyan tartalommal és részletességgel kell benyújtani, amelyből egyértelműen megállapítható az alkalmassági feltételeknek történő megfelelés.</w:t>
            </w:r>
          </w:p>
          <w:p w14:paraId="7AEA451E" w14:textId="77777777" w:rsidR="003A48DE" w:rsidRPr="00D63321" w:rsidRDefault="003A48DE" w:rsidP="006A06B7">
            <w:pPr>
              <w:jc w:val="both"/>
            </w:pPr>
          </w:p>
          <w:p w14:paraId="086A7F65" w14:textId="77777777" w:rsidR="00B00399" w:rsidRPr="00D63321" w:rsidRDefault="00B00399" w:rsidP="006A06B7">
            <w:pPr>
              <w:jc w:val="both"/>
            </w:pPr>
            <w:r w:rsidRPr="00D63321">
              <w:t>Jelen alkalmassági követelményt az ajánlattevő, illetve az alkalmasság igazolásában részt vevő más szervezet nyilatkozatával, vagy a szerződést kötő másik fél által adott igazolással lehet igazolni.</w:t>
            </w:r>
          </w:p>
          <w:p w14:paraId="78A603F4" w14:textId="77777777" w:rsidR="00B00399" w:rsidRPr="00D63321" w:rsidRDefault="00B00399" w:rsidP="006A06B7">
            <w:pPr>
              <w:jc w:val="both"/>
            </w:pPr>
          </w:p>
          <w:p w14:paraId="13F2A5AC" w14:textId="77777777" w:rsidR="00B00399" w:rsidRPr="00D63321" w:rsidRDefault="009C5FA0" w:rsidP="006A06B7">
            <w:pPr>
              <w:autoSpaceDE w:val="0"/>
              <w:autoSpaceDN w:val="0"/>
              <w:adjustRightInd w:val="0"/>
              <w:jc w:val="both"/>
            </w:pPr>
            <w:r w:rsidRPr="00D63321">
              <w:t xml:space="preserve">Az alkalmassági követelményeknek – a Kbt. </w:t>
            </w:r>
            <w:r w:rsidR="009B48BB" w:rsidRPr="00D63321">
              <w:t>6</w:t>
            </w:r>
            <w:r w:rsidR="00952BAC" w:rsidRPr="00D63321">
              <w:t>5</w:t>
            </w:r>
            <w:r w:rsidRPr="00D63321">
              <w:t>. § (</w:t>
            </w:r>
            <w:r w:rsidR="00952BAC" w:rsidRPr="00D63321">
              <w:t>6</w:t>
            </w:r>
            <w:r w:rsidRPr="00D63321">
              <w:t>) bekezdésére tekintettel – közös ajánlattevők együttesen is megfelelhetnek.</w:t>
            </w:r>
            <w:r w:rsidR="00B00399" w:rsidRPr="00D63321">
              <w:t> </w:t>
            </w:r>
          </w:p>
          <w:p w14:paraId="5ECA7F0A" w14:textId="77777777" w:rsidR="00B00399" w:rsidRPr="00D63321" w:rsidRDefault="00B00399" w:rsidP="006A06B7">
            <w:pPr>
              <w:autoSpaceDE w:val="0"/>
              <w:autoSpaceDN w:val="0"/>
              <w:adjustRightInd w:val="0"/>
              <w:jc w:val="both"/>
            </w:pPr>
          </w:p>
          <w:p w14:paraId="19788E62" w14:textId="77777777" w:rsidR="009C5FA0" w:rsidRPr="00D63321" w:rsidRDefault="003C4AA9" w:rsidP="006A06B7">
            <w:pPr>
              <w:autoSpaceDE w:val="0"/>
              <w:autoSpaceDN w:val="0"/>
              <w:adjustRightInd w:val="0"/>
              <w:jc w:val="both"/>
            </w:pPr>
            <w:r w:rsidRPr="00D63321">
              <w:t xml:space="preserve">Az előírt alkalmassági követelményeknek az ajánlattevők bármely más szervezet (vagy személy) kapacitására támaszkodva is megfelelhetnek a Kbt. </w:t>
            </w:r>
            <w:r w:rsidR="009B48BB" w:rsidRPr="00D63321">
              <w:t>6</w:t>
            </w:r>
            <w:r w:rsidR="00952BAC" w:rsidRPr="00D63321">
              <w:t>5</w:t>
            </w:r>
            <w:r w:rsidRPr="00D63321">
              <w:t>. § (</w:t>
            </w:r>
            <w:r w:rsidR="009B48BB" w:rsidRPr="00D63321">
              <w:t>7</w:t>
            </w:r>
            <w:r w:rsidRPr="00D63321">
              <w:t>) és (</w:t>
            </w:r>
            <w:r w:rsidR="009B48BB" w:rsidRPr="00D63321">
              <w:t>9</w:t>
            </w:r>
            <w:r w:rsidRPr="00D63321">
              <w:t>) bekezdésben foglaltak szerint.</w:t>
            </w:r>
          </w:p>
          <w:p w14:paraId="40FB00B8" w14:textId="77777777" w:rsidR="003C67AF" w:rsidRPr="00D63321" w:rsidRDefault="003C67AF" w:rsidP="003460EC">
            <w:pPr>
              <w:autoSpaceDE w:val="0"/>
              <w:autoSpaceDN w:val="0"/>
              <w:adjustRightInd w:val="0"/>
              <w:jc w:val="both"/>
            </w:pPr>
          </w:p>
          <w:p w14:paraId="785778BE" w14:textId="77777777" w:rsidR="00153264" w:rsidRPr="00D63321" w:rsidRDefault="00623EC0" w:rsidP="003460EC">
            <w:pPr>
              <w:autoSpaceDE w:val="0"/>
              <w:autoSpaceDN w:val="0"/>
              <w:adjustRightInd w:val="0"/>
              <w:jc w:val="both"/>
            </w:pPr>
            <w:r w:rsidRPr="00D63321">
              <w:rPr>
                <w:b/>
              </w:rPr>
              <w:t>M2</w:t>
            </w:r>
            <w:r w:rsidR="00DA7B04" w:rsidRPr="00D63321">
              <w:rPr>
                <w:rFonts w:cs="Times New Roman"/>
                <w:b/>
                <w:szCs w:val="24"/>
              </w:rPr>
              <w:t>.)</w:t>
            </w:r>
            <w:r w:rsidR="00C91986" w:rsidRPr="00D63321">
              <w:t xml:space="preserve"> A 3</w:t>
            </w:r>
            <w:r w:rsidR="009C21C2" w:rsidRPr="00D63321">
              <w:t>21</w:t>
            </w:r>
            <w:r w:rsidR="00C91986" w:rsidRPr="00D63321">
              <w:t>/201</w:t>
            </w:r>
            <w:r w:rsidR="009C21C2" w:rsidRPr="00D63321">
              <w:t>5</w:t>
            </w:r>
            <w:r w:rsidR="00F24E0B" w:rsidRPr="00D63321">
              <w:t>. (X</w:t>
            </w:r>
            <w:r w:rsidR="00C91986" w:rsidRPr="00D63321">
              <w:t xml:space="preserve">. </w:t>
            </w:r>
            <w:r w:rsidR="00F24E0B" w:rsidRPr="00D63321">
              <w:t>30</w:t>
            </w:r>
            <w:r w:rsidR="00C91986" w:rsidRPr="00D63321">
              <w:t xml:space="preserve">.) Korm. rendelet </w:t>
            </w:r>
            <w:r w:rsidR="0082717E" w:rsidRPr="00D63321">
              <w:t>21</w:t>
            </w:r>
            <w:r w:rsidR="00C91986" w:rsidRPr="00D63321">
              <w:t xml:space="preserve">. § (1) bekezdés </w:t>
            </w:r>
            <w:r w:rsidR="0082717E" w:rsidRPr="00D63321">
              <w:t>i</w:t>
            </w:r>
            <w:r w:rsidR="00C91986" w:rsidRPr="00D63321">
              <w:t xml:space="preserve">) pontja és a </w:t>
            </w:r>
            <w:r w:rsidR="0082717E" w:rsidRPr="00D63321">
              <w:t>24</w:t>
            </w:r>
            <w:r w:rsidR="00C91986" w:rsidRPr="00D63321">
              <w:t>. § (</w:t>
            </w:r>
            <w:r w:rsidR="0082717E" w:rsidRPr="00D63321">
              <w:t>3</w:t>
            </w:r>
            <w:r w:rsidR="00C91986" w:rsidRPr="00D63321">
              <w:t xml:space="preserve">) bekezdése alapján benyújtandó az ajánlattevő által megajánlott áru esetén a megajánlott </w:t>
            </w:r>
            <w:r w:rsidR="00DA7B04" w:rsidRPr="00D63321">
              <w:rPr>
                <w:rFonts w:cs="Times New Roman"/>
                <w:szCs w:val="24"/>
              </w:rPr>
              <w:t>termék</w:t>
            </w:r>
            <w:r w:rsidR="00642BDA" w:rsidRPr="00D63321">
              <w:rPr>
                <w:rFonts w:cs="Times New Roman"/>
                <w:szCs w:val="24"/>
              </w:rPr>
              <w:t>ek</w:t>
            </w:r>
            <w:r w:rsidR="00C91986" w:rsidRPr="00D63321">
              <w:t xml:space="preserve"> vonatkozásában külső akkreditált szervezet által kiállított CE tanúsítvány, </w:t>
            </w:r>
            <w:r w:rsidR="00153264" w:rsidRPr="00D63321">
              <w:t xml:space="preserve">vagy azzal egyenértékű, elismert (bármely nemzeti </w:t>
            </w:r>
            <w:r w:rsidR="00153264" w:rsidRPr="00D63321">
              <w:lastRenderedPageBreak/>
              <w:t xml:space="preserve">rendszerben akkreditált) tanúsító szervezettől származó tanúsítvány, vagy a gyártótól származó megfelelőségi nyilatkozat, mely bizonyítja, hogy a megajánlott </w:t>
            </w:r>
            <w:proofErr w:type="gramStart"/>
            <w:r w:rsidR="00153264" w:rsidRPr="00D63321">
              <w:t>áru</w:t>
            </w:r>
            <w:r w:rsidR="00642BDA" w:rsidRPr="00D63321">
              <w:rPr>
                <w:rFonts w:cs="Times New Roman"/>
                <w:szCs w:val="24"/>
              </w:rPr>
              <w:t>(</w:t>
            </w:r>
            <w:proofErr w:type="gramEnd"/>
            <w:r w:rsidR="00642BDA" w:rsidRPr="00D63321">
              <w:rPr>
                <w:rFonts w:cs="Times New Roman"/>
                <w:szCs w:val="24"/>
              </w:rPr>
              <w:t>k)</w:t>
            </w:r>
            <w:r w:rsidR="00153264" w:rsidRPr="00D63321">
              <w:t xml:space="preserve"> megfelel</w:t>
            </w:r>
            <w:r w:rsidR="00642BDA" w:rsidRPr="00D63321">
              <w:rPr>
                <w:rFonts w:cs="Times New Roman"/>
                <w:szCs w:val="24"/>
              </w:rPr>
              <w:t>(</w:t>
            </w:r>
            <w:proofErr w:type="spellStart"/>
            <w:r w:rsidR="00642BDA" w:rsidRPr="00D63321">
              <w:rPr>
                <w:rFonts w:cs="Times New Roman"/>
                <w:szCs w:val="24"/>
              </w:rPr>
              <w:t>nek</w:t>
            </w:r>
            <w:proofErr w:type="spellEnd"/>
            <w:r w:rsidR="00642BDA" w:rsidRPr="00D63321">
              <w:rPr>
                <w:rFonts w:cs="Times New Roman"/>
                <w:szCs w:val="24"/>
              </w:rPr>
              <w:t>)</w:t>
            </w:r>
            <w:r w:rsidR="00153264" w:rsidRPr="00D63321">
              <w:t xml:space="preserve"> a </w:t>
            </w:r>
            <w:r w:rsidR="00454FB8" w:rsidRPr="00D63321">
              <w:t>93</w:t>
            </w:r>
            <w:r w:rsidR="00153264" w:rsidRPr="00D63321">
              <w:t>/</w:t>
            </w:r>
            <w:r w:rsidR="00454FB8" w:rsidRPr="00D63321">
              <w:t>42</w:t>
            </w:r>
            <w:r w:rsidR="00153264" w:rsidRPr="00D63321">
              <w:t>/EEC irányelvben foglaltaknak.</w:t>
            </w:r>
          </w:p>
          <w:p w14:paraId="4EC0126D" w14:textId="77777777" w:rsidR="00C91986" w:rsidRPr="00D63321" w:rsidRDefault="00C91986" w:rsidP="006A06B7">
            <w:pPr>
              <w:autoSpaceDE w:val="0"/>
              <w:autoSpaceDN w:val="0"/>
              <w:adjustRightInd w:val="0"/>
              <w:jc w:val="both"/>
            </w:pPr>
          </w:p>
          <w:p w14:paraId="398FADC0" w14:textId="77777777" w:rsidR="00C91986" w:rsidRPr="00D63321" w:rsidRDefault="00C91986" w:rsidP="006A06B7">
            <w:pPr>
              <w:autoSpaceDE w:val="0"/>
              <w:autoSpaceDN w:val="0"/>
              <w:adjustRightInd w:val="0"/>
              <w:jc w:val="both"/>
            </w:pPr>
            <w:r w:rsidRPr="00D63321">
              <w:t>Az alkalmassági követelményeknek – a Kbt. 65. § (6) bekezdésére tekintettel – közös ajánlattevők együttesen is megfelelhetnek.</w:t>
            </w:r>
          </w:p>
          <w:p w14:paraId="58096388" w14:textId="77777777" w:rsidR="00C91986" w:rsidRPr="00D63321" w:rsidRDefault="00C91986" w:rsidP="006A06B7">
            <w:pPr>
              <w:autoSpaceDE w:val="0"/>
              <w:autoSpaceDN w:val="0"/>
              <w:adjustRightInd w:val="0"/>
              <w:jc w:val="both"/>
            </w:pPr>
          </w:p>
          <w:p w14:paraId="7B3C4EDD" w14:textId="77777777" w:rsidR="00C91986" w:rsidRPr="00D63321" w:rsidRDefault="00C91986" w:rsidP="006A06B7">
            <w:pPr>
              <w:autoSpaceDE w:val="0"/>
              <w:autoSpaceDN w:val="0"/>
              <w:adjustRightInd w:val="0"/>
              <w:jc w:val="both"/>
            </w:pPr>
            <w:r w:rsidRPr="00D63321">
              <w:t>Az előírt alkalmassági követelményeknek az ajánlattevők bármely más szervezet (vagy személy) kapacitására támaszkodva is megfelelhetnek a Kbt. 65. § (7) és (9) bekezdésben foglaltak szerint.</w:t>
            </w:r>
          </w:p>
        </w:tc>
        <w:tc>
          <w:tcPr>
            <w:tcW w:w="4394" w:type="dxa"/>
            <w:gridSpan w:val="2"/>
            <w:tcBorders>
              <w:top w:val="single" w:sz="4" w:space="0" w:color="auto"/>
              <w:left w:val="single" w:sz="4" w:space="0" w:color="auto"/>
              <w:bottom w:val="single" w:sz="12" w:space="0" w:color="auto"/>
              <w:right w:val="single" w:sz="12" w:space="0" w:color="auto"/>
            </w:tcBorders>
          </w:tcPr>
          <w:p w14:paraId="53AA7B28" w14:textId="77777777" w:rsidR="00056FAB" w:rsidRPr="00D63321" w:rsidRDefault="00056FAB" w:rsidP="006A06B7">
            <w:r w:rsidRPr="00D63321">
              <w:lastRenderedPageBreak/>
              <w:t xml:space="preserve">Az alkalmasság </w:t>
            </w:r>
            <w:proofErr w:type="gramStart"/>
            <w:r w:rsidRPr="00D63321">
              <w:t>minimumk</w:t>
            </w:r>
            <w:r w:rsidR="002C1B67" w:rsidRPr="00D63321">
              <w:t>övetelménye(</w:t>
            </w:r>
            <w:proofErr w:type="gramEnd"/>
            <w:r w:rsidR="002C1B67" w:rsidRPr="00D63321">
              <w:t>i) (adott esetben):</w:t>
            </w:r>
          </w:p>
          <w:p w14:paraId="4E438592" w14:textId="77777777" w:rsidR="002C1B67" w:rsidRPr="00D63321" w:rsidRDefault="002C1B67" w:rsidP="006A06B7">
            <w:pPr>
              <w:autoSpaceDE w:val="0"/>
              <w:autoSpaceDN w:val="0"/>
              <w:adjustRightInd w:val="0"/>
              <w:jc w:val="both"/>
            </w:pPr>
          </w:p>
          <w:p w14:paraId="0F681C4A" w14:textId="77777777" w:rsidR="00911E33" w:rsidRPr="00D63321" w:rsidRDefault="00911E33" w:rsidP="00911E33">
            <w:pPr>
              <w:autoSpaceDE w:val="0"/>
              <w:autoSpaceDN w:val="0"/>
              <w:adjustRightInd w:val="0"/>
              <w:jc w:val="both"/>
            </w:pPr>
            <w:r w:rsidRPr="00D63321">
              <w:rPr>
                <w:b/>
              </w:rPr>
              <w:lastRenderedPageBreak/>
              <w:t>M1.)</w:t>
            </w:r>
            <w:r w:rsidRPr="00D63321">
              <w:t xml:space="preserve"> Alkalmatlan az ajánlattevő, amennyiben nem rendelkezik az eljárást megindító felhívás megküldésének időpontjától visszafelé számított 3 évben (36 hónapban</w:t>
            </w:r>
            <w:r w:rsidR="002C1B67" w:rsidRPr="00D63321">
              <w:rPr>
                <w:rFonts w:cs="Times New Roman"/>
                <w:szCs w:val="24"/>
              </w:rPr>
              <w:t>)</w:t>
            </w:r>
            <w:r w:rsidR="006262D8" w:rsidRPr="00D63321">
              <w:rPr>
                <w:rFonts w:cs="Times New Roman"/>
                <w:szCs w:val="24"/>
              </w:rPr>
              <w:t>,</w:t>
            </w:r>
            <w:r w:rsidR="006145D6" w:rsidRPr="00D63321">
              <w:rPr>
                <w:rFonts w:cs="Times New Roman"/>
                <w:szCs w:val="24"/>
              </w:rPr>
              <w:t xml:space="preserve"> </w:t>
            </w:r>
            <w:r w:rsidR="004C00EB" w:rsidRPr="00D63321">
              <w:rPr>
                <w:rFonts w:cs="Times New Roman"/>
                <w:szCs w:val="24"/>
              </w:rPr>
              <w:t xml:space="preserve">a </w:t>
            </w:r>
            <w:r w:rsidR="006145D6" w:rsidRPr="00D63321">
              <w:rPr>
                <w:rFonts w:cs="Times New Roman"/>
                <w:szCs w:val="24"/>
              </w:rPr>
              <w:t>közbeszerzés tárgyából</w:t>
            </w:r>
            <w:r w:rsidR="009F7992" w:rsidRPr="00D63321">
              <w:rPr>
                <w:rFonts w:cs="Times New Roman"/>
                <w:szCs w:val="24"/>
              </w:rPr>
              <w:t xml:space="preserve"> </w:t>
            </w:r>
            <w:r w:rsidR="00293C7B" w:rsidRPr="00D63321">
              <w:rPr>
                <w:rFonts w:cs="Times New Roman"/>
                <w:szCs w:val="24"/>
              </w:rPr>
              <w:t>(</w:t>
            </w:r>
            <w:r w:rsidR="00B01950" w:rsidRPr="00D63321">
              <w:rPr>
                <w:rFonts w:cs="Times New Roman"/>
                <w:szCs w:val="24"/>
              </w:rPr>
              <w:t xml:space="preserve">digitális </w:t>
            </w:r>
            <w:proofErr w:type="spellStart"/>
            <w:r w:rsidR="00B01950" w:rsidRPr="00D63321">
              <w:rPr>
                <w:rFonts w:cs="Times New Roman"/>
                <w:szCs w:val="24"/>
              </w:rPr>
              <w:t>mammográf</w:t>
            </w:r>
            <w:proofErr w:type="spellEnd"/>
            <w:r w:rsidR="00B01950" w:rsidRPr="00D63321">
              <w:t xml:space="preserve"> berendezés</w:t>
            </w:r>
            <w:r w:rsidR="006262D8" w:rsidRPr="00D63321">
              <w:t xml:space="preserve"> szállítása</w:t>
            </w:r>
            <w:r w:rsidR="00293C7B" w:rsidRPr="00D63321">
              <w:rPr>
                <w:rFonts w:cs="Times New Roman"/>
                <w:szCs w:val="24"/>
              </w:rPr>
              <w:t>)</w:t>
            </w:r>
            <w:r w:rsidR="006145D6" w:rsidRPr="00D63321">
              <w:rPr>
                <w:rFonts w:cs="Times New Roman"/>
                <w:szCs w:val="24"/>
              </w:rPr>
              <w:t xml:space="preserve"> </w:t>
            </w:r>
            <w:r w:rsidR="006262D8" w:rsidRPr="00D63321">
              <w:rPr>
                <w:rFonts w:cs="Times New Roman"/>
                <w:szCs w:val="24"/>
              </w:rPr>
              <w:t xml:space="preserve">származó, </w:t>
            </w:r>
            <w:r w:rsidR="006145D6" w:rsidRPr="00D63321">
              <w:rPr>
                <w:rFonts w:cs="Times New Roman"/>
                <w:szCs w:val="24"/>
                <w:u w:val="single"/>
              </w:rPr>
              <w:t>összesen</w:t>
            </w:r>
            <w:r w:rsidR="006145D6" w:rsidRPr="00D63321">
              <w:rPr>
                <w:rFonts w:cs="Times New Roman"/>
                <w:szCs w:val="24"/>
              </w:rPr>
              <w:t xml:space="preserve"> legalább </w:t>
            </w:r>
            <w:r w:rsidR="00FD74A8" w:rsidRPr="00D63321">
              <w:rPr>
                <w:rFonts w:cs="Times New Roman"/>
                <w:szCs w:val="24"/>
              </w:rPr>
              <w:t xml:space="preserve">nettó </w:t>
            </w:r>
            <w:r w:rsidR="006A03F6" w:rsidRPr="00D63321">
              <w:rPr>
                <w:rFonts w:cs="Times New Roman"/>
                <w:szCs w:val="24"/>
              </w:rPr>
              <w:t>40.000.000,-</w:t>
            </w:r>
            <w:r w:rsidR="00293C7B" w:rsidRPr="00D63321">
              <w:rPr>
                <w:rFonts w:cs="Times New Roman"/>
                <w:szCs w:val="24"/>
              </w:rPr>
              <w:t xml:space="preserve"> </w:t>
            </w:r>
            <w:r w:rsidR="003A3CE8" w:rsidRPr="00D63321">
              <w:rPr>
                <w:rFonts w:cs="Times New Roman"/>
                <w:szCs w:val="24"/>
              </w:rPr>
              <w:t>Ft értékű</w:t>
            </w:r>
            <w:r w:rsidR="003373EB" w:rsidRPr="00D63321">
              <w:rPr>
                <w:rFonts w:cs="Times New Roman"/>
                <w:szCs w:val="24"/>
              </w:rPr>
              <w:t>,</w:t>
            </w:r>
            <w:r w:rsidR="00A06C9D" w:rsidRPr="00D63321">
              <w:rPr>
                <w:rFonts w:cs="Times New Roman"/>
                <w:szCs w:val="24"/>
              </w:rPr>
              <w:t xml:space="preserve"> </w:t>
            </w:r>
            <w:r w:rsidR="003A3CE8" w:rsidRPr="00D63321">
              <w:rPr>
                <w:rFonts w:cs="Times New Roman"/>
                <w:szCs w:val="24"/>
              </w:rPr>
              <w:t>az előírásoknak és a szerződésnek megfelelő teljesítés</w:t>
            </w:r>
            <w:r w:rsidR="006145D6" w:rsidRPr="00D63321">
              <w:rPr>
                <w:rFonts w:cs="Times New Roman"/>
                <w:szCs w:val="24"/>
              </w:rPr>
              <w:t>ek</w:t>
            </w:r>
            <w:r w:rsidR="003A3CE8" w:rsidRPr="00D63321">
              <w:rPr>
                <w:rFonts w:cs="Times New Roman"/>
                <w:szCs w:val="24"/>
              </w:rPr>
              <w:t>ről szól</w:t>
            </w:r>
            <w:r w:rsidR="003373EB" w:rsidRPr="00D63321">
              <w:rPr>
                <w:rFonts w:cs="Times New Roman"/>
                <w:szCs w:val="24"/>
              </w:rPr>
              <w:t xml:space="preserve">ó </w:t>
            </w:r>
            <w:r w:rsidR="0024452B" w:rsidRPr="00D63321">
              <w:rPr>
                <w:rFonts w:cs="Times New Roman"/>
                <w:szCs w:val="24"/>
              </w:rPr>
              <w:t>referenciával/</w:t>
            </w:r>
            <w:r w:rsidR="003373EB" w:rsidRPr="00D63321">
              <w:rPr>
                <w:rFonts w:cs="Times New Roman"/>
                <w:szCs w:val="24"/>
              </w:rPr>
              <w:t>referenciákkal.</w:t>
            </w:r>
          </w:p>
          <w:p w14:paraId="28120C17" w14:textId="77777777" w:rsidR="003373EB" w:rsidRPr="00D63321" w:rsidRDefault="003373EB" w:rsidP="006A06B7">
            <w:pPr>
              <w:autoSpaceDE w:val="0"/>
              <w:autoSpaceDN w:val="0"/>
              <w:adjustRightInd w:val="0"/>
              <w:jc w:val="both"/>
              <w:rPr>
                <w:rFonts w:cs="Times New Roman"/>
                <w:szCs w:val="24"/>
              </w:rPr>
            </w:pPr>
          </w:p>
          <w:p w14:paraId="57669397" w14:textId="77777777" w:rsidR="00277147" w:rsidRPr="00D63321" w:rsidRDefault="00277147" w:rsidP="006A06B7">
            <w:pPr>
              <w:autoSpaceDE w:val="0"/>
              <w:autoSpaceDN w:val="0"/>
              <w:adjustRightInd w:val="0"/>
              <w:jc w:val="both"/>
            </w:pPr>
            <w:r w:rsidRPr="00D63321">
              <w:t>A</w:t>
            </w:r>
            <w:r w:rsidR="00D110D9" w:rsidRPr="00D63321">
              <w:t xml:space="preserve"> </w:t>
            </w:r>
            <w:r w:rsidRPr="00D63321">
              <w:t xml:space="preserve">folyamatban lévő szerződések akkor mutathatók be referenciaként, ha azokból egyértelműen </w:t>
            </w:r>
            <w:r w:rsidR="003373EB" w:rsidRPr="00D63321">
              <w:rPr>
                <w:rFonts w:cs="Times New Roman"/>
                <w:szCs w:val="24"/>
              </w:rPr>
              <w:t>megállapít</w:t>
            </w:r>
            <w:r w:rsidRPr="00D63321">
              <w:rPr>
                <w:rFonts w:cs="Times New Roman"/>
                <w:szCs w:val="24"/>
              </w:rPr>
              <w:t>ható</w:t>
            </w:r>
            <w:r w:rsidRPr="00D63321">
              <w:t>, hogy a fent</w:t>
            </w:r>
            <w:r w:rsidR="00E42F79" w:rsidRPr="00D63321">
              <w:t xml:space="preserve"> megadott </w:t>
            </w:r>
            <w:proofErr w:type="gramStart"/>
            <w:r w:rsidR="003373EB" w:rsidRPr="00D63321">
              <w:rPr>
                <w:rFonts w:cs="Times New Roman"/>
                <w:szCs w:val="24"/>
              </w:rPr>
              <w:t>teljesítés(</w:t>
            </w:r>
            <w:proofErr w:type="spellStart"/>
            <w:proofErr w:type="gramEnd"/>
            <w:r w:rsidR="003373EB" w:rsidRPr="00D63321">
              <w:rPr>
                <w:rFonts w:cs="Times New Roman"/>
                <w:szCs w:val="24"/>
              </w:rPr>
              <w:t>ek</w:t>
            </w:r>
            <w:proofErr w:type="spellEnd"/>
            <w:r w:rsidR="003373EB" w:rsidRPr="00D63321">
              <w:rPr>
                <w:rFonts w:cs="Times New Roman"/>
                <w:szCs w:val="24"/>
              </w:rPr>
              <w:t>)re</w:t>
            </w:r>
            <w:r w:rsidRPr="00D63321">
              <w:t xml:space="preserve"> az </w:t>
            </w:r>
            <w:r w:rsidR="003764EE" w:rsidRPr="00D63321">
              <w:t xml:space="preserve">eljárást megindító </w:t>
            </w:r>
            <w:r w:rsidRPr="00D63321">
              <w:t xml:space="preserve">felhívás megküldésének időpontjától visszafelé számított 3 évben </w:t>
            </w:r>
            <w:r w:rsidR="003373EB" w:rsidRPr="00D63321">
              <w:rPr>
                <w:rFonts w:cs="Times New Roman"/>
                <w:szCs w:val="24"/>
              </w:rPr>
              <w:t>(36 hónapban)</w:t>
            </w:r>
            <w:r w:rsidRPr="00D63321">
              <w:rPr>
                <w:rFonts w:cs="Times New Roman"/>
                <w:szCs w:val="24"/>
              </w:rPr>
              <w:t xml:space="preserve"> </w:t>
            </w:r>
            <w:r w:rsidRPr="00D63321">
              <w:t>került sor.</w:t>
            </w:r>
          </w:p>
          <w:p w14:paraId="1538DB67" w14:textId="77777777" w:rsidR="006635D4" w:rsidRPr="00D63321" w:rsidRDefault="006635D4" w:rsidP="006A06B7">
            <w:pPr>
              <w:autoSpaceDE w:val="0"/>
              <w:autoSpaceDN w:val="0"/>
              <w:adjustRightInd w:val="0"/>
              <w:jc w:val="both"/>
            </w:pPr>
          </w:p>
          <w:p w14:paraId="4145C633" w14:textId="77777777" w:rsidR="004E4B5D" w:rsidRPr="00D63321" w:rsidRDefault="004E4B5D" w:rsidP="006A06B7">
            <w:pPr>
              <w:autoSpaceDE w:val="0"/>
              <w:autoSpaceDN w:val="0"/>
              <w:adjustRightInd w:val="0"/>
              <w:jc w:val="both"/>
            </w:pPr>
          </w:p>
          <w:p w14:paraId="2CD16CD1" w14:textId="77777777" w:rsidR="004E4B5D" w:rsidRPr="00D63321" w:rsidRDefault="004E4B5D" w:rsidP="006A06B7">
            <w:pPr>
              <w:autoSpaceDE w:val="0"/>
              <w:autoSpaceDN w:val="0"/>
              <w:adjustRightInd w:val="0"/>
              <w:jc w:val="both"/>
            </w:pPr>
          </w:p>
          <w:p w14:paraId="7948630B" w14:textId="77777777" w:rsidR="004E4B5D" w:rsidRPr="00D63321" w:rsidRDefault="004E4B5D" w:rsidP="006A06B7">
            <w:pPr>
              <w:autoSpaceDE w:val="0"/>
              <w:autoSpaceDN w:val="0"/>
              <w:adjustRightInd w:val="0"/>
              <w:jc w:val="both"/>
            </w:pPr>
          </w:p>
          <w:p w14:paraId="690C8405" w14:textId="77777777" w:rsidR="004E4B5D" w:rsidRPr="00D63321" w:rsidRDefault="004E4B5D" w:rsidP="006A06B7">
            <w:pPr>
              <w:autoSpaceDE w:val="0"/>
              <w:autoSpaceDN w:val="0"/>
              <w:adjustRightInd w:val="0"/>
              <w:jc w:val="both"/>
            </w:pPr>
          </w:p>
          <w:p w14:paraId="2031AABB" w14:textId="77777777" w:rsidR="004E4B5D" w:rsidRPr="00D63321" w:rsidRDefault="004E4B5D" w:rsidP="006A06B7">
            <w:pPr>
              <w:autoSpaceDE w:val="0"/>
              <w:autoSpaceDN w:val="0"/>
              <w:adjustRightInd w:val="0"/>
              <w:jc w:val="both"/>
            </w:pPr>
          </w:p>
          <w:p w14:paraId="2C6F8587" w14:textId="77777777" w:rsidR="004E4B5D" w:rsidRPr="00D63321" w:rsidRDefault="004E4B5D" w:rsidP="006A06B7">
            <w:pPr>
              <w:autoSpaceDE w:val="0"/>
              <w:autoSpaceDN w:val="0"/>
              <w:adjustRightInd w:val="0"/>
              <w:jc w:val="both"/>
            </w:pPr>
          </w:p>
          <w:p w14:paraId="4D624B5B" w14:textId="77777777" w:rsidR="004E4B5D" w:rsidRPr="00D63321" w:rsidRDefault="004E4B5D" w:rsidP="006A06B7">
            <w:pPr>
              <w:autoSpaceDE w:val="0"/>
              <w:autoSpaceDN w:val="0"/>
              <w:adjustRightInd w:val="0"/>
              <w:jc w:val="both"/>
            </w:pPr>
          </w:p>
          <w:p w14:paraId="4EF1CE8E" w14:textId="77777777" w:rsidR="004E4B5D" w:rsidRPr="00D63321" w:rsidRDefault="004E4B5D" w:rsidP="006A06B7">
            <w:pPr>
              <w:autoSpaceDE w:val="0"/>
              <w:autoSpaceDN w:val="0"/>
              <w:adjustRightInd w:val="0"/>
              <w:jc w:val="both"/>
            </w:pPr>
          </w:p>
          <w:p w14:paraId="2D8DF807" w14:textId="77777777" w:rsidR="004E4B5D" w:rsidRPr="00D63321" w:rsidRDefault="004E4B5D" w:rsidP="006A06B7">
            <w:pPr>
              <w:autoSpaceDE w:val="0"/>
              <w:autoSpaceDN w:val="0"/>
              <w:adjustRightInd w:val="0"/>
              <w:jc w:val="both"/>
            </w:pPr>
          </w:p>
          <w:p w14:paraId="3A70E13C" w14:textId="77777777" w:rsidR="004E4B5D" w:rsidRPr="00D63321" w:rsidRDefault="004E4B5D" w:rsidP="006A06B7">
            <w:pPr>
              <w:autoSpaceDE w:val="0"/>
              <w:autoSpaceDN w:val="0"/>
              <w:adjustRightInd w:val="0"/>
              <w:jc w:val="both"/>
            </w:pPr>
          </w:p>
          <w:p w14:paraId="177D9995" w14:textId="77777777" w:rsidR="004E4B5D" w:rsidRPr="00D63321" w:rsidRDefault="004E4B5D" w:rsidP="006A06B7">
            <w:pPr>
              <w:autoSpaceDE w:val="0"/>
              <w:autoSpaceDN w:val="0"/>
              <w:adjustRightInd w:val="0"/>
              <w:jc w:val="both"/>
            </w:pPr>
          </w:p>
          <w:p w14:paraId="4879BA5A" w14:textId="77777777" w:rsidR="004E4B5D" w:rsidRPr="00D63321" w:rsidRDefault="004E4B5D" w:rsidP="006A06B7">
            <w:pPr>
              <w:autoSpaceDE w:val="0"/>
              <w:autoSpaceDN w:val="0"/>
              <w:adjustRightInd w:val="0"/>
              <w:jc w:val="both"/>
            </w:pPr>
          </w:p>
          <w:p w14:paraId="00EEE4A4" w14:textId="77777777" w:rsidR="004E4B5D" w:rsidRPr="00D63321" w:rsidRDefault="004E4B5D" w:rsidP="003460EC">
            <w:pPr>
              <w:ind w:right="-2"/>
              <w:jc w:val="both"/>
            </w:pPr>
          </w:p>
          <w:p w14:paraId="67C6282A" w14:textId="77777777" w:rsidR="004E4B5D" w:rsidRPr="00D63321" w:rsidRDefault="004E4B5D" w:rsidP="003460EC">
            <w:pPr>
              <w:jc w:val="both"/>
              <w:rPr>
                <w:b/>
              </w:rPr>
            </w:pPr>
          </w:p>
          <w:p w14:paraId="37FFC321" w14:textId="77777777" w:rsidR="004E4B5D" w:rsidRPr="00D63321" w:rsidRDefault="004E4B5D" w:rsidP="003460EC">
            <w:pPr>
              <w:jc w:val="both"/>
              <w:rPr>
                <w:b/>
              </w:rPr>
            </w:pPr>
          </w:p>
          <w:p w14:paraId="69ED8F32" w14:textId="77777777" w:rsidR="004E4B5D" w:rsidRPr="00D63321" w:rsidRDefault="004E4B5D" w:rsidP="003460EC">
            <w:pPr>
              <w:jc w:val="both"/>
              <w:rPr>
                <w:b/>
              </w:rPr>
            </w:pPr>
          </w:p>
          <w:p w14:paraId="599B5292" w14:textId="77777777" w:rsidR="004E4B5D" w:rsidRPr="00D63321" w:rsidRDefault="004E4B5D" w:rsidP="003460EC">
            <w:pPr>
              <w:jc w:val="both"/>
              <w:rPr>
                <w:b/>
              </w:rPr>
            </w:pPr>
          </w:p>
          <w:p w14:paraId="36BB89F9" w14:textId="77777777" w:rsidR="004E4B5D" w:rsidRPr="00D63321" w:rsidRDefault="004E4B5D" w:rsidP="003460EC">
            <w:pPr>
              <w:jc w:val="both"/>
              <w:rPr>
                <w:b/>
              </w:rPr>
            </w:pPr>
          </w:p>
          <w:p w14:paraId="53A8F49D" w14:textId="77777777" w:rsidR="004E4B5D" w:rsidRPr="00D63321" w:rsidRDefault="004E4B5D" w:rsidP="003460EC">
            <w:pPr>
              <w:jc w:val="both"/>
              <w:rPr>
                <w:b/>
              </w:rPr>
            </w:pPr>
          </w:p>
          <w:p w14:paraId="13BD1F1A" w14:textId="77777777" w:rsidR="004E4B5D" w:rsidRPr="00D63321" w:rsidRDefault="004E4B5D" w:rsidP="003460EC">
            <w:pPr>
              <w:jc w:val="both"/>
              <w:rPr>
                <w:b/>
              </w:rPr>
            </w:pPr>
          </w:p>
          <w:p w14:paraId="595EE9C8" w14:textId="77777777" w:rsidR="00581E6C" w:rsidRPr="00D63321" w:rsidRDefault="00581E6C" w:rsidP="003460EC">
            <w:pPr>
              <w:jc w:val="both"/>
              <w:rPr>
                <w:b/>
              </w:rPr>
            </w:pPr>
          </w:p>
          <w:p w14:paraId="293B867C" w14:textId="77777777" w:rsidR="00581E6C" w:rsidRPr="00D63321" w:rsidRDefault="00581E6C" w:rsidP="003460EC">
            <w:pPr>
              <w:jc w:val="both"/>
              <w:rPr>
                <w:b/>
              </w:rPr>
            </w:pPr>
          </w:p>
          <w:p w14:paraId="6BA2FAF1" w14:textId="77777777" w:rsidR="00581E6C" w:rsidRPr="00D63321" w:rsidRDefault="00581E6C" w:rsidP="003460EC">
            <w:pPr>
              <w:jc w:val="both"/>
              <w:rPr>
                <w:b/>
              </w:rPr>
            </w:pPr>
          </w:p>
          <w:p w14:paraId="6681DCB8" w14:textId="77777777" w:rsidR="004E4B5D" w:rsidRPr="00D63321" w:rsidRDefault="00623EC0" w:rsidP="003460EC">
            <w:pPr>
              <w:jc w:val="both"/>
            </w:pPr>
            <w:r w:rsidRPr="00D63321">
              <w:rPr>
                <w:b/>
              </w:rPr>
              <w:t>M2</w:t>
            </w:r>
            <w:r w:rsidR="00DA7B04" w:rsidRPr="00D63321">
              <w:rPr>
                <w:rFonts w:cs="Times New Roman"/>
                <w:b/>
                <w:szCs w:val="24"/>
              </w:rPr>
              <w:t>.)</w:t>
            </w:r>
            <w:r w:rsidR="00624BE4" w:rsidRPr="00D63321">
              <w:t xml:space="preserve"> Alkalmatlan az ajánlattevő, amennyiben nem rendelkezik a megajánlott árura vonatkozó érvényes CE tanúsítvánnyal, </w:t>
            </w:r>
            <w:r w:rsidR="00153264" w:rsidRPr="00D63321">
              <w:t xml:space="preserve">vagy azzal egyenértékű, elismert (bármely nemzeti rendszerben akkreditált) tanúsító szervezettől származó tanúsítvánnyal, vagy a gyártótól származó </w:t>
            </w:r>
            <w:r w:rsidR="00153264" w:rsidRPr="00D63321">
              <w:lastRenderedPageBreak/>
              <w:t xml:space="preserve">megfelelőségi nyilatkozattal, mely bizonyítja, hogy a megajánlott </w:t>
            </w:r>
            <w:proofErr w:type="gramStart"/>
            <w:r w:rsidR="00153264" w:rsidRPr="00D63321">
              <w:t>áru</w:t>
            </w:r>
            <w:r w:rsidR="00DA7B04" w:rsidRPr="00D63321">
              <w:rPr>
                <w:rFonts w:cs="Times New Roman"/>
                <w:szCs w:val="24"/>
              </w:rPr>
              <w:t>(</w:t>
            </w:r>
            <w:proofErr w:type="gramEnd"/>
            <w:r w:rsidR="00DA7B04" w:rsidRPr="00D63321">
              <w:rPr>
                <w:rFonts w:cs="Times New Roman"/>
                <w:szCs w:val="24"/>
              </w:rPr>
              <w:t>k)</w:t>
            </w:r>
            <w:r w:rsidR="00153264" w:rsidRPr="00D63321">
              <w:t xml:space="preserve"> megfelel</w:t>
            </w:r>
            <w:r w:rsidR="00DA7B04" w:rsidRPr="00D63321">
              <w:rPr>
                <w:rFonts w:cs="Times New Roman"/>
                <w:szCs w:val="24"/>
              </w:rPr>
              <w:t>(</w:t>
            </w:r>
            <w:proofErr w:type="spellStart"/>
            <w:r w:rsidR="00DA7B04" w:rsidRPr="00D63321">
              <w:rPr>
                <w:rFonts w:cs="Times New Roman"/>
                <w:szCs w:val="24"/>
              </w:rPr>
              <w:t>nek</w:t>
            </w:r>
            <w:proofErr w:type="spellEnd"/>
            <w:r w:rsidR="00DA7B04" w:rsidRPr="00D63321">
              <w:rPr>
                <w:rFonts w:cs="Times New Roman"/>
                <w:szCs w:val="24"/>
              </w:rPr>
              <w:t>)</w:t>
            </w:r>
            <w:r w:rsidR="00153264" w:rsidRPr="00D63321">
              <w:t xml:space="preserve"> a </w:t>
            </w:r>
            <w:r w:rsidR="00DB2352" w:rsidRPr="00D63321">
              <w:t>93</w:t>
            </w:r>
            <w:r w:rsidR="00153264" w:rsidRPr="00D63321">
              <w:t>/</w:t>
            </w:r>
            <w:r w:rsidR="00DB2352" w:rsidRPr="00D63321">
              <w:t>42</w:t>
            </w:r>
            <w:r w:rsidR="00153264" w:rsidRPr="00D63321">
              <w:t>/EEC irányelvben foglaltaknak.</w:t>
            </w:r>
          </w:p>
          <w:p w14:paraId="1EFD71B6" w14:textId="77777777" w:rsidR="004E4B5D" w:rsidRPr="00D63321" w:rsidRDefault="004E4B5D" w:rsidP="006A06B7">
            <w:pPr>
              <w:autoSpaceDE w:val="0"/>
              <w:autoSpaceDN w:val="0"/>
              <w:adjustRightInd w:val="0"/>
              <w:jc w:val="both"/>
            </w:pPr>
          </w:p>
          <w:p w14:paraId="7C00180C" w14:textId="77777777" w:rsidR="004E4B5D" w:rsidRPr="00D63321" w:rsidRDefault="004E4B5D" w:rsidP="006A06B7">
            <w:pPr>
              <w:autoSpaceDE w:val="0"/>
              <w:autoSpaceDN w:val="0"/>
              <w:adjustRightInd w:val="0"/>
              <w:jc w:val="both"/>
            </w:pPr>
          </w:p>
          <w:p w14:paraId="2AA788C2" w14:textId="77777777" w:rsidR="00374F5D" w:rsidRPr="00D63321" w:rsidRDefault="00374F5D" w:rsidP="006A06B7">
            <w:pPr>
              <w:autoSpaceDE w:val="0"/>
              <w:autoSpaceDN w:val="0"/>
              <w:adjustRightInd w:val="0"/>
              <w:jc w:val="both"/>
              <w:rPr>
                <w:rFonts w:cs="Times New Roman"/>
                <w:szCs w:val="24"/>
              </w:rPr>
            </w:pPr>
          </w:p>
          <w:p w14:paraId="783652D0" w14:textId="77777777" w:rsidR="00374F5D" w:rsidRPr="00D63321" w:rsidRDefault="00374F5D" w:rsidP="006A06B7">
            <w:pPr>
              <w:autoSpaceDE w:val="0"/>
              <w:autoSpaceDN w:val="0"/>
              <w:adjustRightInd w:val="0"/>
              <w:jc w:val="both"/>
              <w:rPr>
                <w:rFonts w:cs="Times New Roman"/>
                <w:szCs w:val="24"/>
              </w:rPr>
            </w:pPr>
          </w:p>
          <w:p w14:paraId="5713FBAF" w14:textId="77777777" w:rsidR="00374F5D" w:rsidRPr="00D63321" w:rsidRDefault="00374F5D" w:rsidP="006A06B7">
            <w:pPr>
              <w:autoSpaceDE w:val="0"/>
              <w:autoSpaceDN w:val="0"/>
              <w:adjustRightInd w:val="0"/>
              <w:jc w:val="both"/>
              <w:rPr>
                <w:rFonts w:cs="Times New Roman"/>
                <w:szCs w:val="24"/>
              </w:rPr>
            </w:pPr>
          </w:p>
          <w:p w14:paraId="34AB47CF" w14:textId="77777777" w:rsidR="00374F5D" w:rsidRPr="00D63321" w:rsidRDefault="00374F5D" w:rsidP="006A06B7">
            <w:pPr>
              <w:autoSpaceDE w:val="0"/>
              <w:autoSpaceDN w:val="0"/>
              <w:adjustRightInd w:val="0"/>
              <w:jc w:val="both"/>
              <w:rPr>
                <w:rFonts w:cs="Times New Roman"/>
                <w:szCs w:val="24"/>
              </w:rPr>
            </w:pPr>
          </w:p>
          <w:p w14:paraId="29EEA4DF" w14:textId="77777777" w:rsidR="00A62866" w:rsidRPr="00D63321" w:rsidRDefault="00A62866" w:rsidP="006A06B7">
            <w:pPr>
              <w:autoSpaceDE w:val="0"/>
              <w:autoSpaceDN w:val="0"/>
              <w:adjustRightInd w:val="0"/>
              <w:jc w:val="both"/>
              <w:rPr>
                <w:rFonts w:cs="Times New Roman"/>
                <w:szCs w:val="24"/>
              </w:rPr>
            </w:pPr>
          </w:p>
          <w:p w14:paraId="4337BC3A" w14:textId="77777777" w:rsidR="00A62866" w:rsidRPr="00D63321" w:rsidRDefault="00A62866" w:rsidP="006A06B7">
            <w:pPr>
              <w:autoSpaceDE w:val="0"/>
              <w:autoSpaceDN w:val="0"/>
              <w:adjustRightInd w:val="0"/>
              <w:jc w:val="both"/>
              <w:rPr>
                <w:rFonts w:cs="Times New Roman"/>
                <w:szCs w:val="24"/>
              </w:rPr>
            </w:pPr>
          </w:p>
          <w:p w14:paraId="4C3CE645" w14:textId="77777777" w:rsidR="00A62866" w:rsidRPr="00D63321" w:rsidRDefault="00A62866" w:rsidP="006A06B7">
            <w:pPr>
              <w:autoSpaceDE w:val="0"/>
              <w:autoSpaceDN w:val="0"/>
              <w:adjustRightInd w:val="0"/>
              <w:jc w:val="both"/>
              <w:rPr>
                <w:rFonts w:cs="Times New Roman"/>
                <w:szCs w:val="24"/>
              </w:rPr>
            </w:pPr>
          </w:p>
          <w:p w14:paraId="575ABFCE" w14:textId="77777777" w:rsidR="00A62866" w:rsidRPr="00D63321" w:rsidRDefault="00A62866" w:rsidP="006A06B7">
            <w:pPr>
              <w:autoSpaceDE w:val="0"/>
              <w:autoSpaceDN w:val="0"/>
              <w:adjustRightInd w:val="0"/>
              <w:jc w:val="both"/>
              <w:rPr>
                <w:rFonts w:cs="Times New Roman"/>
                <w:szCs w:val="24"/>
              </w:rPr>
            </w:pPr>
          </w:p>
          <w:p w14:paraId="4F7D1A67" w14:textId="77777777" w:rsidR="004E4B5D" w:rsidRPr="00D63321" w:rsidRDefault="004E4B5D" w:rsidP="006A06B7">
            <w:pPr>
              <w:autoSpaceDE w:val="0"/>
              <w:autoSpaceDN w:val="0"/>
              <w:adjustRightInd w:val="0"/>
              <w:jc w:val="both"/>
            </w:pPr>
          </w:p>
        </w:tc>
      </w:tr>
    </w:tbl>
    <w:p w14:paraId="50E3F890" w14:textId="77777777" w:rsidR="004E10C2" w:rsidRPr="00D63321" w:rsidRDefault="004E10C2" w:rsidP="006A06B7">
      <w:pPr>
        <w:jc w:val="both"/>
        <w:rPr>
          <w:rFonts w:cs="Times New Roman"/>
          <w:b/>
          <w:szCs w:val="24"/>
        </w:rPr>
      </w:pPr>
      <w:bookmarkStart w:id="8" w:name="pr1706"/>
      <w:bookmarkEnd w:id="8"/>
    </w:p>
    <w:p w14:paraId="54C39A88" w14:textId="77777777" w:rsidR="00056FAB" w:rsidRPr="00D63321" w:rsidRDefault="00056FAB" w:rsidP="003460EC">
      <w:pPr>
        <w:numPr>
          <w:ilvl w:val="0"/>
          <w:numId w:val="68"/>
        </w:numPr>
        <w:tabs>
          <w:tab w:val="left" w:pos="567"/>
        </w:tabs>
        <w:ind w:left="567" w:hanging="567"/>
        <w:jc w:val="both"/>
        <w:rPr>
          <w:rFonts w:cs="Times New Roman"/>
          <w:b/>
          <w:szCs w:val="24"/>
        </w:rPr>
      </w:pPr>
      <w:r w:rsidRPr="00D63321">
        <w:rPr>
          <w:rFonts w:cs="Times New Roman"/>
          <w:b/>
          <w:szCs w:val="24"/>
        </w:rPr>
        <w:t>A hiánypótlás lehetősége:</w:t>
      </w:r>
    </w:p>
    <w:p w14:paraId="6F0C34A9" w14:textId="77777777" w:rsidR="00056FAB" w:rsidRPr="00D63321" w:rsidRDefault="00056FAB" w:rsidP="00F1287F">
      <w:pPr>
        <w:autoSpaceDE w:val="0"/>
        <w:autoSpaceDN w:val="0"/>
        <w:adjustRightInd w:val="0"/>
        <w:ind w:left="567"/>
        <w:jc w:val="both"/>
        <w:rPr>
          <w:rFonts w:ascii="KHSans" w:hAnsi="KHSans" w:cs="KHSans"/>
          <w:sz w:val="21"/>
          <w:szCs w:val="21"/>
        </w:rPr>
      </w:pPr>
      <w:r w:rsidRPr="00D63321">
        <w:rPr>
          <w:rFonts w:cs="Times New Roman"/>
          <w:szCs w:val="24"/>
        </w:rPr>
        <w:t>Ajánlatkérő a Kbt. 7</w:t>
      </w:r>
      <w:r w:rsidR="00782415" w:rsidRPr="00D63321">
        <w:rPr>
          <w:rFonts w:cs="Times New Roman"/>
          <w:szCs w:val="24"/>
        </w:rPr>
        <w:t>1</w:t>
      </w:r>
      <w:r w:rsidRPr="00D63321">
        <w:rPr>
          <w:rFonts w:cs="Times New Roman"/>
          <w:szCs w:val="24"/>
        </w:rPr>
        <w:t xml:space="preserve">. § szerint biztosítja a hiánypótlás lehetőségét, és felhívja a figyelmet a </w:t>
      </w:r>
      <w:r w:rsidR="00782415" w:rsidRPr="00D63321">
        <w:rPr>
          <w:rFonts w:cs="Times New Roman"/>
          <w:szCs w:val="24"/>
        </w:rPr>
        <w:t>71</w:t>
      </w:r>
      <w:r w:rsidRPr="00D63321">
        <w:rPr>
          <w:rFonts w:cs="Times New Roman"/>
          <w:szCs w:val="24"/>
        </w:rPr>
        <w:t xml:space="preserve">. § </w:t>
      </w:r>
      <w:r w:rsidR="005D3939" w:rsidRPr="00D63321">
        <w:rPr>
          <w:rFonts w:cs="Times New Roman"/>
          <w:szCs w:val="24"/>
        </w:rPr>
        <w:tab/>
      </w:r>
      <w:r w:rsidRPr="00D63321">
        <w:rPr>
          <w:rFonts w:cs="Times New Roman"/>
          <w:szCs w:val="24"/>
        </w:rPr>
        <w:t>(3) és (</w:t>
      </w:r>
      <w:r w:rsidR="00662850" w:rsidRPr="00D63321">
        <w:rPr>
          <w:rFonts w:cs="Times New Roman"/>
          <w:szCs w:val="24"/>
        </w:rPr>
        <w:t>8</w:t>
      </w:r>
      <w:r w:rsidRPr="00D63321">
        <w:rPr>
          <w:rFonts w:cs="Times New Roman"/>
          <w:szCs w:val="24"/>
        </w:rPr>
        <w:t xml:space="preserve">) bekezdésében foglalt, nem </w:t>
      </w:r>
      <w:proofErr w:type="spellStart"/>
      <w:r w:rsidRPr="00D63321">
        <w:rPr>
          <w:rFonts w:cs="Times New Roman"/>
          <w:szCs w:val="24"/>
        </w:rPr>
        <w:t>hiánypótolható</w:t>
      </w:r>
      <w:proofErr w:type="spellEnd"/>
      <w:r w:rsidRPr="00D63321">
        <w:rPr>
          <w:rFonts w:cs="Times New Roman"/>
          <w:szCs w:val="24"/>
        </w:rPr>
        <w:t xml:space="preserve"> tényezőkre. A Kbt. 7</w:t>
      </w:r>
      <w:r w:rsidR="00662850" w:rsidRPr="00D63321">
        <w:rPr>
          <w:rFonts w:cs="Times New Roman"/>
          <w:szCs w:val="24"/>
        </w:rPr>
        <w:t>1</w:t>
      </w:r>
      <w:r w:rsidRPr="00D63321">
        <w:rPr>
          <w:rFonts w:cs="Times New Roman"/>
          <w:szCs w:val="24"/>
        </w:rPr>
        <w:t>. § (</w:t>
      </w:r>
      <w:r w:rsidR="00662850" w:rsidRPr="00D63321">
        <w:rPr>
          <w:rFonts w:cs="Times New Roman"/>
          <w:szCs w:val="24"/>
        </w:rPr>
        <w:t>6</w:t>
      </w:r>
      <w:r w:rsidRPr="00D63321">
        <w:rPr>
          <w:rFonts w:cs="Times New Roman"/>
          <w:szCs w:val="24"/>
        </w:rPr>
        <w:t xml:space="preserve">) bekezdése </w:t>
      </w:r>
      <w:r w:rsidR="005D3939" w:rsidRPr="00D63321">
        <w:rPr>
          <w:rFonts w:cs="Times New Roman"/>
          <w:szCs w:val="24"/>
        </w:rPr>
        <w:tab/>
      </w:r>
      <w:r w:rsidRPr="00D63321">
        <w:rPr>
          <w:rFonts w:cs="Times New Roman"/>
          <w:szCs w:val="24"/>
        </w:rPr>
        <w:t xml:space="preserve">alapján Ajánlatkérő csak </w:t>
      </w:r>
      <w:r w:rsidRPr="00D63321">
        <w:rPr>
          <w:rFonts w:cs="Times New Roman"/>
          <w:b/>
          <w:szCs w:val="24"/>
        </w:rPr>
        <w:t>egy alkalommal</w:t>
      </w:r>
      <w:r w:rsidRPr="00D63321">
        <w:rPr>
          <w:rFonts w:cs="Times New Roman"/>
          <w:szCs w:val="24"/>
        </w:rPr>
        <w:t xml:space="preserve"> rendel el újabb hiánypótlást arra vonatkozóan, ha a </w:t>
      </w:r>
      <w:r w:rsidR="005D3939" w:rsidRPr="00D63321">
        <w:rPr>
          <w:rFonts w:cs="Times New Roman"/>
          <w:szCs w:val="24"/>
        </w:rPr>
        <w:tab/>
      </w:r>
      <w:r w:rsidRPr="00D63321">
        <w:rPr>
          <w:rFonts w:cs="Times New Roman"/>
          <w:szCs w:val="24"/>
        </w:rPr>
        <w:t xml:space="preserve">hiánypótlással az ajánlattevő az ajánlatban korábban nem szereplő gazdasági szereplőt von be az </w:t>
      </w:r>
      <w:r w:rsidR="005D3939" w:rsidRPr="00D63321">
        <w:rPr>
          <w:rFonts w:cs="Times New Roman"/>
          <w:szCs w:val="24"/>
        </w:rPr>
        <w:tab/>
      </w:r>
      <w:r w:rsidRPr="00D63321">
        <w:rPr>
          <w:rFonts w:cs="Times New Roman"/>
          <w:szCs w:val="24"/>
        </w:rPr>
        <w:t>eljárásba, és e gazdasági szereplőre tekintettel lenne szükséges az újabb hiánypótlás.</w:t>
      </w:r>
    </w:p>
    <w:p w14:paraId="424D2EC1" w14:textId="77777777" w:rsidR="00056FAB" w:rsidRPr="00D63321" w:rsidRDefault="00056FAB" w:rsidP="00F1287F">
      <w:pPr>
        <w:tabs>
          <w:tab w:val="left" w:pos="567"/>
        </w:tabs>
        <w:ind w:left="567"/>
        <w:jc w:val="both"/>
        <w:rPr>
          <w:rFonts w:cs="Times New Roman"/>
          <w:szCs w:val="24"/>
        </w:rPr>
      </w:pPr>
    </w:p>
    <w:p w14:paraId="26078997" w14:textId="77777777" w:rsidR="00056FAB" w:rsidRPr="00D63321" w:rsidRDefault="00056FAB" w:rsidP="003460EC">
      <w:pPr>
        <w:numPr>
          <w:ilvl w:val="0"/>
          <w:numId w:val="68"/>
        </w:numPr>
        <w:tabs>
          <w:tab w:val="left" w:pos="567"/>
        </w:tabs>
        <w:ind w:left="567" w:hanging="567"/>
        <w:jc w:val="both"/>
        <w:rPr>
          <w:rFonts w:cs="Times New Roman"/>
          <w:b/>
          <w:szCs w:val="24"/>
        </w:rPr>
      </w:pPr>
      <w:r w:rsidRPr="00D63321">
        <w:rPr>
          <w:rFonts w:cs="Times New Roman"/>
          <w:b/>
          <w:szCs w:val="24"/>
        </w:rPr>
        <w:t>A szerződést biztosító mellékkötelezettségek</w:t>
      </w:r>
      <w:r w:rsidR="00FC16EB" w:rsidRPr="00D63321">
        <w:rPr>
          <w:rFonts w:cs="Times New Roman"/>
          <w:b/>
          <w:szCs w:val="24"/>
        </w:rPr>
        <w:t>:</w:t>
      </w:r>
    </w:p>
    <w:p w14:paraId="0A3639C7" w14:textId="77777777" w:rsidR="007F72AA" w:rsidRPr="00D63321" w:rsidRDefault="007F72AA" w:rsidP="007F72AA">
      <w:pPr>
        <w:pStyle w:val="Listaszerbekezds"/>
        <w:tabs>
          <w:tab w:val="left" w:pos="426"/>
        </w:tabs>
        <w:ind w:left="567"/>
        <w:contextualSpacing/>
        <w:jc w:val="both"/>
        <w:rPr>
          <w:rFonts w:ascii="Times New Roman" w:hAnsi="Times New Roman"/>
          <w:sz w:val="24"/>
          <w:szCs w:val="24"/>
          <w:lang w:val="hu-HU"/>
        </w:rPr>
      </w:pPr>
      <w:r w:rsidRPr="00D63321">
        <w:rPr>
          <w:rFonts w:ascii="Times New Roman" w:hAnsi="Times New Roman"/>
          <w:b/>
          <w:sz w:val="24"/>
          <w:szCs w:val="24"/>
          <w:u w:val="single"/>
        </w:rPr>
        <w:t>Jótállás</w:t>
      </w:r>
      <w:r w:rsidRPr="00D63321">
        <w:rPr>
          <w:rFonts w:ascii="Times New Roman" w:hAnsi="Times New Roman"/>
          <w:b/>
          <w:sz w:val="24"/>
          <w:szCs w:val="24"/>
          <w:u w:val="single"/>
          <w:lang w:val="hu-HU"/>
        </w:rPr>
        <w:t>:</w:t>
      </w:r>
      <w:r w:rsidRPr="00D63321">
        <w:rPr>
          <w:rFonts w:ascii="Times New Roman" w:hAnsi="Times New Roman"/>
          <w:sz w:val="24"/>
          <w:szCs w:val="24"/>
          <w:lang w:val="hu-HU"/>
        </w:rPr>
        <w:t xml:space="preserve"> </w:t>
      </w:r>
      <w:r w:rsidRPr="00D63321">
        <w:rPr>
          <w:rFonts w:ascii="Times New Roman" w:hAnsi="Times New Roman"/>
          <w:sz w:val="24"/>
          <w:szCs w:val="24"/>
        </w:rPr>
        <w:t xml:space="preserve">Eladó a Szerződés alapján leszállításra kerülő Árura, valamint ahol ez értelmezhető annak szoftveres tartozékaira a </w:t>
      </w:r>
      <w:r w:rsidRPr="00D63321">
        <w:rPr>
          <w:rFonts w:ascii="Times New Roman" w:eastAsia="Calibri" w:hAnsi="Times New Roman"/>
          <w:sz w:val="24"/>
          <w:szCs w:val="24"/>
        </w:rPr>
        <w:t>teljesítésigazolás kiállításától</w:t>
      </w:r>
      <w:r w:rsidRPr="00D63321">
        <w:rPr>
          <w:rFonts w:ascii="Times New Roman" w:hAnsi="Times New Roman"/>
          <w:sz w:val="24"/>
          <w:szCs w:val="24"/>
        </w:rPr>
        <w:t xml:space="preserve"> számított, </w:t>
      </w:r>
      <w:r w:rsidRPr="00D63321">
        <w:rPr>
          <w:rFonts w:ascii="Times New Roman" w:eastAsia="Calibri" w:hAnsi="Times New Roman"/>
          <w:sz w:val="24"/>
          <w:szCs w:val="24"/>
          <w:lang w:val="hu-HU"/>
        </w:rPr>
        <w:t>12</w:t>
      </w:r>
      <w:r w:rsidRPr="00D63321">
        <w:rPr>
          <w:rFonts w:ascii="Times New Roman" w:eastAsia="Calibri" w:hAnsi="Times New Roman"/>
          <w:sz w:val="24"/>
          <w:szCs w:val="24"/>
        </w:rPr>
        <w:t xml:space="preserve"> (</w:t>
      </w:r>
      <w:r w:rsidRPr="00D63321">
        <w:rPr>
          <w:rFonts w:ascii="Times New Roman" w:eastAsia="Calibri" w:hAnsi="Times New Roman"/>
          <w:sz w:val="24"/>
          <w:szCs w:val="24"/>
          <w:lang w:val="hu-HU"/>
        </w:rPr>
        <w:t>tizenkettő</w:t>
      </w:r>
      <w:r w:rsidRPr="00D63321">
        <w:rPr>
          <w:rFonts w:ascii="Times New Roman" w:eastAsia="Calibri" w:hAnsi="Times New Roman"/>
          <w:sz w:val="24"/>
          <w:szCs w:val="24"/>
        </w:rPr>
        <w:t>) hónap</w:t>
      </w:r>
      <w:r w:rsidRPr="00D63321">
        <w:rPr>
          <w:rFonts w:ascii="Times New Roman" w:hAnsi="Times New Roman"/>
          <w:sz w:val="24"/>
          <w:szCs w:val="24"/>
        </w:rPr>
        <w:t xml:space="preserve"> időtartamra jótállást vállal</w:t>
      </w:r>
      <w:r w:rsidRPr="00D63321">
        <w:rPr>
          <w:rFonts w:ascii="Times New Roman" w:hAnsi="Times New Roman"/>
          <w:sz w:val="24"/>
          <w:szCs w:val="24"/>
          <w:lang w:val="hu-HU"/>
        </w:rPr>
        <w:t>.</w:t>
      </w:r>
    </w:p>
    <w:p w14:paraId="5D534B8D" w14:textId="77777777" w:rsidR="007F72AA" w:rsidRPr="00D63321" w:rsidRDefault="007F72AA" w:rsidP="007F72AA">
      <w:pPr>
        <w:pStyle w:val="Listaszerbekezds"/>
        <w:tabs>
          <w:tab w:val="left" w:pos="426"/>
        </w:tabs>
        <w:ind w:left="567"/>
        <w:contextualSpacing/>
        <w:jc w:val="both"/>
        <w:rPr>
          <w:rFonts w:ascii="Times New Roman" w:eastAsia="Calibri" w:hAnsi="Times New Roman"/>
          <w:sz w:val="24"/>
          <w:szCs w:val="24"/>
          <w:lang w:val="hu-HU"/>
        </w:rPr>
      </w:pPr>
      <w:r w:rsidRPr="00D63321">
        <w:rPr>
          <w:rFonts w:ascii="Times New Roman" w:eastAsia="Calibri" w:hAnsi="Times New Roman"/>
          <w:b/>
          <w:sz w:val="24"/>
          <w:szCs w:val="24"/>
          <w:u w:val="single"/>
        </w:rPr>
        <w:t>Kötbér</w:t>
      </w:r>
      <w:r w:rsidRPr="00D63321">
        <w:rPr>
          <w:rFonts w:ascii="Times New Roman" w:hAnsi="Times New Roman"/>
          <w:b/>
          <w:sz w:val="24"/>
          <w:szCs w:val="24"/>
          <w:u w:val="single"/>
          <w:lang w:val="hu-HU"/>
        </w:rPr>
        <w:t>:</w:t>
      </w:r>
      <w:r w:rsidRPr="00D63321">
        <w:rPr>
          <w:rFonts w:ascii="Times New Roman" w:hAnsi="Times New Roman"/>
          <w:sz w:val="24"/>
          <w:szCs w:val="24"/>
          <w:lang w:val="hu-HU"/>
        </w:rPr>
        <w:t xml:space="preserve"> </w:t>
      </w:r>
      <w:r w:rsidRPr="00D63321">
        <w:rPr>
          <w:rFonts w:ascii="Times New Roman" w:hAnsi="Times New Roman"/>
          <w:sz w:val="24"/>
          <w:szCs w:val="24"/>
        </w:rPr>
        <w:t xml:space="preserve">Amennyiben Eladó </w:t>
      </w:r>
      <w:r w:rsidRPr="00D63321">
        <w:rPr>
          <w:rFonts w:ascii="Times New Roman" w:eastAsia="Calibri" w:hAnsi="Times New Roman"/>
          <w:sz w:val="24"/>
          <w:szCs w:val="24"/>
        </w:rPr>
        <w:t>– olyan okból, amelyért felelős – nem vagy nem szerződésszerűen teljesít kötbér fizetésére köteles</w:t>
      </w:r>
      <w:r w:rsidRPr="00D63321">
        <w:rPr>
          <w:rFonts w:ascii="Times New Roman" w:eastAsia="Calibri" w:hAnsi="Times New Roman"/>
          <w:sz w:val="24"/>
          <w:szCs w:val="24"/>
          <w:lang w:val="hu-HU"/>
        </w:rPr>
        <w:t>.</w:t>
      </w:r>
      <w:r w:rsidRPr="00D63321">
        <w:rPr>
          <w:rFonts w:ascii="Times New Roman" w:eastAsia="Calibri" w:hAnsi="Times New Roman"/>
          <w:sz w:val="24"/>
          <w:szCs w:val="24"/>
        </w:rPr>
        <w:t xml:space="preserve"> </w:t>
      </w:r>
    </w:p>
    <w:p w14:paraId="5F864C45" w14:textId="77777777" w:rsidR="00180B3B" w:rsidRPr="00D63321" w:rsidRDefault="00180B3B" w:rsidP="00180B3B">
      <w:pPr>
        <w:pStyle w:val="Listaszerbekezds"/>
        <w:ind w:left="567"/>
        <w:contextualSpacing/>
        <w:jc w:val="both"/>
        <w:rPr>
          <w:rFonts w:ascii="Times New Roman" w:eastAsia="Calibri" w:hAnsi="Times New Roman"/>
          <w:b/>
          <w:sz w:val="24"/>
          <w:szCs w:val="24"/>
          <w:u w:val="single"/>
        </w:rPr>
      </w:pPr>
      <w:r w:rsidRPr="00D63321">
        <w:rPr>
          <w:rFonts w:ascii="Times New Roman" w:hAnsi="Times New Roman"/>
          <w:b/>
          <w:sz w:val="24"/>
          <w:szCs w:val="24"/>
          <w:u w:val="single"/>
        </w:rPr>
        <w:t xml:space="preserve">Késedelmi kötbér: </w:t>
      </w:r>
    </w:p>
    <w:p w14:paraId="3E28CA0F" w14:textId="77777777" w:rsidR="00180B3B" w:rsidRPr="00D63321" w:rsidRDefault="00180B3B" w:rsidP="00180B3B">
      <w:pPr>
        <w:pStyle w:val="Listaszerbekezds"/>
        <w:numPr>
          <w:ilvl w:val="0"/>
          <w:numId w:val="78"/>
        </w:numPr>
        <w:tabs>
          <w:tab w:val="left" w:pos="1276"/>
        </w:tabs>
        <w:contextualSpacing/>
        <w:jc w:val="both"/>
        <w:rPr>
          <w:rFonts w:ascii="Times New Roman" w:eastAsia="Calibri" w:hAnsi="Times New Roman"/>
          <w:sz w:val="24"/>
          <w:szCs w:val="24"/>
        </w:rPr>
      </w:pPr>
      <w:r w:rsidRPr="00D63321">
        <w:rPr>
          <w:rFonts w:ascii="Times New Roman" w:hAnsi="Times New Roman"/>
          <w:sz w:val="24"/>
          <w:szCs w:val="24"/>
        </w:rPr>
        <w:t>Eladó amennyiben a Szerződés</w:t>
      </w:r>
      <w:r w:rsidRPr="00D63321">
        <w:rPr>
          <w:rFonts w:ascii="Times New Roman" w:hAnsi="Times New Roman"/>
          <w:sz w:val="24"/>
          <w:szCs w:val="24"/>
          <w:lang w:val="hu-HU"/>
        </w:rPr>
        <w:t>ben</w:t>
      </w:r>
      <w:r w:rsidRPr="00D63321">
        <w:rPr>
          <w:rFonts w:ascii="Times New Roman" w:hAnsi="Times New Roman"/>
          <w:sz w:val="24"/>
          <w:szCs w:val="24"/>
        </w:rPr>
        <w:t xml:space="preserve"> </w:t>
      </w:r>
      <w:r w:rsidRPr="00D63321">
        <w:rPr>
          <w:rFonts w:ascii="Times New Roman" w:hAnsi="Times New Roman"/>
          <w:sz w:val="24"/>
          <w:szCs w:val="24"/>
          <w:lang w:val="hu-HU"/>
        </w:rPr>
        <w:t>meghatározott</w:t>
      </w:r>
      <w:r w:rsidRPr="00D63321">
        <w:rPr>
          <w:rFonts w:ascii="Times New Roman" w:hAnsi="Times New Roman"/>
          <w:sz w:val="24"/>
          <w:lang w:val="hu-HU"/>
        </w:rPr>
        <w:t xml:space="preserve"> kötelezettségeit </w:t>
      </w:r>
      <w:r w:rsidRPr="00D63321">
        <w:rPr>
          <w:rFonts w:ascii="Times New Roman" w:hAnsi="Times New Roman"/>
          <w:sz w:val="24"/>
          <w:szCs w:val="24"/>
        </w:rPr>
        <w:t xml:space="preserve">késedelmesen teljesíti késedelmi kötbért köteles fizetni. </w:t>
      </w:r>
      <w:r w:rsidRPr="00D63321">
        <w:rPr>
          <w:rFonts w:ascii="Times New Roman" w:eastAsia="Calibri" w:hAnsi="Times New Roman"/>
          <w:sz w:val="24"/>
          <w:szCs w:val="24"/>
        </w:rPr>
        <w:t xml:space="preserve">Vevő a késedelem valamennyi napja után </w:t>
      </w:r>
      <w:r w:rsidRPr="00D63321">
        <w:rPr>
          <w:rFonts w:ascii="Times New Roman" w:eastAsia="Calibri" w:hAnsi="Times New Roman"/>
          <w:sz w:val="24"/>
          <w:szCs w:val="24"/>
          <w:lang w:val="hu-HU"/>
        </w:rPr>
        <w:t>nettó 100.000,- Ft</w:t>
      </w:r>
      <w:r w:rsidRPr="00D63321">
        <w:rPr>
          <w:rFonts w:ascii="Times New Roman" w:eastAsia="Calibri" w:hAnsi="Times New Roman"/>
          <w:sz w:val="24"/>
          <w:lang w:val="hu-HU"/>
        </w:rPr>
        <w:t xml:space="preserve"> </w:t>
      </w:r>
      <w:r w:rsidRPr="00D63321">
        <w:rPr>
          <w:rFonts w:ascii="Times New Roman" w:hAnsi="Times New Roman"/>
          <w:sz w:val="24"/>
          <w:szCs w:val="24"/>
        </w:rPr>
        <w:t>összegű kötbérre jogosult.</w:t>
      </w:r>
      <w:r w:rsidRPr="00D63321">
        <w:rPr>
          <w:rFonts w:ascii="Times New Roman" w:eastAsia="Calibri" w:hAnsi="Times New Roman"/>
          <w:sz w:val="24"/>
          <w:szCs w:val="24"/>
        </w:rPr>
        <w:t xml:space="preserve">  </w:t>
      </w:r>
    </w:p>
    <w:p w14:paraId="3DDC76DE" w14:textId="77777777" w:rsidR="00180B3B" w:rsidRPr="00D63321" w:rsidRDefault="00180B3B" w:rsidP="00180B3B">
      <w:pPr>
        <w:pStyle w:val="Listaszerbekezds"/>
        <w:numPr>
          <w:ilvl w:val="0"/>
          <w:numId w:val="78"/>
        </w:numPr>
        <w:tabs>
          <w:tab w:val="left" w:pos="1276"/>
        </w:tabs>
        <w:contextualSpacing/>
        <w:jc w:val="both"/>
        <w:rPr>
          <w:rFonts w:ascii="Times New Roman" w:eastAsia="Calibri" w:hAnsi="Times New Roman"/>
          <w:sz w:val="24"/>
          <w:szCs w:val="24"/>
        </w:rPr>
      </w:pPr>
      <w:r w:rsidRPr="00D63321">
        <w:rPr>
          <w:rFonts w:ascii="Times New Roman" w:hAnsi="Times New Roman"/>
          <w:sz w:val="24"/>
          <w:szCs w:val="24"/>
        </w:rPr>
        <w:t xml:space="preserve">Amennyiben </w:t>
      </w:r>
      <w:r w:rsidRPr="00D63321">
        <w:rPr>
          <w:rFonts w:ascii="Times New Roman" w:hAnsi="Times New Roman"/>
          <w:sz w:val="24"/>
          <w:szCs w:val="24"/>
          <w:lang w:val="hu-HU"/>
        </w:rPr>
        <w:t xml:space="preserve">Eladó </w:t>
      </w:r>
      <w:r w:rsidRPr="00D63321">
        <w:rPr>
          <w:rFonts w:ascii="Times New Roman" w:hAnsi="Times New Roman"/>
          <w:sz w:val="24"/>
          <w:szCs w:val="24"/>
        </w:rPr>
        <w:t>késedelm</w:t>
      </w:r>
      <w:r w:rsidRPr="00D63321">
        <w:rPr>
          <w:rFonts w:ascii="Times New Roman" w:hAnsi="Times New Roman"/>
          <w:sz w:val="24"/>
          <w:szCs w:val="24"/>
          <w:lang w:val="hu-HU"/>
        </w:rPr>
        <w:t>e</w:t>
      </w:r>
      <w:r w:rsidRPr="00D63321">
        <w:rPr>
          <w:rFonts w:ascii="Times New Roman" w:hAnsi="Times New Roman"/>
          <w:sz w:val="24"/>
          <w:lang w:val="hu-HU"/>
        </w:rPr>
        <w:t xml:space="preserve"> a </w:t>
      </w:r>
      <w:r w:rsidRPr="00D63321">
        <w:rPr>
          <w:rFonts w:ascii="Times New Roman" w:hAnsi="Times New Roman"/>
          <w:sz w:val="24"/>
          <w:szCs w:val="24"/>
          <w:lang w:val="hu-HU"/>
        </w:rPr>
        <w:t xml:space="preserve">Szerződésben </w:t>
      </w:r>
      <w:r w:rsidRPr="00D63321">
        <w:rPr>
          <w:rFonts w:ascii="Times New Roman" w:hAnsi="Times New Roman"/>
          <w:sz w:val="24"/>
          <w:lang w:val="hu-HU"/>
        </w:rPr>
        <w:t xml:space="preserve">meghatározott </w:t>
      </w:r>
      <w:r w:rsidRPr="00D63321">
        <w:rPr>
          <w:rFonts w:ascii="Times New Roman" w:hAnsi="Times New Roman"/>
          <w:sz w:val="24"/>
          <w:szCs w:val="24"/>
          <w:lang w:val="hu-HU"/>
        </w:rPr>
        <w:t>bármely</w:t>
      </w:r>
      <w:r w:rsidRPr="00D63321">
        <w:rPr>
          <w:rFonts w:ascii="Times New Roman" w:hAnsi="Times New Roman"/>
          <w:sz w:val="24"/>
          <w:lang w:val="hu-HU"/>
        </w:rPr>
        <w:t xml:space="preserve"> határidő </w:t>
      </w:r>
      <w:r w:rsidRPr="00D63321">
        <w:rPr>
          <w:rFonts w:ascii="Times New Roman" w:hAnsi="Times New Roman"/>
          <w:sz w:val="24"/>
          <w:szCs w:val="24"/>
          <w:lang w:val="hu-HU"/>
        </w:rPr>
        <w:t xml:space="preserve">tekintetében meghaladja </w:t>
      </w:r>
      <w:r w:rsidRPr="00D63321">
        <w:rPr>
          <w:rFonts w:ascii="Times New Roman" w:hAnsi="Times New Roman"/>
          <w:sz w:val="24"/>
          <w:lang w:val="hu-HU"/>
        </w:rPr>
        <w:t>a 20</w:t>
      </w:r>
      <w:r w:rsidRPr="00D63321">
        <w:rPr>
          <w:rFonts w:ascii="Times New Roman" w:hAnsi="Times New Roman"/>
          <w:sz w:val="24"/>
          <w:szCs w:val="24"/>
          <w:lang w:val="hu-HU"/>
        </w:rPr>
        <w:t xml:space="preserve"> napot</w:t>
      </w:r>
      <w:r w:rsidRPr="00D63321">
        <w:rPr>
          <w:rFonts w:ascii="Times New Roman" w:hAnsi="Times New Roman"/>
          <w:sz w:val="24"/>
          <w:szCs w:val="24"/>
        </w:rPr>
        <w:t>, úgy Vevő jogosult a Szerződéstől egyoldalú nyilatkozatával elállni.</w:t>
      </w:r>
    </w:p>
    <w:p w14:paraId="4DC8FF2F" w14:textId="77777777" w:rsidR="00180B3B" w:rsidRPr="00D63321" w:rsidRDefault="00180B3B" w:rsidP="00180B3B">
      <w:pPr>
        <w:pStyle w:val="Listaszerbekezds"/>
        <w:numPr>
          <w:ilvl w:val="0"/>
          <w:numId w:val="78"/>
        </w:numPr>
        <w:tabs>
          <w:tab w:val="left" w:pos="1276"/>
        </w:tabs>
        <w:contextualSpacing/>
        <w:jc w:val="both"/>
        <w:rPr>
          <w:rFonts w:ascii="Times New Roman" w:eastAsia="Calibri" w:hAnsi="Times New Roman"/>
          <w:sz w:val="24"/>
          <w:szCs w:val="24"/>
        </w:rPr>
      </w:pPr>
      <w:r w:rsidRPr="00D63321">
        <w:rPr>
          <w:rFonts w:ascii="Times New Roman" w:hAnsi="Times New Roman"/>
          <w:sz w:val="24"/>
          <w:szCs w:val="24"/>
        </w:rPr>
        <w:t>A késedelmi kötbér megfizetése Eladót nem mentesíti a teljesítési kötelezettsége alól. Eladó késedelme a Vevő egyidejű késedelmét kizárja.</w:t>
      </w:r>
    </w:p>
    <w:p w14:paraId="32F2946D" w14:textId="77777777" w:rsidR="00180B3B" w:rsidRPr="00D63321" w:rsidRDefault="00180B3B" w:rsidP="00180B3B">
      <w:pPr>
        <w:pStyle w:val="Listaszerbekezds"/>
        <w:ind w:left="567"/>
        <w:contextualSpacing/>
        <w:jc w:val="both"/>
        <w:rPr>
          <w:rFonts w:ascii="Times New Roman" w:eastAsia="Verdana" w:hAnsi="Times New Roman"/>
          <w:sz w:val="24"/>
          <w:szCs w:val="24"/>
          <w:u w:val="single"/>
        </w:rPr>
      </w:pPr>
      <w:r w:rsidRPr="00D63321">
        <w:rPr>
          <w:rFonts w:ascii="Times New Roman" w:hAnsi="Times New Roman"/>
          <w:b/>
          <w:sz w:val="24"/>
          <w:szCs w:val="24"/>
          <w:u w:val="single"/>
        </w:rPr>
        <w:t>Teljesítés elmaradása esetére kikötött kötbér</w:t>
      </w:r>
      <w:r w:rsidRPr="00D63321">
        <w:rPr>
          <w:rFonts w:ascii="Times New Roman" w:hAnsi="Times New Roman"/>
          <w:sz w:val="24"/>
          <w:szCs w:val="24"/>
          <w:u w:val="single"/>
        </w:rPr>
        <w:t xml:space="preserve"> (a továbbiakban: </w:t>
      </w:r>
      <w:r w:rsidRPr="00D63321">
        <w:rPr>
          <w:rFonts w:ascii="Times New Roman" w:hAnsi="Times New Roman"/>
          <w:b/>
          <w:i/>
          <w:sz w:val="24"/>
          <w:szCs w:val="24"/>
          <w:u w:val="single"/>
        </w:rPr>
        <w:t>meghiúsulási kötbér</w:t>
      </w:r>
      <w:r w:rsidRPr="00D63321">
        <w:rPr>
          <w:rFonts w:ascii="Times New Roman" w:hAnsi="Times New Roman"/>
          <w:sz w:val="24"/>
          <w:szCs w:val="24"/>
          <w:u w:val="single"/>
        </w:rPr>
        <w:t xml:space="preserve">) </w:t>
      </w:r>
    </w:p>
    <w:p w14:paraId="1F34F816" w14:textId="77777777" w:rsidR="00180B3B" w:rsidRPr="00D63321" w:rsidRDefault="00180B3B" w:rsidP="00180B3B">
      <w:pPr>
        <w:pStyle w:val="Listaszerbekezds"/>
        <w:numPr>
          <w:ilvl w:val="0"/>
          <w:numId w:val="78"/>
        </w:numPr>
        <w:tabs>
          <w:tab w:val="left" w:pos="1276"/>
        </w:tabs>
        <w:contextualSpacing/>
        <w:jc w:val="both"/>
        <w:rPr>
          <w:rFonts w:ascii="Times New Roman" w:hAnsi="Times New Roman"/>
          <w:sz w:val="24"/>
          <w:szCs w:val="24"/>
        </w:rPr>
      </w:pPr>
      <w:r w:rsidRPr="00D63321">
        <w:rPr>
          <w:rFonts w:ascii="Times New Roman" w:hAnsi="Times New Roman"/>
          <w:sz w:val="24"/>
          <w:szCs w:val="24"/>
          <w:lang w:val="hu-HU"/>
        </w:rPr>
        <w:t>A</w:t>
      </w:r>
      <w:r w:rsidRPr="00D63321">
        <w:rPr>
          <w:rFonts w:ascii="Times New Roman" w:hAnsi="Times New Roman"/>
          <w:sz w:val="24"/>
          <w:szCs w:val="24"/>
        </w:rPr>
        <w:t xml:space="preserve">mennyiben Vevő a Szerződés azonnali hatállyal történő megszüntetésére kényszerül, úgy Eladó meghiúsulási kötbér fizetésére köteles. </w:t>
      </w:r>
    </w:p>
    <w:p w14:paraId="4E1E1957" w14:textId="77777777" w:rsidR="00180B3B" w:rsidRPr="00D63321" w:rsidRDefault="00180B3B" w:rsidP="00180B3B">
      <w:pPr>
        <w:pStyle w:val="Listaszerbekezds"/>
        <w:numPr>
          <w:ilvl w:val="0"/>
          <w:numId w:val="78"/>
        </w:numPr>
        <w:tabs>
          <w:tab w:val="left" w:pos="1276"/>
        </w:tabs>
        <w:contextualSpacing/>
        <w:jc w:val="both"/>
        <w:rPr>
          <w:rFonts w:ascii="Times New Roman" w:hAnsi="Times New Roman"/>
          <w:sz w:val="24"/>
          <w:szCs w:val="24"/>
        </w:rPr>
      </w:pPr>
      <w:r w:rsidRPr="00D63321">
        <w:rPr>
          <w:rFonts w:ascii="Times New Roman" w:hAnsi="Times New Roman"/>
          <w:sz w:val="24"/>
          <w:szCs w:val="24"/>
          <w:lang w:val="hu-HU"/>
        </w:rPr>
        <w:t>A</w:t>
      </w:r>
      <w:r w:rsidRPr="00D63321">
        <w:rPr>
          <w:rFonts w:ascii="Times New Roman" w:hAnsi="Times New Roman"/>
          <w:sz w:val="24"/>
          <w:szCs w:val="24"/>
        </w:rPr>
        <w:t>mennyiben Vevő a Kbt. 143. § (2)-(3) bekezdéseiben előírt felmondási kötelezettség teljesítésére kényszerül, úgy Eladó meghiúsulási kötbér fizetésére köteles.</w:t>
      </w:r>
    </w:p>
    <w:p w14:paraId="73BF0508" w14:textId="77777777" w:rsidR="00180B3B" w:rsidRPr="00D63321" w:rsidRDefault="00180B3B" w:rsidP="00180B3B">
      <w:pPr>
        <w:pStyle w:val="Listaszerbekezds"/>
        <w:numPr>
          <w:ilvl w:val="0"/>
          <w:numId w:val="78"/>
        </w:numPr>
        <w:tabs>
          <w:tab w:val="left" w:pos="1276"/>
        </w:tabs>
        <w:contextualSpacing/>
        <w:jc w:val="both"/>
        <w:rPr>
          <w:rFonts w:ascii="Times New Roman" w:hAnsi="Times New Roman"/>
          <w:sz w:val="24"/>
          <w:szCs w:val="24"/>
        </w:rPr>
      </w:pPr>
      <w:r w:rsidRPr="00D63321">
        <w:rPr>
          <w:rFonts w:ascii="Times New Roman" w:hAnsi="Times New Roman"/>
          <w:sz w:val="24"/>
          <w:szCs w:val="24"/>
        </w:rPr>
        <w:t>A Szerződés meghiúsulása esetén Eladó a teljes nettó vételár 25%-ának megfelelő összegű meghiúsulási kötbért köteles fizetni Vevő részére.</w:t>
      </w:r>
    </w:p>
    <w:p w14:paraId="0230E95D" w14:textId="77777777" w:rsidR="00725A04" w:rsidRPr="00D63321" w:rsidRDefault="00725A04" w:rsidP="006A06B7">
      <w:pPr>
        <w:jc w:val="both"/>
        <w:rPr>
          <w:rFonts w:cs="Times New Roman"/>
          <w:b/>
          <w:szCs w:val="24"/>
        </w:rPr>
      </w:pPr>
    </w:p>
    <w:p w14:paraId="2975462A" w14:textId="77777777" w:rsidR="007F72AA" w:rsidRPr="00D63321" w:rsidRDefault="007F72AA" w:rsidP="007F72AA">
      <w:pPr>
        <w:ind w:left="567"/>
        <w:jc w:val="both"/>
        <w:rPr>
          <w:rFonts w:cs="Times New Roman"/>
          <w:b/>
          <w:szCs w:val="24"/>
        </w:rPr>
      </w:pPr>
      <w:r w:rsidRPr="00D63321">
        <w:rPr>
          <w:rFonts w:cs="Times New Roman"/>
          <w:b/>
          <w:szCs w:val="24"/>
        </w:rPr>
        <w:lastRenderedPageBreak/>
        <w:t>A szerződésszerű teljesítés biztosítékaira vonatkozó részletes szabályokat a szerződéstervezet tartalmazza!</w:t>
      </w:r>
    </w:p>
    <w:p w14:paraId="131187A3" w14:textId="77777777" w:rsidR="007F72AA" w:rsidRPr="00D63321" w:rsidRDefault="007F72AA" w:rsidP="006A06B7">
      <w:pPr>
        <w:jc w:val="both"/>
        <w:rPr>
          <w:rFonts w:cs="Times New Roman"/>
          <w:b/>
          <w:szCs w:val="24"/>
        </w:rPr>
      </w:pPr>
    </w:p>
    <w:p w14:paraId="228D428C" w14:textId="77777777" w:rsidR="00056FAB" w:rsidRPr="00D63321" w:rsidRDefault="00056FAB" w:rsidP="003460EC">
      <w:pPr>
        <w:numPr>
          <w:ilvl w:val="0"/>
          <w:numId w:val="68"/>
        </w:numPr>
        <w:tabs>
          <w:tab w:val="left" w:pos="567"/>
        </w:tabs>
        <w:ind w:left="567" w:hanging="567"/>
        <w:jc w:val="both"/>
        <w:rPr>
          <w:rFonts w:cs="Times New Roman"/>
          <w:b/>
          <w:szCs w:val="24"/>
        </w:rPr>
      </w:pPr>
      <w:bookmarkStart w:id="9" w:name="pr1707"/>
      <w:bookmarkEnd w:id="9"/>
      <w:r w:rsidRPr="00D63321">
        <w:rPr>
          <w:rFonts w:cs="Times New Roman"/>
          <w:b/>
          <w:szCs w:val="24"/>
        </w:rPr>
        <w:t>Az ajánlattételi határidő:</w:t>
      </w:r>
    </w:p>
    <w:p w14:paraId="203EAF88" w14:textId="6821D0EA" w:rsidR="00056FAB" w:rsidRPr="00D63321" w:rsidRDefault="009E3C41" w:rsidP="003460EC">
      <w:pPr>
        <w:ind w:left="567"/>
        <w:jc w:val="both"/>
      </w:pPr>
      <w:r w:rsidRPr="00D63321">
        <w:rPr>
          <w:rFonts w:cs="Times New Roman"/>
          <w:szCs w:val="24"/>
        </w:rPr>
        <w:t>2017</w:t>
      </w:r>
      <w:r w:rsidR="002153BB" w:rsidRPr="00D63321">
        <w:rPr>
          <w:rFonts w:cs="Times New Roman"/>
          <w:szCs w:val="24"/>
        </w:rPr>
        <w:t xml:space="preserve">. </w:t>
      </w:r>
      <w:r w:rsidR="00EE6F0A" w:rsidRPr="00D63321">
        <w:rPr>
          <w:rFonts w:cs="Times New Roman"/>
          <w:szCs w:val="24"/>
        </w:rPr>
        <w:t>május 2</w:t>
      </w:r>
      <w:r w:rsidR="008B1E4F" w:rsidRPr="00D63321">
        <w:rPr>
          <w:rFonts w:cs="Times New Roman"/>
          <w:szCs w:val="24"/>
        </w:rPr>
        <w:t>3</w:t>
      </w:r>
      <w:r w:rsidR="00EE6F0A" w:rsidRPr="00D63321">
        <w:rPr>
          <w:rFonts w:cs="Times New Roman"/>
          <w:szCs w:val="24"/>
        </w:rPr>
        <w:t>.</w:t>
      </w:r>
      <w:r w:rsidR="00EE6F0A" w:rsidRPr="00D63321">
        <w:t xml:space="preserve"> </w:t>
      </w:r>
      <w:r w:rsidR="00056FAB" w:rsidRPr="00D63321">
        <w:t>10:00 óra</w:t>
      </w:r>
    </w:p>
    <w:p w14:paraId="1FE0B080" w14:textId="77777777" w:rsidR="00056FAB" w:rsidRPr="00D63321" w:rsidRDefault="00056FAB" w:rsidP="006A06B7">
      <w:pPr>
        <w:jc w:val="both"/>
        <w:rPr>
          <w:rFonts w:cs="Times New Roman"/>
          <w:szCs w:val="24"/>
        </w:rPr>
      </w:pPr>
    </w:p>
    <w:p w14:paraId="09DFEBE8" w14:textId="77777777" w:rsidR="00056FAB" w:rsidRPr="00D63321" w:rsidRDefault="00056FAB" w:rsidP="003460EC">
      <w:pPr>
        <w:numPr>
          <w:ilvl w:val="0"/>
          <w:numId w:val="68"/>
        </w:numPr>
        <w:tabs>
          <w:tab w:val="left" w:pos="567"/>
        </w:tabs>
        <w:ind w:left="567" w:hanging="567"/>
        <w:jc w:val="both"/>
        <w:rPr>
          <w:rFonts w:cs="Times New Roman"/>
          <w:b/>
          <w:szCs w:val="24"/>
        </w:rPr>
      </w:pPr>
      <w:bookmarkStart w:id="10" w:name="pr1708"/>
      <w:bookmarkEnd w:id="10"/>
      <w:r w:rsidRPr="00D63321">
        <w:rPr>
          <w:rFonts w:cs="Times New Roman"/>
          <w:b/>
          <w:szCs w:val="24"/>
        </w:rPr>
        <w:t>Az ajánlat benyújtásának címe és ideje:</w:t>
      </w:r>
    </w:p>
    <w:p w14:paraId="6E69C8BE" w14:textId="77777777" w:rsidR="00056FAB" w:rsidRPr="00D63321" w:rsidRDefault="00056FAB" w:rsidP="003460EC">
      <w:pPr>
        <w:ind w:left="567"/>
        <w:jc w:val="both"/>
        <w:rPr>
          <w:rFonts w:cs="Times New Roman"/>
          <w:szCs w:val="24"/>
        </w:rPr>
      </w:pPr>
      <w:r w:rsidRPr="00D63321">
        <w:rPr>
          <w:rFonts w:cs="Times New Roman"/>
          <w:szCs w:val="24"/>
        </w:rPr>
        <w:t>Semmelweis Egyetem Beszerzési Igazgatóság</w:t>
      </w:r>
      <w:r w:rsidR="00991757" w:rsidRPr="00D63321">
        <w:rPr>
          <w:rFonts w:cs="Times New Roman"/>
          <w:szCs w:val="24"/>
        </w:rPr>
        <w:t>,</w:t>
      </w:r>
      <w:r w:rsidRPr="00D63321">
        <w:rPr>
          <w:rFonts w:cs="Times New Roman"/>
          <w:szCs w:val="24"/>
        </w:rPr>
        <w:t xml:space="preserve"> 1091 Budapest, Üllői út 55. I. em.</w:t>
      </w:r>
      <w:r w:rsidR="00200192" w:rsidRPr="00D63321">
        <w:rPr>
          <w:rFonts w:cs="Times New Roman"/>
          <w:szCs w:val="24"/>
        </w:rPr>
        <w:t xml:space="preserve"> </w:t>
      </w:r>
    </w:p>
    <w:p w14:paraId="6B471A54" w14:textId="77777777" w:rsidR="00056FAB" w:rsidRPr="00D63321" w:rsidRDefault="00056FAB" w:rsidP="003460EC">
      <w:pPr>
        <w:ind w:left="567"/>
        <w:jc w:val="both"/>
        <w:rPr>
          <w:rFonts w:cs="Times New Roman"/>
          <w:szCs w:val="24"/>
        </w:rPr>
      </w:pPr>
      <w:r w:rsidRPr="00D63321">
        <w:rPr>
          <w:rFonts w:cs="Times New Roman"/>
          <w:szCs w:val="24"/>
        </w:rPr>
        <w:t>(Az ajánlatnak a fenti címre be kell érkeznie az ajánlattételi határidőig, az ajánlatkérő a késedelem tekintetében nem vállal felelősséget, az teljes mértékben az ajánlattevő kockázata.)</w:t>
      </w:r>
    </w:p>
    <w:p w14:paraId="21CA0BB8" w14:textId="77777777" w:rsidR="00056FAB" w:rsidRPr="00D63321" w:rsidRDefault="00056FAB" w:rsidP="003460EC">
      <w:pPr>
        <w:ind w:left="567"/>
        <w:jc w:val="both"/>
        <w:rPr>
          <w:rFonts w:cs="Times New Roman"/>
          <w:szCs w:val="24"/>
        </w:rPr>
      </w:pPr>
      <w:r w:rsidRPr="00D63321">
        <w:rPr>
          <w:rFonts w:cs="Times New Roman"/>
          <w:szCs w:val="24"/>
        </w:rPr>
        <w:t>A</w:t>
      </w:r>
      <w:r w:rsidR="00C010E4" w:rsidRPr="00D63321">
        <w:rPr>
          <w:rFonts w:cs="Times New Roman"/>
          <w:szCs w:val="24"/>
        </w:rPr>
        <w:t>z a</w:t>
      </w:r>
      <w:r w:rsidRPr="00D63321">
        <w:rPr>
          <w:rFonts w:cs="Times New Roman"/>
          <w:szCs w:val="24"/>
        </w:rPr>
        <w:t>jánlatok benyújthatók a jelen pontban megadott címen, munkanapokon hétfőtől csütörtökig 8:30 – 16:00 óra között, pénteken 8:30 - 13:00 óra között, az ajánlattételi határidő lejártának napján 8:30 órától 10:00 óráig.</w:t>
      </w:r>
    </w:p>
    <w:p w14:paraId="5F30476A" w14:textId="77777777" w:rsidR="00056FAB" w:rsidRPr="00D63321" w:rsidRDefault="00056FAB" w:rsidP="006A06B7">
      <w:pPr>
        <w:jc w:val="both"/>
        <w:rPr>
          <w:rFonts w:cs="Times New Roman"/>
          <w:szCs w:val="24"/>
        </w:rPr>
      </w:pPr>
    </w:p>
    <w:p w14:paraId="5A30A8D7" w14:textId="77777777" w:rsidR="00056FAB" w:rsidRPr="00D63321" w:rsidRDefault="00056FAB" w:rsidP="003460EC">
      <w:pPr>
        <w:numPr>
          <w:ilvl w:val="0"/>
          <w:numId w:val="68"/>
        </w:numPr>
        <w:tabs>
          <w:tab w:val="left" w:pos="567"/>
        </w:tabs>
        <w:ind w:left="567" w:hanging="567"/>
        <w:jc w:val="both"/>
        <w:rPr>
          <w:rFonts w:cs="Times New Roman"/>
          <w:b/>
          <w:szCs w:val="24"/>
        </w:rPr>
      </w:pPr>
      <w:bookmarkStart w:id="11" w:name="pr1709"/>
      <w:bookmarkEnd w:id="11"/>
      <w:r w:rsidRPr="00D63321">
        <w:rPr>
          <w:rFonts w:cs="Times New Roman"/>
          <w:b/>
          <w:szCs w:val="24"/>
        </w:rPr>
        <w:t>Az ajánlattétel nyelve (nyelvei):</w:t>
      </w:r>
    </w:p>
    <w:p w14:paraId="17CA1933" w14:textId="77777777" w:rsidR="00056FAB" w:rsidRPr="00D63321" w:rsidRDefault="00991757" w:rsidP="003460EC">
      <w:pPr>
        <w:ind w:left="567"/>
        <w:jc w:val="both"/>
        <w:rPr>
          <w:b/>
          <w:u w:val="single"/>
        </w:rPr>
      </w:pPr>
      <w:r w:rsidRPr="00D63321">
        <w:rPr>
          <w:rFonts w:cs="Times New Roman"/>
          <w:szCs w:val="24"/>
        </w:rPr>
        <w:t xml:space="preserve">Az ajánlattétel nyelve a </w:t>
      </w:r>
      <w:r w:rsidRPr="00D63321">
        <w:rPr>
          <w:b/>
          <w:u w:val="single"/>
        </w:rPr>
        <w:t>magyar.</w:t>
      </w:r>
    </w:p>
    <w:p w14:paraId="3F356BE1" w14:textId="77777777" w:rsidR="00056FAB" w:rsidRPr="00D63321" w:rsidRDefault="00056FAB" w:rsidP="006A06B7">
      <w:pPr>
        <w:jc w:val="both"/>
        <w:rPr>
          <w:rFonts w:cs="Times New Roman"/>
          <w:szCs w:val="24"/>
        </w:rPr>
      </w:pPr>
    </w:p>
    <w:p w14:paraId="7F7872F9" w14:textId="77777777" w:rsidR="00056FAB" w:rsidRPr="00D63321" w:rsidRDefault="00056FAB" w:rsidP="003460EC">
      <w:pPr>
        <w:numPr>
          <w:ilvl w:val="0"/>
          <w:numId w:val="68"/>
        </w:numPr>
        <w:tabs>
          <w:tab w:val="left" w:pos="567"/>
        </w:tabs>
        <w:ind w:left="567" w:hanging="567"/>
        <w:jc w:val="both"/>
        <w:rPr>
          <w:rFonts w:cs="Times New Roman"/>
          <w:b/>
          <w:szCs w:val="24"/>
        </w:rPr>
      </w:pPr>
      <w:bookmarkStart w:id="12" w:name="pr1710"/>
      <w:bookmarkEnd w:id="12"/>
      <w:r w:rsidRPr="00D63321">
        <w:rPr>
          <w:rFonts w:cs="Times New Roman"/>
          <w:b/>
          <w:szCs w:val="24"/>
        </w:rPr>
        <w:t xml:space="preserve">Az </w:t>
      </w:r>
      <w:proofErr w:type="gramStart"/>
      <w:r w:rsidRPr="00D63321">
        <w:rPr>
          <w:rFonts w:cs="Times New Roman"/>
          <w:b/>
          <w:szCs w:val="24"/>
        </w:rPr>
        <w:t>ajánlat(</w:t>
      </w:r>
      <w:proofErr w:type="gramEnd"/>
      <w:r w:rsidRPr="00D63321">
        <w:rPr>
          <w:rFonts w:cs="Times New Roman"/>
          <w:b/>
          <w:szCs w:val="24"/>
        </w:rPr>
        <w:t>ok) felbontásának helye, ideje</w:t>
      </w:r>
      <w:r w:rsidR="00BB3308" w:rsidRPr="00D63321">
        <w:rPr>
          <w:rFonts w:cs="Times New Roman"/>
          <w:b/>
          <w:szCs w:val="24"/>
        </w:rPr>
        <w:t>, az ajánlatok felbontásán jelenlétre jogosultak</w:t>
      </w:r>
      <w:r w:rsidRPr="00D63321">
        <w:rPr>
          <w:rFonts w:cs="Times New Roman"/>
          <w:b/>
          <w:szCs w:val="24"/>
        </w:rPr>
        <w:t>:</w:t>
      </w:r>
    </w:p>
    <w:p w14:paraId="4ADFAB4C" w14:textId="77777777" w:rsidR="00056FAB" w:rsidRPr="00D63321" w:rsidRDefault="00056FAB" w:rsidP="003460EC">
      <w:pPr>
        <w:ind w:left="567"/>
        <w:jc w:val="both"/>
        <w:rPr>
          <w:rFonts w:cs="Times New Roman"/>
          <w:szCs w:val="24"/>
        </w:rPr>
      </w:pPr>
      <w:r w:rsidRPr="00D63321">
        <w:rPr>
          <w:rFonts w:cs="Times New Roman"/>
          <w:szCs w:val="24"/>
        </w:rPr>
        <w:t>Semmelweis Egyetem Beszerzési Igazgatóság</w:t>
      </w:r>
      <w:r w:rsidR="004C16A2" w:rsidRPr="00D63321">
        <w:rPr>
          <w:rFonts w:cs="Times New Roman"/>
          <w:szCs w:val="24"/>
        </w:rPr>
        <w:t xml:space="preserve">, </w:t>
      </w:r>
      <w:r w:rsidRPr="00D63321">
        <w:rPr>
          <w:rFonts w:cs="Times New Roman"/>
          <w:szCs w:val="24"/>
        </w:rPr>
        <w:t xml:space="preserve">1091 Budapest, Üllői út 55. I. em. </w:t>
      </w:r>
      <w:r w:rsidR="003460EC" w:rsidRPr="00D63321">
        <w:rPr>
          <w:rFonts w:cs="Times New Roman"/>
          <w:szCs w:val="24"/>
        </w:rPr>
        <w:t>(tárgyaló)</w:t>
      </w:r>
    </w:p>
    <w:p w14:paraId="01BB71BB" w14:textId="047B8555" w:rsidR="00863E60" w:rsidRPr="00D63321" w:rsidRDefault="00056FAB" w:rsidP="003460EC">
      <w:pPr>
        <w:ind w:left="567"/>
        <w:jc w:val="both"/>
      </w:pPr>
      <w:r w:rsidRPr="00D63321">
        <w:rPr>
          <w:rFonts w:cs="Times New Roman"/>
          <w:szCs w:val="24"/>
        </w:rPr>
        <w:t>201</w:t>
      </w:r>
      <w:r w:rsidR="00F35849" w:rsidRPr="00D63321">
        <w:rPr>
          <w:rFonts w:cs="Times New Roman"/>
          <w:szCs w:val="24"/>
        </w:rPr>
        <w:t>7</w:t>
      </w:r>
      <w:r w:rsidRPr="00D63321">
        <w:rPr>
          <w:rFonts w:cs="Times New Roman"/>
          <w:szCs w:val="24"/>
        </w:rPr>
        <w:t xml:space="preserve">. </w:t>
      </w:r>
      <w:r w:rsidR="00EE6F0A" w:rsidRPr="00D63321">
        <w:rPr>
          <w:rFonts w:cs="Times New Roman"/>
          <w:szCs w:val="24"/>
        </w:rPr>
        <w:t>május 2</w:t>
      </w:r>
      <w:r w:rsidR="008B1E4F" w:rsidRPr="00D63321">
        <w:rPr>
          <w:rFonts w:cs="Times New Roman"/>
          <w:szCs w:val="24"/>
        </w:rPr>
        <w:t>3</w:t>
      </w:r>
      <w:r w:rsidR="00EE6F0A" w:rsidRPr="00D63321">
        <w:rPr>
          <w:rFonts w:cs="Times New Roman"/>
          <w:szCs w:val="24"/>
        </w:rPr>
        <w:t>.</w:t>
      </w:r>
      <w:r w:rsidR="00227645" w:rsidRPr="00D63321">
        <w:t xml:space="preserve"> 10:00 óra</w:t>
      </w:r>
    </w:p>
    <w:p w14:paraId="0F06D4B9" w14:textId="77777777" w:rsidR="00863E60" w:rsidRPr="00D63321" w:rsidRDefault="00863E60" w:rsidP="003460EC">
      <w:pPr>
        <w:ind w:left="567"/>
        <w:jc w:val="both"/>
        <w:rPr>
          <w:rFonts w:cs="Times New Roman"/>
          <w:szCs w:val="24"/>
        </w:rPr>
      </w:pPr>
    </w:p>
    <w:p w14:paraId="141B831F" w14:textId="77777777" w:rsidR="002C1B67" w:rsidRPr="00D63321" w:rsidRDefault="002C1B67" w:rsidP="003460EC">
      <w:pPr>
        <w:pStyle w:val="NormlWeb"/>
        <w:spacing w:before="0" w:beforeAutospacing="0" w:after="0" w:afterAutospacing="0"/>
        <w:ind w:left="567"/>
        <w:jc w:val="both"/>
        <w:rPr>
          <w:color w:val="auto"/>
        </w:rPr>
      </w:pPr>
      <w:r w:rsidRPr="00D63321">
        <w:rPr>
          <w:color w:val="auto"/>
        </w:rPr>
        <w:t>Az ajánlatok felbontásán a Kbt. 6</w:t>
      </w:r>
      <w:r w:rsidR="00F6401A" w:rsidRPr="00D63321">
        <w:rPr>
          <w:color w:val="auto"/>
        </w:rPr>
        <w:t>8</w:t>
      </w:r>
      <w:r w:rsidRPr="00D63321">
        <w:rPr>
          <w:color w:val="auto"/>
        </w:rPr>
        <w:t>. § (</w:t>
      </w:r>
      <w:r w:rsidR="00F6401A" w:rsidRPr="00D63321">
        <w:rPr>
          <w:color w:val="auto"/>
        </w:rPr>
        <w:t>3</w:t>
      </w:r>
      <w:r w:rsidRPr="00D63321">
        <w:rPr>
          <w:color w:val="auto"/>
        </w:rPr>
        <w:t>) bekezdésében meghatározott személyek vehetnek részt.</w:t>
      </w:r>
    </w:p>
    <w:p w14:paraId="7E81F26E" w14:textId="77777777" w:rsidR="00056FAB" w:rsidRPr="00D63321" w:rsidRDefault="00056FAB" w:rsidP="006A06B7">
      <w:pPr>
        <w:jc w:val="both"/>
        <w:rPr>
          <w:rFonts w:cs="Times New Roman"/>
          <w:b/>
          <w:szCs w:val="24"/>
        </w:rPr>
      </w:pPr>
    </w:p>
    <w:p w14:paraId="5A3E72AD" w14:textId="77777777" w:rsidR="00056FAB" w:rsidRPr="00D63321" w:rsidRDefault="00056FAB" w:rsidP="003460EC">
      <w:pPr>
        <w:numPr>
          <w:ilvl w:val="0"/>
          <w:numId w:val="68"/>
        </w:numPr>
        <w:tabs>
          <w:tab w:val="left" w:pos="567"/>
        </w:tabs>
        <w:ind w:left="567" w:hanging="567"/>
        <w:jc w:val="both"/>
        <w:rPr>
          <w:rFonts w:cs="Times New Roman"/>
          <w:szCs w:val="24"/>
        </w:rPr>
      </w:pPr>
      <w:bookmarkStart w:id="13" w:name="pr1711"/>
      <w:bookmarkEnd w:id="13"/>
      <w:r w:rsidRPr="00D63321">
        <w:rPr>
          <w:rFonts w:cs="Times New Roman"/>
          <w:b/>
          <w:szCs w:val="24"/>
        </w:rPr>
        <w:t xml:space="preserve">Az ajánlati kötöttség minimális időtartama: </w:t>
      </w:r>
    </w:p>
    <w:p w14:paraId="28C2357C" w14:textId="77777777" w:rsidR="00B26108" w:rsidRPr="00D63321" w:rsidRDefault="00B26108" w:rsidP="003460EC">
      <w:pPr>
        <w:ind w:left="567" w:firstLine="1"/>
        <w:jc w:val="both"/>
        <w:rPr>
          <w:rFonts w:cs="Times New Roman"/>
          <w:szCs w:val="24"/>
        </w:rPr>
      </w:pPr>
      <w:r w:rsidRPr="00D63321">
        <w:rPr>
          <w:rFonts w:cs="Times New Roman"/>
          <w:szCs w:val="24"/>
        </w:rPr>
        <w:t xml:space="preserve">Az ajánlattételi határidő lejártától számított </w:t>
      </w:r>
      <w:r w:rsidR="008904C8" w:rsidRPr="00D63321">
        <w:rPr>
          <w:rFonts w:cs="Times New Roman"/>
          <w:szCs w:val="24"/>
        </w:rPr>
        <w:t>30</w:t>
      </w:r>
      <w:r w:rsidRPr="00D63321">
        <w:rPr>
          <w:rFonts w:cs="Times New Roman"/>
          <w:szCs w:val="24"/>
        </w:rPr>
        <w:t xml:space="preserve"> nap.</w:t>
      </w:r>
    </w:p>
    <w:p w14:paraId="3D8A9955" w14:textId="77777777" w:rsidR="00B26108" w:rsidRPr="00D63321" w:rsidRDefault="00B26108" w:rsidP="003460EC">
      <w:pPr>
        <w:ind w:left="567" w:firstLine="1"/>
        <w:jc w:val="both"/>
      </w:pPr>
    </w:p>
    <w:p w14:paraId="09293011" w14:textId="77777777" w:rsidR="00BB3308" w:rsidRPr="00D63321" w:rsidRDefault="00BB3308" w:rsidP="003460EC">
      <w:pPr>
        <w:pStyle w:val="Listaszerbekezds1"/>
        <w:tabs>
          <w:tab w:val="num" w:pos="426"/>
        </w:tabs>
        <w:spacing w:before="0" w:after="0"/>
        <w:ind w:left="567"/>
      </w:pPr>
      <w:r w:rsidRPr="00D63321">
        <w:t>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0C25BC05" w14:textId="77777777" w:rsidR="000B06AE" w:rsidRPr="00D63321" w:rsidRDefault="000B06AE" w:rsidP="00577692">
      <w:pPr>
        <w:pStyle w:val="Listaszerbekezds1"/>
        <w:tabs>
          <w:tab w:val="num" w:pos="426"/>
        </w:tabs>
        <w:spacing w:before="0" w:after="0"/>
        <w:ind w:left="567"/>
      </w:pPr>
    </w:p>
    <w:p w14:paraId="1EAAB601" w14:textId="77777777" w:rsidR="00BB3308" w:rsidRPr="00D63321" w:rsidRDefault="00BB3308" w:rsidP="003460EC">
      <w:pPr>
        <w:pStyle w:val="Listaszerbekezds1"/>
        <w:tabs>
          <w:tab w:val="num" w:pos="426"/>
        </w:tabs>
        <w:spacing w:before="0" w:after="0"/>
        <w:ind w:left="567"/>
      </w:pPr>
      <w:r w:rsidRPr="00D63321">
        <w:t>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14:paraId="161501F5" w14:textId="77777777" w:rsidR="00056FAB" w:rsidRPr="00D63321" w:rsidRDefault="00056FAB" w:rsidP="006A06B7">
      <w:pPr>
        <w:jc w:val="both"/>
        <w:rPr>
          <w:rFonts w:cs="Times New Roman"/>
          <w:szCs w:val="24"/>
        </w:rPr>
      </w:pPr>
      <w:bookmarkStart w:id="14" w:name="pr1713"/>
      <w:bookmarkStart w:id="15" w:name="pr1714"/>
      <w:bookmarkEnd w:id="14"/>
      <w:bookmarkEnd w:id="15"/>
    </w:p>
    <w:p w14:paraId="3EF8D352" w14:textId="77777777" w:rsidR="00056FAB" w:rsidRPr="00D63321" w:rsidRDefault="00056FAB" w:rsidP="003460EC">
      <w:pPr>
        <w:numPr>
          <w:ilvl w:val="0"/>
          <w:numId w:val="68"/>
        </w:numPr>
        <w:tabs>
          <w:tab w:val="left" w:pos="567"/>
        </w:tabs>
        <w:ind w:left="567" w:hanging="567"/>
        <w:jc w:val="both"/>
        <w:rPr>
          <w:rFonts w:cs="Times New Roman"/>
          <w:b/>
          <w:szCs w:val="24"/>
        </w:rPr>
      </w:pPr>
      <w:bookmarkStart w:id="16" w:name="pr1715"/>
      <w:bookmarkStart w:id="17" w:name="pr1716"/>
      <w:bookmarkEnd w:id="16"/>
      <w:bookmarkEnd w:id="17"/>
      <w:r w:rsidRPr="00D63321">
        <w:rPr>
          <w:rFonts w:cs="Times New Roman"/>
          <w:b/>
          <w:szCs w:val="24"/>
        </w:rPr>
        <w:t>A részajánlat [Kbt. 6</w:t>
      </w:r>
      <w:r w:rsidR="00B325F4" w:rsidRPr="00D63321">
        <w:rPr>
          <w:rFonts w:cs="Times New Roman"/>
          <w:b/>
          <w:szCs w:val="24"/>
        </w:rPr>
        <w:t>1</w:t>
      </w:r>
      <w:r w:rsidRPr="00D63321">
        <w:rPr>
          <w:rFonts w:cs="Times New Roman"/>
          <w:b/>
          <w:szCs w:val="24"/>
        </w:rPr>
        <w:t xml:space="preserve">. § </w:t>
      </w:r>
      <w:r w:rsidR="00B325F4" w:rsidRPr="00D63321">
        <w:rPr>
          <w:rFonts w:cs="Times New Roman"/>
          <w:b/>
          <w:szCs w:val="24"/>
        </w:rPr>
        <w:t>(</w:t>
      </w:r>
      <w:r w:rsidRPr="00D63321">
        <w:rPr>
          <w:rFonts w:cs="Times New Roman"/>
          <w:b/>
          <w:szCs w:val="24"/>
        </w:rPr>
        <w:t>4) bekezdés], többváltozatú (alternatív) ajánlat (</w:t>
      </w:r>
      <w:r w:rsidR="00B325F4" w:rsidRPr="00D63321">
        <w:rPr>
          <w:rFonts w:cs="Times New Roman"/>
          <w:b/>
          <w:szCs w:val="24"/>
        </w:rPr>
        <w:t>61</w:t>
      </w:r>
      <w:r w:rsidRPr="00D63321">
        <w:rPr>
          <w:rFonts w:cs="Times New Roman"/>
          <w:b/>
          <w:szCs w:val="24"/>
        </w:rPr>
        <w:t xml:space="preserve">. § (1) </w:t>
      </w:r>
      <w:r w:rsidR="00E71A6C" w:rsidRPr="00D63321">
        <w:rPr>
          <w:rFonts w:cs="Times New Roman"/>
          <w:b/>
          <w:szCs w:val="24"/>
        </w:rPr>
        <w:tab/>
      </w:r>
      <w:r w:rsidRPr="00D63321">
        <w:rPr>
          <w:rFonts w:cs="Times New Roman"/>
          <w:b/>
          <w:szCs w:val="24"/>
        </w:rPr>
        <w:t>bekezdés) lehetősége vagy kizárása:</w:t>
      </w:r>
    </w:p>
    <w:p w14:paraId="6ACFB6EB" w14:textId="77777777" w:rsidR="00E71A6C" w:rsidRPr="00D63321" w:rsidRDefault="00056FAB" w:rsidP="003460EC">
      <w:pPr>
        <w:ind w:left="567"/>
        <w:jc w:val="both"/>
        <w:rPr>
          <w:i/>
        </w:rPr>
      </w:pPr>
      <w:r w:rsidRPr="00D63321">
        <w:rPr>
          <w:rFonts w:cs="Times New Roman"/>
          <w:szCs w:val="24"/>
        </w:rPr>
        <w:t>Az ajánlatkérő</w:t>
      </w:r>
      <w:r w:rsidR="00FF7505" w:rsidRPr="00D63321">
        <w:rPr>
          <w:rFonts w:cs="Times New Roman"/>
          <w:szCs w:val="24"/>
        </w:rPr>
        <w:t xml:space="preserve"> </w:t>
      </w:r>
      <w:r w:rsidR="00E07ECF" w:rsidRPr="00D63321">
        <w:rPr>
          <w:rFonts w:cs="Times New Roman"/>
          <w:i/>
          <w:szCs w:val="24"/>
        </w:rPr>
        <w:t xml:space="preserve">nem </w:t>
      </w:r>
      <w:proofErr w:type="gramStart"/>
      <w:r w:rsidR="00E07ECF" w:rsidRPr="00D63321">
        <w:rPr>
          <w:rFonts w:cs="Times New Roman"/>
          <w:i/>
          <w:szCs w:val="24"/>
        </w:rPr>
        <w:t>teszi</w:t>
      </w:r>
      <w:proofErr w:type="gramEnd"/>
      <w:r w:rsidR="00E07ECF" w:rsidRPr="00D63321">
        <w:rPr>
          <w:rFonts w:cs="Times New Roman"/>
          <w:i/>
          <w:szCs w:val="24"/>
        </w:rPr>
        <w:t xml:space="preserve"> </w:t>
      </w:r>
      <w:r w:rsidR="00EF64A7" w:rsidRPr="00D63321">
        <w:rPr>
          <w:i/>
        </w:rPr>
        <w:t xml:space="preserve">lehetővé </w:t>
      </w:r>
      <w:r w:rsidR="00964D9C" w:rsidRPr="00D63321">
        <w:rPr>
          <w:i/>
        </w:rPr>
        <w:t xml:space="preserve">teszi a részekre </w:t>
      </w:r>
      <w:r w:rsidR="00EF64A7" w:rsidRPr="00D63321">
        <w:rPr>
          <w:i/>
        </w:rPr>
        <w:t>történő</w:t>
      </w:r>
      <w:r w:rsidR="00FF7505" w:rsidRPr="00D63321">
        <w:rPr>
          <w:i/>
        </w:rPr>
        <w:t xml:space="preserve"> ajánlattétel</w:t>
      </w:r>
      <w:r w:rsidR="00EF64A7" w:rsidRPr="00D63321">
        <w:rPr>
          <w:i/>
        </w:rPr>
        <w:t>t</w:t>
      </w:r>
      <w:r w:rsidR="00964D9C" w:rsidRPr="00D63321">
        <w:rPr>
          <w:i/>
        </w:rPr>
        <w:t>.</w:t>
      </w:r>
    </w:p>
    <w:p w14:paraId="3DA9562C" w14:textId="77777777" w:rsidR="00287EC3" w:rsidRPr="00D63321" w:rsidRDefault="00FA0A69" w:rsidP="003460EC">
      <w:pPr>
        <w:ind w:left="567"/>
        <w:jc w:val="both"/>
        <w:rPr>
          <w:rFonts w:cs="Times New Roman"/>
          <w:szCs w:val="24"/>
        </w:rPr>
      </w:pPr>
      <w:r w:rsidRPr="00D63321">
        <w:rPr>
          <w:rFonts w:cs="Times New Roman"/>
          <w:szCs w:val="24"/>
        </w:rPr>
        <w:t xml:space="preserve">Az </w:t>
      </w:r>
      <w:r w:rsidR="00287EC3" w:rsidRPr="00D63321">
        <w:rPr>
          <w:rFonts w:cs="Times New Roman"/>
          <w:szCs w:val="24"/>
        </w:rPr>
        <w:t xml:space="preserve">ajánlatkérő </w:t>
      </w:r>
      <w:r w:rsidR="00287EC3" w:rsidRPr="00D63321">
        <w:rPr>
          <w:rFonts w:cs="Times New Roman"/>
          <w:i/>
          <w:szCs w:val="24"/>
        </w:rPr>
        <w:t xml:space="preserve">nem teszi lehetővé többváltozatú </w:t>
      </w:r>
      <w:r w:rsidR="00511CF2" w:rsidRPr="00D63321">
        <w:rPr>
          <w:rFonts w:cs="Times New Roman"/>
          <w:i/>
          <w:szCs w:val="24"/>
        </w:rPr>
        <w:t>(alternatív)</w:t>
      </w:r>
      <w:r w:rsidR="00287EC3" w:rsidRPr="00D63321">
        <w:rPr>
          <w:rFonts w:cs="Times New Roman"/>
          <w:i/>
          <w:szCs w:val="24"/>
        </w:rPr>
        <w:t xml:space="preserve"> ajánlat</w:t>
      </w:r>
      <w:r w:rsidR="00287EC3" w:rsidRPr="00D63321">
        <w:rPr>
          <w:rFonts w:cs="Times New Roman"/>
          <w:szCs w:val="24"/>
        </w:rPr>
        <w:t xml:space="preserve"> </w:t>
      </w:r>
      <w:r w:rsidR="00287EC3" w:rsidRPr="00D63321">
        <w:rPr>
          <w:rFonts w:cs="Times New Roman"/>
          <w:i/>
          <w:szCs w:val="24"/>
        </w:rPr>
        <w:t>benyújtását</w:t>
      </w:r>
      <w:r w:rsidR="00287EC3" w:rsidRPr="00D63321">
        <w:rPr>
          <w:rFonts w:cs="Times New Roman"/>
          <w:szCs w:val="24"/>
        </w:rPr>
        <w:t>.</w:t>
      </w:r>
    </w:p>
    <w:p w14:paraId="245BB91E" w14:textId="77777777" w:rsidR="002B4AAF" w:rsidRPr="00D63321" w:rsidRDefault="002B4AAF" w:rsidP="006A06B7">
      <w:pPr>
        <w:jc w:val="both"/>
        <w:rPr>
          <w:rFonts w:cs="Times New Roman"/>
          <w:szCs w:val="24"/>
        </w:rPr>
      </w:pPr>
    </w:p>
    <w:p w14:paraId="6DD97349" w14:textId="77777777" w:rsidR="008B4203" w:rsidRPr="00D63321" w:rsidRDefault="008B4203" w:rsidP="003460EC">
      <w:pPr>
        <w:numPr>
          <w:ilvl w:val="0"/>
          <w:numId w:val="68"/>
        </w:numPr>
        <w:tabs>
          <w:tab w:val="left" w:pos="567"/>
        </w:tabs>
        <w:ind w:left="567" w:hanging="567"/>
        <w:jc w:val="both"/>
        <w:rPr>
          <w:rFonts w:cs="Times New Roman"/>
          <w:b/>
          <w:szCs w:val="24"/>
        </w:rPr>
      </w:pPr>
      <w:bookmarkStart w:id="18" w:name="pr1717"/>
      <w:bookmarkEnd w:id="18"/>
      <w:r w:rsidRPr="00D63321">
        <w:rPr>
          <w:rFonts w:cs="Times New Roman"/>
          <w:b/>
          <w:szCs w:val="24"/>
        </w:rPr>
        <w:lastRenderedPageBreak/>
        <w:t>Ajánlati biztosíték előírására vonatkozó információ</w:t>
      </w:r>
    </w:p>
    <w:p w14:paraId="4A28AAFC" w14:textId="77777777" w:rsidR="008B4203" w:rsidRPr="00D63321" w:rsidRDefault="008B4203" w:rsidP="003460EC">
      <w:pPr>
        <w:ind w:left="567"/>
        <w:jc w:val="both"/>
        <w:rPr>
          <w:rFonts w:cs="Times New Roman"/>
          <w:szCs w:val="24"/>
        </w:rPr>
      </w:pPr>
      <w:r w:rsidRPr="00D63321">
        <w:rPr>
          <w:rFonts w:cs="Times New Roman"/>
          <w:szCs w:val="24"/>
        </w:rPr>
        <w:t xml:space="preserve">Az </w:t>
      </w:r>
      <w:r w:rsidR="00AF4277" w:rsidRPr="00D63321">
        <w:rPr>
          <w:rFonts w:cs="Times New Roman"/>
          <w:szCs w:val="24"/>
        </w:rPr>
        <w:t>a</w:t>
      </w:r>
      <w:r w:rsidRPr="00D63321">
        <w:rPr>
          <w:rFonts w:cs="Times New Roman"/>
          <w:szCs w:val="24"/>
        </w:rPr>
        <w:t xml:space="preserve">jánlatkérő az eljárásban való részvételt nem köti ajánlati </w:t>
      </w:r>
      <w:proofErr w:type="gramStart"/>
      <w:r w:rsidRPr="00D63321">
        <w:rPr>
          <w:rFonts w:cs="Times New Roman"/>
          <w:szCs w:val="24"/>
        </w:rPr>
        <w:t>biztosíték rendelkezésre</w:t>
      </w:r>
      <w:proofErr w:type="gramEnd"/>
      <w:r w:rsidRPr="00D63321">
        <w:rPr>
          <w:rFonts w:cs="Times New Roman"/>
          <w:szCs w:val="24"/>
        </w:rPr>
        <w:t xml:space="preserve"> bocsátásához.</w:t>
      </w:r>
    </w:p>
    <w:p w14:paraId="15345BF1" w14:textId="77777777" w:rsidR="008B4203" w:rsidRPr="00D63321" w:rsidRDefault="008B4203" w:rsidP="006A06B7">
      <w:pPr>
        <w:jc w:val="both"/>
        <w:rPr>
          <w:rFonts w:cs="Times New Roman"/>
          <w:b/>
          <w:szCs w:val="24"/>
        </w:rPr>
      </w:pPr>
    </w:p>
    <w:p w14:paraId="14B7F097" w14:textId="77777777" w:rsidR="00056FAB" w:rsidRPr="00D63321" w:rsidRDefault="00056FAB" w:rsidP="003460EC">
      <w:pPr>
        <w:numPr>
          <w:ilvl w:val="0"/>
          <w:numId w:val="68"/>
        </w:numPr>
        <w:tabs>
          <w:tab w:val="left" w:pos="567"/>
        </w:tabs>
        <w:ind w:left="567" w:hanging="567"/>
        <w:jc w:val="both"/>
        <w:rPr>
          <w:rFonts w:cs="Times New Roman"/>
          <w:b/>
          <w:szCs w:val="24"/>
        </w:rPr>
      </w:pPr>
      <w:r w:rsidRPr="00D63321">
        <w:rPr>
          <w:rFonts w:cs="Times New Roman"/>
          <w:b/>
          <w:szCs w:val="24"/>
        </w:rPr>
        <w:t>Az ajánlathoz – a fentiekben előírtakon túlm</w:t>
      </w:r>
      <w:r w:rsidR="00586C1B" w:rsidRPr="00D63321">
        <w:rPr>
          <w:rFonts w:cs="Times New Roman"/>
          <w:b/>
          <w:szCs w:val="24"/>
        </w:rPr>
        <w:t xml:space="preserve">enően </w:t>
      </w:r>
      <w:r w:rsidR="00E42F79" w:rsidRPr="00D63321">
        <w:rPr>
          <w:rFonts w:cs="Times New Roman"/>
          <w:b/>
          <w:szCs w:val="24"/>
        </w:rPr>
        <w:t>–</w:t>
      </w:r>
      <w:r w:rsidR="00586C1B" w:rsidRPr="00D63321">
        <w:rPr>
          <w:rFonts w:cs="Times New Roman"/>
          <w:b/>
          <w:szCs w:val="24"/>
        </w:rPr>
        <w:t xml:space="preserve"> csatolni kell az alábbi </w:t>
      </w:r>
      <w:r w:rsidRPr="00D63321">
        <w:rPr>
          <w:rFonts w:cs="Times New Roman"/>
          <w:b/>
          <w:szCs w:val="24"/>
        </w:rPr>
        <w:t>dokumentumokat:</w:t>
      </w:r>
    </w:p>
    <w:p w14:paraId="6F9581A2"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Oldalszámokkal ellátott tartalomjegyzék</w:t>
      </w:r>
      <w:r w:rsidR="002B4AAF" w:rsidRPr="00D63321">
        <w:rPr>
          <w:rFonts w:cs="Times New Roman"/>
          <w:bCs/>
          <w:szCs w:val="24"/>
        </w:rPr>
        <w:t>et</w:t>
      </w:r>
      <w:r w:rsidRPr="00D63321">
        <w:rPr>
          <w:rFonts w:cs="Times New Roman"/>
          <w:bCs/>
          <w:szCs w:val="24"/>
        </w:rPr>
        <w:t>.</w:t>
      </w:r>
    </w:p>
    <w:p w14:paraId="559B0735"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Kbt. 6</w:t>
      </w:r>
      <w:r w:rsidR="00290EE0" w:rsidRPr="00D63321">
        <w:rPr>
          <w:rFonts w:cs="Times New Roman"/>
          <w:bCs/>
          <w:szCs w:val="24"/>
        </w:rPr>
        <w:t>6</w:t>
      </w:r>
      <w:r w:rsidRPr="00D63321">
        <w:rPr>
          <w:rFonts w:cs="Times New Roman"/>
          <w:bCs/>
          <w:szCs w:val="24"/>
        </w:rPr>
        <w:t>. § (</w:t>
      </w:r>
      <w:r w:rsidR="00290EE0" w:rsidRPr="00D63321">
        <w:rPr>
          <w:rFonts w:cs="Times New Roman"/>
          <w:bCs/>
          <w:szCs w:val="24"/>
        </w:rPr>
        <w:t>5</w:t>
      </w:r>
      <w:r w:rsidRPr="00D63321">
        <w:rPr>
          <w:rFonts w:cs="Times New Roman"/>
          <w:bCs/>
          <w:szCs w:val="24"/>
        </w:rPr>
        <w:t>) bekezdés szerinti felolvasólap</w:t>
      </w:r>
      <w:r w:rsidR="002B4AAF" w:rsidRPr="00D63321">
        <w:rPr>
          <w:rFonts w:cs="Times New Roman"/>
          <w:bCs/>
          <w:szCs w:val="24"/>
        </w:rPr>
        <w:t>ot</w:t>
      </w:r>
      <w:r w:rsidRPr="00D63321">
        <w:rPr>
          <w:rFonts w:cs="Times New Roman"/>
          <w:bCs/>
          <w:szCs w:val="24"/>
        </w:rPr>
        <w:t xml:space="preserve"> a </w:t>
      </w:r>
      <w:r w:rsidR="00290EE0" w:rsidRPr="00D63321">
        <w:rPr>
          <w:rFonts w:cs="Times New Roman"/>
          <w:bCs/>
          <w:szCs w:val="24"/>
        </w:rPr>
        <w:t>68</w:t>
      </w:r>
      <w:r w:rsidRPr="00D63321">
        <w:rPr>
          <w:rFonts w:cs="Times New Roman"/>
          <w:bCs/>
          <w:szCs w:val="24"/>
        </w:rPr>
        <w:t>. § (</w:t>
      </w:r>
      <w:r w:rsidR="00290EE0" w:rsidRPr="00D63321">
        <w:rPr>
          <w:rFonts w:cs="Times New Roman"/>
          <w:bCs/>
          <w:szCs w:val="24"/>
        </w:rPr>
        <w:t>4</w:t>
      </w:r>
      <w:r w:rsidRPr="00D63321">
        <w:rPr>
          <w:rFonts w:cs="Times New Roman"/>
          <w:bCs/>
          <w:szCs w:val="24"/>
        </w:rPr>
        <w:t>) bekezdése szerinti adatokkal.</w:t>
      </w:r>
    </w:p>
    <w:p w14:paraId="377050B3" w14:textId="77777777" w:rsidR="00324F1B" w:rsidRPr="00D63321" w:rsidRDefault="00324F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 xml:space="preserve">Benyújtandó a jogi személynek minősülő ajánlattevő, </w:t>
      </w:r>
      <w:r w:rsidR="005E0828" w:rsidRPr="00D63321">
        <w:rPr>
          <w:rFonts w:cs="Times New Roman"/>
          <w:bCs/>
          <w:szCs w:val="24"/>
        </w:rPr>
        <w:t xml:space="preserve">valamennyi közös ajánlattevő, </w:t>
      </w:r>
      <w:r w:rsidRPr="00D63321">
        <w:rPr>
          <w:rFonts w:cs="Times New Roman"/>
          <w:bCs/>
          <w:szCs w:val="24"/>
        </w:rPr>
        <w:t xml:space="preserve">alvállalkozó, illetőleg - ha ilyet az ajánlattevő az alkalmasság igazolásához igénybe vesz - az alkalmasság igazolásához kapacitást biztosító cégkivonata szerint cégjegyzésre jogosult azon </w:t>
      </w:r>
      <w:proofErr w:type="gramStart"/>
      <w:r w:rsidRPr="00D63321">
        <w:rPr>
          <w:rFonts w:cs="Times New Roman"/>
          <w:bCs/>
          <w:szCs w:val="24"/>
        </w:rPr>
        <w:t>képviselő(</w:t>
      </w:r>
      <w:proofErr w:type="gramEnd"/>
      <w:r w:rsidRPr="00D63321">
        <w:rPr>
          <w:rFonts w:cs="Times New Roman"/>
          <w:bCs/>
          <w:szCs w:val="24"/>
        </w:rPr>
        <w:t xml:space="preserve">k) aláírási címpéldányának (vagy ügyvéd által ellenjegyzett </w:t>
      </w:r>
      <w:proofErr w:type="spellStart"/>
      <w:r w:rsidRPr="00D63321">
        <w:rPr>
          <w:rFonts w:cs="Times New Roman"/>
          <w:bCs/>
          <w:szCs w:val="24"/>
        </w:rPr>
        <w:t>aláírásmintájának</w:t>
      </w:r>
      <w:proofErr w:type="spellEnd"/>
      <w:r w:rsidRPr="00D63321">
        <w:rPr>
          <w:rFonts w:cs="Times New Roman"/>
          <w:bCs/>
          <w:szCs w:val="24"/>
        </w:rPr>
        <w:t>) egyszerű másolati példánya, akik aláírásukkal</w:t>
      </w:r>
      <w:r w:rsidR="002B4AAF" w:rsidRPr="00D63321">
        <w:rPr>
          <w:rFonts w:cs="Times New Roman"/>
          <w:bCs/>
          <w:szCs w:val="24"/>
        </w:rPr>
        <w:t xml:space="preserve"> </w:t>
      </w:r>
      <w:r w:rsidRPr="00D63321">
        <w:rPr>
          <w:rFonts w:cs="Times New Roman"/>
          <w:bCs/>
          <w:szCs w:val="24"/>
        </w:rPr>
        <w:t>ellátták az ajánlatot (ajánlatban szereplő iratot).</w:t>
      </w:r>
    </w:p>
    <w:p w14:paraId="6AD4B1B3" w14:textId="77777777" w:rsidR="00287EC3" w:rsidRPr="00D63321" w:rsidRDefault="00287EC3"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 xml:space="preserve">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w:t>
      </w:r>
      <w:r w:rsidR="006B4529" w:rsidRPr="00D63321">
        <w:rPr>
          <w:rFonts w:cs="Times New Roman"/>
          <w:bCs/>
          <w:szCs w:val="24"/>
        </w:rPr>
        <w:t>kötelezettség</w:t>
      </w:r>
      <w:r w:rsidRPr="00D63321">
        <w:rPr>
          <w:rFonts w:cs="Times New Roman"/>
          <w:bCs/>
          <w:szCs w:val="24"/>
        </w:rPr>
        <w:t>vállalásra jogosult személy aláírásának mintáját is tartalmazó teljes bizonyítóerejű magánokirat benyújtását egyszerű másolatban.</w:t>
      </w:r>
    </w:p>
    <w:p w14:paraId="7CB21596"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 xml:space="preserve">Az ajánlattevő </w:t>
      </w:r>
      <w:r w:rsidR="002627F6" w:rsidRPr="00D63321">
        <w:rPr>
          <w:rFonts w:cs="Times New Roman"/>
          <w:bCs/>
          <w:szCs w:val="24"/>
        </w:rPr>
        <w:t xml:space="preserve">(közös ajánlattevő) </w:t>
      </w:r>
      <w:r w:rsidRPr="00D63321">
        <w:rPr>
          <w:rFonts w:cs="Times New Roman"/>
          <w:bCs/>
          <w:szCs w:val="24"/>
        </w:rPr>
        <w:t>nyilatkozatát a Kbt. 6</w:t>
      </w:r>
      <w:r w:rsidR="00290EE0" w:rsidRPr="00D63321">
        <w:rPr>
          <w:rFonts w:cs="Times New Roman"/>
          <w:bCs/>
          <w:szCs w:val="24"/>
        </w:rPr>
        <w:t>6</w:t>
      </w:r>
      <w:r w:rsidRPr="00D63321">
        <w:rPr>
          <w:rFonts w:cs="Times New Roman"/>
          <w:bCs/>
          <w:szCs w:val="24"/>
        </w:rPr>
        <w:t>. §</w:t>
      </w:r>
      <w:proofErr w:type="spellStart"/>
      <w:r w:rsidRPr="00D63321">
        <w:rPr>
          <w:rFonts w:cs="Times New Roman"/>
          <w:bCs/>
          <w:szCs w:val="24"/>
        </w:rPr>
        <w:t>-ának</w:t>
      </w:r>
      <w:proofErr w:type="spellEnd"/>
      <w:r w:rsidRPr="00D63321">
        <w:rPr>
          <w:rFonts w:cs="Times New Roman"/>
          <w:bCs/>
          <w:szCs w:val="24"/>
        </w:rPr>
        <w:t xml:space="preserve"> (</w:t>
      </w:r>
      <w:r w:rsidR="00290EE0" w:rsidRPr="00D63321">
        <w:rPr>
          <w:rFonts w:cs="Times New Roman"/>
          <w:bCs/>
          <w:szCs w:val="24"/>
        </w:rPr>
        <w:t>2</w:t>
      </w:r>
      <w:r w:rsidRPr="00D63321">
        <w:rPr>
          <w:rFonts w:cs="Times New Roman"/>
          <w:bCs/>
          <w:szCs w:val="24"/>
        </w:rPr>
        <w:t>) bekezdése szerint</w:t>
      </w:r>
      <w:r w:rsidR="00BA170A" w:rsidRPr="00D63321">
        <w:rPr>
          <w:rFonts w:cs="Times New Roman"/>
          <w:bCs/>
          <w:szCs w:val="24"/>
        </w:rPr>
        <w:t>i tartalommal</w:t>
      </w:r>
      <w:r w:rsidRPr="00D63321">
        <w:rPr>
          <w:rFonts w:cs="Times New Roman"/>
          <w:bCs/>
          <w:szCs w:val="24"/>
        </w:rPr>
        <w:t xml:space="preserve"> eredeti példányban.</w:t>
      </w:r>
    </w:p>
    <w:p w14:paraId="56F31B8B"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 xml:space="preserve">Az ajánlattevő </w:t>
      </w:r>
      <w:r w:rsidR="002627F6" w:rsidRPr="00D63321">
        <w:rPr>
          <w:rFonts w:cs="Times New Roman"/>
          <w:bCs/>
          <w:szCs w:val="24"/>
        </w:rPr>
        <w:t xml:space="preserve">(közös ajánlattevő) </w:t>
      </w:r>
      <w:r w:rsidRPr="00D63321">
        <w:rPr>
          <w:rFonts w:cs="Times New Roman"/>
          <w:bCs/>
          <w:szCs w:val="24"/>
        </w:rPr>
        <w:t>Kbt. 6</w:t>
      </w:r>
      <w:r w:rsidR="00290EE0" w:rsidRPr="00D63321">
        <w:rPr>
          <w:rFonts w:cs="Times New Roman"/>
          <w:bCs/>
          <w:szCs w:val="24"/>
        </w:rPr>
        <w:t>6</w:t>
      </w:r>
      <w:r w:rsidRPr="00D63321">
        <w:rPr>
          <w:rFonts w:cs="Times New Roman"/>
          <w:bCs/>
          <w:szCs w:val="24"/>
        </w:rPr>
        <w:t>. §</w:t>
      </w:r>
      <w:proofErr w:type="spellStart"/>
      <w:r w:rsidRPr="00D63321">
        <w:rPr>
          <w:rFonts w:cs="Times New Roman"/>
          <w:bCs/>
          <w:szCs w:val="24"/>
        </w:rPr>
        <w:t>-ának</w:t>
      </w:r>
      <w:proofErr w:type="spellEnd"/>
      <w:r w:rsidRPr="00D63321">
        <w:rPr>
          <w:rFonts w:cs="Times New Roman"/>
          <w:bCs/>
          <w:szCs w:val="24"/>
        </w:rPr>
        <w:t xml:space="preserve"> (</w:t>
      </w:r>
      <w:r w:rsidR="00290EE0" w:rsidRPr="00D63321">
        <w:rPr>
          <w:rFonts w:cs="Times New Roman"/>
          <w:bCs/>
          <w:szCs w:val="24"/>
        </w:rPr>
        <w:t>4</w:t>
      </w:r>
      <w:r w:rsidRPr="00D63321">
        <w:rPr>
          <w:rFonts w:cs="Times New Roman"/>
          <w:bCs/>
          <w:szCs w:val="24"/>
        </w:rPr>
        <w:t>) bekezdése szerinti nyilatkozatát, amelyben nyilatkoznia kell arról, hogy a kis- és középvállalkozásokról, fejlődésük támogatásáról szóló törvény szerint mikro-, kis vagy középvállalkozásnak minősül-e.</w:t>
      </w:r>
    </w:p>
    <w:p w14:paraId="47748DAB"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Az ajánlattevő</w:t>
      </w:r>
      <w:r w:rsidR="00BA170A" w:rsidRPr="00D63321">
        <w:rPr>
          <w:rFonts w:cs="Times New Roman"/>
          <w:bCs/>
          <w:szCs w:val="24"/>
        </w:rPr>
        <w:t xml:space="preserve">nek </w:t>
      </w:r>
      <w:r w:rsidR="002627F6" w:rsidRPr="00D63321">
        <w:rPr>
          <w:rFonts w:cs="Times New Roman"/>
          <w:bCs/>
          <w:szCs w:val="24"/>
        </w:rPr>
        <w:t xml:space="preserve">(valamennyi közös ajánlattevőnek) </w:t>
      </w:r>
      <w:r w:rsidR="00BA170A" w:rsidRPr="00D63321">
        <w:rPr>
          <w:rFonts w:cs="Times New Roman"/>
          <w:bCs/>
          <w:szCs w:val="24"/>
        </w:rPr>
        <w:t>csatolnia kell</w:t>
      </w:r>
      <w:r w:rsidRPr="00D63321">
        <w:rPr>
          <w:rFonts w:cs="Times New Roman"/>
          <w:bCs/>
          <w:szCs w:val="24"/>
        </w:rPr>
        <w:t xml:space="preserve"> nyilatkozatát a Kbt. </w:t>
      </w:r>
      <w:r w:rsidR="00B311B6" w:rsidRPr="00D63321">
        <w:rPr>
          <w:rFonts w:cs="Times New Roman"/>
          <w:bCs/>
          <w:szCs w:val="24"/>
        </w:rPr>
        <w:t>66</w:t>
      </w:r>
      <w:r w:rsidRPr="00D63321">
        <w:rPr>
          <w:rFonts w:cs="Times New Roman"/>
          <w:bCs/>
          <w:szCs w:val="24"/>
        </w:rPr>
        <w:t>. §</w:t>
      </w:r>
      <w:proofErr w:type="spellStart"/>
      <w:r w:rsidRPr="00D63321">
        <w:rPr>
          <w:rFonts w:cs="Times New Roman"/>
          <w:bCs/>
          <w:szCs w:val="24"/>
        </w:rPr>
        <w:t>-a</w:t>
      </w:r>
      <w:proofErr w:type="spellEnd"/>
      <w:r w:rsidRPr="00D63321">
        <w:rPr>
          <w:rFonts w:cs="Times New Roman"/>
          <w:bCs/>
          <w:szCs w:val="24"/>
        </w:rPr>
        <w:t xml:space="preserve"> (</w:t>
      </w:r>
      <w:r w:rsidR="00B311B6" w:rsidRPr="00D63321">
        <w:rPr>
          <w:rFonts w:cs="Times New Roman"/>
          <w:bCs/>
          <w:szCs w:val="24"/>
        </w:rPr>
        <w:t>6</w:t>
      </w:r>
      <w:r w:rsidRPr="00D63321">
        <w:rPr>
          <w:rFonts w:cs="Times New Roman"/>
          <w:bCs/>
          <w:szCs w:val="24"/>
        </w:rPr>
        <w:t>) bekezdés</w:t>
      </w:r>
      <w:r w:rsidR="00BA170A" w:rsidRPr="00D63321">
        <w:rPr>
          <w:rFonts w:cs="Times New Roman"/>
          <w:bCs/>
          <w:szCs w:val="24"/>
        </w:rPr>
        <w:t>ének a)</w:t>
      </w:r>
      <w:proofErr w:type="spellStart"/>
      <w:r w:rsidR="00BA170A" w:rsidRPr="00D63321">
        <w:rPr>
          <w:rFonts w:cs="Times New Roman"/>
          <w:bCs/>
          <w:szCs w:val="24"/>
        </w:rPr>
        <w:t>-b</w:t>
      </w:r>
      <w:proofErr w:type="spellEnd"/>
      <w:r w:rsidR="00BA170A" w:rsidRPr="00D63321">
        <w:rPr>
          <w:rFonts w:cs="Times New Roman"/>
          <w:bCs/>
          <w:szCs w:val="24"/>
        </w:rPr>
        <w:t>) pontjai tekintetében. A nyilatkozatot nemleges tartalom esetén is be kell nyújtani.</w:t>
      </w:r>
    </w:p>
    <w:p w14:paraId="5D6BC1B8"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Ajánlattevő</w:t>
      </w:r>
      <w:r w:rsidR="00BA170A" w:rsidRPr="00D63321">
        <w:rPr>
          <w:rFonts w:cs="Times New Roman"/>
          <w:bCs/>
          <w:szCs w:val="24"/>
        </w:rPr>
        <w:t xml:space="preserve">nek </w:t>
      </w:r>
      <w:r w:rsidR="002627F6" w:rsidRPr="00D63321">
        <w:rPr>
          <w:rFonts w:cs="Times New Roman"/>
          <w:bCs/>
          <w:szCs w:val="24"/>
        </w:rPr>
        <w:t xml:space="preserve">(valamennyi közös ajánlattevőnek) </w:t>
      </w:r>
      <w:r w:rsidR="00BA170A" w:rsidRPr="00D63321">
        <w:rPr>
          <w:rFonts w:cs="Times New Roman"/>
          <w:bCs/>
          <w:szCs w:val="24"/>
        </w:rPr>
        <w:t>csatolnia kell</w:t>
      </w:r>
      <w:r w:rsidRPr="00D63321">
        <w:rPr>
          <w:rFonts w:cs="Times New Roman"/>
          <w:bCs/>
          <w:szCs w:val="24"/>
        </w:rPr>
        <w:t xml:space="preserve"> nyilatkozatát az alkalmasság igazolásában részt vevő szervezetekről a Kbt. </w:t>
      </w:r>
      <w:r w:rsidR="00F6401A" w:rsidRPr="00D63321">
        <w:rPr>
          <w:rFonts w:cs="Times New Roman"/>
          <w:bCs/>
          <w:szCs w:val="24"/>
        </w:rPr>
        <w:t>6</w:t>
      </w:r>
      <w:r w:rsidRPr="00D63321">
        <w:rPr>
          <w:rFonts w:cs="Times New Roman"/>
          <w:bCs/>
          <w:szCs w:val="24"/>
        </w:rPr>
        <w:t>5. § (</w:t>
      </w:r>
      <w:r w:rsidR="00F6401A" w:rsidRPr="00D63321">
        <w:rPr>
          <w:rFonts w:cs="Times New Roman"/>
          <w:bCs/>
          <w:szCs w:val="24"/>
        </w:rPr>
        <w:t>7</w:t>
      </w:r>
      <w:r w:rsidRPr="00D63321">
        <w:rPr>
          <w:rFonts w:cs="Times New Roman"/>
          <w:bCs/>
          <w:szCs w:val="24"/>
        </w:rPr>
        <w:t>)-(</w:t>
      </w:r>
      <w:r w:rsidR="00F6401A" w:rsidRPr="00D63321">
        <w:rPr>
          <w:rFonts w:cs="Times New Roman"/>
          <w:bCs/>
          <w:szCs w:val="24"/>
        </w:rPr>
        <w:t>9</w:t>
      </w:r>
      <w:r w:rsidRPr="00D63321">
        <w:rPr>
          <w:rFonts w:cs="Times New Roman"/>
          <w:bCs/>
          <w:szCs w:val="24"/>
        </w:rPr>
        <w:t>) bekezdés vonatkozásában</w:t>
      </w:r>
      <w:r w:rsidR="00BA170A" w:rsidRPr="00D63321">
        <w:rPr>
          <w:rFonts w:cs="Times New Roman"/>
          <w:bCs/>
          <w:szCs w:val="24"/>
        </w:rPr>
        <w:t>.</w:t>
      </w:r>
      <w:r w:rsidR="005A7CA7" w:rsidRPr="00D63321">
        <w:rPr>
          <w:rFonts w:cs="Times New Roman"/>
          <w:bCs/>
          <w:szCs w:val="24"/>
        </w:rPr>
        <w:t xml:space="preserve"> Abban az esetben is csatolandó, ha Ajánlattevő nem vesz igénybe az alkalmasság igazolásához más </w:t>
      </w:r>
      <w:proofErr w:type="spellStart"/>
      <w:r w:rsidR="005A7CA7" w:rsidRPr="00D63321">
        <w:rPr>
          <w:rFonts w:cs="Times New Roman"/>
          <w:bCs/>
          <w:szCs w:val="24"/>
        </w:rPr>
        <w:t>személyet</w:t>
      </w:r>
      <w:proofErr w:type="spellEnd"/>
      <w:r w:rsidR="005A7CA7" w:rsidRPr="00D63321">
        <w:rPr>
          <w:rFonts w:cs="Times New Roman"/>
          <w:bCs/>
          <w:szCs w:val="24"/>
        </w:rPr>
        <w:t>/szervezetet.</w:t>
      </w:r>
    </w:p>
    <w:p w14:paraId="09F39F91"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Amennyiben az ajánlattevő úgy nyilatkozik, hogy az alkalmassági minimumkövetelménynek való megfelelés igazolása érdekében más szervezet (szervezetek) erőforrására támaszkodik, meg kell neveznie e szervezetet (vagy személyt)</w:t>
      </w:r>
      <w:r w:rsidR="002F3C06" w:rsidRPr="00D63321">
        <w:rPr>
          <w:rFonts w:cs="Times New Roman"/>
          <w:bCs/>
          <w:szCs w:val="24"/>
        </w:rPr>
        <w:t xml:space="preserve"> és az </w:t>
      </w:r>
      <w:r w:rsidR="003764EE" w:rsidRPr="00D63321">
        <w:rPr>
          <w:rFonts w:cs="Times New Roman"/>
          <w:bCs/>
          <w:szCs w:val="24"/>
        </w:rPr>
        <w:t xml:space="preserve">eljárást megindító </w:t>
      </w:r>
      <w:r w:rsidR="002F3C06" w:rsidRPr="00D63321">
        <w:rPr>
          <w:rFonts w:cs="Times New Roman"/>
          <w:bCs/>
          <w:szCs w:val="24"/>
        </w:rPr>
        <w:t xml:space="preserve">felhívás vonatkozó pontjának megjelölésével azon alkalmassági követelményt vagy követelményeket, amelynek igazolás érdekében az ajánlattevő </w:t>
      </w:r>
      <w:proofErr w:type="gramStart"/>
      <w:r w:rsidR="002F3C06" w:rsidRPr="00D63321">
        <w:rPr>
          <w:rFonts w:cs="Times New Roman"/>
          <w:bCs/>
          <w:szCs w:val="24"/>
        </w:rPr>
        <w:t>ezen</w:t>
      </w:r>
      <w:proofErr w:type="gramEnd"/>
      <w:r w:rsidR="002F3C06" w:rsidRPr="00D63321">
        <w:rPr>
          <w:rFonts w:cs="Times New Roman"/>
          <w:bCs/>
          <w:szCs w:val="24"/>
        </w:rPr>
        <w:t xml:space="preserve"> szervezet erőforrására vagy arra is támaszkodik</w:t>
      </w:r>
      <w:r w:rsidRPr="00D63321">
        <w:rPr>
          <w:rFonts w:cs="Times New Roman"/>
          <w:bCs/>
          <w:szCs w:val="24"/>
        </w:rPr>
        <w:t xml:space="preserve">. </w:t>
      </w:r>
    </w:p>
    <w:p w14:paraId="623D2A7B"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Amennyiben az ajánlattevő az alkalmasságát önállóan igazolja, nyilatkozni köteles arról, hogy az alkalmassági feltételeknek történő megfelelése érdekében nem támaszkodik más szervezet kapacitására.</w:t>
      </w:r>
    </w:p>
    <w:p w14:paraId="5F93A259" w14:textId="77777777" w:rsidR="00586C1B" w:rsidRPr="00D63321" w:rsidRDefault="007D1818"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lastRenderedPageBreak/>
        <w:t>A</w:t>
      </w:r>
      <w:r w:rsidR="00586C1B" w:rsidRPr="00D63321">
        <w:rPr>
          <w:rFonts w:cs="Times New Roman"/>
          <w:bCs/>
          <w:szCs w:val="24"/>
        </w:rPr>
        <w:t xml:space="preserve"> </w:t>
      </w:r>
      <w:r w:rsidRPr="00D63321">
        <w:rPr>
          <w:rFonts w:cs="Times New Roman"/>
          <w:bCs/>
          <w:szCs w:val="24"/>
        </w:rPr>
        <w:t>kapacitást biztosító szervezet</w:t>
      </w:r>
      <w:r w:rsidR="002F3C06" w:rsidRPr="00D63321">
        <w:rPr>
          <w:rFonts w:cs="Times New Roman"/>
          <w:bCs/>
          <w:szCs w:val="24"/>
        </w:rPr>
        <w:t xml:space="preserve"> </w:t>
      </w:r>
      <w:r w:rsidRPr="00D63321">
        <w:rPr>
          <w:rFonts w:cs="Times New Roman"/>
          <w:bCs/>
          <w:szCs w:val="24"/>
        </w:rPr>
        <w:t>(vagy személy)</w:t>
      </w:r>
      <w:r w:rsidR="00586C1B" w:rsidRPr="00D63321">
        <w:rPr>
          <w:rFonts w:cs="Times New Roman"/>
          <w:bCs/>
          <w:szCs w:val="24"/>
        </w:rPr>
        <w:t xml:space="preserve"> </w:t>
      </w:r>
      <w:r w:rsidR="00C14692" w:rsidRPr="00D63321">
        <w:rPr>
          <w:rFonts w:cs="Times New Roman"/>
          <w:bCs/>
          <w:szCs w:val="24"/>
        </w:rPr>
        <w:t xml:space="preserve">részéről </w:t>
      </w:r>
      <w:r w:rsidR="002F3C06" w:rsidRPr="00D63321">
        <w:rPr>
          <w:rFonts w:cs="Times New Roman"/>
          <w:bCs/>
          <w:szCs w:val="24"/>
        </w:rPr>
        <w:t xml:space="preserve">szerződéses vagy előszerződésben vállalt kötelezettségvállalását tartalmazó okiratot </w:t>
      </w:r>
      <w:r w:rsidR="00287EC3" w:rsidRPr="00D63321">
        <w:rPr>
          <w:rFonts w:cs="Times New Roman"/>
          <w:bCs/>
          <w:szCs w:val="24"/>
        </w:rPr>
        <w:t>az erőforrások rendelkezésre állásáról</w:t>
      </w:r>
      <w:r w:rsidRPr="00D63321">
        <w:rPr>
          <w:rFonts w:cs="Times New Roman"/>
          <w:bCs/>
          <w:szCs w:val="24"/>
        </w:rPr>
        <w:t xml:space="preserve"> a Kbt. </w:t>
      </w:r>
      <w:r w:rsidR="002F3C06" w:rsidRPr="00D63321">
        <w:rPr>
          <w:rFonts w:cs="Times New Roman"/>
          <w:bCs/>
          <w:szCs w:val="24"/>
        </w:rPr>
        <w:t>6</w:t>
      </w:r>
      <w:r w:rsidRPr="00D63321">
        <w:rPr>
          <w:rFonts w:cs="Times New Roman"/>
          <w:bCs/>
          <w:szCs w:val="24"/>
        </w:rPr>
        <w:t>5. § (</w:t>
      </w:r>
      <w:r w:rsidR="002F3C06" w:rsidRPr="00D63321">
        <w:rPr>
          <w:rFonts w:cs="Times New Roman"/>
          <w:bCs/>
          <w:szCs w:val="24"/>
        </w:rPr>
        <w:t>7</w:t>
      </w:r>
      <w:r w:rsidRPr="00D63321">
        <w:rPr>
          <w:rFonts w:cs="Times New Roman"/>
          <w:bCs/>
          <w:szCs w:val="24"/>
        </w:rPr>
        <w:t>) bekezdése szerint</w:t>
      </w:r>
      <w:r w:rsidR="00586C1B" w:rsidRPr="00D63321">
        <w:rPr>
          <w:rFonts w:cs="Times New Roman"/>
          <w:bCs/>
          <w:szCs w:val="24"/>
        </w:rPr>
        <w:t>.</w:t>
      </w:r>
    </w:p>
    <w:p w14:paraId="3DC81F3A"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 xml:space="preserve">Amennyiben a jelen </w:t>
      </w:r>
      <w:r w:rsidR="003764EE" w:rsidRPr="00D63321">
        <w:rPr>
          <w:rFonts w:cs="Times New Roman"/>
          <w:bCs/>
          <w:szCs w:val="24"/>
        </w:rPr>
        <w:t xml:space="preserve">eljárást megindító </w:t>
      </w:r>
      <w:r w:rsidRPr="00D63321">
        <w:rPr>
          <w:rFonts w:cs="Times New Roman"/>
          <w:bCs/>
          <w:szCs w:val="24"/>
        </w:rPr>
        <w:t xml:space="preserve">felhívás </w:t>
      </w:r>
      <w:r w:rsidR="006B4529" w:rsidRPr="00D63321">
        <w:rPr>
          <w:rFonts w:cs="Times New Roman"/>
          <w:bCs/>
          <w:szCs w:val="24"/>
        </w:rPr>
        <w:t>12</w:t>
      </w:r>
      <w:r w:rsidR="00A66FEA" w:rsidRPr="00D63321">
        <w:rPr>
          <w:rFonts w:cs="Times New Roman"/>
          <w:bCs/>
          <w:szCs w:val="24"/>
        </w:rPr>
        <w:t>.1</w:t>
      </w:r>
      <w:r w:rsidRPr="00D63321">
        <w:rPr>
          <w:rFonts w:cs="Times New Roman"/>
          <w:bCs/>
          <w:szCs w:val="24"/>
        </w:rPr>
        <w:t xml:space="preserve">) </w:t>
      </w:r>
      <w:r w:rsidR="00C14692" w:rsidRPr="00D63321">
        <w:rPr>
          <w:rFonts w:cs="Times New Roman"/>
          <w:bCs/>
          <w:szCs w:val="24"/>
        </w:rPr>
        <w:t xml:space="preserve">pontjában előírt </w:t>
      </w:r>
      <w:r w:rsidR="00FC3F83" w:rsidRPr="00D63321">
        <w:rPr>
          <w:rFonts w:cs="Times New Roman"/>
          <w:bCs/>
          <w:szCs w:val="24"/>
        </w:rPr>
        <w:t xml:space="preserve">M1.) </w:t>
      </w:r>
      <w:r w:rsidRPr="00D63321">
        <w:rPr>
          <w:rFonts w:cs="Times New Roman"/>
          <w:bCs/>
          <w:szCs w:val="24"/>
        </w:rPr>
        <w:t xml:space="preserve">alkalmassági követelményekre megadott </w:t>
      </w:r>
      <w:proofErr w:type="gramStart"/>
      <w:r w:rsidRPr="00D63321">
        <w:rPr>
          <w:rFonts w:cs="Times New Roman"/>
          <w:bCs/>
          <w:szCs w:val="24"/>
        </w:rPr>
        <w:t>érték</w:t>
      </w:r>
      <w:r w:rsidR="00886D68" w:rsidRPr="00D63321">
        <w:rPr>
          <w:rFonts w:cs="Times New Roman"/>
          <w:bCs/>
          <w:szCs w:val="24"/>
        </w:rPr>
        <w:t>(</w:t>
      </w:r>
      <w:proofErr w:type="spellStart"/>
      <w:proofErr w:type="gramEnd"/>
      <w:r w:rsidRPr="00D63321">
        <w:rPr>
          <w:rFonts w:cs="Times New Roman"/>
          <w:bCs/>
          <w:szCs w:val="24"/>
        </w:rPr>
        <w:t>ek</w:t>
      </w:r>
      <w:proofErr w:type="spellEnd"/>
      <w:r w:rsidR="00886D68" w:rsidRPr="00D63321">
        <w:rPr>
          <w:rFonts w:cs="Times New Roman"/>
          <w:bCs/>
          <w:szCs w:val="24"/>
        </w:rPr>
        <w:t>)</w:t>
      </w:r>
      <w:r w:rsidRPr="00D63321">
        <w:rPr>
          <w:rFonts w:cs="Times New Roman"/>
          <w:bCs/>
          <w:szCs w:val="24"/>
        </w:rPr>
        <w:t xml:space="preserve"> vonatkozásában átszámítás történik, tekintettel arra, hogy az adatok nem HUF-ban kerülnek meghatározásra, ajánlattevői nyilatkozatot szükséges csatolni az átszámítás alapjául szolgáló árfolyamról.</w:t>
      </w:r>
    </w:p>
    <w:p w14:paraId="4162C751"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Közös ajánlattétel esetén a közös ajánlattevők kötelesek maguk közül egy, a közbeszerzési eljárásban a közös ajánlattevők nevében eljárni jogosult képviselőt megjelölni.</w:t>
      </w:r>
    </w:p>
    <w:p w14:paraId="058540B3"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Közös ajánlat esetén csatolni kell az ajánlattevők nyilatkozatát, melyben kijelölik maguk közül azt az ajánlattevőt, aki a közös ajánlattevők nevében eljárni jogosult és a közös ajánlattevőket a közbeszerzési eljárás során kizárólagosan képviseli, és amelynek a cégjegyzésre jogosult képviselője a közös ajánlattevők nevében hatályos jognyilatkozatot tehet.</w:t>
      </w:r>
    </w:p>
    <w:p w14:paraId="640FD76F" w14:textId="77777777" w:rsidR="00586C1B" w:rsidRPr="00D63321" w:rsidRDefault="00586C1B" w:rsidP="001B3992">
      <w:pPr>
        <w:suppressAutoHyphens/>
        <w:ind w:left="1701"/>
        <w:contextualSpacing/>
        <w:jc w:val="both"/>
        <w:rPr>
          <w:rFonts w:cs="Times New Roman"/>
          <w:bCs/>
          <w:szCs w:val="24"/>
        </w:rPr>
      </w:pPr>
      <w:r w:rsidRPr="00D63321">
        <w:rPr>
          <w:rFonts w:cs="Times New Roman"/>
          <w:bCs/>
          <w:szCs w:val="24"/>
        </w:rPr>
        <w:t>Csatolni kell továbbá a közös ajánlattevők együttműködési megállapodását, mely tartalmazza:</w:t>
      </w:r>
    </w:p>
    <w:p w14:paraId="4EC8B74F" w14:textId="77777777" w:rsidR="00586C1B" w:rsidRPr="00D63321" w:rsidRDefault="00EF4D55" w:rsidP="001B3992">
      <w:pPr>
        <w:suppressAutoHyphens/>
        <w:ind w:left="1701"/>
        <w:contextualSpacing/>
        <w:jc w:val="both"/>
        <w:rPr>
          <w:rFonts w:cs="Times New Roman"/>
          <w:bCs/>
          <w:szCs w:val="24"/>
        </w:rPr>
      </w:pPr>
      <w:r w:rsidRPr="00D63321">
        <w:rPr>
          <w:rFonts w:cs="Times New Roman"/>
          <w:bCs/>
          <w:szCs w:val="24"/>
        </w:rPr>
        <w:t xml:space="preserve">  </w:t>
      </w:r>
      <w:r w:rsidR="00242290" w:rsidRPr="00D63321">
        <w:rPr>
          <w:rFonts w:cs="Times New Roman"/>
          <w:bCs/>
          <w:szCs w:val="24"/>
        </w:rPr>
        <w:t xml:space="preserve">- </w:t>
      </w:r>
      <w:r w:rsidR="00586C1B" w:rsidRPr="00D63321">
        <w:rPr>
          <w:rFonts w:cs="Times New Roman"/>
          <w:bCs/>
          <w:szCs w:val="24"/>
        </w:rPr>
        <w:t>a szerződés teljesítése során elvégzendő feladatok megosztását;</w:t>
      </w:r>
      <w:r w:rsidR="00C14692" w:rsidRPr="00D63321">
        <w:rPr>
          <w:rFonts w:cs="Times New Roman"/>
          <w:bCs/>
          <w:szCs w:val="24"/>
        </w:rPr>
        <w:t xml:space="preserve"> </w:t>
      </w:r>
    </w:p>
    <w:p w14:paraId="052D2074" w14:textId="77777777" w:rsidR="00586C1B" w:rsidRPr="00D63321" w:rsidRDefault="00EF4D55" w:rsidP="001B3992">
      <w:pPr>
        <w:suppressAutoHyphens/>
        <w:ind w:left="1701"/>
        <w:contextualSpacing/>
        <w:jc w:val="both"/>
        <w:rPr>
          <w:rFonts w:cs="Times New Roman"/>
          <w:bCs/>
          <w:szCs w:val="24"/>
        </w:rPr>
      </w:pPr>
      <w:r w:rsidRPr="00D63321">
        <w:rPr>
          <w:rFonts w:cs="Times New Roman"/>
          <w:bCs/>
          <w:szCs w:val="24"/>
        </w:rPr>
        <w:t xml:space="preserve">  </w:t>
      </w:r>
      <w:proofErr w:type="spellStart"/>
      <w:r w:rsidR="00242290" w:rsidRPr="00D63321">
        <w:rPr>
          <w:rFonts w:cs="Times New Roman"/>
          <w:bCs/>
          <w:szCs w:val="24"/>
        </w:rPr>
        <w:t>-</w:t>
      </w:r>
      <w:r w:rsidR="00586C1B" w:rsidRPr="00D63321">
        <w:rPr>
          <w:rFonts w:cs="Times New Roman"/>
          <w:bCs/>
          <w:szCs w:val="24"/>
        </w:rPr>
        <w:t>azt</w:t>
      </w:r>
      <w:proofErr w:type="spellEnd"/>
      <w:r w:rsidR="00586C1B" w:rsidRPr="00D63321">
        <w:rPr>
          <w:rFonts w:cs="Times New Roman"/>
          <w:bCs/>
          <w:szCs w:val="24"/>
        </w:rPr>
        <w:t xml:space="preserve"> a tényt, hogy a közös ajánlatot benyújtó ajánlattevők, nyertességük esetén a szerződésben vállalt valamennyi kötelezettség teljesítéséért korlátlan és egyetemleges felelősséget vállalnak.</w:t>
      </w:r>
    </w:p>
    <w:p w14:paraId="2F42B1F2" w14:textId="77777777" w:rsidR="00586C1B" w:rsidRPr="00D63321" w:rsidRDefault="00586C1B" w:rsidP="001B3992">
      <w:pPr>
        <w:suppressAutoHyphens/>
        <w:ind w:left="1701"/>
        <w:contextualSpacing/>
        <w:jc w:val="both"/>
        <w:rPr>
          <w:rFonts w:cs="Times New Roman"/>
          <w:bCs/>
          <w:szCs w:val="24"/>
        </w:rPr>
      </w:pPr>
      <w:r w:rsidRPr="00D63321">
        <w:rPr>
          <w:rFonts w:cs="Times New Roman"/>
          <w:bCs/>
          <w:szCs w:val="24"/>
        </w:rPr>
        <w:t>A megállapodást valamennyi félnek cégszerűen alá kell írnia. 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2CB16669" w14:textId="77777777" w:rsidR="00586C1B" w:rsidRPr="00D63321" w:rsidRDefault="00586C1B" w:rsidP="001B3992">
      <w:pPr>
        <w:suppressAutoHyphens/>
        <w:ind w:left="1701"/>
        <w:contextualSpacing/>
        <w:jc w:val="both"/>
        <w:rPr>
          <w:rFonts w:cs="Times New Roman"/>
          <w:bCs/>
          <w:szCs w:val="24"/>
        </w:rPr>
      </w:pPr>
      <w:r w:rsidRPr="00D63321">
        <w:rPr>
          <w:rFonts w:cs="Times New Roman"/>
          <w:bCs/>
          <w:szCs w:val="24"/>
        </w:rPr>
        <w:t>Közös ajánlattétel esetén az Ajánlatkérő a nyertes - közös - ajánlattevővel kötendő szerződésben rögzíti az egyetemleges felelősségvállalás tényét is. Mindezeknek a szerződésben való rögzítése nem jelenti a dokument</w:t>
      </w:r>
      <w:r w:rsidR="00F3694E" w:rsidRPr="00D63321">
        <w:rPr>
          <w:rFonts w:cs="Times New Roman"/>
          <w:bCs/>
          <w:szCs w:val="24"/>
        </w:rPr>
        <w:t>um</w:t>
      </w:r>
      <w:r w:rsidRPr="00D63321">
        <w:rPr>
          <w:rFonts w:cs="Times New Roman"/>
          <w:bCs/>
          <w:szCs w:val="24"/>
        </w:rPr>
        <w:t xml:space="preserve"> részét képező </w:t>
      </w:r>
      <w:r w:rsidR="006B4529" w:rsidRPr="00D63321">
        <w:rPr>
          <w:rFonts w:cs="Times New Roman"/>
          <w:bCs/>
          <w:szCs w:val="24"/>
        </w:rPr>
        <w:t>szerződés</w:t>
      </w:r>
      <w:r w:rsidRPr="00D63321">
        <w:rPr>
          <w:rFonts w:cs="Times New Roman"/>
          <w:bCs/>
          <w:szCs w:val="24"/>
        </w:rPr>
        <w:t xml:space="preserve">tervezet módosítását. </w:t>
      </w:r>
    </w:p>
    <w:p w14:paraId="2CB2874A" w14:textId="77777777" w:rsidR="00586C1B" w:rsidRPr="00D63321" w:rsidRDefault="00586C1B" w:rsidP="001B3992">
      <w:pPr>
        <w:suppressAutoHyphens/>
        <w:ind w:left="1701"/>
        <w:contextualSpacing/>
        <w:jc w:val="both"/>
        <w:rPr>
          <w:rFonts w:cs="Times New Roman"/>
          <w:bCs/>
          <w:szCs w:val="24"/>
        </w:rPr>
      </w:pPr>
      <w:r w:rsidRPr="00D63321">
        <w:rPr>
          <w:rFonts w:cs="Times New Roman"/>
          <w:bCs/>
          <w:szCs w:val="24"/>
        </w:rPr>
        <w:t>A közös ajánlattevők csoportjának képviseletében tett minden nyilatkozatnak egyértelműen tartalmaznia kell a közös ajánlattevők megjelölését.</w:t>
      </w:r>
    </w:p>
    <w:p w14:paraId="57FCDDC0" w14:textId="77777777" w:rsidR="002D4A57" w:rsidRPr="00D63321" w:rsidRDefault="002D4A57"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Az ajánlatkérő felhívja a figyelmet a Kbt</w:t>
      </w:r>
      <w:r w:rsidR="00CD3E0D" w:rsidRPr="00D63321">
        <w:rPr>
          <w:rFonts w:cs="Times New Roman"/>
          <w:bCs/>
          <w:szCs w:val="24"/>
        </w:rPr>
        <w:t xml:space="preserve">. </w:t>
      </w:r>
      <w:r w:rsidR="006A1894" w:rsidRPr="00D63321">
        <w:rPr>
          <w:rFonts w:cs="Times New Roman"/>
          <w:bCs/>
          <w:szCs w:val="24"/>
        </w:rPr>
        <w:t>35-36. §</w:t>
      </w:r>
      <w:proofErr w:type="spellStart"/>
      <w:r w:rsidR="006A1894" w:rsidRPr="00D63321">
        <w:rPr>
          <w:rFonts w:cs="Times New Roman"/>
          <w:bCs/>
          <w:szCs w:val="24"/>
        </w:rPr>
        <w:t>-aiban</w:t>
      </w:r>
      <w:proofErr w:type="spellEnd"/>
      <w:r w:rsidR="00B923E1" w:rsidRPr="00D63321">
        <w:rPr>
          <w:rFonts w:cs="Times New Roman"/>
          <w:bCs/>
          <w:szCs w:val="24"/>
        </w:rPr>
        <w:t>, illetve a 11</w:t>
      </w:r>
      <w:r w:rsidR="009B6AFA" w:rsidRPr="00D63321">
        <w:rPr>
          <w:rFonts w:cs="Times New Roman"/>
          <w:bCs/>
          <w:szCs w:val="24"/>
        </w:rPr>
        <w:t>3</w:t>
      </w:r>
      <w:r w:rsidR="00B923E1" w:rsidRPr="00D63321">
        <w:rPr>
          <w:rFonts w:cs="Times New Roman"/>
          <w:bCs/>
          <w:szCs w:val="24"/>
        </w:rPr>
        <w:t>. § (</w:t>
      </w:r>
      <w:r w:rsidR="009B6AFA" w:rsidRPr="00D63321">
        <w:rPr>
          <w:rFonts w:cs="Times New Roman"/>
          <w:bCs/>
          <w:szCs w:val="24"/>
        </w:rPr>
        <w:t>2</w:t>
      </w:r>
      <w:r w:rsidR="00B923E1" w:rsidRPr="00D63321">
        <w:rPr>
          <w:rFonts w:cs="Times New Roman"/>
          <w:bCs/>
          <w:szCs w:val="24"/>
        </w:rPr>
        <w:t>) bekezdésében</w:t>
      </w:r>
      <w:r w:rsidR="006A1894" w:rsidRPr="00D63321">
        <w:rPr>
          <w:rFonts w:cs="Times New Roman"/>
          <w:bCs/>
          <w:szCs w:val="24"/>
        </w:rPr>
        <w:t xml:space="preserve"> </w:t>
      </w:r>
      <w:r w:rsidRPr="00D63321">
        <w:rPr>
          <w:rFonts w:cs="Times New Roman"/>
          <w:bCs/>
          <w:szCs w:val="24"/>
        </w:rPr>
        <w:t>foglaltakra.</w:t>
      </w:r>
    </w:p>
    <w:p w14:paraId="1AD3ED9D" w14:textId="77777777" w:rsidR="00586C1B" w:rsidRPr="00D63321" w:rsidRDefault="00237D36"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Az ajánlatkérő felhívja a figyelmet a Kbt. 47. § (2)-(3) bekezdéseiben foglaltakra</w:t>
      </w:r>
      <w:r w:rsidR="00EF4D55" w:rsidRPr="00D63321">
        <w:rPr>
          <w:rFonts w:cs="Times New Roman"/>
          <w:bCs/>
          <w:szCs w:val="24"/>
        </w:rPr>
        <w:t xml:space="preserve">. A Kbt. 69. § </w:t>
      </w:r>
      <w:r w:rsidR="00AB3A3D" w:rsidRPr="00D63321">
        <w:rPr>
          <w:rFonts w:cs="Times New Roman"/>
          <w:bCs/>
          <w:szCs w:val="24"/>
        </w:rPr>
        <w:t>bekezdésében foglaltak alapján nem kérhető</w:t>
      </w:r>
      <w:r w:rsidR="0049320A" w:rsidRPr="00D63321">
        <w:rPr>
          <w:rFonts w:cs="Times New Roman"/>
          <w:bCs/>
          <w:szCs w:val="24"/>
        </w:rPr>
        <w:t xml:space="preserve"> igazolás benyújtása, ha az ajánlatkérő az Európai Unió bármely tagállamában működő, – az adott tagállam által az </w:t>
      </w:r>
      <w:proofErr w:type="spellStart"/>
      <w:r w:rsidR="0049320A" w:rsidRPr="00D63321">
        <w:rPr>
          <w:rFonts w:cs="Times New Roman"/>
          <w:bCs/>
          <w:szCs w:val="24"/>
        </w:rPr>
        <w:t>e-Certis</w:t>
      </w:r>
      <w:proofErr w:type="spellEnd"/>
      <w:r w:rsidR="0049320A" w:rsidRPr="00D63321">
        <w:rPr>
          <w:rFonts w:cs="Times New Roman"/>
          <w:bCs/>
          <w:szCs w:val="24"/>
        </w:rPr>
        <w:t xml:space="preserve">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r w:rsidRPr="00D63321">
        <w:rPr>
          <w:rFonts w:cs="Times New Roman"/>
          <w:bCs/>
          <w:szCs w:val="24"/>
        </w:rPr>
        <w:t>.</w:t>
      </w:r>
    </w:p>
    <w:p w14:paraId="4F4F51DD"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lastRenderedPageBreak/>
        <w:t>Nyilatkozat bizalmas adatkezelésről, az eljárás során az ajánlattevő tudomására jutott információk megtartásáról, valamint arról, hogy az ajánlat elektronikus formában benyújtott (jelszó nélkül</w:t>
      </w:r>
      <w:r w:rsidR="003C585B" w:rsidRPr="00D63321">
        <w:rPr>
          <w:rFonts w:cs="Times New Roman"/>
          <w:bCs/>
          <w:szCs w:val="24"/>
        </w:rPr>
        <w:t xml:space="preserve"> olvasható, de nem </w:t>
      </w:r>
      <w:proofErr w:type="gramStart"/>
      <w:r w:rsidR="003C585B" w:rsidRPr="00D63321">
        <w:rPr>
          <w:rFonts w:cs="Times New Roman"/>
          <w:bCs/>
          <w:szCs w:val="24"/>
        </w:rPr>
        <w:t xml:space="preserve">módosítható </w:t>
      </w:r>
      <w:r w:rsidR="00860288" w:rsidRPr="00D63321">
        <w:rPr>
          <w:rFonts w:cs="Times New Roman"/>
          <w:bCs/>
          <w:szCs w:val="24"/>
        </w:rPr>
        <w:t>.</w:t>
      </w:r>
      <w:proofErr w:type="spellStart"/>
      <w:r w:rsidRPr="00D63321">
        <w:rPr>
          <w:rFonts w:cs="Times New Roman"/>
          <w:bCs/>
          <w:szCs w:val="24"/>
        </w:rPr>
        <w:t>pdf</w:t>
      </w:r>
      <w:proofErr w:type="spellEnd"/>
      <w:proofErr w:type="gramEnd"/>
      <w:r w:rsidRPr="00D63321">
        <w:rPr>
          <w:rFonts w:cs="Times New Roman"/>
          <w:bCs/>
          <w:szCs w:val="24"/>
        </w:rPr>
        <w:t xml:space="preserve"> file) példánya az eredeti nyomtatott példánnyal mindenben megegyezik.</w:t>
      </w:r>
    </w:p>
    <w:p w14:paraId="31045D1C"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 xml:space="preserve">Nyilatkozat a szerződéstervezet elfogadásáról, valamint a szerződésben feltüntetendő adatokról és a szerződés teljesítése során kapcsolattartó </w:t>
      </w:r>
      <w:proofErr w:type="gramStart"/>
      <w:r w:rsidRPr="00D63321">
        <w:rPr>
          <w:rFonts w:cs="Times New Roman"/>
          <w:bCs/>
          <w:szCs w:val="24"/>
        </w:rPr>
        <w:t>személy(</w:t>
      </w:r>
      <w:proofErr w:type="spellStart"/>
      <w:proofErr w:type="gramEnd"/>
      <w:r w:rsidRPr="00D63321">
        <w:rPr>
          <w:rFonts w:cs="Times New Roman"/>
          <w:bCs/>
          <w:szCs w:val="24"/>
        </w:rPr>
        <w:t>ek</w:t>
      </w:r>
      <w:proofErr w:type="spellEnd"/>
      <w:r w:rsidRPr="00D63321">
        <w:rPr>
          <w:rFonts w:cs="Times New Roman"/>
          <w:bCs/>
          <w:szCs w:val="24"/>
        </w:rPr>
        <w:t>)</w:t>
      </w:r>
      <w:proofErr w:type="spellStart"/>
      <w:r w:rsidRPr="00D63321">
        <w:rPr>
          <w:rFonts w:cs="Times New Roman"/>
          <w:bCs/>
          <w:szCs w:val="24"/>
        </w:rPr>
        <w:t>ről</w:t>
      </w:r>
      <w:proofErr w:type="spellEnd"/>
      <w:r w:rsidRPr="00D63321">
        <w:rPr>
          <w:rFonts w:cs="Times New Roman"/>
          <w:bCs/>
          <w:szCs w:val="24"/>
        </w:rPr>
        <w:t>.</w:t>
      </w:r>
    </w:p>
    <w:p w14:paraId="0F74BC23"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Nyilatkozat idegen nyelvű dokumentumok magyar nyelvű fordításáról (adott esetben).</w:t>
      </w:r>
    </w:p>
    <w:p w14:paraId="0C6250B4"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Csatolandó ajánlattevő nyilatkozata az átláthatósági nyilatkozat megtételével kapcsolatban.</w:t>
      </w:r>
    </w:p>
    <w:p w14:paraId="32BEAF88" w14:textId="77777777" w:rsidR="00586C1B" w:rsidRPr="00D63321" w:rsidRDefault="00586C1B"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A Kbt. 1</w:t>
      </w:r>
      <w:r w:rsidR="006A1894" w:rsidRPr="00D63321">
        <w:rPr>
          <w:rFonts w:cs="Times New Roman"/>
          <w:bCs/>
          <w:szCs w:val="24"/>
        </w:rPr>
        <w:t>36</w:t>
      </w:r>
      <w:r w:rsidRPr="00D63321">
        <w:rPr>
          <w:rFonts w:cs="Times New Roman"/>
          <w:bCs/>
          <w:szCs w:val="24"/>
        </w:rPr>
        <w:t>. § (</w:t>
      </w:r>
      <w:r w:rsidR="006A1894" w:rsidRPr="00D63321">
        <w:rPr>
          <w:rFonts w:cs="Times New Roman"/>
          <w:bCs/>
          <w:szCs w:val="24"/>
        </w:rPr>
        <w:t>2</w:t>
      </w:r>
      <w:r w:rsidRPr="00D63321">
        <w:rPr>
          <w:rFonts w:cs="Times New Roman"/>
          <w:bCs/>
          <w:szCs w:val="24"/>
        </w:rPr>
        <w:t>) bekezdése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5860B957" w14:textId="77777777" w:rsidR="00D06F96" w:rsidRPr="00D63321" w:rsidRDefault="00D06F96" w:rsidP="001B3992">
      <w:pPr>
        <w:numPr>
          <w:ilvl w:val="0"/>
          <w:numId w:val="19"/>
        </w:numPr>
        <w:tabs>
          <w:tab w:val="left" w:pos="1701"/>
        </w:tabs>
        <w:suppressAutoHyphens/>
        <w:ind w:left="1701" w:hanging="566"/>
        <w:contextualSpacing/>
        <w:jc w:val="both"/>
      </w:pPr>
      <w:r w:rsidRPr="00D63321">
        <w:t>CE tanúsítvány, vagy azzal egyenértékű, elismert (bármely nemzeti rendszerben akkreditált) tanúsító szervezettől származó tanúsítvány, vagy a gyártótól származó megfelelőségi nyilatkozat, mely bizonyítja, hogy a megajánlott áru megfelel a 93/42/EEC irányelvben foglaltaknak (külön felhívásra)</w:t>
      </w:r>
    </w:p>
    <w:p w14:paraId="11B31CA5" w14:textId="77777777" w:rsidR="0026554B" w:rsidRPr="00D63321" w:rsidRDefault="0026554B" w:rsidP="001B3992">
      <w:pPr>
        <w:numPr>
          <w:ilvl w:val="0"/>
          <w:numId w:val="19"/>
        </w:numPr>
        <w:tabs>
          <w:tab w:val="left" w:pos="1701"/>
        </w:tabs>
        <w:suppressAutoHyphens/>
        <w:ind w:left="1701" w:hanging="566"/>
        <w:contextualSpacing/>
        <w:jc w:val="both"/>
        <w:rPr>
          <w:u w:val="single"/>
        </w:rPr>
      </w:pPr>
      <w:r w:rsidRPr="00D63321">
        <w:rPr>
          <w:rFonts w:cs="Times New Roman"/>
          <w:bCs/>
          <w:szCs w:val="24"/>
        </w:rPr>
        <w:t>Nyilatkozat a referenciákról (külön felhívásra)</w:t>
      </w:r>
    </w:p>
    <w:p w14:paraId="1F5E97D9" w14:textId="77777777" w:rsidR="00D06F96" w:rsidRPr="00D63321" w:rsidRDefault="00D06F96" w:rsidP="001B3992">
      <w:pPr>
        <w:numPr>
          <w:ilvl w:val="0"/>
          <w:numId w:val="19"/>
        </w:numPr>
        <w:tabs>
          <w:tab w:val="left" w:pos="1701"/>
        </w:tabs>
        <w:suppressAutoHyphens/>
        <w:ind w:left="1701" w:hanging="566"/>
        <w:contextualSpacing/>
        <w:jc w:val="both"/>
        <w:rPr>
          <w:u w:val="single"/>
        </w:rPr>
      </w:pPr>
      <w:r w:rsidRPr="00D63321">
        <w:t>Részletes termék leírást és/vagy használati útmutatót szükséges csatolni, mely alapján megállítható, hogy a megajánlott készülék megfelel az ajánlatkérő által meghatározott paramétereknek.</w:t>
      </w:r>
    </w:p>
    <w:p w14:paraId="0AF41243" w14:textId="77777777" w:rsidR="008A2E80" w:rsidRPr="00D63321" w:rsidRDefault="00581E6C" w:rsidP="001B3992">
      <w:pPr>
        <w:numPr>
          <w:ilvl w:val="0"/>
          <w:numId w:val="19"/>
        </w:numPr>
        <w:tabs>
          <w:tab w:val="left" w:pos="1701"/>
        </w:tabs>
        <w:suppressAutoHyphens/>
        <w:ind w:left="1701" w:hanging="566"/>
        <w:contextualSpacing/>
        <w:jc w:val="both"/>
      </w:pPr>
      <w:proofErr w:type="spellStart"/>
      <w:r w:rsidRPr="00D63321">
        <w:rPr>
          <w:lang w:val="en-GB"/>
        </w:rPr>
        <w:t>Szakmai</w:t>
      </w:r>
      <w:proofErr w:type="spellEnd"/>
      <w:r w:rsidRPr="00D63321">
        <w:rPr>
          <w:lang w:val="en-GB"/>
        </w:rPr>
        <w:t xml:space="preserve"> </w:t>
      </w:r>
      <w:proofErr w:type="spellStart"/>
      <w:r w:rsidRPr="00D63321">
        <w:rPr>
          <w:lang w:val="en-GB"/>
        </w:rPr>
        <w:t>ajánlat</w:t>
      </w:r>
      <w:proofErr w:type="spellEnd"/>
    </w:p>
    <w:p w14:paraId="506D512E" w14:textId="77777777" w:rsidR="00440D90" w:rsidRPr="00D63321" w:rsidRDefault="00A864A8" w:rsidP="001B3992">
      <w:pPr>
        <w:numPr>
          <w:ilvl w:val="0"/>
          <w:numId w:val="19"/>
        </w:numPr>
        <w:tabs>
          <w:tab w:val="left" w:pos="1701"/>
        </w:tabs>
        <w:suppressAutoHyphens/>
        <w:ind w:left="1701" w:hanging="566"/>
        <w:contextualSpacing/>
        <w:jc w:val="both"/>
        <w:rPr>
          <w:rFonts w:cs="Times New Roman"/>
          <w:bCs/>
          <w:szCs w:val="24"/>
        </w:rPr>
      </w:pPr>
      <w:r w:rsidRPr="00D63321">
        <w:rPr>
          <w:rFonts w:cs="Times New Roman"/>
          <w:bCs/>
          <w:szCs w:val="24"/>
        </w:rPr>
        <w:t xml:space="preserve">Ajánlatkérő </w:t>
      </w:r>
      <w:r w:rsidR="00C42BC1" w:rsidRPr="00D63321">
        <w:rPr>
          <w:rFonts w:cs="Times New Roman"/>
          <w:bCs/>
          <w:szCs w:val="24"/>
        </w:rPr>
        <w:t xml:space="preserve">nem </w:t>
      </w:r>
      <w:r w:rsidRPr="00D63321">
        <w:rPr>
          <w:rFonts w:cs="Times New Roman"/>
          <w:bCs/>
          <w:szCs w:val="24"/>
        </w:rPr>
        <w:t xml:space="preserve">alkalmazza a </w:t>
      </w:r>
      <w:r w:rsidR="00814F0A" w:rsidRPr="00D63321">
        <w:rPr>
          <w:rFonts w:cs="Times New Roman"/>
          <w:bCs/>
          <w:szCs w:val="24"/>
        </w:rPr>
        <w:t xml:space="preserve">Kbt. </w:t>
      </w:r>
      <w:r w:rsidRPr="00D63321">
        <w:rPr>
          <w:rFonts w:cs="Times New Roman"/>
          <w:bCs/>
          <w:szCs w:val="24"/>
        </w:rPr>
        <w:t>75. § (2) bekezdés e) pontja szerinti eredménytelenségi okot.</w:t>
      </w:r>
    </w:p>
    <w:p w14:paraId="0CD03E6F" w14:textId="77777777" w:rsidR="002F5305" w:rsidRPr="00D63321" w:rsidRDefault="002F5305" w:rsidP="002F5305">
      <w:pPr>
        <w:suppressAutoHyphens/>
        <w:contextualSpacing/>
        <w:jc w:val="both"/>
        <w:rPr>
          <w:rFonts w:cs="Times New Roman"/>
          <w:bCs/>
          <w:szCs w:val="24"/>
        </w:rPr>
      </w:pPr>
    </w:p>
    <w:p w14:paraId="2BF7F14E" w14:textId="77777777" w:rsidR="00586C1B" w:rsidRPr="00D63321" w:rsidRDefault="00586C1B" w:rsidP="003460EC">
      <w:pPr>
        <w:numPr>
          <w:ilvl w:val="0"/>
          <w:numId w:val="68"/>
        </w:numPr>
        <w:tabs>
          <w:tab w:val="left" w:pos="567"/>
        </w:tabs>
        <w:ind w:left="567" w:hanging="567"/>
        <w:jc w:val="both"/>
        <w:rPr>
          <w:rFonts w:cs="Times New Roman"/>
          <w:b/>
          <w:szCs w:val="24"/>
        </w:rPr>
      </w:pPr>
      <w:r w:rsidRPr="00D63321">
        <w:rPr>
          <w:rFonts w:cs="Times New Roman"/>
          <w:b/>
          <w:szCs w:val="24"/>
        </w:rPr>
        <w:t>Egyéb információk:</w:t>
      </w:r>
    </w:p>
    <w:p w14:paraId="61F11407" w14:textId="376F6CF9" w:rsidR="00FA1426" w:rsidRPr="00D63321" w:rsidRDefault="00FA1426" w:rsidP="00FA1426">
      <w:pPr>
        <w:numPr>
          <w:ilvl w:val="0"/>
          <w:numId w:val="75"/>
        </w:numPr>
        <w:tabs>
          <w:tab w:val="left" w:pos="1701"/>
        </w:tabs>
        <w:suppressAutoHyphens/>
        <w:ind w:left="1701" w:hanging="566"/>
        <w:contextualSpacing/>
        <w:jc w:val="both"/>
        <w:rPr>
          <w:rFonts w:cs="Times New Roman"/>
          <w:szCs w:val="24"/>
          <w:u w:val="single"/>
        </w:rPr>
      </w:pPr>
      <w:r w:rsidRPr="00D63321">
        <w:rPr>
          <w:rFonts w:cs="Times New Roman"/>
          <w:szCs w:val="24"/>
        </w:rPr>
        <w:t>Ajánlatkérő jelen eljárásban</w:t>
      </w:r>
      <w:r w:rsidRPr="00D63321">
        <w:rPr>
          <w:rFonts w:cs="Times New Roman"/>
          <w:b/>
          <w:szCs w:val="24"/>
        </w:rPr>
        <w:t xml:space="preserve"> </w:t>
      </w:r>
      <w:r w:rsidR="00EE6F0A" w:rsidRPr="00D63321">
        <w:rPr>
          <w:rFonts w:cs="Times New Roman"/>
          <w:b/>
          <w:szCs w:val="24"/>
        </w:rPr>
        <w:t>2017. május 16.</w:t>
      </w:r>
      <w:r w:rsidRPr="00D63321">
        <w:rPr>
          <w:rFonts w:cs="Times New Roman"/>
          <w:b/>
          <w:szCs w:val="24"/>
        </w:rPr>
        <w:t xml:space="preserve"> </w:t>
      </w:r>
      <w:r w:rsidRPr="00D63321">
        <w:rPr>
          <w:rFonts w:cs="Times New Roman"/>
          <w:szCs w:val="24"/>
        </w:rPr>
        <w:t>napján</w:t>
      </w:r>
      <w:r w:rsidR="008B1E4F" w:rsidRPr="00D63321">
        <w:rPr>
          <w:rFonts w:cs="Times New Roman"/>
          <w:b/>
          <w:szCs w:val="24"/>
        </w:rPr>
        <w:t xml:space="preserve"> 9.00 órakor</w:t>
      </w:r>
      <w:r w:rsidRPr="00D63321">
        <w:rPr>
          <w:rFonts w:cs="Times New Roman"/>
          <w:b/>
          <w:szCs w:val="24"/>
        </w:rPr>
        <w:t xml:space="preserve"> helyszíni bejárást tart, a </w:t>
      </w:r>
      <w:r w:rsidR="00EE6F0A" w:rsidRPr="00D63321">
        <w:rPr>
          <w:rFonts w:cs="Times New Roman"/>
          <w:b/>
          <w:szCs w:val="24"/>
        </w:rPr>
        <w:t>Semmelweis Egyetem</w:t>
      </w:r>
      <w:r w:rsidR="00EE6F0A" w:rsidRPr="00D63321">
        <w:rPr>
          <w:rFonts w:cs="Times New Roman"/>
          <w:b/>
          <w:bCs/>
          <w:szCs w:val="24"/>
        </w:rPr>
        <w:t xml:space="preserve"> </w:t>
      </w:r>
      <w:r w:rsidR="00EE6F0A" w:rsidRPr="00D63321">
        <w:rPr>
          <w:rFonts w:cs="Times New Roman"/>
          <w:b/>
          <w:szCs w:val="24"/>
        </w:rPr>
        <w:t>Radiológiai Klinika</w:t>
      </w:r>
      <w:r w:rsidR="00EE6F0A" w:rsidRPr="00D63321" w:rsidDel="008C65B3">
        <w:rPr>
          <w:rFonts w:cs="Times New Roman"/>
          <w:b/>
          <w:szCs w:val="24"/>
        </w:rPr>
        <w:t xml:space="preserve"> </w:t>
      </w:r>
      <w:r w:rsidR="00EE6F0A" w:rsidRPr="00D63321">
        <w:rPr>
          <w:rFonts w:cs="Times New Roman"/>
          <w:b/>
          <w:bCs/>
          <w:szCs w:val="24"/>
        </w:rPr>
        <w:t>(</w:t>
      </w:r>
      <w:r w:rsidR="00EE6F0A" w:rsidRPr="00D63321">
        <w:rPr>
          <w:rFonts w:cs="Times New Roman"/>
          <w:b/>
          <w:szCs w:val="24"/>
        </w:rPr>
        <w:t xml:space="preserve">1082 </w:t>
      </w:r>
      <w:proofErr w:type="gramStart"/>
      <w:r w:rsidR="00EE6F0A" w:rsidRPr="00D63321">
        <w:rPr>
          <w:rFonts w:cs="Times New Roman"/>
          <w:b/>
          <w:szCs w:val="24"/>
        </w:rPr>
        <w:t>Budapest</w:t>
      </w:r>
      <w:r w:rsidR="00EE6F0A" w:rsidRPr="00D63321">
        <w:rPr>
          <w:rFonts w:cs="Times New Roman"/>
          <w:b/>
          <w:bCs/>
          <w:szCs w:val="24"/>
        </w:rPr>
        <w:t>,</w:t>
      </w:r>
      <w:proofErr w:type="gramEnd"/>
      <w:r w:rsidR="00EE6F0A" w:rsidRPr="00D63321">
        <w:rPr>
          <w:rFonts w:cs="Times New Roman"/>
          <w:b/>
          <w:bCs/>
          <w:szCs w:val="24"/>
        </w:rPr>
        <w:t xml:space="preserve"> VIII. Üllői út 78/A)</w:t>
      </w:r>
      <w:r w:rsidRPr="00D63321">
        <w:rPr>
          <w:rFonts w:cs="Times New Roman"/>
          <w:b/>
          <w:szCs w:val="24"/>
        </w:rPr>
        <w:t xml:space="preserve"> címen.</w:t>
      </w:r>
      <w:r w:rsidR="008B1E4F" w:rsidRPr="00D63321">
        <w:rPr>
          <w:rFonts w:cs="Times New Roman"/>
          <w:b/>
          <w:szCs w:val="24"/>
        </w:rPr>
        <w:t xml:space="preserve"> </w:t>
      </w:r>
      <w:r w:rsidR="008B1E4F" w:rsidRPr="00D63321">
        <w:rPr>
          <w:rFonts w:cs="Times New Roman"/>
          <w:szCs w:val="24"/>
          <w:u w:val="single"/>
        </w:rPr>
        <w:t>(Találkozás a Radiológiai Klinika főbejáratánál.)</w:t>
      </w:r>
    </w:p>
    <w:p w14:paraId="789A3073" w14:textId="77777777" w:rsidR="00586C1B" w:rsidRPr="00D63321" w:rsidRDefault="00586C1B" w:rsidP="009A5212">
      <w:pPr>
        <w:numPr>
          <w:ilvl w:val="0"/>
          <w:numId w:val="75"/>
        </w:numPr>
        <w:tabs>
          <w:tab w:val="left" w:pos="1701"/>
        </w:tabs>
        <w:suppressAutoHyphens/>
        <w:ind w:left="1701" w:hanging="566"/>
        <w:contextualSpacing/>
        <w:jc w:val="both"/>
        <w:rPr>
          <w:b/>
        </w:rPr>
      </w:pPr>
      <w:r w:rsidRPr="00D63321">
        <w:rPr>
          <w:rFonts w:cs="Times New Roman"/>
          <w:szCs w:val="24"/>
        </w:rPr>
        <w:t xml:space="preserve">Felhívjuk az ajánlattevő figyelmét a Kbt. </w:t>
      </w:r>
      <w:r w:rsidR="0049320A" w:rsidRPr="00D63321">
        <w:rPr>
          <w:rFonts w:cs="Times New Roman"/>
          <w:szCs w:val="24"/>
        </w:rPr>
        <w:t>44</w:t>
      </w:r>
      <w:r w:rsidRPr="00D63321">
        <w:rPr>
          <w:rFonts w:cs="Times New Roman"/>
          <w:szCs w:val="24"/>
        </w:rPr>
        <w:t>. §</w:t>
      </w:r>
      <w:proofErr w:type="spellStart"/>
      <w:r w:rsidRPr="00D63321">
        <w:rPr>
          <w:rFonts w:cs="Times New Roman"/>
          <w:szCs w:val="24"/>
        </w:rPr>
        <w:t>-ában</w:t>
      </w:r>
      <w:proofErr w:type="spellEnd"/>
      <w:r w:rsidRPr="00D63321">
        <w:rPr>
          <w:rFonts w:cs="Times New Roman"/>
          <w:szCs w:val="24"/>
        </w:rPr>
        <w:t xml:space="preserve"> foglaltakra.</w:t>
      </w:r>
    </w:p>
    <w:p w14:paraId="4E4198CC" w14:textId="77777777" w:rsidR="00586C1B" w:rsidRPr="00D63321" w:rsidRDefault="00586C1B" w:rsidP="001B3992">
      <w:pPr>
        <w:numPr>
          <w:ilvl w:val="0"/>
          <w:numId w:val="75"/>
        </w:numPr>
        <w:tabs>
          <w:tab w:val="left" w:pos="1701"/>
        </w:tabs>
        <w:suppressAutoHyphens/>
        <w:ind w:left="1701" w:hanging="566"/>
        <w:contextualSpacing/>
        <w:jc w:val="both"/>
        <w:rPr>
          <w:b/>
        </w:rPr>
      </w:pPr>
      <w:r w:rsidRPr="00D63321">
        <w:rPr>
          <w:rFonts w:cs="Times New Roman"/>
          <w:szCs w:val="24"/>
        </w:rPr>
        <w:t xml:space="preserve">Az ajánlatkérő felhívja az ajánlattevő figyelmét arra, hogy a minősített ajánlattevők hivatalos jegyzékéhez képest szigorúbban állapította meg az ajánlattevők </w:t>
      </w:r>
      <w:r w:rsidR="00903AA8" w:rsidRPr="00D63321">
        <w:rPr>
          <w:rFonts w:cs="Times New Roman"/>
          <w:szCs w:val="24"/>
        </w:rPr>
        <w:t xml:space="preserve">műszaki, illetve </w:t>
      </w:r>
      <w:r w:rsidRPr="00D63321">
        <w:rPr>
          <w:rFonts w:cs="Times New Roman"/>
          <w:szCs w:val="24"/>
        </w:rPr>
        <w:t>szakmai alkalmasságának feltételeit és azok igazolását a felhívás 1</w:t>
      </w:r>
      <w:r w:rsidR="005A7CA7" w:rsidRPr="00D63321">
        <w:rPr>
          <w:rFonts w:cs="Times New Roman"/>
          <w:szCs w:val="24"/>
        </w:rPr>
        <w:t>2</w:t>
      </w:r>
      <w:r w:rsidRPr="00D63321">
        <w:rPr>
          <w:rFonts w:cs="Times New Roman"/>
          <w:szCs w:val="24"/>
        </w:rPr>
        <w:t>.1) pontj</w:t>
      </w:r>
      <w:r w:rsidR="00903AA8" w:rsidRPr="00D63321">
        <w:rPr>
          <w:rFonts w:cs="Times New Roman"/>
          <w:szCs w:val="24"/>
        </w:rPr>
        <w:t>á</w:t>
      </w:r>
      <w:r w:rsidRPr="00D63321">
        <w:rPr>
          <w:rFonts w:cs="Times New Roman"/>
          <w:szCs w:val="24"/>
        </w:rPr>
        <w:t>ban.</w:t>
      </w:r>
    </w:p>
    <w:p w14:paraId="458FAF0A" w14:textId="77777777" w:rsidR="00BA6696" w:rsidRPr="00D63321" w:rsidRDefault="00BA6696"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t>A benyújtandó dokumentumok a Kbt. 6</w:t>
      </w:r>
      <w:r w:rsidR="00B311B6" w:rsidRPr="00D63321">
        <w:rPr>
          <w:rFonts w:cs="Times New Roman"/>
          <w:szCs w:val="24"/>
        </w:rPr>
        <w:t>6</w:t>
      </w:r>
      <w:r w:rsidRPr="00D63321">
        <w:rPr>
          <w:rFonts w:cs="Times New Roman"/>
          <w:szCs w:val="24"/>
        </w:rPr>
        <w:t>. § (</w:t>
      </w:r>
      <w:r w:rsidR="00B311B6" w:rsidRPr="00D63321">
        <w:rPr>
          <w:rFonts w:cs="Times New Roman"/>
          <w:szCs w:val="24"/>
        </w:rPr>
        <w:t>2</w:t>
      </w:r>
      <w:r w:rsidRPr="00D63321">
        <w:rPr>
          <w:rFonts w:cs="Times New Roman"/>
          <w:szCs w:val="24"/>
        </w:rPr>
        <w:t xml:space="preserve">) bekezdése szerinti nyilatkozat kivételével - ha jogszabály eltérően nem rendelkezik - egyszerű másolatban is benyújthatók. </w:t>
      </w:r>
    </w:p>
    <w:p w14:paraId="343ADFCF" w14:textId="77777777" w:rsidR="00586C1B" w:rsidRPr="00D63321" w:rsidRDefault="00BA6696"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t>Az idegen nyelven benyúj</w:t>
      </w:r>
      <w:r w:rsidR="001E1401" w:rsidRPr="00D63321">
        <w:rPr>
          <w:rFonts w:cs="Times New Roman"/>
          <w:szCs w:val="24"/>
        </w:rPr>
        <w:t xml:space="preserve">tott dokumentumok esetében csatolni kell </w:t>
      </w:r>
      <w:proofErr w:type="gramStart"/>
      <w:r w:rsidR="001E1401" w:rsidRPr="00D63321">
        <w:rPr>
          <w:rFonts w:cs="Times New Roman"/>
          <w:szCs w:val="24"/>
        </w:rPr>
        <w:t>ezen</w:t>
      </w:r>
      <w:proofErr w:type="gramEnd"/>
      <w:r w:rsidR="001E1401" w:rsidRPr="00D63321">
        <w:rPr>
          <w:rFonts w:cs="Times New Roman"/>
          <w:szCs w:val="24"/>
        </w:rPr>
        <w:t xml:space="preserve"> dokumentumok magyar nyelvű fordítását. Ajánlatkérő a nem magyar nyelven benyújtott </w:t>
      </w:r>
      <w:proofErr w:type="spellStart"/>
      <w:r w:rsidR="001E1401" w:rsidRPr="00D63321">
        <w:rPr>
          <w:rFonts w:cs="Times New Roman"/>
          <w:szCs w:val="24"/>
        </w:rPr>
        <w:t>dokumentunok</w:t>
      </w:r>
      <w:proofErr w:type="spellEnd"/>
      <w:r w:rsidR="001E1401" w:rsidRPr="00D63321">
        <w:rPr>
          <w:rFonts w:cs="Times New Roman"/>
          <w:szCs w:val="24"/>
        </w:rPr>
        <w:t xml:space="preserve"> ajánlattevő által készített, felelős fordítását is elfogadja.</w:t>
      </w:r>
      <w:r w:rsidR="008653F4" w:rsidRPr="00D63321">
        <w:rPr>
          <w:rFonts w:ascii="Garamond" w:hAnsi="Garamond"/>
        </w:rPr>
        <w:t xml:space="preserve"> </w:t>
      </w:r>
      <w:r w:rsidR="008653F4" w:rsidRPr="00D63321">
        <w:rPr>
          <w:rFonts w:cs="Times New Roman"/>
          <w:szCs w:val="24"/>
        </w:rPr>
        <w:t>A fordítás tartalmának helyességéért az ajánlattevő felel. Ajánlatkérő kizárólag a fordítás szövegét vizsgálja. Az ajánlatkérő elfogadja az eredetileg 2 nyelven készült nyilatkozatokat, iratokat, igazolásokat is.</w:t>
      </w:r>
    </w:p>
    <w:p w14:paraId="51A8E57C" w14:textId="77777777" w:rsidR="00814A80" w:rsidRPr="00D63321" w:rsidRDefault="00814A80"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lastRenderedPageBreak/>
        <w:t>A közbeszerzési eljárásban a részvétel fenntartására vonatkozó információk: Jelen eljárásban a Kbt. 114. § (11) bekezdése szerinti feltételek nem alkalmazandóak.</w:t>
      </w:r>
    </w:p>
    <w:p w14:paraId="5778A55B" w14:textId="77777777" w:rsidR="001B3992" w:rsidRPr="00D63321" w:rsidRDefault="00586C1B"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t xml:space="preserve">Az ajánlattevő - az ajánlattétellel összefüggésben, a megfelelő ajánlattétel érdekében - kiegészítő tájékoztatást kérhet az </w:t>
      </w:r>
      <w:r w:rsidR="003764EE" w:rsidRPr="00D63321">
        <w:rPr>
          <w:rFonts w:cs="Times New Roman"/>
          <w:szCs w:val="24"/>
        </w:rPr>
        <w:t xml:space="preserve">eljárást megindító </w:t>
      </w:r>
      <w:r w:rsidRPr="00D63321">
        <w:rPr>
          <w:rFonts w:cs="Times New Roman"/>
          <w:szCs w:val="24"/>
        </w:rPr>
        <w:t xml:space="preserve">felhívásban és a </w:t>
      </w:r>
      <w:r w:rsidR="003764EE" w:rsidRPr="00D63321">
        <w:rPr>
          <w:rFonts w:cs="Times New Roman"/>
          <w:szCs w:val="24"/>
        </w:rPr>
        <w:t xml:space="preserve">közbeszerzési dokumentumokban </w:t>
      </w:r>
      <w:r w:rsidRPr="00D63321">
        <w:rPr>
          <w:rFonts w:cs="Times New Roman"/>
          <w:szCs w:val="24"/>
        </w:rPr>
        <w:t>foglaltakkal kapcsolatban írásban, a Semmelweis Egyetem Beszerzési Igazgatóság +36 1 210-9618 telefaxszámára küldött fax útján, vagy elektronikus úton, a</w:t>
      </w:r>
      <w:r w:rsidR="00814F0A" w:rsidRPr="00D63321">
        <w:rPr>
          <w:rFonts w:cs="Times New Roman"/>
          <w:szCs w:val="24"/>
        </w:rPr>
        <w:t>z</w:t>
      </w:r>
      <w:r w:rsidRPr="00D63321">
        <w:rPr>
          <w:rFonts w:cs="Times New Roman"/>
          <w:szCs w:val="24"/>
        </w:rPr>
        <w:t xml:space="preserve"> </w:t>
      </w:r>
      <w:hyperlink r:id="rId13" w:history="1">
        <w:r w:rsidR="00CD1FD2" w:rsidRPr="00D63321">
          <w:rPr>
            <w:rStyle w:val="Hiperhivatkozs"/>
          </w:rPr>
          <w:t>kiss.krisztina@semmelweis-univ.hu</w:t>
        </w:r>
      </w:hyperlink>
      <w:r w:rsidR="00601995" w:rsidRPr="00D63321">
        <w:rPr>
          <w:rFonts w:cs="Times New Roman"/>
          <w:szCs w:val="24"/>
        </w:rPr>
        <w:t xml:space="preserve"> </w:t>
      </w:r>
      <w:r w:rsidRPr="00D63321">
        <w:rPr>
          <w:rFonts w:cs="Times New Roman"/>
          <w:szCs w:val="24"/>
        </w:rPr>
        <w:t xml:space="preserve">címre küldött e-mailben. </w:t>
      </w:r>
      <w:r w:rsidR="00831970" w:rsidRPr="00D63321">
        <w:rPr>
          <w:rFonts w:cs="Times New Roman"/>
          <w:szCs w:val="24"/>
        </w:rPr>
        <w:t xml:space="preserve">A kiegészítő tájékoztatás nyújtására a Kbt. 56. § (1)-(5) bekezdéseiben, a Kbt. 114. § (6) bekezdésben, valamint a </w:t>
      </w:r>
      <w:r w:rsidR="00F3694E" w:rsidRPr="00D63321">
        <w:rPr>
          <w:rFonts w:cs="Times New Roman"/>
          <w:szCs w:val="24"/>
        </w:rPr>
        <w:t>közbeszerzési dokumentumok</w:t>
      </w:r>
      <w:r w:rsidR="00831970" w:rsidRPr="00D63321">
        <w:rPr>
          <w:rFonts w:cs="Times New Roman"/>
          <w:szCs w:val="24"/>
        </w:rPr>
        <w:t xml:space="preserve">ban foglaltak az irányadók. Az Ajánlatkérő a kiegészítő tájékoztatás iránti kérelem megküldése vonatkozásában ésszerű határidőnek tekinti az ajánlattételi határidő lejártát megelőző negyedik munkanapot, a kiegészítő tájékoztatás megadása kapcsán ésszerű határidőnek tekinti az ajánlattételi határidő lejártát megelőző második munkanapot. </w:t>
      </w:r>
    </w:p>
    <w:p w14:paraId="4A6C6FB2" w14:textId="77777777" w:rsidR="00586C1B" w:rsidRPr="00D63321" w:rsidRDefault="00586C1B"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t xml:space="preserve">Az ajánlat formai és tartalmi követelményeit a </w:t>
      </w:r>
      <w:r w:rsidR="00F232FC" w:rsidRPr="00D63321">
        <w:rPr>
          <w:rFonts w:cs="Times New Roman"/>
          <w:szCs w:val="24"/>
        </w:rPr>
        <w:t>közbeszerzési dokumentumok</w:t>
      </w:r>
      <w:r w:rsidRPr="00D63321">
        <w:rPr>
          <w:rFonts w:cs="Times New Roman"/>
          <w:szCs w:val="24"/>
        </w:rPr>
        <w:t xml:space="preserve"> tartalmazz</w:t>
      </w:r>
      <w:r w:rsidR="00F232FC" w:rsidRPr="00D63321">
        <w:rPr>
          <w:rFonts w:cs="Times New Roman"/>
          <w:szCs w:val="24"/>
        </w:rPr>
        <w:t>ák</w:t>
      </w:r>
      <w:r w:rsidRPr="00D63321">
        <w:rPr>
          <w:rFonts w:cs="Times New Roman"/>
          <w:szCs w:val="24"/>
        </w:rPr>
        <w:t>.</w:t>
      </w:r>
    </w:p>
    <w:p w14:paraId="3D05DF20" w14:textId="77777777" w:rsidR="00586C1B" w:rsidRPr="00D63321" w:rsidRDefault="00586C1B"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t xml:space="preserve">Az ajánlatot írásban, 1 db papír alapú példányban, valamint 1 db – a papír alapú példánnyal mindenben megegyező – elektronikus másolati (CD vagy DVD) példányban kell benyújtani. Az ajánlat papír alapú eredeti és elektronikus másolati példányait a biztonságos kezelés érdekében nem átlátszó csomagban/borítékban kell elhelyezni, lezárni és az </w:t>
      </w:r>
      <w:r w:rsidR="003764EE" w:rsidRPr="00D63321">
        <w:rPr>
          <w:rFonts w:cs="Times New Roman"/>
          <w:szCs w:val="24"/>
        </w:rPr>
        <w:t xml:space="preserve">eljárást megindító </w:t>
      </w:r>
      <w:r w:rsidRPr="00D63321">
        <w:rPr>
          <w:rFonts w:cs="Times New Roman"/>
          <w:szCs w:val="24"/>
        </w:rPr>
        <w:t>felhívásban megjelölt helyre eljuttatni.</w:t>
      </w:r>
    </w:p>
    <w:p w14:paraId="254D91D6" w14:textId="77777777" w:rsidR="00586C1B" w:rsidRPr="00D63321" w:rsidRDefault="00586C1B"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t>A borítékon/csomagon fel kell tüntetni:</w:t>
      </w:r>
    </w:p>
    <w:p w14:paraId="2BE095F6" w14:textId="77777777" w:rsidR="00586C1B" w:rsidRPr="00D63321" w:rsidRDefault="00586C1B" w:rsidP="001B3992">
      <w:pPr>
        <w:ind w:left="1701"/>
        <w:jc w:val="both"/>
        <w:rPr>
          <w:rFonts w:cs="Times New Roman"/>
          <w:szCs w:val="24"/>
        </w:rPr>
      </w:pPr>
      <w:r w:rsidRPr="00D63321">
        <w:rPr>
          <w:rFonts w:cs="Times New Roman"/>
          <w:szCs w:val="24"/>
        </w:rPr>
        <w:t>- az ajánlattevő nevét és címét,</w:t>
      </w:r>
    </w:p>
    <w:p w14:paraId="61E5C253" w14:textId="77777777" w:rsidR="00586C1B" w:rsidRPr="00D63321" w:rsidRDefault="00586C1B" w:rsidP="001B3992">
      <w:pPr>
        <w:ind w:left="1701"/>
        <w:jc w:val="both"/>
        <w:rPr>
          <w:rFonts w:cs="Times New Roman"/>
          <w:szCs w:val="24"/>
        </w:rPr>
      </w:pPr>
      <w:r w:rsidRPr="00D63321">
        <w:rPr>
          <w:rFonts w:cs="Times New Roman"/>
          <w:szCs w:val="24"/>
        </w:rPr>
        <w:t>- a benyújtás címét: Semmelweis Egyetem Beszerzési Igazgatóság</w:t>
      </w:r>
      <w:r w:rsidR="001E1401" w:rsidRPr="00D63321">
        <w:rPr>
          <w:rFonts w:cs="Times New Roman"/>
          <w:szCs w:val="24"/>
        </w:rPr>
        <w:t>,</w:t>
      </w:r>
      <w:r w:rsidRPr="00D63321">
        <w:rPr>
          <w:rFonts w:cs="Times New Roman"/>
          <w:szCs w:val="24"/>
        </w:rPr>
        <w:t xml:space="preserve"> 1091 Budapest, Üllői út 55. I. em.</w:t>
      </w:r>
      <w:r w:rsidR="00A30016" w:rsidRPr="00D63321">
        <w:rPr>
          <w:rFonts w:cs="Times New Roman"/>
          <w:szCs w:val="24"/>
        </w:rPr>
        <w:t xml:space="preserve"> (tárgyaló)</w:t>
      </w:r>
    </w:p>
    <w:p w14:paraId="465CE0B0" w14:textId="77777777" w:rsidR="00CD1FD2" w:rsidRPr="00D63321" w:rsidRDefault="00586C1B" w:rsidP="001B3992">
      <w:pPr>
        <w:ind w:left="1701"/>
        <w:jc w:val="both"/>
        <w:rPr>
          <w:b/>
          <w:i/>
        </w:rPr>
      </w:pPr>
      <w:r w:rsidRPr="00D63321">
        <w:rPr>
          <w:rFonts w:cs="Times New Roman"/>
          <w:szCs w:val="24"/>
        </w:rPr>
        <w:t>- a következő feliratokat</w:t>
      </w:r>
      <w:r w:rsidRPr="00D63321">
        <w:rPr>
          <w:rFonts w:cs="Times New Roman"/>
          <w:b/>
          <w:szCs w:val="24"/>
        </w:rPr>
        <w:t xml:space="preserve">: </w:t>
      </w:r>
      <w:r w:rsidR="00FA0A69" w:rsidRPr="00D63321">
        <w:rPr>
          <w:rFonts w:cs="Times New Roman"/>
          <w:b/>
          <w:szCs w:val="24"/>
        </w:rPr>
        <w:t>„</w:t>
      </w:r>
      <w:r w:rsidRPr="00D63321">
        <w:rPr>
          <w:rFonts w:cs="Times New Roman"/>
          <w:b/>
          <w:i/>
          <w:szCs w:val="24"/>
        </w:rPr>
        <w:t xml:space="preserve">Ajánlat – </w:t>
      </w:r>
      <w:r w:rsidR="00C42BC1" w:rsidRPr="00D63321">
        <w:rPr>
          <w:rFonts w:cs="Times New Roman"/>
          <w:b/>
          <w:i/>
          <w:szCs w:val="24"/>
        </w:rPr>
        <w:t>„</w:t>
      </w:r>
      <w:r w:rsidR="006A03F6" w:rsidRPr="00D63321">
        <w:rPr>
          <w:rFonts w:cs="Times New Roman"/>
          <w:b/>
          <w:i/>
          <w:szCs w:val="24"/>
        </w:rPr>
        <w:t xml:space="preserve">Digitális </w:t>
      </w:r>
      <w:proofErr w:type="spellStart"/>
      <w:r w:rsidR="006A03F6" w:rsidRPr="00D63321">
        <w:rPr>
          <w:rFonts w:cs="Times New Roman"/>
          <w:b/>
          <w:i/>
          <w:szCs w:val="24"/>
        </w:rPr>
        <w:t>mammográf</w:t>
      </w:r>
      <w:proofErr w:type="spellEnd"/>
      <w:r w:rsidR="00FA0A69" w:rsidRPr="00D63321">
        <w:rPr>
          <w:rFonts w:cs="Times New Roman"/>
          <w:b/>
          <w:i/>
          <w:szCs w:val="24"/>
        </w:rPr>
        <w:t xml:space="preserve"> beszerzése</w:t>
      </w:r>
      <w:r w:rsidR="00511CF2" w:rsidRPr="00D63321">
        <w:rPr>
          <w:rFonts w:cs="Times New Roman"/>
          <w:b/>
          <w:i/>
          <w:szCs w:val="24"/>
        </w:rPr>
        <w:t xml:space="preserve">” </w:t>
      </w:r>
      <w:r w:rsidR="00511CF2" w:rsidRPr="00D63321">
        <w:rPr>
          <w:rFonts w:cs="Times New Roman"/>
          <w:i/>
          <w:szCs w:val="24"/>
        </w:rPr>
        <w:t>és</w:t>
      </w:r>
      <w:r w:rsidR="00511CF2" w:rsidRPr="00D63321">
        <w:rPr>
          <w:rFonts w:cs="Times New Roman"/>
          <w:b/>
          <w:i/>
          <w:szCs w:val="24"/>
        </w:rPr>
        <w:t xml:space="preserve"> </w:t>
      </w:r>
      <w:r w:rsidRPr="00D63321">
        <w:rPr>
          <w:rFonts w:cs="Times New Roman"/>
          <w:b/>
          <w:i/>
          <w:szCs w:val="24"/>
        </w:rPr>
        <w:t>„Határidő előtt nem bontható fel!”</w:t>
      </w:r>
    </w:p>
    <w:p w14:paraId="7424A769" w14:textId="77777777" w:rsidR="00586C1B" w:rsidRPr="00D63321" w:rsidRDefault="00586C1B"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t>Az ajánlattétel valamennyi költsége ajánlattevőt terheli.</w:t>
      </w:r>
    </w:p>
    <w:p w14:paraId="3D37616E" w14:textId="77777777" w:rsidR="005206E6" w:rsidRPr="00D63321" w:rsidRDefault="005206E6"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t xml:space="preserve">A nem </w:t>
      </w:r>
      <w:r w:rsidR="00F232FC" w:rsidRPr="00D63321">
        <w:rPr>
          <w:rFonts w:cs="Times New Roman"/>
          <w:szCs w:val="24"/>
        </w:rPr>
        <w:t xml:space="preserve">a </w:t>
      </w:r>
      <w:r w:rsidRPr="00D63321">
        <w:rPr>
          <w:rFonts w:cs="Times New Roman"/>
          <w:szCs w:val="24"/>
        </w:rPr>
        <w:t>kért valutanemben rend</w:t>
      </w:r>
      <w:r w:rsidR="004A6478" w:rsidRPr="00D63321">
        <w:rPr>
          <w:rFonts w:cs="Times New Roman"/>
          <w:szCs w:val="24"/>
        </w:rPr>
        <w:t>e</w:t>
      </w:r>
      <w:r w:rsidRPr="00D63321">
        <w:rPr>
          <w:rFonts w:cs="Times New Roman"/>
          <w:szCs w:val="24"/>
        </w:rPr>
        <w:t xml:space="preserve">lkezésre álló adatok vonatkozásában az átszámítás alapját az MNB által az </w:t>
      </w:r>
      <w:r w:rsidR="003764EE" w:rsidRPr="00D63321">
        <w:rPr>
          <w:rFonts w:cs="Times New Roman"/>
          <w:szCs w:val="24"/>
        </w:rPr>
        <w:t xml:space="preserve">eljárást megindító </w:t>
      </w:r>
      <w:r w:rsidRPr="00D63321">
        <w:rPr>
          <w:rFonts w:cs="Times New Roman"/>
          <w:szCs w:val="24"/>
        </w:rPr>
        <w:t xml:space="preserve">felhívás </w:t>
      </w:r>
      <w:r w:rsidR="00A66FEA" w:rsidRPr="00D63321">
        <w:rPr>
          <w:rFonts w:cs="Times New Roman"/>
          <w:szCs w:val="24"/>
        </w:rPr>
        <w:t>megküldésének</w:t>
      </w:r>
      <w:r w:rsidRPr="00D63321">
        <w:rPr>
          <w:rFonts w:cs="Times New Roman"/>
          <w:szCs w:val="24"/>
        </w:rPr>
        <w:t xml:space="preserve"> napján közzétett devizaárfolyamok képezik. Amennyiben valamely devizát a Magyar Nemzeti Bank nem jegyez, akkor az átszámítás alapját az adott devizára az ajánlattevő letelepedése szerinti ország központi bankja által az ajánlat</w:t>
      </w:r>
      <w:r w:rsidR="007D1818" w:rsidRPr="00D63321">
        <w:rPr>
          <w:rFonts w:cs="Times New Roman"/>
          <w:szCs w:val="24"/>
        </w:rPr>
        <w:t>tétel</w:t>
      </w:r>
      <w:r w:rsidRPr="00D63321">
        <w:rPr>
          <w:rFonts w:cs="Times New Roman"/>
          <w:szCs w:val="24"/>
        </w:rPr>
        <w:t xml:space="preserve">i felhívás </w:t>
      </w:r>
      <w:r w:rsidR="007D1818" w:rsidRPr="00D63321">
        <w:rPr>
          <w:rFonts w:cs="Times New Roman"/>
          <w:szCs w:val="24"/>
        </w:rPr>
        <w:t>megküldéséne</w:t>
      </w:r>
      <w:r w:rsidRPr="00D63321">
        <w:rPr>
          <w:rFonts w:cs="Times New Roman"/>
          <w:szCs w:val="24"/>
        </w:rPr>
        <w:t xml:space="preserve">k </w:t>
      </w:r>
      <w:proofErr w:type="gramStart"/>
      <w:r w:rsidRPr="00D63321">
        <w:rPr>
          <w:rFonts w:cs="Times New Roman"/>
          <w:szCs w:val="24"/>
        </w:rPr>
        <w:t>napján</w:t>
      </w:r>
      <w:proofErr w:type="gramEnd"/>
      <w:r w:rsidRPr="00D63321">
        <w:rPr>
          <w:rFonts w:cs="Times New Roman"/>
          <w:szCs w:val="24"/>
        </w:rPr>
        <w:t xml:space="preserve"> érvényes devizaárfolyamon számított euró ellenérték képezi. Előzőektől eltérően a referenciák es</w:t>
      </w:r>
      <w:r w:rsidR="007D1818" w:rsidRPr="00D63321">
        <w:rPr>
          <w:rFonts w:cs="Times New Roman"/>
          <w:szCs w:val="24"/>
        </w:rPr>
        <w:t xml:space="preserve">etében az azok teljesítésekor </w:t>
      </w:r>
      <w:r w:rsidRPr="00D63321">
        <w:rPr>
          <w:rFonts w:cs="Times New Roman"/>
          <w:szCs w:val="24"/>
        </w:rPr>
        <w:t>hatályos árfolyamot kell figyelembe venni.</w:t>
      </w:r>
      <w:r w:rsidR="00882E1B" w:rsidRPr="00D63321">
        <w:rPr>
          <w:rFonts w:ascii="Garamond" w:hAnsi="Garamond"/>
        </w:rPr>
        <w:t xml:space="preserve"> </w:t>
      </w:r>
      <w:r w:rsidR="00882E1B" w:rsidRPr="00D63321">
        <w:rPr>
          <w:rFonts w:cs="Times New Roman"/>
          <w:szCs w:val="24"/>
        </w:rPr>
        <w:t>Az átszámítást külön, aláírt lapon, a nem HUF összegeket tartalmazó okiratok mögé kell csatolni.</w:t>
      </w:r>
    </w:p>
    <w:p w14:paraId="10A17D39" w14:textId="77777777" w:rsidR="005206E6" w:rsidRPr="00D63321" w:rsidRDefault="005206E6"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t>Az ajánlatkérő alkalmazza a Kbt. 1</w:t>
      </w:r>
      <w:r w:rsidR="009F6D90" w:rsidRPr="00D63321">
        <w:rPr>
          <w:rFonts w:cs="Times New Roman"/>
          <w:szCs w:val="24"/>
        </w:rPr>
        <w:t>31</w:t>
      </w:r>
      <w:r w:rsidRPr="00D63321">
        <w:rPr>
          <w:rFonts w:cs="Times New Roman"/>
          <w:szCs w:val="24"/>
        </w:rPr>
        <w:t>. § (4) bekezdését, azaz az eljárás nyertesének visszalépése esetén az ajánlatkérő az ajánlatok értékelése során a következő legkedvezőbb ajánlatot tevőnek minősített szervezettel (személlyel) köt szerződést, ha őt az ajánlatok elbírálásáról szóló írásbeli összegezésben megjelöli.</w:t>
      </w:r>
    </w:p>
    <w:p w14:paraId="1E4DB965" w14:textId="77777777" w:rsidR="005206E6" w:rsidRPr="00D63321" w:rsidRDefault="005206E6"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t>Irányadó idő: A felhívásban és a dokument</w:t>
      </w:r>
      <w:r w:rsidR="00F3694E" w:rsidRPr="00D63321">
        <w:rPr>
          <w:rFonts w:cs="Times New Roman"/>
          <w:szCs w:val="24"/>
        </w:rPr>
        <w:t>umok</w:t>
      </w:r>
      <w:r w:rsidRPr="00D63321">
        <w:rPr>
          <w:rFonts w:cs="Times New Roman"/>
          <w:szCs w:val="24"/>
        </w:rPr>
        <w:t xml:space="preserve">ban valamennyi órában megadott idő magyarországi idő szerint értendő. Ajánlatkérő felhívja a figyelmet, hogy az ajánlattételi határidő lejártát a </w:t>
      </w:r>
      <w:hyperlink r:id="rId14" w:tgtFrame="_blank" w:history="1">
        <w:r w:rsidRPr="00D63321">
          <w:t>www.pontosido.hu</w:t>
        </w:r>
      </w:hyperlink>
      <w:r w:rsidRPr="00D63321">
        <w:rPr>
          <w:rFonts w:cs="Times New Roman"/>
          <w:szCs w:val="24"/>
        </w:rPr>
        <w:t xml:space="preserve"> weboldal „Budapest idő” adatai alapján állapítja meg.</w:t>
      </w:r>
    </w:p>
    <w:p w14:paraId="26CE0852" w14:textId="77777777" w:rsidR="005206E6" w:rsidRPr="00D63321" w:rsidRDefault="005206E6"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lastRenderedPageBreak/>
        <w:t>A Kbt. 7</w:t>
      </w:r>
      <w:r w:rsidR="009F6D90" w:rsidRPr="00D63321">
        <w:rPr>
          <w:rFonts w:cs="Times New Roman"/>
          <w:szCs w:val="24"/>
        </w:rPr>
        <w:t>4</w:t>
      </w:r>
      <w:r w:rsidRPr="00D63321">
        <w:rPr>
          <w:rFonts w:cs="Times New Roman"/>
          <w:szCs w:val="24"/>
        </w:rPr>
        <w:t xml:space="preserve">. § (2) bekezdés b) pontja alapján ajánlatkérő az eljárásból kizárhatja azt az ajánlattevőt, aki ajánlatában olyan származású árut ajánl, amely számára nem kell nemzeti elbánást nyújtani [Kbt. 2.§ (5) </w:t>
      </w:r>
      <w:proofErr w:type="spellStart"/>
      <w:r w:rsidRPr="00D63321">
        <w:rPr>
          <w:rFonts w:cs="Times New Roman"/>
          <w:szCs w:val="24"/>
        </w:rPr>
        <w:t>bek</w:t>
      </w:r>
      <w:proofErr w:type="spellEnd"/>
      <w:r w:rsidRPr="00D63321">
        <w:rPr>
          <w:rFonts w:cs="Times New Roman"/>
          <w:szCs w:val="24"/>
        </w:rPr>
        <w:t>.].</w:t>
      </w:r>
    </w:p>
    <w:p w14:paraId="49220735" w14:textId="77777777" w:rsidR="001E1401" w:rsidRPr="00D63321" w:rsidRDefault="00814A80" w:rsidP="001B3992">
      <w:pPr>
        <w:numPr>
          <w:ilvl w:val="0"/>
          <w:numId w:val="75"/>
        </w:numPr>
        <w:tabs>
          <w:tab w:val="left" w:pos="1701"/>
        </w:tabs>
        <w:suppressAutoHyphens/>
        <w:ind w:left="1701" w:hanging="566"/>
        <w:contextualSpacing/>
        <w:jc w:val="both"/>
        <w:rPr>
          <w:rFonts w:cs="Times New Roman"/>
          <w:szCs w:val="24"/>
        </w:rPr>
      </w:pPr>
      <w:r w:rsidRPr="00D63321">
        <w:rPr>
          <w:rFonts w:cs="Times New Roman"/>
          <w:szCs w:val="24"/>
        </w:rPr>
        <w:t xml:space="preserve">Irányadó jog: </w:t>
      </w:r>
      <w:r w:rsidR="00233D70" w:rsidRPr="00D63321">
        <w:rPr>
          <w:rFonts w:cs="Times New Roman"/>
          <w:szCs w:val="24"/>
        </w:rPr>
        <w:t>az eljárást megindító</w:t>
      </w:r>
      <w:r w:rsidR="001E1401" w:rsidRPr="00D63321">
        <w:rPr>
          <w:rFonts w:cs="Times New Roman"/>
          <w:szCs w:val="24"/>
        </w:rPr>
        <w:t xml:space="preserve"> felhívásban és a dokument</w:t>
      </w:r>
      <w:r w:rsidR="00F3694E" w:rsidRPr="00D63321">
        <w:rPr>
          <w:rFonts w:cs="Times New Roman"/>
          <w:szCs w:val="24"/>
        </w:rPr>
        <w:t>umok</w:t>
      </w:r>
      <w:r w:rsidR="001E1401" w:rsidRPr="00D63321">
        <w:rPr>
          <w:rFonts w:cs="Times New Roman"/>
          <w:szCs w:val="24"/>
        </w:rPr>
        <w:t xml:space="preserve">ban nem szabályozott kérdésekben </w:t>
      </w:r>
      <w:r w:rsidRPr="00D63321">
        <w:rPr>
          <w:rFonts w:cs="Times New Roman"/>
          <w:szCs w:val="24"/>
        </w:rPr>
        <w:t>a közbeszerzésekről szóló 2015. évi CXLIII. törvény</w:t>
      </w:r>
      <w:r w:rsidR="001E1401" w:rsidRPr="00D63321">
        <w:rPr>
          <w:rFonts w:cs="Times New Roman"/>
          <w:szCs w:val="24"/>
        </w:rPr>
        <w:t xml:space="preserve"> és végrehajtási rendeletei az irányadóak.</w:t>
      </w:r>
      <w:r w:rsidR="002A58C4" w:rsidRPr="00D63321">
        <w:rPr>
          <w:rFonts w:ascii="Garamond" w:hAnsi="Garamond"/>
        </w:rPr>
        <w:t xml:space="preserve"> </w:t>
      </w:r>
      <w:r w:rsidR="002A58C4" w:rsidRPr="00D63321">
        <w:rPr>
          <w:rFonts w:cs="Times New Roman"/>
          <w:szCs w:val="24"/>
        </w:rPr>
        <w:t xml:space="preserve">A közbeszerzési eljárás alapján megkötött szerződésre a </w:t>
      </w:r>
      <w:proofErr w:type="spellStart"/>
      <w:r w:rsidR="002A58C4" w:rsidRPr="00D63321">
        <w:rPr>
          <w:rFonts w:cs="Times New Roman"/>
          <w:szCs w:val="24"/>
        </w:rPr>
        <w:t>Kbt-ben</w:t>
      </w:r>
      <w:proofErr w:type="spellEnd"/>
      <w:r w:rsidR="002A58C4" w:rsidRPr="00D63321">
        <w:rPr>
          <w:rFonts w:cs="Times New Roman"/>
          <w:szCs w:val="24"/>
        </w:rPr>
        <w:t xml:space="preserve"> foglalt eltérésekkel a Polgári Törvénykönyvről szóló 2013. évi V. törvény rendelkezéseit kell alkalmazni.</w:t>
      </w:r>
    </w:p>
    <w:p w14:paraId="397B58CB" w14:textId="77777777" w:rsidR="00113086" w:rsidRPr="00D63321" w:rsidRDefault="00113086" w:rsidP="001B3992">
      <w:pPr>
        <w:tabs>
          <w:tab w:val="left" w:pos="1701"/>
        </w:tabs>
        <w:suppressAutoHyphens/>
        <w:ind w:left="1701"/>
        <w:contextualSpacing/>
        <w:jc w:val="both"/>
        <w:rPr>
          <w:rFonts w:cs="Times New Roman"/>
          <w:szCs w:val="24"/>
        </w:rPr>
      </w:pPr>
      <w:r w:rsidRPr="00D63321">
        <w:rPr>
          <w:rFonts w:cs="Times New Roman"/>
          <w:szCs w:val="24"/>
        </w:rPr>
        <w:t xml:space="preserve">Az ajánlatkérő a közbeszerzési eljárásban a nyertes </w:t>
      </w:r>
      <w:proofErr w:type="gramStart"/>
      <w:r w:rsidRPr="00D63321">
        <w:rPr>
          <w:rFonts w:cs="Times New Roman"/>
          <w:szCs w:val="24"/>
        </w:rPr>
        <w:t>ajánlattevő(</w:t>
      </w:r>
      <w:proofErr w:type="gramEnd"/>
      <w:r w:rsidRPr="00D63321">
        <w:rPr>
          <w:rFonts w:cs="Times New Roman"/>
          <w:szCs w:val="24"/>
        </w:rPr>
        <w:t>k) részére nem teszi lehetővé gazdálkodó szervezet alapítását.</w:t>
      </w:r>
    </w:p>
    <w:p w14:paraId="4C0A23BC" w14:textId="77777777" w:rsidR="00056FAB" w:rsidRPr="00D63321" w:rsidRDefault="00056FAB" w:rsidP="006A06B7">
      <w:pPr>
        <w:tabs>
          <w:tab w:val="num" w:pos="426"/>
          <w:tab w:val="left" w:pos="851"/>
        </w:tabs>
        <w:suppressAutoHyphens/>
        <w:ind w:hanging="142"/>
        <w:jc w:val="both"/>
        <w:rPr>
          <w:rFonts w:cs="Times New Roman"/>
          <w:szCs w:val="24"/>
        </w:rPr>
      </w:pPr>
    </w:p>
    <w:p w14:paraId="3C09C1C8" w14:textId="77777777" w:rsidR="00056FAB" w:rsidRPr="00D63321" w:rsidRDefault="00056FAB" w:rsidP="003460EC">
      <w:pPr>
        <w:numPr>
          <w:ilvl w:val="0"/>
          <w:numId w:val="68"/>
        </w:numPr>
        <w:tabs>
          <w:tab w:val="left" w:pos="567"/>
        </w:tabs>
        <w:ind w:left="567" w:hanging="567"/>
        <w:jc w:val="both"/>
        <w:rPr>
          <w:rFonts w:cs="Times New Roman"/>
          <w:b/>
          <w:szCs w:val="24"/>
        </w:rPr>
      </w:pPr>
      <w:r w:rsidRPr="00D63321">
        <w:rPr>
          <w:rFonts w:cs="Times New Roman"/>
          <w:b/>
          <w:szCs w:val="24"/>
        </w:rPr>
        <w:t xml:space="preserve">Az </w:t>
      </w:r>
      <w:r w:rsidR="003764EE" w:rsidRPr="00D63321">
        <w:rPr>
          <w:rFonts w:cs="Times New Roman"/>
          <w:b/>
          <w:szCs w:val="24"/>
        </w:rPr>
        <w:t xml:space="preserve">eljárást megindító </w:t>
      </w:r>
      <w:r w:rsidRPr="00D63321">
        <w:rPr>
          <w:rFonts w:cs="Times New Roman"/>
          <w:b/>
          <w:szCs w:val="24"/>
        </w:rPr>
        <w:t xml:space="preserve">felhívás </w:t>
      </w:r>
      <w:proofErr w:type="gramStart"/>
      <w:r w:rsidRPr="00D63321">
        <w:rPr>
          <w:rFonts w:cs="Times New Roman"/>
          <w:b/>
          <w:szCs w:val="24"/>
        </w:rPr>
        <w:t>megküldésének napja</w:t>
      </w:r>
      <w:proofErr w:type="gramEnd"/>
      <w:r w:rsidRPr="00D63321">
        <w:rPr>
          <w:rFonts w:cs="Times New Roman"/>
          <w:b/>
          <w:szCs w:val="24"/>
        </w:rPr>
        <w:t>:</w:t>
      </w:r>
    </w:p>
    <w:p w14:paraId="0D2F16B7" w14:textId="118164BA" w:rsidR="005701C6" w:rsidRPr="005701C6" w:rsidRDefault="005701C6" w:rsidP="005701C6">
      <w:pPr>
        <w:tabs>
          <w:tab w:val="num" w:pos="426"/>
        </w:tabs>
        <w:ind w:left="567"/>
        <w:rPr>
          <w:rFonts w:cs="Times New Roman"/>
          <w:szCs w:val="24"/>
        </w:rPr>
      </w:pPr>
      <w:r>
        <w:rPr>
          <w:rFonts w:cs="Times New Roman"/>
          <w:szCs w:val="24"/>
        </w:rPr>
        <w:t>2017. május 10.</w:t>
      </w:r>
      <w:bookmarkStart w:id="19" w:name="_GoBack"/>
      <w:bookmarkEnd w:id="19"/>
    </w:p>
    <w:bookmarkEnd w:id="0"/>
    <w:p w14:paraId="2B478994" w14:textId="77777777" w:rsidR="00525936" w:rsidRPr="00D63321" w:rsidRDefault="00525936" w:rsidP="006A06B7">
      <w:pPr>
        <w:rPr>
          <w:rFonts w:cs="Times New Roman"/>
          <w:b/>
          <w:bCs/>
          <w:szCs w:val="24"/>
        </w:rPr>
      </w:pPr>
      <w:r w:rsidRPr="00D63321">
        <w:rPr>
          <w:rFonts w:cs="Times New Roman"/>
          <w:b/>
          <w:bCs/>
          <w:szCs w:val="24"/>
        </w:rPr>
        <w:br w:type="page"/>
      </w:r>
    </w:p>
    <w:p w14:paraId="7275B1DA" w14:textId="77777777" w:rsidR="00525936" w:rsidRPr="00D63321" w:rsidRDefault="00525936" w:rsidP="006A06B7">
      <w:pPr>
        <w:jc w:val="center"/>
        <w:outlineLvl w:val="0"/>
        <w:rPr>
          <w:rFonts w:cs="Times New Roman"/>
          <w:b/>
          <w:bCs/>
          <w:szCs w:val="24"/>
        </w:rPr>
      </w:pPr>
      <w:r w:rsidRPr="00D63321">
        <w:rPr>
          <w:rFonts w:cs="Times New Roman"/>
          <w:b/>
          <w:bCs/>
          <w:szCs w:val="24"/>
        </w:rPr>
        <w:lastRenderedPageBreak/>
        <w:t>II. FEJEZET</w:t>
      </w:r>
    </w:p>
    <w:p w14:paraId="2834F627" w14:textId="77777777" w:rsidR="00525936" w:rsidRPr="00D63321" w:rsidRDefault="00525936" w:rsidP="006A06B7">
      <w:pPr>
        <w:pStyle w:val="Cmsor4"/>
        <w:numPr>
          <w:ilvl w:val="0"/>
          <w:numId w:val="0"/>
        </w:numPr>
        <w:rPr>
          <w:rFonts w:ascii="Times New Roman" w:hAnsi="Times New Roman"/>
          <w:color w:val="auto"/>
          <w:sz w:val="24"/>
          <w:szCs w:val="24"/>
        </w:rPr>
      </w:pPr>
      <w:bookmarkStart w:id="20" w:name="_Toc108423021"/>
    </w:p>
    <w:p w14:paraId="12D3F6AF" w14:textId="77777777" w:rsidR="00525936" w:rsidRPr="00D63321" w:rsidRDefault="00525936" w:rsidP="006A06B7">
      <w:pPr>
        <w:pStyle w:val="Cmsor4"/>
        <w:numPr>
          <w:ilvl w:val="0"/>
          <w:numId w:val="0"/>
        </w:numPr>
        <w:rPr>
          <w:rFonts w:ascii="Times New Roman" w:hAnsi="Times New Roman"/>
          <w:color w:val="auto"/>
          <w:sz w:val="24"/>
          <w:szCs w:val="24"/>
          <w:u w:val="none"/>
        </w:rPr>
      </w:pPr>
      <w:r w:rsidRPr="00D63321">
        <w:rPr>
          <w:rFonts w:ascii="Times New Roman" w:hAnsi="Times New Roman"/>
          <w:color w:val="auto"/>
          <w:sz w:val="24"/>
          <w:szCs w:val="24"/>
          <w:u w:val="none"/>
        </w:rPr>
        <w:t>ÚTMUTATÓ AZ AJÁNLAT ELKÉSZÍTÉSÉHEZ</w:t>
      </w:r>
      <w:bookmarkEnd w:id="20"/>
    </w:p>
    <w:p w14:paraId="68AB5A1C" w14:textId="77777777" w:rsidR="00525936" w:rsidRPr="00D63321" w:rsidRDefault="00525936" w:rsidP="006A06B7">
      <w:pPr>
        <w:jc w:val="both"/>
        <w:rPr>
          <w:rFonts w:cs="Times New Roman"/>
          <w:szCs w:val="24"/>
        </w:rPr>
      </w:pPr>
    </w:p>
    <w:p w14:paraId="10ACC967" w14:textId="77777777" w:rsidR="00525936" w:rsidRPr="00D63321" w:rsidRDefault="00525936" w:rsidP="006A06B7">
      <w:pPr>
        <w:numPr>
          <w:ilvl w:val="0"/>
          <w:numId w:val="3"/>
        </w:numPr>
        <w:tabs>
          <w:tab w:val="clear" w:pos="780"/>
          <w:tab w:val="num" w:pos="426"/>
        </w:tabs>
        <w:ind w:left="0" w:firstLine="0"/>
        <w:jc w:val="both"/>
        <w:rPr>
          <w:rFonts w:cs="Times New Roman"/>
          <w:b/>
          <w:bCs/>
          <w:szCs w:val="24"/>
        </w:rPr>
      </w:pPr>
      <w:r w:rsidRPr="00D63321">
        <w:rPr>
          <w:rFonts w:cs="Times New Roman"/>
          <w:b/>
          <w:bCs/>
          <w:szCs w:val="24"/>
        </w:rPr>
        <w:t>A</w:t>
      </w:r>
      <w:r w:rsidR="003764EE" w:rsidRPr="00D63321">
        <w:rPr>
          <w:rFonts w:cs="Times New Roman"/>
          <w:b/>
          <w:bCs/>
          <w:szCs w:val="24"/>
        </w:rPr>
        <w:t xml:space="preserve"> közbeszerzési dokumentum</w:t>
      </w:r>
    </w:p>
    <w:p w14:paraId="4FB7371B" w14:textId="77777777" w:rsidR="00525936" w:rsidRPr="00D63321" w:rsidRDefault="00525936" w:rsidP="00A30016">
      <w:pPr>
        <w:tabs>
          <w:tab w:val="left" w:pos="8221"/>
        </w:tabs>
        <w:ind w:left="426"/>
        <w:jc w:val="both"/>
        <w:rPr>
          <w:rFonts w:cs="Times New Roman"/>
          <w:szCs w:val="24"/>
        </w:rPr>
      </w:pPr>
      <w:r w:rsidRPr="00D63321">
        <w:rPr>
          <w:rFonts w:cs="Times New Roman"/>
          <w:szCs w:val="24"/>
        </w:rPr>
        <w:t xml:space="preserve">Az ajánlat elkészítéséhez szükséges információkat/előírásokat, a benyújtás feltételeit, az ajánlat részeként benyújtandó dokumentumok jegyzékét, a nyilatkozatmintákat, a </w:t>
      </w:r>
      <w:proofErr w:type="gramStart"/>
      <w:r w:rsidRPr="00D63321">
        <w:rPr>
          <w:rFonts w:cs="Times New Roman"/>
          <w:szCs w:val="24"/>
        </w:rPr>
        <w:t>szerződés(</w:t>
      </w:r>
      <w:proofErr w:type="spellStart"/>
      <w:proofErr w:type="gramEnd"/>
      <w:r w:rsidRPr="00D63321">
        <w:rPr>
          <w:rFonts w:cs="Times New Roman"/>
          <w:szCs w:val="24"/>
        </w:rPr>
        <w:t>ek</w:t>
      </w:r>
      <w:proofErr w:type="spellEnd"/>
      <w:r w:rsidRPr="00D63321">
        <w:rPr>
          <w:rFonts w:cs="Times New Roman"/>
          <w:szCs w:val="24"/>
        </w:rPr>
        <w:t>) tervezetét és a beszerzés tárgyának leírását (közbeszerzési műszaki leírás) a</w:t>
      </w:r>
      <w:r w:rsidR="00B311B6" w:rsidRPr="00D63321">
        <w:rPr>
          <w:rFonts w:cs="Times New Roman"/>
          <w:szCs w:val="24"/>
        </w:rPr>
        <w:t xml:space="preserve"> közbeszerzési dokumentumok</w:t>
      </w:r>
      <w:r w:rsidRPr="00D63321">
        <w:rPr>
          <w:rFonts w:cs="Times New Roman"/>
          <w:szCs w:val="24"/>
        </w:rPr>
        <w:t xml:space="preserve">, és az annak részét képező </w:t>
      </w:r>
      <w:r w:rsidR="003764EE" w:rsidRPr="00D63321">
        <w:rPr>
          <w:rFonts w:cs="Times New Roman"/>
          <w:szCs w:val="24"/>
        </w:rPr>
        <w:t xml:space="preserve">eljárást megindító </w:t>
      </w:r>
      <w:r w:rsidR="00056FAB" w:rsidRPr="00D63321">
        <w:rPr>
          <w:rFonts w:cs="Times New Roman"/>
          <w:szCs w:val="24"/>
        </w:rPr>
        <w:t>felhívás</w:t>
      </w:r>
      <w:r w:rsidRPr="00D63321">
        <w:rPr>
          <w:rFonts w:cs="Times New Roman"/>
          <w:szCs w:val="24"/>
        </w:rPr>
        <w:t xml:space="preserve"> tartalmazza.</w:t>
      </w:r>
    </w:p>
    <w:p w14:paraId="42C9D39C" w14:textId="77777777" w:rsidR="00525936" w:rsidRPr="00D63321" w:rsidRDefault="00525936" w:rsidP="00A30016">
      <w:pPr>
        <w:tabs>
          <w:tab w:val="left" w:pos="8221"/>
        </w:tabs>
        <w:ind w:left="426"/>
        <w:jc w:val="both"/>
        <w:rPr>
          <w:rFonts w:cs="Times New Roman"/>
          <w:szCs w:val="24"/>
        </w:rPr>
      </w:pPr>
      <w:r w:rsidRPr="00D63321">
        <w:rPr>
          <w:rFonts w:cs="Times New Roman"/>
          <w:szCs w:val="24"/>
        </w:rPr>
        <w:t xml:space="preserve">Az ajánlattevő köteles a </w:t>
      </w:r>
      <w:r w:rsidR="00B311B6" w:rsidRPr="00D63321">
        <w:rPr>
          <w:rFonts w:cs="Times New Roman"/>
          <w:szCs w:val="24"/>
        </w:rPr>
        <w:t>közbeszerzési dokumentumok</w:t>
      </w:r>
      <w:r w:rsidR="00F232FC" w:rsidRPr="00D63321">
        <w:rPr>
          <w:rFonts w:cs="Times New Roman"/>
          <w:szCs w:val="24"/>
        </w:rPr>
        <w:t xml:space="preserve">ban </w:t>
      </w:r>
      <w:r w:rsidRPr="00D63321">
        <w:rPr>
          <w:rFonts w:cs="Times New Roman"/>
          <w:szCs w:val="24"/>
        </w:rPr>
        <w:t>foglalt információkat bizalmasan kezelni. Harmadik fél részére információ kizárólag olyan mértékben adható, amely az ajánlat elkészítéséhez feltétlenül szükséges.</w:t>
      </w:r>
    </w:p>
    <w:p w14:paraId="53C7E87A" w14:textId="77777777" w:rsidR="00525936" w:rsidRPr="00D63321" w:rsidRDefault="00525936" w:rsidP="00A30016">
      <w:pPr>
        <w:tabs>
          <w:tab w:val="left" w:pos="8221"/>
        </w:tabs>
        <w:ind w:left="426"/>
        <w:jc w:val="both"/>
        <w:rPr>
          <w:rFonts w:cs="Times New Roman"/>
          <w:szCs w:val="24"/>
        </w:rPr>
      </w:pPr>
      <w:r w:rsidRPr="00D63321">
        <w:rPr>
          <w:rFonts w:cs="Times New Roman"/>
          <w:szCs w:val="24"/>
        </w:rPr>
        <w:t xml:space="preserve">A </w:t>
      </w:r>
      <w:r w:rsidR="00B311B6" w:rsidRPr="00D63321">
        <w:rPr>
          <w:rFonts w:cs="Times New Roman"/>
          <w:szCs w:val="24"/>
        </w:rPr>
        <w:t>közbeszerzési dokumentumok</w:t>
      </w:r>
      <w:r w:rsidRPr="00D63321">
        <w:rPr>
          <w:rFonts w:cs="Times New Roman"/>
          <w:szCs w:val="24"/>
        </w:rPr>
        <w:t xml:space="preserve">, azok egyes részei, vagy a </w:t>
      </w:r>
      <w:r w:rsidR="00B311B6" w:rsidRPr="00D63321">
        <w:rPr>
          <w:rFonts w:cs="Times New Roman"/>
          <w:szCs w:val="24"/>
        </w:rPr>
        <w:t>közbeszerzési dokumentumok</w:t>
      </w:r>
      <w:r w:rsidR="00F232FC" w:rsidRPr="00D63321">
        <w:rPr>
          <w:rFonts w:cs="Times New Roman"/>
          <w:szCs w:val="24"/>
        </w:rPr>
        <w:t xml:space="preserve"> </w:t>
      </w:r>
      <w:r w:rsidRPr="00D63321">
        <w:rPr>
          <w:rFonts w:cs="Times New Roman"/>
          <w:szCs w:val="24"/>
        </w:rPr>
        <w:t>másolati példányai, illetve azok részei kizárólag az ajánlat elkészítéséhez, a dokumentumokban feltüntetett rendeltetési célnak megfelelően használhatóak fel.</w:t>
      </w:r>
    </w:p>
    <w:p w14:paraId="372E843C" w14:textId="77777777" w:rsidR="00525936" w:rsidRPr="00D63321" w:rsidRDefault="00525936" w:rsidP="00A30016">
      <w:pPr>
        <w:tabs>
          <w:tab w:val="left" w:pos="8221"/>
        </w:tabs>
        <w:ind w:left="426"/>
        <w:jc w:val="both"/>
        <w:rPr>
          <w:rFonts w:cs="Times New Roman"/>
          <w:szCs w:val="24"/>
        </w:rPr>
      </w:pPr>
      <w:r w:rsidRPr="00D63321">
        <w:rPr>
          <w:rFonts w:cs="Times New Roman"/>
          <w:szCs w:val="24"/>
        </w:rPr>
        <w:t xml:space="preserve">Ennek teljesítéséről az ajánlattevőnek a </w:t>
      </w:r>
      <w:r w:rsidR="00B311B6" w:rsidRPr="00D63321">
        <w:rPr>
          <w:rFonts w:cs="Times New Roman"/>
          <w:szCs w:val="24"/>
        </w:rPr>
        <w:t>közbeszerzési dokumentumokban</w:t>
      </w:r>
      <w:r w:rsidR="00F232FC" w:rsidRPr="00D63321">
        <w:rPr>
          <w:rFonts w:cs="Times New Roman"/>
          <w:szCs w:val="24"/>
        </w:rPr>
        <w:t xml:space="preserve"> </w:t>
      </w:r>
      <w:r w:rsidRPr="00D63321">
        <w:rPr>
          <w:rFonts w:cs="Times New Roman"/>
          <w:szCs w:val="24"/>
        </w:rPr>
        <w:t>megadottak szerint, írásban nyilatkoznia kell.</w:t>
      </w:r>
    </w:p>
    <w:p w14:paraId="0E93CB90" w14:textId="77777777" w:rsidR="00525936" w:rsidRPr="00D63321" w:rsidRDefault="00525936" w:rsidP="00A30016">
      <w:pPr>
        <w:tabs>
          <w:tab w:val="left" w:pos="8221"/>
        </w:tabs>
        <w:ind w:left="426"/>
        <w:jc w:val="both"/>
        <w:rPr>
          <w:rFonts w:cs="Times New Roman"/>
          <w:szCs w:val="24"/>
        </w:rPr>
      </w:pPr>
      <w:r w:rsidRPr="00D63321">
        <w:rPr>
          <w:rFonts w:cs="Times New Roman"/>
          <w:szCs w:val="24"/>
        </w:rPr>
        <w:t xml:space="preserve">Az ajánlattevő köteles ellenőrizni, hogy </w:t>
      </w:r>
      <w:r w:rsidR="00B311B6" w:rsidRPr="00D63321">
        <w:rPr>
          <w:rFonts w:cs="Times New Roman"/>
          <w:szCs w:val="24"/>
        </w:rPr>
        <w:t>a</w:t>
      </w:r>
      <w:r w:rsidRPr="00D63321">
        <w:rPr>
          <w:rFonts w:cs="Times New Roman"/>
          <w:szCs w:val="24"/>
        </w:rPr>
        <w:t xml:space="preserve"> </w:t>
      </w:r>
      <w:r w:rsidR="00B311B6" w:rsidRPr="00D63321">
        <w:rPr>
          <w:rFonts w:cs="Times New Roman"/>
          <w:szCs w:val="24"/>
        </w:rPr>
        <w:t>közbeszerzési dokumentumok</w:t>
      </w:r>
      <w:r w:rsidR="00F232FC" w:rsidRPr="00D63321">
        <w:rPr>
          <w:rFonts w:cs="Times New Roman"/>
          <w:szCs w:val="24"/>
        </w:rPr>
        <w:t xml:space="preserve"> </w:t>
      </w:r>
      <w:r w:rsidRPr="00D63321">
        <w:rPr>
          <w:rFonts w:cs="Times New Roman"/>
          <w:szCs w:val="24"/>
        </w:rPr>
        <w:t>tartalmában megfelel</w:t>
      </w:r>
      <w:r w:rsidR="00B311B6" w:rsidRPr="00D63321">
        <w:rPr>
          <w:rFonts w:cs="Times New Roman"/>
          <w:szCs w:val="24"/>
        </w:rPr>
        <w:t>őek</w:t>
      </w:r>
      <w:r w:rsidRPr="00D63321">
        <w:rPr>
          <w:rFonts w:cs="Times New Roman"/>
          <w:szCs w:val="24"/>
        </w:rPr>
        <w:t>-e a tartalomjegyzék szerinti tartalomnak. Bármely eltérést vagy hiányt az ajánlattevőnek haladéktalanul írásban jeleznie kell. Amennyiben ezt elmulasztja, az ajánlat beadását követően már nem hivatkozhat arra, hogy bármely, a tartalomjegyzékben szereplő információ nem volt a részére elérhető.</w:t>
      </w:r>
    </w:p>
    <w:p w14:paraId="56F51E04" w14:textId="77777777" w:rsidR="00525936" w:rsidRPr="00D63321" w:rsidRDefault="00525936" w:rsidP="006A06B7">
      <w:pPr>
        <w:jc w:val="both"/>
        <w:rPr>
          <w:rFonts w:cs="Times New Roman"/>
          <w:szCs w:val="24"/>
        </w:rPr>
      </w:pPr>
    </w:p>
    <w:p w14:paraId="148D5CF7" w14:textId="77777777" w:rsidR="00525936" w:rsidRPr="00D63321" w:rsidRDefault="00525936" w:rsidP="006A06B7">
      <w:pPr>
        <w:pStyle w:val="Szvegtrzs24"/>
        <w:numPr>
          <w:ilvl w:val="0"/>
          <w:numId w:val="2"/>
        </w:numPr>
        <w:tabs>
          <w:tab w:val="clear" w:pos="720"/>
          <w:tab w:val="num" w:pos="426"/>
        </w:tabs>
        <w:ind w:left="0" w:firstLine="0"/>
        <w:jc w:val="both"/>
        <w:rPr>
          <w:rFonts w:cs="Times New Roman"/>
          <w:b/>
          <w:bCs/>
        </w:rPr>
      </w:pPr>
      <w:r w:rsidRPr="00D63321">
        <w:rPr>
          <w:rFonts w:cs="Times New Roman"/>
          <w:b/>
          <w:bCs/>
        </w:rPr>
        <w:t>Az ajánlattétel költségei</w:t>
      </w:r>
    </w:p>
    <w:p w14:paraId="0E343D96" w14:textId="77777777" w:rsidR="00525936" w:rsidRPr="00D63321" w:rsidRDefault="00525936" w:rsidP="00A30016">
      <w:pPr>
        <w:pStyle w:val="Szvegtrzs24"/>
        <w:ind w:left="426"/>
        <w:jc w:val="both"/>
        <w:rPr>
          <w:rFonts w:cs="Times New Roman"/>
        </w:rPr>
      </w:pPr>
      <w:r w:rsidRPr="00D63321">
        <w:rPr>
          <w:rFonts w:cs="Times New Roman"/>
        </w:rPr>
        <w:t>A dokument</w:t>
      </w:r>
      <w:r w:rsidR="00F3694E" w:rsidRPr="00D63321">
        <w:rPr>
          <w:rFonts w:cs="Times New Roman"/>
        </w:rPr>
        <w:t>umok</w:t>
      </w:r>
      <w:r w:rsidRPr="00D63321">
        <w:rPr>
          <w:rFonts w:cs="Times New Roman"/>
        </w:rPr>
        <w:t xml:space="preserve">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14:paraId="052B4C68" w14:textId="77777777" w:rsidR="00525936" w:rsidRPr="00D63321" w:rsidRDefault="00525936" w:rsidP="006A06B7">
      <w:pPr>
        <w:pStyle w:val="NormlWeb"/>
        <w:spacing w:before="0" w:beforeAutospacing="0" w:after="0" w:afterAutospacing="0"/>
        <w:ind w:hanging="189"/>
        <w:rPr>
          <w:color w:val="auto"/>
        </w:rPr>
      </w:pPr>
    </w:p>
    <w:p w14:paraId="691EEC00" w14:textId="77777777" w:rsidR="00525936" w:rsidRPr="00D63321" w:rsidRDefault="00525936" w:rsidP="006A06B7">
      <w:pPr>
        <w:numPr>
          <w:ilvl w:val="0"/>
          <w:numId w:val="2"/>
        </w:numPr>
        <w:tabs>
          <w:tab w:val="clear" w:pos="720"/>
          <w:tab w:val="num" w:pos="426"/>
        </w:tabs>
        <w:ind w:left="0" w:firstLine="0"/>
        <w:jc w:val="both"/>
        <w:rPr>
          <w:rFonts w:cs="Times New Roman"/>
          <w:b/>
          <w:bCs/>
          <w:szCs w:val="24"/>
        </w:rPr>
      </w:pPr>
      <w:r w:rsidRPr="00D63321">
        <w:rPr>
          <w:rFonts w:cs="Times New Roman"/>
          <w:b/>
          <w:bCs/>
          <w:szCs w:val="24"/>
        </w:rPr>
        <w:t>Kiegészítő tájékoztatás</w:t>
      </w:r>
    </w:p>
    <w:p w14:paraId="62509B02" w14:textId="77777777" w:rsidR="006E5E13" w:rsidRPr="00D63321" w:rsidRDefault="006E5E13" w:rsidP="00A30016">
      <w:pPr>
        <w:ind w:left="426"/>
        <w:jc w:val="both"/>
      </w:pPr>
      <w:r w:rsidRPr="00D63321">
        <w:t>Az ajánlattevő - az ajánlattétellel összefüggésben, a megfelelő ajánlattétel érdekében - a Kbt. 5</w:t>
      </w:r>
      <w:r w:rsidR="002F4206" w:rsidRPr="00D63321">
        <w:t>6</w:t>
      </w:r>
      <w:r w:rsidRPr="00D63321">
        <w:t xml:space="preserve">. § alapján kiegészítő tájékoztatást kérhet az </w:t>
      </w:r>
      <w:r w:rsidR="003764EE" w:rsidRPr="00D63321">
        <w:t xml:space="preserve">eljárást megindító </w:t>
      </w:r>
      <w:r w:rsidRPr="00D63321">
        <w:t xml:space="preserve">felhívásban és az </w:t>
      </w:r>
      <w:r w:rsidR="00B72086" w:rsidRPr="00D63321">
        <w:t xml:space="preserve">közbeszerzési </w:t>
      </w:r>
      <w:r w:rsidRPr="00D63321">
        <w:t>dokument</w:t>
      </w:r>
      <w:r w:rsidR="00B72086" w:rsidRPr="00D63321">
        <w:t>umok</w:t>
      </w:r>
      <w:r w:rsidRPr="00D63321">
        <w:t>ban foglaltakkal kapcsolatban írásban, a Semmelweis Egyetem Beszerzési Igazgatóság 06-1-210-9618 telefaxszámára küldött fax útján, vagy elektronikus úton, a</w:t>
      </w:r>
      <w:r w:rsidR="00BB67D6" w:rsidRPr="00D63321">
        <w:t>z</w:t>
      </w:r>
      <w:r w:rsidRPr="00D63321">
        <w:t xml:space="preserve"> </w:t>
      </w:r>
      <w:hyperlink r:id="rId15" w:history="1">
        <w:r w:rsidR="006A03F6" w:rsidRPr="00D63321">
          <w:rPr>
            <w:rStyle w:val="Hiperhivatkozs"/>
          </w:rPr>
          <w:t>kiss.krisztina@semmelweis-univ.hu</w:t>
        </w:r>
      </w:hyperlink>
      <w:r w:rsidRPr="00D63321">
        <w:t xml:space="preserve"> címre küldött e-mailben. Az ajánlatkérő a kiegészítő tájékoztatást az ajánlattételi határidő lejárta előtti ésszerű időben, a Kbt. 1</w:t>
      </w:r>
      <w:r w:rsidR="002F4206" w:rsidRPr="00D63321">
        <w:t>14</w:t>
      </w:r>
      <w:r w:rsidRPr="00D63321">
        <w:t>. § (</w:t>
      </w:r>
      <w:r w:rsidR="002F4206" w:rsidRPr="00D63321">
        <w:t>6</w:t>
      </w:r>
      <w:r w:rsidRPr="00D63321">
        <w:t>) bekezdésének megfelelően</w:t>
      </w:r>
      <w:r w:rsidR="00FA2EDB" w:rsidRPr="00D63321">
        <w:t xml:space="preserve"> küldi meg az ajánlattevőknek</w:t>
      </w:r>
      <w:r w:rsidRPr="00D63321">
        <w:t>.</w:t>
      </w:r>
    </w:p>
    <w:p w14:paraId="495781DB" w14:textId="77777777" w:rsidR="006E5E13" w:rsidRPr="00D63321" w:rsidRDefault="006E5E13" w:rsidP="00A30016">
      <w:pPr>
        <w:tabs>
          <w:tab w:val="num" w:pos="786"/>
        </w:tabs>
        <w:ind w:left="426"/>
        <w:jc w:val="both"/>
      </w:pPr>
      <w:r w:rsidRPr="00D63321">
        <w:t>Ajánlatkérő ésszerű időnek tekinti legkésőbb az ajánlattételi határidő lejárta előtti második munkanapot, így felhívja ajánlattevők figyelmét, hogy kiegészítő tájékoztatás iráni kéréseiket legkésőbb az ajánlattételi határidő lejárta előtti negyedik munkanapon küldjék meg ajánlatkérő részére írásban, telefax vagy e-mail útján, a jelen pontban meghatározott elérhetőségekre.</w:t>
      </w:r>
    </w:p>
    <w:p w14:paraId="3D1D7824" w14:textId="77777777" w:rsidR="00525936" w:rsidRPr="00D63321" w:rsidRDefault="00525936" w:rsidP="00A30016">
      <w:pPr>
        <w:ind w:left="426"/>
        <w:jc w:val="both"/>
        <w:rPr>
          <w:rFonts w:cs="Times New Roman"/>
          <w:szCs w:val="24"/>
        </w:rPr>
      </w:pPr>
      <w:r w:rsidRPr="00D63321">
        <w:rPr>
          <w:rFonts w:cs="Times New Roman"/>
          <w:szCs w:val="24"/>
        </w:rPr>
        <w:t xml:space="preserve">Az ajánlatkérő által kibocsátott kiegészítő tájékoztatások a </w:t>
      </w:r>
      <w:r w:rsidR="00FA2EDB" w:rsidRPr="00D63321">
        <w:rPr>
          <w:rFonts w:cs="Times New Roman"/>
          <w:szCs w:val="24"/>
        </w:rPr>
        <w:t>közbeszerzési dokumentumok</w:t>
      </w:r>
      <w:r w:rsidRPr="00D63321">
        <w:rPr>
          <w:rFonts w:cs="Times New Roman"/>
          <w:szCs w:val="24"/>
        </w:rPr>
        <w:t xml:space="preserve"> részévé válnak, az ajánlattevő köteles ajánlatát ezen információk figyelembevételével elkészíteni és benyújtani.</w:t>
      </w:r>
    </w:p>
    <w:p w14:paraId="2E96BECB" w14:textId="77777777" w:rsidR="00525936" w:rsidRPr="00D63321" w:rsidRDefault="00525936" w:rsidP="00A30016">
      <w:pPr>
        <w:ind w:left="426"/>
        <w:jc w:val="both"/>
        <w:rPr>
          <w:rFonts w:cs="Times New Roman"/>
          <w:szCs w:val="24"/>
        </w:rPr>
      </w:pPr>
      <w:r w:rsidRPr="00D63321">
        <w:rPr>
          <w:rFonts w:cs="Times New Roman"/>
          <w:szCs w:val="24"/>
        </w:rPr>
        <w:t>Ajánlatkérő a Kbt. 2. § szerinti alapelvekre tekintettel az ajánlattevőkkel szóbeli kommunikációt nem folytat.</w:t>
      </w:r>
    </w:p>
    <w:p w14:paraId="682230AF" w14:textId="77777777" w:rsidR="00525936" w:rsidRPr="00D63321" w:rsidRDefault="00525936" w:rsidP="006A06B7">
      <w:pPr>
        <w:jc w:val="both"/>
        <w:rPr>
          <w:rFonts w:cs="Times New Roman"/>
          <w:szCs w:val="24"/>
        </w:rPr>
      </w:pPr>
    </w:p>
    <w:p w14:paraId="02B29999" w14:textId="77777777" w:rsidR="00525936" w:rsidRPr="00D63321" w:rsidRDefault="00525936" w:rsidP="006A06B7">
      <w:pPr>
        <w:numPr>
          <w:ilvl w:val="0"/>
          <w:numId w:val="2"/>
        </w:numPr>
        <w:tabs>
          <w:tab w:val="clear" w:pos="720"/>
          <w:tab w:val="num" w:pos="426"/>
        </w:tabs>
        <w:ind w:left="0" w:firstLine="0"/>
        <w:jc w:val="both"/>
        <w:rPr>
          <w:rFonts w:cs="Times New Roman"/>
          <w:b/>
          <w:bCs/>
          <w:szCs w:val="24"/>
        </w:rPr>
      </w:pPr>
      <w:r w:rsidRPr="00D63321">
        <w:rPr>
          <w:rFonts w:cs="Times New Roman"/>
          <w:b/>
          <w:bCs/>
          <w:szCs w:val="24"/>
        </w:rPr>
        <w:lastRenderedPageBreak/>
        <w:t>A közbeszerzési eljárás és az ajánlat nyelve</w:t>
      </w:r>
    </w:p>
    <w:p w14:paraId="18BB24E7" w14:textId="77777777" w:rsidR="00525936" w:rsidRPr="00D63321" w:rsidRDefault="00525936" w:rsidP="00A30016">
      <w:pPr>
        <w:pStyle w:val="WW-BodyTextIndent2"/>
        <w:ind w:left="426" w:firstLine="0"/>
        <w:rPr>
          <w:rFonts w:ascii="Times New Roman" w:hAnsi="Times New Roman" w:cs="Times New Roman"/>
        </w:rPr>
      </w:pPr>
      <w:r w:rsidRPr="00D63321">
        <w:rPr>
          <w:rFonts w:ascii="Times New Roman" w:hAnsi="Times New Roman" w:cs="Times New Roman"/>
        </w:rPr>
        <w:t>A közbeszerzési eljárás nyelve: magyar.</w:t>
      </w:r>
    </w:p>
    <w:p w14:paraId="5E836CBD" w14:textId="77777777" w:rsidR="00525936" w:rsidRPr="00D63321" w:rsidRDefault="00525936" w:rsidP="00A30016">
      <w:pPr>
        <w:pStyle w:val="WW-BodyTextIndent2"/>
        <w:ind w:left="426" w:firstLine="0"/>
        <w:rPr>
          <w:rFonts w:ascii="Times New Roman" w:hAnsi="Times New Roman" w:cs="Times New Roman"/>
        </w:rPr>
      </w:pPr>
      <w:r w:rsidRPr="00D63321">
        <w:rPr>
          <w:rFonts w:ascii="Times New Roman" w:hAnsi="Times New Roman" w:cs="Times New Roman"/>
        </w:rPr>
        <w:t>Az eljárás során mindennemű közlés magyar nyelven történik, kommunikáció semmilyen más nyelven nem fogadható el.</w:t>
      </w:r>
    </w:p>
    <w:p w14:paraId="72EF6FB1" w14:textId="77777777" w:rsidR="00525936" w:rsidRPr="00D63321" w:rsidRDefault="00525936" w:rsidP="00A30016">
      <w:pPr>
        <w:pStyle w:val="Szvegtrzs"/>
        <w:ind w:left="426"/>
        <w:rPr>
          <w:rFonts w:ascii="Times New Roman" w:hAnsi="Times New Roman"/>
          <w:sz w:val="24"/>
          <w:szCs w:val="24"/>
        </w:rPr>
      </w:pPr>
      <w:r w:rsidRPr="00D63321">
        <w:rPr>
          <w:rFonts w:ascii="Times New Roman" w:hAnsi="Times New Roman"/>
          <w:sz w:val="24"/>
          <w:szCs w:val="24"/>
        </w:rPr>
        <w:t>Az ajánlattétel nyelve: magyar.</w:t>
      </w:r>
    </w:p>
    <w:p w14:paraId="669CBBC1" w14:textId="77777777" w:rsidR="00525936" w:rsidRPr="00D63321" w:rsidRDefault="00525936" w:rsidP="00A30016">
      <w:pPr>
        <w:ind w:left="426"/>
        <w:jc w:val="both"/>
        <w:rPr>
          <w:rFonts w:cs="Times New Roman"/>
          <w:szCs w:val="24"/>
        </w:rPr>
      </w:pPr>
      <w:r w:rsidRPr="00D63321">
        <w:rPr>
          <w:u w:val="single"/>
        </w:rPr>
        <w:t>Idegen nyelvű dokumentum, irat benyújtása esetén, az idegen nyelvű dokumentummal együtt benyújtandó annak magyar nyelvű egyszerű fordítása is</w:t>
      </w:r>
      <w:r w:rsidR="007D1818" w:rsidRPr="00D63321">
        <w:rPr>
          <w:rFonts w:cs="Times New Roman"/>
          <w:szCs w:val="24"/>
        </w:rPr>
        <w:t xml:space="preserve">. </w:t>
      </w:r>
      <w:r w:rsidRPr="00D63321">
        <w:rPr>
          <w:rFonts w:cs="Times New Roman"/>
          <w:szCs w:val="24"/>
        </w:rPr>
        <w:t>A fordítás helyességéért az ajánlattevő felel.</w:t>
      </w:r>
      <w:r w:rsidR="00A7472F" w:rsidRPr="00D63321">
        <w:rPr>
          <w:rFonts w:cs="Times New Roman"/>
          <w:szCs w:val="24"/>
        </w:rPr>
        <w:t xml:space="preserve"> </w:t>
      </w:r>
    </w:p>
    <w:p w14:paraId="25DBCF07" w14:textId="77777777" w:rsidR="00525936" w:rsidRPr="00D63321" w:rsidRDefault="00525936" w:rsidP="00A30016">
      <w:pPr>
        <w:autoSpaceDE w:val="0"/>
        <w:autoSpaceDN w:val="0"/>
        <w:adjustRightInd w:val="0"/>
        <w:ind w:left="426"/>
        <w:jc w:val="both"/>
        <w:rPr>
          <w:rFonts w:cs="Times New Roman"/>
          <w:szCs w:val="24"/>
        </w:rPr>
      </w:pPr>
      <w:r w:rsidRPr="00D63321">
        <w:rPr>
          <w:rFonts w:cs="Times New Roman"/>
          <w:szCs w:val="24"/>
        </w:rPr>
        <w:t xml:space="preserve">Az ajánlatkérő a nem magyar nyelven benyújtott dokumentumok ajánlattevő általi felelős fordítását is elfogadja. (Kbt. </w:t>
      </w:r>
      <w:r w:rsidR="002F4206" w:rsidRPr="00D63321">
        <w:rPr>
          <w:rFonts w:cs="Times New Roman"/>
          <w:szCs w:val="24"/>
        </w:rPr>
        <w:t>47</w:t>
      </w:r>
      <w:r w:rsidRPr="00D63321">
        <w:rPr>
          <w:rFonts w:cs="Times New Roman"/>
          <w:szCs w:val="24"/>
        </w:rPr>
        <w:t>. § (</w:t>
      </w:r>
      <w:r w:rsidR="002F4206" w:rsidRPr="00D63321">
        <w:rPr>
          <w:rFonts w:cs="Times New Roman"/>
          <w:szCs w:val="24"/>
        </w:rPr>
        <w:t>2</w:t>
      </w:r>
      <w:r w:rsidRPr="00D63321">
        <w:rPr>
          <w:rFonts w:cs="Times New Roman"/>
          <w:szCs w:val="24"/>
        </w:rPr>
        <w:t>) bekezdése alapján).</w:t>
      </w:r>
    </w:p>
    <w:p w14:paraId="7CA2194E" w14:textId="77777777" w:rsidR="00525936" w:rsidRPr="00D63321" w:rsidRDefault="00525936" w:rsidP="006A06B7">
      <w:pPr>
        <w:autoSpaceDE w:val="0"/>
        <w:autoSpaceDN w:val="0"/>
        <w:adjustRightInd w:val="0"/>
        <w:jc w:val="both"/>
        <w:rPr>
          <w:rFonts w:cs="Times New Roman"/>
          <w:szCs w:val="24"/>
        </w:rPr>
      </w:pPr>
    </w:p>
    <w:p w14:paraId="71B1B666" w14:textId="77777777" w:rsidR="00525936" w:rsidRPr="00D63321" w:rsidRDefault="00525936" w:rsidP="006A06B7">
      <w:pPr>
        <w:pStyle w:val="Listaszerbekezds"/>
        <w:numPr>
          <w:ilvl w:val="0"/>
          <w:numId w:val="2"/>
        </w:numPr>
        <w:tabs>
          <w:tab w:val="clear" w:pos="720"/>
          <w:tab w:val="num" w:pos="426"/>
        </w:tabs>
        <w:ind w:left="0" w:firstLine="0"/>
        <w:jc w:val="both"/>
        <w:rPr>
          <w:rFonts w:ascii="Times New Roman" w:hAnsi="Times New Roman"/>
          <w:b/>
          <w:bCs/>
          <w:sz w:val="24"/>
          <w:szCs w:val="24"/>
        </w:rPr>
      </w:pPr>
      <w:r w:rsidRPr="00D63321">
        <w:rPr>
          <w:rFonts w:ascii="Times New Roman" w:hAnsi="Times New Roman"/>
          <w:b/>
          <w:bCs/>
          <w:sz w:val="24"/>
          <w:szCs w:val="24"/>
        </w:rPr>
        <w:t>A benyújtandó iratok eredetisége</w:t>
      </w:r>
    </w:p>
    <w:p w14:paraId="49AF6B01" w14:textId="77777777" w:rsidR="00525936" w:rsidRPr="00D63321" w:rsidRDefault="00525936" w:rsidP="00A30016">
      <w:pPr>
        <w:ind w:left="426"/>
        <w:jc w:val="both"/>
        <w:rPr>
          <w:rFonts w:cs="Times New Roman"/>
          <w:szCs w:val="24"/>
        </w:rPr>
      </w:pPr>
      <w:r w:rsidRPr="00D63321">
        <w:rPr>
          <w:rFonts w:cs="Times New Roman"/>
          <w:szCs w:val="24"/>
        </w:rPr>
        <w:t>A benyújtandó dokumentumok az ajánlattevő</w:t>
      </w:r>
      <w:r w:rsidR="00DA3821" w:rsidRPr="00D63321">
        <w:rPr>
          <w:rFonts w:cs="Times New Roman"/>
          <w:szCs w:val="24"/>
        </w:rPr>
        <w:t xml:space="preserve"> </w:t>
      </w:r>
      <w:r w:rsidR="00DA3821" w:rsidRPr="00D63321">
        <w:t>Kbt. 6</w:t>
      </w:r>
      <w:r w:rsidR="002F4206" w:rsidRPr="00D63321">
        <w:t>6</w:t>
      </w:r>
      <w:r w:rsidR="00DA3821" w:rsidRPr="00D63321">
        <w:t>. § (</w:t>
      </w:r>
      <w:r w:rsidR="002F4206" w:rsidRPr="00D63321">
        <w:t>2</w:t>
      </w:r>
      <w:r w:rsidR="00DA3821" w:rsidRPr="00D63321">
        <w:t>) bekezdése szerint benyújtott</w:t>
      </w:r>
      <w:r w:rsidR="00DA3821" w:rsidRPr="00D63321">
        <w:rPr>
          <w:rFonts w:cs="Times New Roman"/>
          <w:szCs w:val="24"/>
        </w:rPr>
        <w:t xml:space="preserve"> </w:t>
      </w:r>
      <w:r w:rsidRPr="00D63321">
        <w:rPr>
          <w:rFonts w:cs="Times New Roman"/>
          <w:szCs w:val="24"/>
        </w:rPr>
        <w:t>nyilatkozat</w:t>
      </w:r>
      <w:r w:rsidR="00DA3821" w:rsidRPr="00D63321">
        <w:rPr>
          <w:rFonts w:cs="Times New Roman"/>
          <w:szCs w:val="24"/>
        </w:rPr>
        <w:t>ának</w:t>
      </w:r>
      <w:r w:rsidRPr="00D63321">
        <w:rPr>
          <w:rFonts w:cs="Times New Roman"/>
          <w:szCs w:val="24"/>
        </w:rPr>
        <w:t xml:space="preserve"> kivételével </w:t>
      </w:r>
      <w:r w:rsidR="0063084A" w:rsidRPr="00D63321">
        <w:rPr>
          <w:rFonts w:cs="Times New Roman"/>
          <w:szCs w:val="24"/>
        </w:rPr>
        <w:t>–</w:t>
      </w:r>
      <w:r w:rsidRPr="00D63321">
        <w:rPr>
          <w:rFonts w:cs="Times New Roman"/>
          <w:szCs w:val="24"/>
        </w:rPr>
        <w:t xml:space="preserve"> ha jogszabály eltérően nem rendelkezik </w:t>
      </w:r>
      <w:r w:rsidR="0063084A" w:rsidRPr="00D63321">
        <w:rPr>
          <w:rFonts w:cs="Times New Roman"/>
          <w:szCs w:val="24"/>
        </w:rPr>
        <w:t>–</w:t>
      </w:r>
      <w:r w:rsidRPr="00D63321">
        <w:rPr>
          <w:rFonts w:cs="Times New Roman"/>
          <w:szCs w:val="24"/>
        </w:rPr>
        <w:t xml:space="preserve"> egyszerű másolatban is benyújthatók. Eredeti példányban kell azon </w:t>
      </w:r>
      <w:r w:rsidR="00DA3821" w:rsidRPr="00D63321">
        <w:rPr>
          <w:rFonts w:cs="Times New Roman"/>
          <w:szCs w:val="24"/>
        </w:rPr>
        <w:t>dokumentumokat</w:t>
      </w:r>
      <w:r w:rsidRPr="00D63321">
        <w:rPr>
          <w:rFonts w:cs="Times New Roman"/>
          <w:szCs w:val="24"/>
        </w:rPr>
        <w:t xml:space="preserve"> benyújtani, amelyek közvetlenül valamely követelés érvényesítésének alapjául szolgálnak.</w:t>
      </w:r>
    </w:p>
    <w:p w14:paraId="69A8DA41" w14:textId="77777777" w:rsidR="00525936" w:rsidRPr="00D63321" w:rsidRDefault="00525936" w:rsidP="006A06B7">
      <w:pPr>
        <w:jc w:val="both"/>
        <w:rPr>
          <w:rFonts w:cs="Times New Roman"/>
          <w:szCs w:val="24"/>
        </w:rPr>
      </w:pPr>
    </w:p>
    <w:p w14:paraId="0DC9E81A" w14:textId="77777777" w:rsidR="00525936" w:rsidRPr="00D63321" w:rsidRDefault="00525936" w:rsidP="006A06B7">
      <w:pPr>
        <w:numPr>
          <w:ilvl w:val="0"/>
          <w:numId w:val="2"/>
        </w:numPr>
        <w:tabs>
          <w:tab w:val="clear" w:pos="720"/>
          <w:tab w:val="num" w:pos="426"/>
        </w:tabs>
        <w:ind w:left="0" w:firstLine="0"/>
        <w:jc w:val="both"/>
        <w:rPr>
          <w:rFonts w:cs="Times New Roman"/>
          <w:b/>
          <w:bCs/>
          <w:szCs w:val="24"/>
        </w:rPr>
      </w:pPr>
      <w:r w:rsidRPr="00D63321">
        <w:rPr>
          <w:rFonts w:cs="Times New Roman"/>
          <w:b/>
          <w:bCs/>
          <w:szCs w:val="24"/>
        </w:rPr>
        <w:t xml:space="preserve">Aláírásra jogosult </w:t>
      </w:r>
      <w:proofErr w:type="gramStart"/>
      <w:r w:rsidRPr="00D63321">
        <w:rPr>
          <w:rFonts w:cs="Times New Roman"/>
          <w:b/>
          <w:bCs/>
          <w:szCs w:val="24"/>
        </w:rPr>
        <w:t>személy(</w:t>
      </w:r>
      <w:proofErr w:type="spellStart"/>
      <w:proofErr w:type="gramEnd"/>
      <w:r w:rsidRPr="00D63321">
        <w:rPr>
          <w:rFonts w:cs="Times New Roman"/>
          <w:b/>
          <w:bCs/>
          <w:szCs w:val="24"/>
        </w:rPr>
        <w:t>ek</w:t>
      </w:r>
      <w:proofErr w:type="spellEnd"/>
      <w:r w:rsidRPr="00D63321">
        <w:rPr>
          <w:rFonts w:cs="Times New Roman"/>
          <w:b/>
          <w:bCs/>
          <w:szCs w:val="24"/>
        </w:rPr>
        <w:t>)</w:t>
      </w:r>
    </w:p>
    <w:p w14:paraId="15D9E3EC" w14:textId="77777777" w:rsidR="00525936" w:rsidRPr="00D63321" w:rsidRDefault="00525936" w:rsidP="00A30016">
      <w:pPr>
        <w:autoSpaceDE w:val="0"/>
        <w:autoSpaceDN w:val="0"/>
        <w:adjustRightInd w:val="0"/>
        <w:ind w:left="426"/>
        <w:jc w:val="both"/>
        <w:rPr>
          <w:rFonts w:cs="Times New Roman"/>
          <w:szCs w:val="24"/>
          <w:lang w:eastAsia="ko-KR"/>
        </w:rPr>
      </w:pPr>
      <w:r w:rsidRPr="00D63321">
        <w:rPr>
          <w:rFonts w:cs="Times New Roman"/>
          <w:szCs w:val="24"/>
        </w:rPr>
        <w:t>A</w:t>
      </w:r>
      <w:r w:rsidRPr="00D63321">
        <w:rPr>
          <w:rFonts w:cs="Times New Roman"/>
          <w:szCs w:val="24"/>
          <w:lang w:eastAsia="ko-KR"/>
        </w:rPr>
        <w:t xml:space="preserve">z ajánlatban lévő minden </w:t>
      </w:r>
      <w:r w:rsidR="0063084A" w:rsidRPr="00D63321">
        <w:rPr>
          <w:rFonts w:cs="Times New Roman"/>
          <w:szCs w:val="24"/>
          <w:lang w:eastAsia="ko-KR"/>
        </w:rPr>
        <w:t>–</w:t>
      </w:r>
      <w:r w:rsidRPr="00D63321">
        <w:rPr>
          <w:rFonts w:cs="Times New Roman"/>
          <w:szCs w:val="24"/>
          <w:lang w:eastAsia="ko-KR"/>
        </w:rPr>
        <w:t xml:space="preserve"> az ajánlattevő, alvállalkozó vagy kapacitást biztosító szervezet által készített </w:t>
      </w:r>
      <w:r w:rsidR="0063084A" w:rsidRPr="00D63321">
        <w:rPr>
          <w:rFonts w:cs="Times New Roman"/>
          <w:szCs w:val="24"/>
          <w:lang w:eastAsia="ko-KR"/>
        </w:rPr>
        <w:t>–</w:t>
      </w:r>
      <w:r w:rsidRPr="00D63321">
        <w:rPr>
          <w:rFonts w:cs="Times New Roman"/>
          <w:szCs w:val="24"/>
          <w:lang w:eastAsia="ko-KR"/>
        </w:rPr>
        <w:t xml:space="preserve"> dokumentumot (nyilatkozatot) a végén – joghatás kiváltására alkalmas módon – alá kell írnia az adott gazdálkodó szervezetnél erre </w:t>
      </w:r>
      <w:proofErr w:type="gramStart"/>
      <w:r w:rsidRPr="00D63321">
        <w:rPr>
          <w:rFonts w:cs="Times New Roman"/>
          <w:szCs w:val="24"/>
          <w:lang w:eastAsia="ko-KR"/>
        </w:rPr>
        <w:t>jogosult(</w:t>
      </w:r>
      <w:proofErr w:type="spellStart"/>
      <w:proofErr w:type="gramEnd"/>
      <w:r w:rsidRPr="00D63321">
        <w:rPr>
          <w:rFonts w:cs="Times New Roman"/>
          <w:szCs w:val="24"/>
          <w:lang w:eastAsia="ko-KR"/>
        </w:rPr>
        <w:t>ak</w:t>
      </w:r>
      <w:proofErr w:type="spellEnd"/>
      <w:r w:rsidRPr="00D63321">
        <w:rPr>
          <w:rFonts w:cs="Times New Roman"/>
          <w:szCs w:val="24"/>
          <w:lang w:eastAsia="ko-KR"/>
        </w:rPr>
        <w:t>)</w:t>
      </w:r>
      <w:proofErr w:type="spellStart"/>
      <w:r w:rsidRPr="00D63321">
        <w:rPr>
          <w:rFonts w:cs="Times New Roman"/>
          <w:szCs w:val="24"/>
          <w:lang w:eastAsia="ko-KR"/>
        </w:rPr>
        <w:t>nak</w:t>
      </w:r>
      <w:proofErr w:type="spellEnd"/>
      <w:r w:rsidRPr="00D63321">
        <w:rPr>
          <w:rFonts w:cs="Times New Roman"/>
          <w:szCs w:val="24"/>
          <w:lang w:eastAsia="ko-KR"/>
        </w:rPr>
        <w:t xml:space="preserve"> vagy olyan személy(</w:t>
      </w:r>
      <w:proofErr w:type="spellStart"/>
      <w:r w:rsidRPr="00D63321">
        <w:rPr>
          <w:rFonts w:cs="Times New Roman"/>
          <w:szCs w:val="24"/>
          <w:lang w:eastAsia="ko-KR"/>
        </w:rPr>
        <w:t>ek</w:t>
      </w:r>
      <w:proofErr w:type="spellEnd"/>
      <w:r w:rsidRPr="00D63321">
        <w:rPr>
          <w:rFonts w:cs="Times New Roman"/>
          <w:szCs w:val="24"/>
          <w:lang w:eastAsia="ko-KR"/>
        </w:rPr>
        <w:t>)</w:t>
      </w:r>
      <w:proofErr w:type="spellStart"/>
      <w:r w:rsidRPr="00D63321">
        <w:rPr>
          <w:rFonts w:cs="Times New Roman"/>
          <w:szCs w:val="24"/>
          <w:lang w:eastAsia="ko-KR"/>
        </w:rPr>
        <w:t>nek</w:t>
      </w:r>
      <w:proofErr w:type="spellEnd"/>
      <w:r w:rsidR="0057440B" w:rsidRPr="00D63321">
        <w:rPr>
          <w:rFonts w:cs="Times New Roman"/>
          <w:szCs w:val="24"/>
          <w:lang w:eastAsia="ko-KR"/>
        </w:rPr>
        <w:t>,</w:t>
      </w:r>
      <w:r w:rsidRPr="00D63321">
        <w:rPr>
          <w:rFonts w:cs="Times New Roman"/>
          <w:szCs w:val="24"/>
          <w:lang w:eastAsia="ko-KR"/>
        </w:rPr>
        <w:t xml:space="preserve"> aki(k) erre a jogosult személy(</w:t>
      </w:r>
      <w:proofErr w:type="spellStart"/>
      <w:r w:rsidRPr="00D63321">
        <w:rPr>
          <w:rFonts w:cs="Times New Roman"/>
          <w:szCs w:val="24"/>
          <w:lang w:eastAsia="ko-KR"/>
        </w:rPr>
        <w:t>ek</w:t>
      </w:r>
      <w:proofErr w:type="spellEnd"/>
      <w:r w:rsidRPr="00D63321">
        <w:rPr>
          <w:rFonts w:cs="Times New Roman"/>
          <w:szCs w:val="24"/>
          <w:lang w:eastAsia="ko-KR"/>
        </w:rPr>
        <w:t>)</w:t>
      </w:r>
      <w:proofErr w:type="spellStart"/>
      <w:r w:rsidRPr="00D63321">
        <w:rPr>
          <w:rFonts w:cs="Times New Roman"/>
          <w:szCs w:val="24"/>
          <w:lang w:eastAsia="ko-KR"/>
        </w:rPr>
        <w:t>től</w:t>
      </w:r>
      <w:proofErr w:type="spellEnd"/>
      <w:r w:rsidRPr="00D63321">
        <w:rPr>
          <w:rFonts w:cs="Times New Roman"/>
          <w:szCs w:val="24"/>
          <w:lang w:eastAsia="ko-KR"/>
        </w:rPr>
        <w:t xml:space="preserve"> írásos felhatalmazást kaptak.</w:t>
      </w:r>
    </w:p>
    <w:p w14:paraId="63098A3B" w14:textId="77777777" w:rsidR="00323391" w:rsidRPr="00D63321" w:rsidRDefault="00525936" w:rsidP="00A30016">
      <w:pPr>
        <w:ind w:left="426"/>
        <w:jc w:val="both"/>
        <w:rPr>
          <w:rFonts w:cs="Times New Roman"/>
          <w:szCs w:val="24"/>
        </w:rPr>
      </w:pPr>
      <w:r w:rsidRPr="00D63321">
        <w:rPr>
          <w:bCs/>
        </w:rPr>
        <w:t xml:space="preserve">Az aláírási jogosultság ellenőrzése érdekében </w:t>
      </w:r>
      <w:r w:rsidR="00323391" w:rsidRPr="00D63321">
        <w:rPr>
          <w:bCs/>
        </w:rPr>
        <w:t>a</w:t>
      </w:r>
      <w:r w:rsidR="00323391" w:rsidRPr="00D63321">
        <w:rPr>
          <w:rFonts w:cs="Times New Roman"/>
          <w:szCs w:val="24"/>
        </w:rPr>
        <w:t xml:space="preserve">jánlattevő, alvállalkozó és az alkalmasság igazolásában részt vevő más szervezet vonatkozásában csatolni kell azon cégjegyzésre jogosult </w:t>
      </w:r>
      <w:proofErr w:type="gramStart"/>
      <w:r w:rsidR="00323391" w:rsidRPr="00D63321">
        <w:rPr>
          <w:rFonts w:cs="Times New Roman"/>
          <w:szCs w:val="24"/>
        </w:rPr>
        <w:t>személy(</w:t>
      </w:r>
      <w:proofErr w:type="spellStart"/>
      <w:proofErr w:type="gramEnd"/>
      <w:r w:rsidR="00323391" w:rsidRPr="00D63321">
        <w:rPr>
          <w:rFonts w:cs="Times New Roman"/>
          <w:szCs w:val="24"/>
        </w:rPr>
        <w:t>ek</w:t>
      </w:r>
      <w:proofErr w:type="spellEnd"/>
      <w:r w:rsidR="00323391" w:rsidRPr="00D63321">
        <w:rPr>
          <w:rFonts w:cs="Times New Roman"/>
          <w:szCs w:val="24"/>
        </w:rPr>
        <w:t>) aláírási címpéldányát (hiteles cégaláírási nyilatkozatát) vagy aláírás-mintáját, aki(k) az ajánlatot, illetve annak részét képező nyilatkozatokat aláírták (kivéve természetes személyek esetén).</w:t>
      </w:r>
    </w:p>
    <w:p w14:paraId="0008EDCD" w14:textId="77777777" w:rsidR="00525936" w:rsidRPr="00D63321" w:rsidRDefault="00323391" w:rsidP="00A30016">
      <w:pPr>
        <w:pStyle w:val="fejezetcim"/>
        <w:suppressAutoHyphens/>
        <w:spacing w:before="0" w:after="0"/>
        <w:ind w:left="426"/>
      </w:pPr>
      <w:r w:rsidRPr="00D63321">
        <w:rPr>
          <w:b w:val="0"/>
          <w:bCs w:val="0"/>
        </w:rPr>
        <w:t>Amennyiben az ajánlatot, illetve a szükséges nyilatkozatokat az ajánlattevő (közös ajánlattevő), alvállalkozó és az alkalmasság igazolásában részt vevő más szervezet vonatkozásában cégjegyzésre jogosult képviselőnek felhatalmazása alapján más személy írja alá, akkor csatolni kell a cégjegyzésre jogosult személytől származó, teljes bizonyító erejű magánokiratba foglalt meghatalmazást, amely a meghatalmazott aláírását is tartalmazza.</w:t>
      </w:r>
    </w:p>
    <w:p w14:paraId="71978851" w14:textId="77777777" w:rsidR="00525936" w:rsidRPr="00D63321" w:rsidRDefault="00525936" w:rsidP="00A30016">
      <w:pPr>
        <w:pStyle w:val="fejezetcim"/>
        <w:suppressAutoHyphens/>
        <w:spacing w:before="0" w:after="0"/>
        <w:ind w:left="426"/>
        <w:rPr>
          <w:b w:val="0"/>
          <w:bCs w:val="0"/>
        </w:rPr>
      </w:pPr>
      <w:r w:rsidRPr="00D63321">
        <w:rPr>
          <w:b w:val="0"/>
          <w:bCs w:val="0"/>
        </w:rPr>
        <w:t xml:space="preserve">Amennyiben </w:t>
      </w:r>
      <w:r w:rsidR="00323391" w:rsidRPr="00D63321">
        <w:rPr>
          <w:b w:val="0"/>
          <w:bCs w:val="0"/>
        </w:rPr>
        <w:t xml:space="preserve">az ajánlattevő (közös ajánlattevő), alvállalkozó és az alkalmasság igazolásában részt vevő más szervezet </w:t>
      </w:r>
      <w:r w:rsidRPr="00D63321">
        <w:rPr>
          <w:b w:val="0"/>
          <w:bCs w:val="0"/>
        </w:rPr>
        <w:t>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14:paraId="5D558A21" w14:textId="77777777" w:rsidR="00525936" w:rsidRPr="00D63321" w:rsidRDefault="00525936" w:rsidP="006A06B7">
      <w:pPr>
        <w:jc w:val="both"/>
        <w:rPr>
          <w:rFonts w:cs="Times New Roman"/>
          <w:b/>
          <w:bCs/>
          <w:szCs w:val="24"/>
        </w:rPr>
      </w:pPr>
    </w:p>
    <w:p w14:paraId="35A10176" w14:textId="77777777" w:rsidR="00525936" w:rsidRPr="00D63321" w:rsidRDefault="00525936" w:rsidP="006A06B7">
      <w:pPr>
        <w:numPr>
          <w:ilvl w:val="0"/>
          <w:numId w:val="2"/>
        </w:numPr>
        <w:tabs>
          <w:tab w:val="clear" w:pos="720"/>
          <w:tab w:val="num" w:pos="426"/>
        </w:tabs>
        <w:ind w:left="0" w:firstLine="0"/>
        <w:jc w:val="both"/>
        <w:rPr>
          <w:rFonts w:cs="Times New Roman"/>
          <w:b/>
          <w:bCs/>
          <w:szCs w:val="24"/>
        </w:rPr>
      </w:pPr>
      <w:r w:rsidRPr="00D63321">
        <w:rPr>
          <w:rFonts w:cs="Times New Roman"/>
          <w:b/>
          <w:bCs/>
          <w:szCs w:val="24"/>
        </w:rPr>
        <w:t>Üzleti titok, az adatok nyilvánossága</w:t>
      </w:r>
    </w:p>
    <w:p w14:paraId="7CC1CDCD" w14:textId="77777777" w:rsidR="001B4D2F" w:rsidRPr="00D63321" w:rsidRDefault="001B4D2F" w:rsidP="00A30016">
      <w:pPr>
        <w:ind w:left="426"/>
        <w:jc w:val="both"/>
      </w:pPr>
      <w:r w:rsidRPr="00D63321">
        <w:t xml:space="preserve">A gazdasági szereplő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D63321">
        <w:rPr>
          <w:i/>
        </w:rPr>
        <w:t>indokolást köteles csatolni</w:t>
      </w:r>
      <w:r w:rsidRPr="00D63321">
        <w:t xml:space="preserve">, amelyben részletesen alátámasztja, hogy az </w:t>
      </w:r>
      <w:r w:rsidRPr="00D63321">
        <w:rPr>
          <w:i/>
        </w:rPr>
        <w:t>adott információ vagy adat nyilvánosságra hozatala</w:t>
      </w:r>
      <w:r w:rsidRPr="00D63321">
        <w:t xml:space="preserve"> </w:t>
      </w:r>
      <w:r w:rsidRPr="00D63321">
        <w:rPr>
          <w:b/>
          <w:i/>
        </w:rPr>
        <w:t>miért és milyen módon</w:t>
      </w:r>
      <w:r w:rsidRPr="00D63321">
        <w:t xml:space="preserve"> </w:t>
      </w:r>
      <w:r w:rsidRPr="00D63321">
        <w:rPr>
          <w:i/>
        </w:rPr>
        <w:t>okozna számára aránytalan sérelmet.</w:t>
      </w:r>
      <w:r w:rsidRPr="00D63321">
        <w:t xml:space="preserve"> A </w:t>
      </w:r>
      <w:r w:rsidRPr="00D63321">
        <w:lastRenderedPageBreak/>
        <w:t>gazdasági szereplő által adott indokolás nem megfelelő, amennyiben az általánosság szintjén kerül megfogalmazásra.</w:t>
      </w:r>
    </w:p>
    <w:p w14:paraId="32012BAF" w14:textId="77777777" w:rsidR="001B4D2F" w:rsidRPr="00D63321" w:rsidRDefault="001B4D2F" w:rsidP="00A30016">
      <w:pPr>
        <w:ind w:left="426"/>
        <w:jc w:val="both"/>
        <w:rPr>
          <w:szCs w:val="24"/>
        </w:rPr>
      </w:pPr>
    </w:p>
    <w:p w14:paraId="71F595F0" w14:textId="77777777" w:rsidR="001B4D2F" w:rsidRPr="00D63321" w:rsidRDefault="001B4D2F" w:rsidP="00A30016">
      <w:pPr>
        <w:ind w:left="426"/>
        <w:jc w:val="both"/>
      </w:pPr>
      <w:r w:rsidRPr="00D63321">
        <w:t xml:space="preserve">A gazdasági szereplő nem nyilváníthatja üzleti titoknak különösen az alábbiakat: [Kbt.44. § (2) </w:t>
      </w:r>
      <w:proofErr w:type="spellStart"/>
      <w:r w:rsidRPr="00D63321">
        <w:t>bek</w:t>
      </w:r>
      <w:proofErr w:type="spellEnd"/>
      <w:r w:rsidRPr="00D63321">
        <w:t>.]</w:t>
      </w:r>
    </w:p>
    <w:p w14:paraId="75860F52" w14:textId="77777777" w:rsidR="001B4D2F" w:rsidRPr="00D63321" w:rsidRDefault="001B4D2F" w:rsidP="00A30016">
      <w:pPr>
        <w:ind w:left="426"/>
        <w:jc w:val="both"/>
        <w:rPr>
          <w:szCs w:val="24"/>
        </w:rPr>
      </w:pPr>
      <w:proofErr w:type="gramStart"/>
      <w:r w:rsidRPr="00D63321">
        <w:rPr>
          <w:i/>
        </w:rPr>
        <w:t>a</w:t>
      </w:r>
      <w:proofErr w:type="gramEnd"/>
      <w:r w:rsidRPr="00D63321">
        <w:rPr>
          <w:i/>
        </w:rPr>
        <w:t>)</w:t>
      </w:r>
      <w:r w:rsidRPr="00D63321">
        <w:t xml:space="preserve"> azokat az információkat, adatokat, amelyek </w:t>
      </w:r>
      <w:r w:rsidRPr="00D63321">
        <w:rPr>
          <w:szCs w:val="24"/>
        </w:rPr>
        <w:t>elektronikus, hatósági vagy egyéb nyilvántartásból bárki számára megismerhetők,</w:t>
      </w:r>
    </w:p>
    <w:p w14:paraId="3306B5CD" w14:textId="77777777" w:rsidR="001B4D2F" w:rsidRPr="00D63321" w:rsidRDefault="001B4D2F" w:rsidP="00A30016">
      <w:pPr>
        <w:autoSpaceDE w:val="0"/>
        <w:autoSpaceDN w:val="0"/>
        <w:adjustRightInd w:val="0"/>
        <w:ind w:left="426"/>
        <w:jc w:val="both"/>
      </w:pPr>
      <w:r w:rsidRPr="00D63321">
        <w:rPr>
          <w:i/>
          <w:szCs w:val="24"/>
        </w:rPr>
        <w:t>b)</w:t>
      </w:r>
      <w:r w:rsidRPr="00D63321">
        <w:rPr>
          <w:szCs w:val="24"/>
        </w:rPr>
        <w:t xml:space="preserve"> </w:t>
      </w:r>
      <w:r w:rsidRPr="00D63321">
        <w:t>az információs önrendelkezési jogról és az információszabadságról szóló 2011. évi CXII. törvény 27. § (3) bekezdése szerinti közérdekből nyilvános adatokat,</w:t>
      </w:r>
    </w:p>
    <w:p w14:paraId="23793A70" w14:textId="77777777" w:rsidR="001B4D2F" w:rsidRPr="00D63321" w:rsidRDefault="001B4D2F" w:rsidP="00A30016">
      <w:pPr>
        <w:autoSpaceDE w:val="0"/>
        <w:autoSpaceDN w:val="0"/>
        <w:adjustRightInd w:val="0"/>
        <w:ind w:left="426"/>
        <w:jc w:val="both"/>
      </w:pPr>
      <w:r w:rsidRPr="00D63321">
        <w:rPr>
          <w:i/>
        </w:rPr>
        <w:t>c)</w:t>
      </w:r>
      <w:r w:rsidRPr="00D63321">
        <w:t xml:space="preserve"> az ajánlattevő, illetve részvételre jelentkező által az alkalmasság igazolása körében bemutatott</w:t>
      </w:r>
    </w:p>
    <w:p w14:paraId="7CC3A0AB" w14:textId="77777777" w:rsidR="001B4D2F" w:rsidRPr="00D63321" w:rsidRDefault="001B4D2F" w:rsidP="00A30016">
      <w:pPr>
        <w:autoSpaceDE w:val="0"/>
        <w:autoSpaceDN w:val="0"/>
        <w:adjustRightInd w:val="0"/>
        <w:ind w:left="426"/>
        <w:jc w:val="both"/>
      </w:pPr>
      <w:proofErr w:type="spellStart"/>
      <w:r w:rsidRPr="00D63321">
        <w:rPr>
          <w:i/>
        </w:rPr>
        <w:t>ca</w:t>
      </w:r>
      <w:proofErr w:type="spellEnd"/>
      <w:r w:rsidRPr="00D63321">
        <w:rPr>
          <w:i/>
        </w:rPr>
        <w:t>)</w:t>
      </w:r>
      <w:r w:rsidRPr="00D63321">
        <w:t xml:space="preserve"> korábban teljesített közbeszerzési szerződések, illetve e törvény szerinti építés- vagy szolgáltatási koncessziók megkötésére, tartalmára és teljesítésére vonatkozó információkat és adatokat,</w:t>
      </w:r>
    </w:p>
    <w:p w14:paraId="77F7B2FC" w14:textId="77777777" w:rsidR="001B4D2F" w:rsidRPr="00D63321" w:rsidRDefault="001B4D2F" w:rsidP="00A30016">
      <w:pPr>
        <w:autoSpaceDE w:val="0"/>
        <w:autoSpaceDN w:val="0"/>
        <w:adjustRightInd w:val="0"/>
        <w:ind w:left="426"/>
        <w:jc w:val="both"/>
      </w:pPr>
      <w:proofErr w:type="spellStart"/>
      <w:r w:rsidRPr="00D63321">
        <w:rPr>
          <w:i/>
        </w:rPr>
        <w:t>cb</w:t>
      </w:r>
      <w:proofErr w:type="spellEnd"/>
      <w:r w:rsidRPr="00D63321">
        <w:rPr>
          <w:i/>
        </w:rPr>
        <w:t>)</w:t>
      </w:r>
      <w:r w:rsidRPr="00D63321">
        <w:t xml:space="preserve"> gépekre, eszközökre, berendezésekre, szakemberekre, tanúsítványokra, címkékre vonatkozó információkat és adatokat,</w:t>
      </w:r>
    </w:p>
    <w:p w14:paraId="749A58EB" w14:textId="77777777" w:rsidR="001B4D2F" w:rsidRPr="00D63321" w:rsidRDefault="001B4D2F" w:rsidP="00A30016">
      <w:pPr>
        <w:autoSpaceDE w:val="0"/>
        <w:autoSpaceDN w:val="0"/>
        <w:adjustRightInd w:val="0"/>
        <w:ind w:left="426"/>
        <w:jc w:val="both"/>
      </w:pPr>
      <w:r w:rsidRPr="00D63321">
        <w:rPr>
          <w:i/>
        </w:rPr>
        <w:t>d)</w:t>
      </w:r>
      <w:r w:rsidRPr="00D63321">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60521473" w14:textId="77777777" w:rsidR="001B4D2F" w:rsidRPr="00D63321" w:rsidRDefault="001B4D2F" w:rsidP="00A30016">
      <w:pPr>
        <w:autoSpaceDE w:val="0"/>
        <w:autoSpaceDN w:val="0"/>
        <w:adjustRightInd w:val="0"/>
        <w:ind w:left="426"/>
        <w:jc w:val="both"/>
      </w:pPr>
      <w:proofErr w:type="gramStart"/>
      <w:r w:rsidRPr="00D63321">
        <w:rPr>
          <w:i/>
        </w:rPr>
        <w:t>e</w:t>
      </w:r>
      <w:proofErr w:type="gramEnd"/>
      <w:r w:rsidRPr="00D63321">
        <w:rPr>
          <w:i/>
        </w:rPr>
        <w:t>)</w:t>
      </w:r>
      <w:r w:rsidRPr="00D63321">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47E75AF7" w14:textId="77777777" w:rsidR="001B4D2F" w:rsidRPr="00D63321" w:rsidRDefault="001B4D2F" w:rsidP="00A30016">
      <w:pPr>
        <w:ind w:left="426"/>
        <w:jc w:val="both"/>
        <w:rPr>
          <w:szCs w:val="24"/>
        </w:rPr>
      </w:pPr>
    </w:p>
    <w:p w14:paraId="119991BF" w14:textId="77777777" w:rsidR="001B4D2F" w:rsidRPr="00D63321" w:rsidRDefault="001B4D2F" w:rsidP="00A30016">
      <w:pPr>
        <w:ind w:left="426"/>
        <w:jc w:val="both"/>
      </w:pPr>
      <w:r w:rsidRPr="00D63321">
        <w:t xml:space="preserve"> 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14:paraId="4B7901F6" w14:textId="77777777" w:rsidR="001B4D2F" w:rsidRPr="00D63321" w:rsidRDefault="001B4D2F" w:rsidP="00A30016">
      <w:pPr>
        <w:ind w:left="426"/>
        <w:jc w:val="both"/>
        <w:rPr>
          <w:szCs w:val="24"/>
        </w:rPr>
      </w:pPr>
    </w:p>
    <w:p w14:paraId="7C4D0F55" w14:textId="77777777" w:rsidR="001B4D2F" w:rsidRPr="00D63321" w:rsidRDefault="001B4D2F" w:rsidP="00A30016">
      <w:pPr>
        <w:ind w:left="426"/>
        <w:jc w:val="both"/>
      </w:pPr>
      <w:r w:rsidRPr="00D63321">
        <w:t xml:space="preserve">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33522F55" w14:textId="77777777" w:rsidR="001B4D2F" w:rsidRPr="00D63321" w:rsidRDefault="001B4D2F" w:rsidP="00A30016">
      <w:pPr>
        <w:ind w:left="426"/>
        <w:jc w:val="both"/>
        <w:rPr>
          <w:rFonts w:cs="Times New Roman"/>
          <w:szCs w:val="24"/>
        </w:rPr>
      </w:pPr>
    </w:p>
    <w:p w14:paraId="72EEA8AB" w14:textId="77777777" w:rsidR="00525936" w:rsidRPr="00D63321" w:rsidRDefault="00525936" w:rsidP="00A30016">
      <w:pPr>
        <w:ind w:left="426"/>
        <w:jc w:val="both"/>
        <w:rPr>
          <w:rFonts w:cs="Times New Roman"/>
          <w:szCs w:val="24"/>
        </w:rPr>
      </w:pPr>
      <w:r w:rsidRPr="00D63321">
        <w:rPr>
          <w:rFonts w:cs="Times New Roman"/>
          <w:szCs w:val="24"/>
        </w:rPr>
        <w:t xml:space="preserve">A Kbt. </w:t>
      </w:r>
      <w:r w:rsidR="003922BA" w:rsidRPr="00D63321">
        <w:rPr>
          <w:rFonts w:cs="Times New Roman"/>
          <w:szCs w:val="24"/>
        </w:rPr>
        <w:t>43</w:t>
      </w:r>
      <w:r w:rsidRPr="00D63321">
        <w:rPr>
          <w:rFonts w:cs="Times New Roman"/>
          <w:szCs w:val="24"/>
        </w:rPr>
        <w:t>. § (1) bekezdés</w:t>
      </w:r>
      <w:r w:rsidR="003922BA" w:rsidRPr="00D63321">
        <w:rPr>
          <w:rFonts w:cs="Times New Roman"/>
          <w:szCs w:val="24"/>
        </w:rPr>
        <w:t xml:space="preserve"> d) pontja </w:t>
      </w:r>
      <w:r w:rsidRPr="00D63321">
        <w:rPr>
          <w:rFonts w:cs="Times New Roman"/>
          <w:szCs w:val="24"/>
        </w:rPr>
        <w:t>alapján az ajánlatkérő a közbeszerzési eljárás alapján megkötött szerződést a Közbeszerzési Hatóság által működtetett Közbeszerzési Adatbázisban – amennyiben az Adatbázisban való közzététel valamely okból nem lehetséges a saját honlapján – köteles közzétenni.</w:t>
      </w:r>
    </w:p>
    <w:p w14:paraId="48C98B53" w14:textId="77777777" w:rsidR="00525936" w:rsidRPr="00D63321" w:rsidRDefault="00525936" w:rsidP="00A30016">
      <w:pPr>
        <w:ind w:left="426"/>
        <w:jc w:val="both"/>
        <w:rPr>
          <w:rFonts w:cs="Times New Roman"/>
          <w:szCs w:val="24"/>
        </w:rPr>
      </w:pPr>
      <w:r w:rsidRPr="00D63321">
        <w:rPr>
          <w:rFonts w:cs="Times New Roman"/>
          <w:szCs w:val="24"/>
        </w:rPr>
        <w:t>A szerződésben foglalt adatok közérdekből nyilvános adatok, azok nyilvánosságra hozatala üzleti titokra hivatkozással nem tagadható meg.</w:t>
      </w:r>
    </w:p>
    <w:p w14:paraId="76F2DBDF" w14:textId="77777777" w:rsidR="00525936" w:rsidRPr="00D63321" w:rsidRDefault="00525936" w:rsidP="006A06B7">
      <w:pPr>
        <w:autoSpaceDE w:val="0"/>
        <w:autoSpaceDN w:val="0"/>
        <w:adjustRightInd w:val="0"/>
        <w:jc w:val="both"/>
        <w:rPr>
          <w:rFonts w:cs="Times New Roman"/>
          <w:szCs w:val="24"/>
        </w:rPr>
      </w:pPr>
    </w:p>
    <w:p w14:paraId="5DE9E95B" w14:textId="77777777" w:rsidR="00B72F97" w:rsidRPr="00D63321" w:rsidRDefault="00B72F97" w:rsidP="00A30016">
      <w:pPr>
        <w:numPr>
          <w:ilvl w:val="0"/>
          <w:numId w:val="2"/>
        </w:numPr>
        <w:tabs>
          <w:tab w:val="clear" w:pos="720"/>
          <w:tab w:val="num" w:pos="426"/>
        </w:tabs>
        <w:ind w:left="0" w:firstLine="0"/>
        <w:jc w:val="both"/>
        <w:rPr>
          <w:rFonts w:cs="Times New Roman"/>
          <w:b/>
          <w:szCs w:val="24"/>
          <w:lang w:eastAsia="ar-SA"/>
        </w:rPr>
      </w:pPr>
      <w:r w:rsidRPr="00D63321">
        <w:rPr>
          <w:rFonts w:cs="Times New Roman"/>
          <w:b/>
          <w:szCs w:val="24"/>
          <w:lang w:eastAsia="ar-SA"/>
        </w:rPr>
        <w:t>Tájékoztatás a Kbt. 73. § (5) bekezdés szerint</w:t>
      </w:r>
    </w:p>
    <w:p w14:paraId="71AA1EE6" w14:textId="77777777" w:rsidR="00AF7320" w:rsidRPr="00D63321" w:rsidRDefault="00AF7320" w:rsidP="00A30016">
      <w:pPr>
        <w:suppressAutoHyphens/>
        <w:ind w:left="426"/>
        <w:jc w:val="both"/>
        <w:rPr>
          <w:rFonts w:cs="Times New Roman"/>
          <w:szCs w:val="24"/>
          <w:lang w:eastAsia="ar-SA"/>
        </w:rPr>
      </w:pPr>
      <w:r w:rsidRPr="00D63321">
        <w:rPr>
          <w:rFonts w:cs="Times New Roman"/>
          <w:szCs w:val="24"/>
          <w:lang w:eastAsia="ar-SA"/>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14:paraId="26704B67" w14:textId="77777777" w:rsidR="00AF7320" w:rsidRPr="00D63321" w:rsidRDefault="00AF7320" w:rsidP="00A30016">
      <w:pPr>
        <w:suppressAutoHyphens/>
        <w:ind w:left="426"/>
        <w:jc w:val="both"/>
        <w:rPr>
          <w:rFonts w:cs="Times New Roman"/>
          <w:szCs w:val="24"/>
          <w:lang w:eastAsia="ar-SA"/>
        </w:rPr>
      </w:pPr>
      <w:r w:rsidRPr="00D63321">
        <w:rPr>
          <w:rFonts w:cs="Times New Roman"/>
          <w:szCs w:val="24"/>
          <w:lang w:eastAsia="ar-SA"/>
        </w:rPr>
        <w:t>Azon Szervezetek (hatóságok) neve és elérhetősége, amelyektől a kötelezettségekről tájékoztatás kérhető a fenti területek kapcsán:</w:t>
      </w:r>
    </w:p>
    <w:p w14:paraId="3D096CFC" w14:textId="77777777" w:rsidR="007E1E0C" w:rsidRPr="00D63321" w:rsidRDefault="007E1E0C" w:rsidP="006A06B7">
      <w:pPr>
        <w:autoSpaceDE w:val="0"/>
        <w:autoSpaceDN w:val="0"/>
        <w:adjustRightInd w:val="0"/>
        <w:jc w:val="both"/>
        <w:rPr>
          <w:rFonts w:cs="Times New Roman"/>
          <w:szCs w:val="24"/>
        </w:rPr>
      </w:pPr>
    </w:p>
    <w:p w14:paraId="2DA6CCB9" w14:textId="77777777" w:rsidR="00AF7320" w:rsidRPr="00D63321" w:rsidRDefault="00AF7320" w:rsidP="00A30016">
      <w:pPr>
        <w:autoSpaceDE w:val="0"/>
        <w:autoSpaceDN w:val="0"/>
        <w:adjustRightInd w:val="0"/>
        <w:ind w:left="426"/>
        <w:jc w:val="both"/>
        <w:rPr>
          <w:rFonts w:cs="Times New Roman"/>
          <w:b/>
          <w:bCs/>
          <w:szCs w:val="24"/>
        </w:rPr>
      </w:pPr>
      <w:r w:rsidRPr="00D63321">
        <w:rPr>
          <w:rFonts w:cs="Times New Roman"/>
          <w:b/>
          <w:bCs/>
          <w:szCs w:val="24"/>
        </w:rPr>
        <w:t>Munkavállalók védelmére és munkafeltételekre vonatkozó kérdésekben</w:t>
      </w:r>
    </w:p>
    <w:p w14:paraId="7308B27D" w14:textId="77777777" w:rsidR="00104C73" w:rsidRPr="00D63321" w:rsidRDefault="00104C73" w:rsidP="00A30016">
      <w:pPr>
        <w:autoSpaceDE w:val="0"/>
        <w:autoSpaceDN w:val="0"/>
        <w:adjustRightInd w:val="0"/>
        <w:ind w:left="426"/>
        <w:jc w:val="both"/>
        <w:rPr>
          <w:rFonts w:cs="Times New Roman"/>
          <w:b/>
          <w:bCs/>
          <w:szCs w:val="24"/>
        </w:rPr>
      </w:pPr>
      <w:r w:rsidRPr="00D63321">
        <w:rPr>
          <w:rFonts w:cs="Times New Roman"/>
          <w:b/>
          <w:bCs/>
          <w:szCs w:val="24"/>
        </w:rPr>
        <w:t>Nemzetgazdasági Minisztérium Munkafelügyeleti Főosztály, Munkavédelmi Tanácsadó Szolgálat</w:t>
      </w:r>
    </w:p>
    <w:p w14:paraId="2FB46B15" w14:textId="77777777" w:rsidR="00104C73" w:rsidRPr="00D63321" w:rsidRDefault="00104C73" w:rsidP="00A30016">
      <w:pPr>
        <w:autoSpaceDE w:val="0"/>
        <w:autoSpaceDN w:val="0"/>
        <w:adjustRightInd w:val="0"/>
        <w:ind w:left="426"/>
        <w:jc w:val="both"/>
        <w:rPr>
          <w:rFonts w:cs="Times New Roman"/>
          <w:bCs/>
          <w:szCs w:val="24"/>
        </w:rPr>
      </w:pPr>
      <w:r w:rsidRPr="00D63321">
        <w:rPr>
          <w:rFonts w:cs="Times New Roman"/>
          <w:bCs/>
          <w:szCs w:val="24"/>
        </w:rPr>
        <w:t>1054 Budapest, Kálmán Imre u. 2.</w:t>
      </w:r>
    </w:p>
    <w:p w14:paraId="377CE044" w14:textId="77777777" w:rsidR="00104C73" w:rsidRPr="00D63321" w:rsidRDefault="00104C73" w:rsidP="00A30016">
      <w:pPr>
        <w:autoSpaceDE w:val="0"/>
        <w:autoSpaceDN w:val="0"/>
        <w:adjustRightInd w:val="0"/>
        <w:ind w:left="426"/>
        <w:jc w:val="both"/>
        <w:rPr>
          <w:rFonts w:cs="Times New Roman"/>
          <w:bCs/>
          <w:szCs w:val="24"/>
        </w:rPr>
      </w:pPr>
      <w:r w:rsidRPr="00D63321">
        <w:rPr>
          <w:rFonts w:cs="Times New Roman"/>
          <w:bCs/>
          <w:szCs w:val="24"/>
        </w:rPr>
        <w:t>Tel</w:t>
      </w:r>
      <w:proofErr w:type="gramStart"/>
      <w:r w:rsidRPr="00D63321">
        <w:rPr>
          <w:rFonts w:cs="Times New Roman"/>
          <w:bCs/>
          <w:szCs w:val="24"/>
        </w:rPr>
        <w:t>.:</w:t>
      </w:r>
      <w:proofErr w:type="gramEnd"/>
      <w:r w:rsidRPr="00D63321">
        <w:rPr>
          <w:rFonts w:cs="Times New Roman"/>
          <w:bCs/>
          <w:szCs w:val="24"/>
        </w:rPr>
        <w:t xml:space="preserve"> 06-80204292        </w:t>
      </w:r>
    </w:p>
    <w:p w14:paraId="4CB47029" w14:textId="77777777" w:rsidR="00104C73" w:rsidRPr="00D63321" w:rsidRDefault="00104C73" w:rsidP="00A30016">
      <w:pPr>
        <w:autoSpaceDE w:val="0"/>
        <w:autoSpaceDN w:val="0"/>
        <w:adjustRightInd w:val="0"/>
        <w:ind w:left="426"/>
        <w:jc w:val="both"/>
        <w:rPr>
          <w:rFonts w:cs="Times New Roman"/>
          <w:bCs/>
          <w:szCs w:val="24"/>
        </w:rPr>
      </w:pPr>
      <w:r w:rsidRPr="00D63321">
        <w:rPr>
          <w:rFonts w:cs="Times New Roman"/>
          <w:bCs/>
          <w:szCs w:val="24"/>
        </w:rPr>
        <w:t xml:space="preserve">E-mail: </w:t>
      </w:r>
      <w:hyperlink r:id="rId16" w:history="1">
        <w:r w:rsidRPr="00D63321">
          <w:rPr>
            <w:rStyle w:val="Hiperhivatkozs"/>
            <w:color w:val="auto"/>
          </w:rPr>
          <w:t>munkafelugy-info@ngm.gov.hu</w:t>
        </w:r>
      </w:hyperlink>
    </w:p>
    <w:p w14:paraId="413FBE78" w14:textId="77777777" w:rsidR="00104C73" w:rsidRPr="00D63321" w:rsidRDefault="00104C73" w:rsidP="00A30016">
      <w:pPr>
        <w:autoSpaceDE w:val="0"/>
        <w:autoSpaceDN w:val="0"/>
        <w:adjustRightInd w:val="0"/>
        <w:ind w:left="426"/>
        <w:jc w:val="both"/>
        <w:rPr>
          <w:rFonts w:cs="Times New Roman"/>
          <w:b/>
          <w:bCs/>
          <w:szCs w:val="24"/>
        </w:rPr>
      </w:pPr>
    </w:p>
    <w:p w14:paraId="457AD8CF" w14:textId="77777777" w:rsidR="005978A1" w:rsidRPr="00D63321" w:rsidRDefault="005978A1" w:rsidP="00A30016">
      <w:pPr>
        <w:autoSpaceDE w:val="0"/>
        <w:autoSpaceDN w:val="0"/>
        <w:adjustRightInd w:val="0"/>
        <w:ind w:left="426"/>
        <w:jc w:val="both"/>
        <w:rPr>
          <w:rFonts w:cs="Times New Roman"/>
          <w:b/>
          <w:bCs/>
          <w:szCs w:val="24"/>
        </w:rPr>
      </w:pPr>
      <w:r w:rsidRPr="00D63321">
        <w:rPr>
          <w:rFonts w:cs="Times New Roman"/>
          <w:b/>
          <w:bCs/>
          <w:szCs w:val="24"/>
        </w:rPr>
        <w:t>Budapest Főváros Kormányhivatala Foglalkoztatási Főosztályának Munkavédelmi Ellenőrzési Osztálya</w:t>
      </w:r>
    </w:p>
    <w:p w14:paraId="14DC6787" w14:textId="77777777" w:rsidR="005978A1" w:rsidRPr="00D63321" w:rsidRDefault="005978A1" w:rsidP="00A30016">
      <w:pPr>
        <w:autoSpaceDE w:val="0"/>
        <w:autoSpaceDN w:val="0"/>
        <w:adjustRightInd w:val="0"/>
        <w:ind w:left="426"/>
        <w:jc w:val="both"/>
        <w:rPr>
          <w:rFonts w:cs="Times New Roman"/>
          <w:bCs/>
          <w:szCs w:val="24"/>
        </w:rPr>
      </w:pPr>
      <w:r w:rsidRPr="00D63321">
        <w:rPr>
          <w:rFonts w:cs="Times New Roman"/>
          <w:bCs/>
          <w:szCs w:val="24"/>
        </w:rPr>
        <w:t>1036 Budapest, Váradi u. 15.</w:t>
      </w:r>
    </w:p>
    <w:p w14:paraId="667C4FDA" w14:textId="77777777" w:rsidR="005978A1" w:rsidRPr="00D63321" w:rsidRDefault="005978A1" w:rsidP="00A30016">
      <w:pPr>
        <w:autoSpaceDE w:val="0"/>
        <w:autoSpaceDN w:val="0"/>
        <w:adjustRightInd w:val="0"/>
        <w:ind w:left="426"/>
        <w:jc w:val="both"/>
        <w:rPr>
          <w:rFonts w:cs="Times New Roman"/>
          <w:bCs/>
          <w:szCs w:val="24"/>
        </w:rPr>
      </w:pPr>
      <w:r w:rsidRPr="00D63321">
        <w:rPr>
          <w:rFonts w:cs="Times New Roman"/>
          <w:bCs/>
          <w:szCs w:val="24"/>
        </w:rPr>
        <w:t>Postacím: 1438 Budapest Pf. 520.</w:t>
      </w:r>
    </w:p>
    <w:p w14:paraId="4A1045AC" w14:textId="77777777" w:rsidR="005978A1" w:rsidRPr="00D63321" w:rsidRDefault="005978A1" w:rsidP="00A30016">
      <w:pPr>
        <w:autoSpaceDE w:val="0"/>
        <w:autoSpaceDN w:val="0"/>
        <w:adjustRightInd w:val="0"/>
        <w:ind w:left="426"/>
        <w:jc w:val="both"/>
        <w:rPr>
          <w:rFonts w:cs="Times New Roman"/>
          <w:bCs/>
          <w:szCs w:val="24"/>
        </w:rPr>
      </w:pPr>
      <w:proofErr w:type="gramStart"/>
      <w:r w:rsidRPr="00D63321">
        <w:rPr>
          <w:rFonts w:cs="Times New Roman"/>
          <w:bCs/>
          <w:szCs w:val="24"/>
        </w:rPr>
        <w:t>tel</w:t>
      </w:r>
      <w:proofErr w:type="gramEnd"/>
      <w:r w:rsidRPr="00D63321">
        <w:rPr>
          <w:rFonts w:cs="Times New Roman"/>
          <w:bCs/>
          <w:szCs w:val="24"/>
        </w:rPr>
        <w:t>: 06-1-216-2901, 06-1-323-3600</w:t>
      </w:r>
    </w:p>
    <w:p w14:paraId="6D4DAB67" w14:textId="77777777" w:rsidR="005978A1" w:rsidRPr="00D63321" w:rsidRDefault="005978A1" w:rsidP="00A30016">
      <w:pPr>
        <w:autoSpaceDE w:val="0"/>
        <w:autoSpaceDN w:val="0"/>
        <w:adjustRightInd w:val="0"/>
        <w:ind w:left="426"/>
        <w:jc w:val="both"/>
        <w:rPr>
          <w:rFonts w:cs="Times New Roman"/>
          <w:bCs/>
          <w:szCs w:val="24"/>
        </w:rPr>
      </w:pPr>
      <w:proofErr w:type="gramStart"/>
      <w:r w:rsidRPr="00D63321">
        <w:rPr>
          <w:rFonts w:cs="Times New Roman"/>
          <w:bCs/>
          <w:szCs w:val="24"/>
        </w:rPr>
        <w:t>fax</w:t>
      </w:r>
      <w:proofErr w:type="gramEnd"/>
      <w:r w:rsidRPr="00D63321">
        <w:rPr>
          <w:rFonts w:cs="Times New Roman"/>
          <w:bCs/>
          <w:szCs w:val="24"/>
        </w:rPr>
        <w:t>: 06-1-323-3602</w:t>
      </w:r>
    </w:p>
    <w:p w14:paraId="57B5790A" w14:textId="77777777" w:rsidR="005978A1" w:rsidRPr="00D63321" w:rsidRDefault="005978A1" w:rsidP="00A30016">
      <w:pPr>
        <w:autoSpaceDE w:val="0"/>
        <w:autoSpaceDN w:val="0"/>
        <w:adjustRightInd w:val="0"/>
        <w:ind w:left="426"/>
        <w:jc w:val="both"/>
        <w:rPr>
          <w:rFonts w:cs="Times New Roman"/>
          <w:bCs/>
          <w:szCs w:val="24"/>
        </w:rPr>
      </w:pPr>
      <w:r w:rsidRPr="00D63321">
        <w:rPr>
          <w:rFonts w:cs="Times New Roman"/>
          <w:bCs/>
          <w:szCs w:val="24"/>
        </w:rPr>
        <w:t xml:space="preserve">E-mail: </w:t>
      </w:r>
      <w:proofErr w:type="spellStart"/>
      <w:r w:rsidRPr="00D63321">
        <w:rPr>
          <w:u w:val="single"/>
        </w:rPr>
        <w:t>budapestfv-kh-mmszsz-mv</w:t>
      </w:r>
      <w:proofErr w:type="spellEnd"/>
      <w:r w:rsidRPr="00D63321">
        <w:rPr>
          <w:u w:val="single"/>
        </w:rPr>
        <w:t>@ommf.gov.hu</w:t>
      </w:r>
      <w:r w:rsidRPr="00D63321">
        <w:rPr>
          <w:rFonts w:cs="Times New Roman"/>
          <w:bCs/>
          <w:szCs w:val="24"/>
        </w:rPr>
        <w:t xml:space="preserve">, </w:t>
      </w:r>
      <w:hyperlink r:id="rId17" w:history="1">
        <w:r w:rsidR="00104C73" w:rsidRPr="00D63321">
          <w:rPr>
            <w:rStyle w:val="Hiperhivatkozs"/>
            <w:color w:val="auto"/>
          </w:rPr>
          <w:t>budapestfv-kh-mmszsz@ommf.gov.hu</w:t>
        </w:r>
      </w:hyperlink>
    </w:p>
    <w:p w14:paraId="67F160C1" w14:textId="77777777" w:rsidR="00104C73" w:rsidRPr="00D63321" w:rsidRDefault="00104C73" w:rsidP="00A30016">
      <w:pPr>
        <w:autoSpaceDE w:val="0"/>
        <w:autoSpaceDN w:val="0"/>
        <w:adjustRightInd w:val="0"/>
        <w:ind w:left="426"/>
        <w:jc w:val="both"/>
        <w:rPr>
          <w:rFonts w:cs="Times New Roman"/>
          <w:bCs/>
          <w:szCs w:val="24"/>
        </w:rPr>
      </w:pPr>
    </w:p>
    <w:p w14:paraId="3219AA13" w14:textId="77777777" w:rsidR="007E1E0C" w:rsidRPr="00D63321" w:rsidRDefault="007E1E0C" w:rsidP="00A30016">
      <w:pPr>
        <w:autoSpaceDE w:val="0"/>
        <w:autoSpaceDN w:val="0"/>
        <w:adjustRightInd w:val="0"/>
        <w:ind w:left="426"/>
        <w:jc w:val="both"/>
        <w:rPr>
          <w:rFonts w:cs="Times New Roman"/>
          <w:b/>
          <w:szCs w:val="24"/>
        </w:rPr>
      </w:pPr>
      <w:r w:rsidRPr="00D63321">
        <w:rPr>
          <w:rFonts w:cs="Times New Roman"/>
          <w:b/>
          <w:szCs w:val="24"/>
        </w:rPr>
        <w:t>Adózás</w:t>
      </w:r>
      <w:r w:rsidR="00104C73" w:rsidRPr="00D63321">
        <w:rPr>
          <w:rFonts w:cs="Times New Roman"/>
          <w:b/>
          <w:szCs w:val="24"/>
        </w:rPr>
        <w:t>i kérdésekben</w:t>
      </w:r>
    </w:p>
    <w:p w14:paraId="1D9E6C34"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Nemzeti Adó- és Vámhivatal Központi Hivatal</w:t>
      </w:r>
    </w:p>
    <w:p w14:paraId="61A9BD70" w14:textId="77777777" w:rsidR="007E1E0C" w:rsidRPr="00D63321" w:rsidRDefault="007E1E0C" w:rsidP="00A30016">
      <w:pPr>
        <w:autoSpaceDE w:val="0"/>
        <w:autoSpaceDN w:val="0"/>
        <w:adjustRightInd w:val="0"/>
        <w:ind w:left="426"/>
        <w:jc w:val="both"/>
        <w:rPr>
          <w:rFonts w:cs="Times New Roman"/>
          <w:szCs w:val="24"/>
        </w:rPr>
      </w:pPr>
      <w:proofErr w:type="gramStart"/>
      <w:r w:rsidRPr="00D63321">
        <w:rPr>
          <w:rFonts w:cs="Times New Roman"/>
          <w:szCs w:val="24"/>
        </w:rPr>
        <w:t>cím</w:t>
      </w:r>
      <w:proofErr w:type="gramEnd"/>
      <w:r w:rsidRPr="00D63321">
        <w:rPr>
          <w:rFonts w:cs="Times New Roman"/>
          <w:szCs w:val="24"/>
        </w:rPr>
        <w:t>: 1054 Budapest, Széchenyi u. 2.</w:t>
      </w:r>
    </w:p>
    <w:p w14:paraId="47D55485"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Telefon: +36-1-428-5100</w:t>
      </w:r>
    </w:p>
    <w:p w14:paraId="5E183C32"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Fax: +36-1-428-5382.</w:t>
      </w:r>
    </w:p>
    <w:p w14:paraId="62CA27BF"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Kék szám (mobilhálózatból is hívható): 06-40/42-42-42</w:t>
      </w:r>
    </w:p>
    <w:p w14:paraId="0063C593" w14:textId="77777777" w:rsidR="007E1E0C" w:rsidRPr="00D63321" w:rsidRDefault="007E1E0C" w:rsidP="00A30016">
      <w:pPr>
        <w:autoSpaceDE w:val="0"/>
        <w:autoSpaceDN w:val="0"/>
        <w:adjustRightInd w:val="0"/>
        <w:ind w:left="426"/>
        <w:jc w:val="both"/>
        <w:rPr>
          <w:rFonts w:cs="Times New Roman"/>
          <w:szCs w:val="24"/>
        </w:rPr>
      </w:pPr>
    </w:p>
    <w:p w14:paraId="0E9F3D32" w14:textId="77777777" w:rsidR="007E1E0C" w:rsidRPr="00D63321" w:rsidRDefault="00104C73" w:rsidP="00A30016">
      <w:pPr>
        <w:autoSpaceDE w:val="0"/>
        <w:autoSpaceDN w:val="0"/>
        <w:adjustRightInd w:val="0"/>
        <w:ind w:left="426"/>
        <w:jc w:val="both"/>
        <w:rPr>
          <w:rFonts w:cs="Times New Roman"/>
          <w:b/>
          <w:szCs w:val="24"/>
        </w:rPr>
      </w:pPr>
      <w:r w:rsidRPr="00D63321">
        <w:rPr>
          <w:rFonts w:cs="Times New Roman"/>
          <w:b/>
          <w:szCs w:val="24"/>
        </w:rPr>
        <w:t>Környezetvédelemi kérdésekben</w:t>
      </w:r>
    </w:p>
    <w:p w14:paraId="0DFB61C3"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Országos Környezetvédelmi, Természetvédelmi és Vízügyi Főfelügyelőség</w:t>
      </w:r>
    </w:p>
    <w:p w14:paraId="7FE23954"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1016 Budapest, Mészáros u. 58/</w:t>
      </w:r>
      <w:proofErr w:type="gramStart"/>
      <w:r w:rsidRPr="00D63321">
        <w:rPr>
          <w:rFonts w:cs="Times New Roman"/>
          <w:szCs w:val="24"/>
        </w:rPr>
        <w:t>a.</w:t>
      </w:r>
      <w:proofErr w:type="gramEnd"/>
    </w:p>
    <w:p w14:paraId="24BE4675"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1539 Budapest, Pf. 675.</w:t>
      </w:r>
    </w:p>
    <w:p w14:paraId="32A1B49F"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Tel</w:t>
      </w:r>
      <w:proofErr w:type="gramStart"/>
      <w:r w:rsidRPr="00D63321">
        <w:rPr>
          <w:rFonts w:cs="Times New Roman"/>
          <w:szCs w:val="24"/>
        </w:rPr>
        <w:t>.:</w:t>
      </w:r>
      <w:proofErr w:type="gramEnd"/>
      <w:r w:rsidRPr="00D63321">
        <w:rPr>
          <w:rFonts w:cs="Times New Roman"/>
          <w:szCs w:val="24"/>
        </w:rPr>
        <w:t xml:space="preserve"> 1/2249-100</w:t>
      </w:r>
    </w:p>
    <w:p w14:paraId="009B017F"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Fax: 1/2249-262</w:t>
      </w:r>
    </w:p>
    <w:p w14:paraId="55950E6C"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 xml:space="preserve">Honlap: </w:t>
      </w:r>
      <w:r w:rsidRPr="00D63321">
        <w:rPr>
          <w:u w:val="single"/>
        </w:rPr>
        <w:t>www.orszagoszoldhatosag.gov.hu</w:t>
      </w:r>
    </w:p>
    <w:p w14:paraId="5257224C" w14:textId="77777777" w:rsidR="007E1E0C" w:rsidRPr="00D63321" w:rsidRDefault="007E1E0C" w:rsidP="00A30016">
      <w:pPr>
        <w:autoSpaceDE w:val="0"/>
        <w:autoSpaceDN w:val="0"/>
        <w:adjustRightInd w:val="0"/>
        <w:ind w:left="426"/>
        <w:jc w:val="both"/>
        <w:rPr>
          <w:rFonts w:cs="Times New Roman"/>
          <w:szCs w:val="24"/>
        </w:rPr>
      </w:pPr>
    </w:p>
    <w:p w14:paraId="73CB9379" w14:textId="77777777" w:rsidR="007E1E0C" w:rsidRPr="00D63321" w:rsidRDefault="007E1E0C" w:rsidP="00A30016">
      <w:pPr>
        <w:autoSpaceDE w:val="0"/>
        <w:autoSpaceDN w:val="0"/>
        <w:adjustRightInd w:val="0"/>
        <w:ind w:left="426"/>
        <w:jc w:val="both"/>
        <w:rPr>
          <w:rFonts w:cs="Times New Roman"/>
          <w:b/>
          <w:szCs w:val="24"/>
        </w:rPr>
      </w:pPr>
      <w:r w:rsidRPr="00D63321">
        <w:rPr>
          <w:rFonts w:cs="Times New Roman"/>
          <w:b/>
          <w:szCs w:val="24"/>
        </w:rPr>
        <w:t>Egészségvédelem</w:t>
      </w:r>
      <w:r w:rsidR="00E53EED" w:rsidRPr="00D63321">
        <w:rPr>
          <w:rFonts w:cs="Times New Roman"/>
          <w:b/>
          <w:szCs w:val="24"/>
        </w:rPr>
        <w:t>i kérdésekben</w:t>
      </w:r>
    </w:p>
    <w:p w14:paraId="63E58F4D"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 xml:space="preserve">Országos </w:t>
      </w:r>
      <w:proofErr w:type="spellStart"/>
      <w:r w:rsidRPr="00D63321">
        <w:rPr>
          <w:rFonts w:cs="Times New Roman"/>
          <w:szCs w:val="24"/>
        </w:rPr>
        <w:t>Tisztifőorvosi</w:t>
      </w:r>
      <w:proofErr w:type="spellEnd"/>
      <w:r w:rsidRPr="00D63321">
        <w:rPr>
          <w:rFonts w:cs="Times New Roman"/>
          <w:szCs w:val="24"/>
        </w:rPr>
        <w:t xml:space="preserve"> Hivatal</w:t>
      </w:r>
    </w:p>
    <w:p w14:paraId="78B77109"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Cím: 1097 Budapest, Gyáli út 2-6.</w:t>
      </w:r>
    </w:p>
    <w:p w14:paraId="30784DF9"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Levelezési cím: 1437 Budapest, Pf. 839.</w:t>
      </w:r>
    </w:p>
    <w:p w14:paraId="12540BEC"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Központi telefonszám: 06-1-476-1100</w:t>
      </w:r>
    </w:p>
    <w:p w14:paraId="3D5A14A2"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Központi faxszám: 06-1-476-1390</w:t>
      </w:r>
    </w:p>
    <w:p w14:paraId="43D651A9" w14:textId="77777777" w:rsidR="007E1E0C" w:rsidRPr="00D63321" w:rsidRDefault="007E1E0C" w:rsidP="00A30016">
      <w:pPr>
        <w:autoSpaceDE w:val="0"/>
        <w:autoSpaceDN w:val="0"/>
        <w:adjustRightInd w:val="0"/>
        <w:ind w:left="426"/>
        <w:jc w:val="both"/>
        <w:rPr>
          <w:rFonts w:cs="Times New Roman"/>
          <w:szCs w:val="24"/>
        </w:rPr>
      </w:pPr>
    </w:p>
    <w:p w14:paraId="10078CD3" w14:textId="77777777" w:rsidR="007E1E0C" w:rsidRPr="00D63321" w:rsidRDefault="007E1E0C" w:rsidP="00A30016">
      <w:pPr>
        <w:autoSpaceDE w:val="0"/>
        <w:autoSpaceDN w:val="0"/>
        <w:adjustRightInd w:val="0"/>
        <w:ind w:left="426"/>
        <w:jc w:val="both"/>
        <w:rPr>
          <w:rFonts w:cs="Times New Roman"/>
          <w:b/>
          <w:szCs w:val="24"/>
        </w:rPr>
      </w:pPr>
      <w:r w:rsidRPr="00D63321">
        <w:rPr>
          <w:rFonts w:cs="Times New Roman"/>
          <w:b/>
          <w:szCs w:val="24"/>
        </w:rPr>
        <w:t>Fogyat</w:t>
      </w:r>
      <w:r w:rsidR="00E53EED" w:rsidRPr="00D63321">
        <w:rPr>
          <w:rFonts w:cs="Times New Roman"/>
          <w:b/>
          <w:szCs w:val="24"/>
        </w:rPr>
        <w:t>ékossággal élők esélyegyenlőségére vonatkozó kérdésekben</w:t>
      </w:r>
    </w:p>
    <w:p w14:paraId="0CB2389F"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Emberi Erőforrások Minisztériuma, Társadalmi Felzárkózásért Felelős Államtitkárság</w:t>
      </w:r>
    </w:p>
    <w:p w14:paraId="2C32E78E"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 xml:space="preserve">Székhely: 1054 Budapest, Báthory u. 10. </w:t>
      </w:r>
    </w:p>
    <w:p w14:paraId="37EA0A7A" w14:textId="77777777" w:rsidR="007E1E0C" w:rsidRPr="00D63321" w:rsidRDefault="007E1E0C" w:rsidP="00A30016">
      <w:pPr>
        <w:autoSpaceDE w:val="0"/>
        <w:autoSpaceDN w:val="0"/>
        <w:adjustRightInd w:val="0"/>
        <w:ind w:left="426"/>
        <w:jc w:val="both"/>
        <w:rPr>
          <w:rFonts w:cs="Times New Roman"/>
          <w:szCs w:val="24"/>
        </w:rPr>
      </w:pPr>
      <w:r w:rsidRPr="00D63321">
        <w:rPr>
          <w:rFonts w:cs="Times New Roman"/>
          <w:szCs w:val="24"/>
        </w:rPr>
        <w:t>Telefonszám: 06-1-795-54-78</w:t>
      </w:r>
    </w:p>
    <w:p w14:paraId="28A0C6A2" w14:textId="77777777" w:rsidR="007E1E0C" w:rsidRPr="00D63321" w:rsidRDefault="007E1E0C" w:rsidP="00A30016">
      <w:pPr>
        <w:autoSpaceDE w:val="0"/>
        <w:autoSpaceDN w:val="0"/>
        <w:adjustRightInd w:val="0"/>
        <w:ind w:left="426"/>
        <w:jc w:val="both"/>
        <w:rPr>
          <w:rFonts w:cs="Times New Roman"/>
          <w:szCs w:val="24"/>
        </w:rPr>
      </w:pPr>
      <w:proofErr w:type="gramStart"/>
      <w:r w:rsidRPr="00D63321">
        <w:rPr>
          <w:rFonts w:cs="Times New Roman"/>
          <w:szCs w:val="24"/>
        </w:rPr>
        <w:t>e-mail</w:t>
      </w:r>
      <w:proofErr w:type="gramEnd"/>
      <w:r w:rsidRPr="00D63321">
        <w:rPr>
          <w:rFonts w:cs="Times New Roman"/>
          <w:szCs w:val="24"/>
        </w:rPr>
        <w:t>:</w:t>
      </w:r>
      <w:r w:rsidR="00937639" w:rsidRPr="00D63321">
        <w:rPr>
          <w:rFonts w:cs="Times New Roman"/>
          <w:szCs w:val="24"/>
        </w:rPr>
        <w:t xml:space="preserve"> </w:t>
      </w:r>
      <w:r w:rsidRPr="00D63321">
        <w:rPr>
          <w:u w:val="single"/>
        </w:rPr>
        <w:t>tarsadalmifelzarkozas@emmi.gov.hu</w:t>
      </w:r>
    </w:p>
    <w:p w14:paraId="3AF1064D" w14:textId="77777777" w:rsidR="00B72F97" w:rsidRPr="00D63321" w:rsidRDefault="00B72F97" w:rsidP="006A06B7">
      <w:pPr>
        <w:autoSpaceDE w:val="0"/>
        <w:autoSpaceDN w:val="0"/>
        <w:adjustRightInd w:val="0"/>
        <w:jc w:val="both"/>
        <w:rPr>
          <w:rFonts w:cs="Times New Roman"/>
          <w:szCs w:val="24"/>
        </w:rPr>
      </w:pPr>
    </w:p>
    <w:p w14:paraId="4B8B7C75" w14:textId="77777777" w:rsidR="00525936" w:rsidRPr="00D63321" w:rsidRDefault="00525936" w:rsidP="00A30016">
      <w:pPr>
        <w:numPr>
          <w:ilvl w:val="0"/>
          <w:numId w:val="2"/>
        </w:numPr>
        <w:tabs>
          <w:tab w:val="clear" w:pos="720"/>
          <w:tab w:val="num" w:pos="426"/>
        </w:tabs>
        <w:ind w:left="0" w:firstLine="0"/>
        <w:jc w:val="both"/>
        <w:rPr>
          <w:rFonts w:cs="Times New Roman"/>
          <w:b/>
          <w:bCs/>
          <w:szCs w:val="24"/>
        </w:rPr>
      </w:pPr>
      <w:r w:rsidRPr="00D63321">
        <w:rPr>
          <w:rFonts w:cs="Times New Roman"/>
          <w:b/>
          <w:bCs/>
          <w:szCs w:val="24"/>
        </w:rPr>
        <w:t>Az ajánlat tartalmi követelményei</w:t>
      </w:r>
    </w:p>
    <w:p w14:paraId="41326F18" w14:textId="77777777" w:rsidR="00525936" w:rsidRPr="00D63321" w:rsidRDefault="00525936" w:rsidP="00A30016">
      <w:pPr>
        <w:ind w:left="426"/>
        <w:jc w:val="both"/>
        <w:rPr>
          <w:rFonts w:cs="Times New Roman"/>
          <w:szCs w:val="24"/>
        </w:rPr>
      </w:pPr>
      <w:r w:rsidRPr="00D63321">
        <w:rPr>
          <w:rFonts w:cs="Times New Roman"/>
          <w:szCs w:val="24"/>
        </w:rPr>
        <w:t xml:space="preserve">Az ajánlattevőnek az </w:t>
      </w:r>
      <w:r w:rsidR="00B72086" w:rsidRPr="00D63321">
        <w:rPr>
          <w:rFonts w:cs="Times New Roman"/>
          <w:szCs w:val="24"/>
        </w:rPr>
        <w:t xml:space="preserve">eljárást megindító </w:t>
      </w:r>
      <w:r w:rsidR="00056FAB" w:rsidRPr="00D63321">
        <w:rPr>
          <w:rFonts w:cs="Times New Roman"/>
          <w:szCs w:val="24"/>
        </w:rPr>
        <w:t>felhívás</w:t>
      </w:r>
      <w:r w:rsidRPr="00D63321">
        <w:rPr>
          <w:rFonts w:cs="Times New Roman"/>
          <w:szCs w:val="24"/>
        </w:rPr>
        <w:t xml:space="preserve">ban és a </w:t>
      </w:r>
      <w:r w:rsidR="00404975" w:rsidRPr="00D63321">
        <w:rPr>
          <w:rFonts w:cs="Times New Roman"/>
          <w:szCs w:val="24"/>
        </w:rPr>
        <w:t xml:space="preserve">közbeszerzési dokumentumokban </w:t>
      </w:r>
      <w:r w:rsidRPr="00D63321">
        <w:rPr>
          <w:rFonts w:cs="Times New Roman"/>
          <w:szCs w:val="24"/>
        </w:rPr>
        <w:t>meghatározott tartalmi és formai követelményeknek megfelelően kell ajánlatát elkészítenie és benyújtania.</w:t>
      </w:r>
    </w:p>
    <w:p w14:paraId="46DCB659" w14:textId="77777777" w:rsidR="00525936" w:rsidRPr="00D63321" w:rsidRDefault="00525936" w:rsidP="00A30016">
      <w:pPr>
        <w:ind w:left="426"/>
        <w:jc w:val="both"/>
        <w:rPr>
          <w:rFonts w:cs="Times New Roman"/>
          <w:szCs w:val="24"/>
        </w:rPr>
      </w:pPr>
      <w:r w:rsidRPr="00D63321">
        <w:rPr>
          <w:rFonts w:cs="Times New Roman"/>
          <w:szCs w:val="24"/>
        </w:rPr>
        <w:lastRenderedPageBreak/>
        <w:t xml:space="preserve">Az </w:t>
      </w:r>
      <w:r w:rsidR="00B72086" w:rsidRPr="00D63321">
        <w:rPr>
          <w:rFonts w:cs="Times New Roman"/>
          <w:szCs w:val="24"/>
        </w:rPr>
        <w:t xml:space="preserve">eljárást megindító </w:t>
      </w:r>
      <w:r w:rsidR="00056FAB" w:rsidRPr="00D63321">
        <w:rPr>
          <w:rFonts w:cs="Times New Roman"/>
          <w:szCs w:val="24"/>
        </w:rPr>
        <w:t>felhívás</w:t>
      </w:r>
      <w:r w:rsidRPr="00D63321">
        <w:rPr>
          <w:rFonts w:cs="Times New Roman"/>
          <w:szCs w:val="24"/>
        </w:rPr>
        <w:t xml:space="preserve">, valamint a </w:t>
      </w:r>
      <w:r w:rsidR="00404975" w:rsidRPr="00D63321">
        <w:rPr>
          <w:rFonts w:cs="Times New Roman"/>
          <w:szCs w:val="24"/>
        </w:rPr>
        <w:t xml:space="preserve">közbeszerzési </w:t>
      </w:r>
      <w:proofErr w:type="spellStart"/>
      <w:r w:rsidR="00404975" w:rsidRPr="00D63321">
        <w:rPr>
          <w:rFonts w:cs="Times New Roman"/>
          <w:szCs w:val="24"/>
        </w:rPr>
        <w:t>dokuemntumok</w:t>
      </w:r>
      <w:proofErr w:type="spellEnd"/>
      <w:r w:rsidR="00404975" w:rsidRPr="00D63321">
        <w:rPr>
          <w:rFonts w:cs="Times New Roman"/>
          <w:szCs w:val="24"/>
        </w:rPr>
        <w:t xml:space="preserve"> </w:t>
      </w:r>
      <w:r w:rsidRPr="00D63321">
        <w:rPr>
          <w:rFonts w:cs="Times New Roman"/>
          <w:szCs w:val="24"/>
        </w:rPr>
        <w:t>tartalmazz</w:t>
      </w:r>
      <w:r w:rsidR="00404975" w:rsidRPr="00D63321">
        <w:rPr>
          <w:rFonts w:cs="Times New Roman"/>
          <w:szCs w:val="24"/>
        </w:rPr>
        <w:t>ák</w:t>
      </w:r>
      <w:r w:rsidRPr="00D63321">
        <w:rPr>
          <w:rFonts w:cs="Times New Roman"/>
          <w:szCs w:val="24"/>
        </w:rPr>
        <w:t xml:space="preserve"> azokat az előírásokat, melyeket az ajánlat összeállítása és benyújtása során be kell tartani. A felhívásban és a </w:t>
      </w:r>
      <w:r w:rsidR="00404975" w:rsidRPr="00D63321">
        <w:rPr>
          <w:rFonts w:cs="Times New Roman"/>
          <w:szCs w:val="24"/>
        </w:rPr>
        <w:t xml:space="preserve">közbeszerzési </w:t>
      </w:r>
      <w:proofErr w:type="spellStart"/>
      <w:r w:rsidR="00404975" w:rsidRPr="00D63321">
        <w:rPr>
          <w:rFonts w:cs="Times New Roman"/>
          <w:szCs w:val="24"/>
        </w:rPr>
        <w:t>dokuemntumokban</w:t>
      </w:r>
      <w:proofErr w:type="spellEnd"/>
      <w:r w:rsidR="00404975" w:rsidRPr="00D63321">
        <w:rPr>
          <w:rFonts w:cs="Times New Roman"/>
          <w:szCs w:val="24"/>
        </w:rPr>
        <w:t xml:space="preserve"> </w:t>
      </w:r>
      <w:r w:rsidRPr="00D63321">
        <w:rPr>
          <w:rFonts w:cs="Times New Roman"/>
          <w:szCs w:val="24"/>
        </w:rPr>
        <w:t>nem szabályozott kérdésekben a Kbt. rendelkezései az irányadóak.</w:t>
      </w:r>
    </w:p>
    <w:p w14:paraId="1C4C4AE0" w14:textId="77777777" w:rsidR="00525936" w:rsidRPr="00D63321" w:rsidRDefault="00525936" w:rsidP="00A30016">
      <w:pPr>
        <w:ind w:left="426"/>
        <w:jc w:val="both"/>
        <w:rPr>
          <w:rFonts w:cs="Times New Roman"/>
          <w:szCs w:val="24"/>
        </w:rPr>
      </w:pPr>
      <w:r w:rsidRPr="00D63321">
        <w:rPr>
          <w:rFonts w:cs="Times New Roman"/>
          <w:szCs w:val="24"/>
        </w:rPr>
        <w:t xml:space="preserve">A </w:t>
      </w:r>
      <w:r w:rsidR="00404975" w:rsidRPr="00D63321">
        <w:rPr>
          <w:rFonts w:cs="Times New Roman"/>
          <w:szCs w:val="24"/>
        </w:rPr>
        <w:t xml:space="preserve">közbeszerzési </w:t>
      </w:r>
      <w:proofErr w:type="spellStart"/>
      <w:r w:rsidR="00404975" w:rsidRPr="00D63321">
        <w:rPr>
          <w:rFonts w:cs="Times New Roman"/>
          <w:szCs w:val="24"/>
        </w:rPr>
        <w:t>dokuemntumok</w:t>
      </w:r>
      <w:proofErr w:type="spellEnd"/>
      <w:r w:rsidR="00404975" w:rsidRPr="00D63321">
        <w:rPr>
          <w:rFonts w:cs="Times New Roman"/>
          <w:szCs w:val="24"/>
        </w:rPr>
        <w:t xml:space="preserve"> </w:t>
      </w:r>
      <w:r w:rsidRPr="00D63321">
        <w:rPr>
          <w:rFonts w:cs="Times New Roman"/>
          <w:szCs w:val="24"/>
        </w:rPr>
        <w:t xml:space="preserve">III. fejezetében megtalálhatóak azok </w:t>
      </w:r>
      <w:r w:rsidR="004857F2" w:rsidRPr="00D63321">
        <w:rPr>
          <w:rFonts w:cs="Times New Roman"/>
          <w:szCs w:val="24"/>
        </w:rPr>
        <w:t xml:space="preserve">a </w:t>
      </w:r>
      <w:r w:rsidR="00F215B3" w:rsidRPr="00D63321">
        <w:rPr>
          <w:rFonts w:cs="Times New Roman"/>
          <w:szCs w:val="24"/>
        </w:rPr>
        <w:t>„</w:t>
      </w:r>
      <w:r w:rsidR="004857F2" w:rsidRPr="00D63321">
        <w:rPr>
          <w:rFonts w:cs="Times New Roman"/>
          <w:szCs w:val="24"/>
        </w:rPr>
        <w:t>bekérő</w:t>
      </w:r>
      <w:r w:rsidR="00F215B3" w:rsidRPr="00D63321">
        <w:rPr>
          <w:rFonts w:cs="Times New Roman"/>
          <w:szCs w:val="24"/>
        </w:rPr>
        <w:t>”</w:t>
      </w:r>
      <w:r w:rsidRPr="00D63321">
        <w:rPr>
          <w:rFonts w:cs="Times New Roman"/>
          <w:szCs w:val="24"/>
        </w:rPr>
        <w:t xml:space="preserve"> lapok</w:t>
      </w:r>
      <w:r w:rsidR="00B93D3E" w:rsidRPr="00D63321">
        <w:rPr>
          <w:rFonts w:cs="Times New Roman"/>
          <w:szCs w:val="24"/>
        </w:rPr>
        <w:t xml:space="preserve"> és ajánlott nyilatkozat minták,</w:t>
      </w:r>
      <w:r w:rsidRPr="00D63321">
        <w:rPr>
          <w:rFonts w:cs="Times New Roman"/>
          <w:szCs w:val="24"/>
        </w:rPr>
        <w:t xml:space="preserve"> amelyek segítségével az ajánlat elkészíthető. Azokon a helyeken, ahol az előírt igazolások/nyilatkozatok becsatolása szükséges, az adott irat benyújtásának szükségességét ismertető </w:t>
      </w:r>
      <w:r w:rsidR="00B93D3E" w:rsidRPr="00D63321">
        <w:rPr>
          <w:rFonts w:cs="Times New Roman"/>
          <w:szCs w:val="24"/>
        </w:rPr>
        <w:t>lapok</w:t>
      </w:r>
      <w:r w:rsidRPr="00D63321">
        <w:rPr>
          <w:rFonts w:cs="Times New Roman"/>
          <w:szCs w:val="24"/>
        </w:rPr>
        <w:t xml:space="preserve"> találhatóak, amelyek az ajánlattétel összeállítása során kicserélhetők a szükséges dokumentumokra.</w:t>
      </w:r>
    </w:p>
    <w:p w14:paraId="35E14559" w14:textId="77777777" w:rsidR="00525936" w:rsidRPr="00D63321" w:rsidRDefault="00525936" w:rsidP="006A06B7">
      <w:pPr>
        <w:jc w:val="both"/>
        <w:rPr>
          <w:rFonts w:cs="Times New Roman"/>
          <w:szCs w:val="24"/>
        </w:rPr>
      </w:pPr>
    </w:p>
    <w:p w14:paraId="1E2E363C" w14:textId="77777777" w:rsidR="00525936" w:rsidRPr="00D63321" w:rsidRDefault="00525936" w:rsidP="00A30016">
      <w:pPr>
        <w:numPr>
          <w:ilvl w:val="0"/>
          <w:numId w:val="2"/>
        </w:numPr>
        <w:tabs>
          <w:tab w:val="clear" w:pos="720"/>
          <w:tab w:val="num" w:pos="426"/>
        </w:tabs>
        <w:ind w:left="0" w:firstLine="0"/>
        <w:jc w:val="both"/>
        <w:rPr>
          <w:rFonts w:cs="Times New Roman"/>
          <w:b/>
          <w:bCs/>
          <w:szCs w:val="24"/>
        </w:rPr>
      </w:pPr>
      <w:r w:rsidRPr="00D63321">
        <w:rPr>
          <w:rFonts w:cs="Times New Roman"/>
          <w:b/>
          <w:bCs/>
          <w:szCs w:val="24"/>
        </w:rPr>
        <w:t>Az ajánlat formai követelményei</w:t>
      </w:r>
    </w:p>
    <w:p w14:paraId="6DE35989" w14:textId="77777777" w:rsidR="00525936" w:rsidRPr="00D63321" w:rsidRDefault="00525936" w:rsidP="00A30016">
      <w:pPr>
        <w:tabs>
          <w:tab w:val="left" w:pos="426"/>
        </w:tabs>
        <w:autoSpaceDE w:val="0"/>
        <w:autoSpaceDN w:val="0"/>
        <w:adjustRightInd w:val="0"/>
        <w:ind w:firstLine="284"/>
        <w:jc w:val="both"/>
        <w:rPr>
          <w:rFonts w:cs="Times New Roman"/>
          <w:szCs w:val="24"/>
          <w:lang w:eastAsia="ko-KR"/>
        </w:rPr>
      </w:pPr>
      <w:r w:rsidRPr="00D63321">
        <w:rPr>
          <w:rFonts w:cs="Times New Roman"/>
          <w:szCs w:val="24"/>
          <w:lang w:eastAsia="ko-KR"/>
        </w:rPr>
        <w:t xml:space="preserve">  A </w:t>
      </w:r>
      <w:r w:rsidRPr="00D63321">
        <w:rPr>
          <w:rFonts w:cs="Times New Roman"/>
          <w:szCs w:val="24"/>
          <w:u w:val="single"/>
          <w:lang w:eastAsia="ko-KR"/>
        </w:rPr>
        <w:t>papír alapú ajánlat</w:t>
      </w:r>
      <w:r w:rsidRPr="00D63321">
        <w:rPr>
          <w:rFonts w:cs="Times New Roman"/>
          <w:szCs w:val="24"/>
          <w:lang w:eastAsia="ko-KR"/>
        </w:rPr>
        <w:t xml:space="preserve"> formai követelményei a következők:</w:t>
      </w:r>
    </w:p>
    <w:p w14:paraId="45EED062" w14:textId="77777777" w:rsidR="00525936" w:rsidRPr="00D63321" w:rsidRDefault="00525936" w:rsidP="00E40821">
      <w:pPr>
        <w:numPr>
          <w:ilvl w:val="0"/>
          <w:numId w:val="11"/>
        </w:numPr>
        <w:tabs>
          <w:tab w:val="clear" w:pos="720"/>
        </w:tabs>
        <w:autoSpaceDE w:val="0"/>
        <w:autoSpaceDN w:val="0"/>
        <w:adjustRightInd w:val="0"/>
        <w:ind w:left="709" w:hanging="284"/>
        <w:jc w:val="both"/>
        <w:rPr>
          <w:rFonts w:cs="Times New Roman"/>
          <w:szCs w:val="24"/>
          <w:lang w:eastAsia="ko-KR"/>
        </w:rPr>
      </w:pPr>
      <w:r w:rsidRPr="00D63321">
        <w:rPr>
          <w:rFonts w:cs="Times New Roman"/>
          <w:szCs w:val="24"/>
        </w:rPr>
        <w:t>A</w:t>
      </w:r>
      <w:r w:rsidRPr="00D63321">
        <w:rPr>
          <w:rFonts w:cs="Times New Roman"/>
          <w:szCs w:val="24"/>
          <w:lang w:eastAsia="ko-KR"/>
        </w:rPr>
        <w:t xml:space="preserve">z ajánlatban lévő minden </w:t>
      </w:r>
      <w:r w:rsidR="00385F08" w:rsidRPr="00D63321">
        <w:rPr>
          <w:rFonts w:cs="Times New Roman"/>
          <w:szCs w:val="24"/>
          <w:lang w:eastAsia="ko-KR"/>
        </w:rPr>
        <w:t>–</w:t>
      </w:r>
      <w:r w:rsidRPr="00D63321">
        <w:rPr>
          <w:rFonts w:cs="Times New Roman"/>
          <w:szCs w:val="24"/>
          <w:lang w:eastAsia="ko-KR"/>
        </w:rPr>
        <w:t xml:space="preserve"> az ajánlattevő, </w:t>
      </w:r>
      <w:r w:rsidR="00D95963" w:rsidRPr="00D63321">
        <w:rPr>
          <w:rFonts w:cs="Times New Roman"/>
          <w:szCs w:val="24"/>
          <w:lang w:eastAsia="ko-KR"/>
        </w:rPr>
        <w:t xml:space="preserve">az </w:t>
      </w:r>
      <w:r w:rsidRPr="00D63321">
        <w:rPr>
          <w:rFonts w:cs="Times New Roman"/>
          <w:szCs w:val="24"/>
          <w:lang w:eastAsia="ko-KR"/>
        </w:rPr>
        <w:t xml:space="preserve">alvállalkozó, vagy kapacitást biztosító szervezet által készített </w:t>
      </w:r>
      <w:r w:rsidR="00385F08" w:rsidRPr="00D63321">
        <w:rPr>
          <w:rFonts w:cs="Times New Roman"/>
          <w:szCs w:val="24"/>
          <w:lang w:eastAsia="ko-KR"/>
        </w:rPr>
        <w:t>–</w:t>
      </w:r>
      <w:r w:rsidRPr="00D63321">
        <w:rPr>
          <w:rFonts w:cs="Times New Roman"/>
          <w:szCs w:val="24"/>
          <w:lang w:eastAsia="ko-KR"/>
        </w:rPr>
        <w:t xml:space="preserve"> dokumentumot (nyilatkozatot) a végén joghatás kiváltására alkalmas módon alá kell írnia az adott gazdálkodó szervezetnél erre </w:t>
      </w:r>
      <w:proofErr w:type="gramStart"/>
      <w:r w:rsidRPr="00D63321">
        <w:rPr>
          <w:rFonts w:cs="Times New Roman"/>
          <w:szCs w:val="24"/>
          <w:lang w:eastAsia="ko-KR"/>
        </w:rPr>
        <w:t>jogosult(</w:t>
      </w:r>
      <w:proofErr w:type="spellStart"/>
      <w:proofErr w:type="gramEnd"/>
      <w:r w:rsidRPr="00D63321">
        <w:rPr>
          <w:rFonts w:cs="Times New Roman"/>
          <w:szCs w:val="24"/>
          <w:lang w:eastAsia="ko-KR"/>
        </w:rPr>
        <w:t>ak</w:t>
      </w:r>
      <w:proofErr w:type="spellEnd"/>
      <w:r w:rsidRPr="00D63321">
        <w:rPr>
          <w:rFonts w:cs="Times New Roman"/>
          <w:szCs w:val="24"/>
          <w:lang w:eastAsia="ko-KR"/>
        </w:rPr>
        <w:t>)</w:t>
      </w:r>
      <w:proofErr w:type="spellStart"/>
      <w:r w:rsidRPr="00D63321">
        <w:rPr>
          <w:rFonts w:cs="Times New Roman"/>
          <w:szCs w:val="24"/>
          <w:lang w:eastAsia="ko-KR"/>
        </w:rPr>
        <w:t>nak</w:t>
      </w:r>
      <w:proofErr w:type="spellEnd"/>
      <w:r w:rsidRPr="00D63321">
        <w:rPr>
          <w:rFonts w:cs="Times New Roman"/>
          <w:szCs w:val="24"/>
          <w:lang w:eastAsia="ko-KR"/>
        </w:rPr>
        <w:t>, vagy olyan személy(</w:t>
      </w:r>
      <w:proofErr w:type="spellStart"/>
      <w:r w:rsidRPr="00D63321">
        <w:rPr>
          <w:rFonts w:cs="Times New Roman"/>
          <w:szCs w:val="24"/>
          <w:lang w:eastAsia="ko-KR"/>
        </w:rPr>
        <w:t>ek</w:t>
      </w:r>
      <w:proofErr w:type="spellEnd"/>
      <w:r w:rsidRPr="00D63321">
        <w:rPr>
          <w:rFonts w:cs="Times New Roman"/>
          <w:szCs w:val="24"/>
          <w:lang w:eastAsia="ko-KR"/>
        </w:rPr>
        <w:t>)</w:t>
      </w:r>
      <w:proofErr w:type="spellStart"/>
      <w:r w:rsidRPr="00D63321">
        <w:rPr>
          <w:rFonts w:cs="Times New Roman"/>
          <w:szCs w:val="24"/>
          <w:lang w:eastAsia="ko-KR"/>
        </w:rPr>
        <w:t>nek</w:t>
      </w:r>
      <w:proofErr w:type="spellEnd"/>
      <w:r w:rsidR="00466DE4" w:rsidRPr="00D63321">
        <w:rPr>
          <w:rFonts w:cs="Times New Roman"/>
          <w:szCs w:val="24"/>
          <w:lang w:eastAsia="ko-KR"/>
        </w:rPr>
        <w:t>,</w:t>
      </w:r>
      <w:r w:rsidRPr="00D63321">
        <w:rPr>
          <w:rFonts w:cs="Times New Roman"/>
          <w:szCs w:val="24"/>
          <w:lang w:eastAsia="ko-KR"/>
        </w:rPr>
        <w:t xml:space="preserve"> aki(k) erre a jogosult személy(</w:t>
      </w:r>
      <w:proofErr w:type="spellStart"/>
      <w:r w:rsidRPr="00D63321">
        <w:rPr>
          <w:rFonts w:cs="Times New Roman"/>
          <w:szCs w:val="24"/>
          <w:lang w:eastAsia="ko-KR"/>
        </w:rPr>
        <w:t>ek</w:t>
      </w:r>
      <w:proofErr w:type="spellEnd"/>
      <w:r w:rsidRPr="00D63321">
        <w:rPr>
          <w:rFonts w:cs="Times New Roman"/>
          <w:szCs w:val="24"/>
          <w:lang w:eastAsia="ko-KR"/>
        </w:rPr>
        <w:t>)</w:t>
      </w:r>
      <w:proofErr w:type="spellStart"/>
      <w:r w:rsidRPr="00D63321">
        <w:rPr>
          <w:rFonts w:cs="Times New Roman"/>
          <w:szCs w:val="24"/>
          <w:lang w:eastAsia="ko-KR"/>
        </w:rPr>
        <w:t>től</w:t>
      </w:r>
      <w:proofErr w:type="spellEnd"/>
      <w:r w:rsidRPr="00D63321">
        <w:rPr>
          <w:rFonts w:cs="Times New Roman"/>
          <w:szCs w:val="24"/>
          <w:lang w:eastAsia="ko-KR"/>
        </w:rPr>
        <w:t xml:space="preserve"> írásos felhatalmazást kaptak.</w:t>
      </w:r>
    </w:p>
    <w:p w14:paraId="75BD23ED" w14:textId="77777777" w:rsidR="00525936" w:rsidRPr="00D63321" w:rsidRDefault="00525936" w:rsidP="00E40821">
      <w:pPr>
        <w:numPr>
          <w:ilvl w:val="0"/>
          <w:numId w:val="11"/>
        </w:numPr>
        <w:tabs>
          <w:tab w:val="clear" w:pos="720"/>
        </w:tabs>
        <w:autoSpaceDE w:val="0"/>
        <w:autoSpaceDN w:val="0"/>
        <w:adjustRightInd w:val="0"/>
        <w:ind w:left="709" w:hanging="284"/>
        <w:jc w:val="both"/>
        <w:rPr>
          <w:rFonts w:cs="Times New Roman"/>
          <w:szCs w:val="24"/>
          <w:lang w:eastAsia="ko-KR"/>
        </w:rPr>
      </w:pPr>
      <w:r w:rsidRPr="00D63321">
        <w:rPr>
          <w:rFonts w:cs="Times New Roman"/>
          <w:szCs w:val="24"/>
          <w:lang w:eastAsia="ko-KR"/>
        </w:rPr>
        <w:t xml:space="preserve">Az ajánlat minden olyan oldalát, amelyen </w:t>
      </w:r>
      <w:r w:rsidR="00385F08" w:rsidRPr="00D63321">
        <w:rPr>
          <w:rFonts w:cs="Times New Roman"/>
          <w:szCs w:val="24"/>
          <w:lang w:eastAsia="ko-KR"/>
        </w:rPr>
        <w:t>–</w:t>
      </w:r>
      <w:r w:rsidRPr="00D63321">
        <w:rPr>
          <w:rFonts w:cs="Times New Roman"/>
          <w:szCs w:val="24"/>
          <w:lang w:eastAsia="ko-KR"/>
        </w:rPr>
        <w:t xml:space="preserve"> az ajánlat beadása előtt </w:t>
      </w:r>
      <w:r w:rsidR="00385F08" w:rsidRPr="00D63321">
        <w:rPr>
          <w:rFonts w:cs="Times New Roman"/>
          <w:szCs w:val="24"/>
          <w:lang w:eastAsia="ko-KR"/>
        </w:rPr>
        <w:t>–</w:t>
      </w:r>
      <w:r w:rsidRPr="00D63321">
        <w:rPr>
          <w:rFonts w:cs="Times New Roman"/>
          <w:szCs w:val="24"/>
          <w:lang w:eastAsia="ko-KR"/>
        </w:rPr>
        <w:t xml:space="preserve"> módosítást hajtottak végre, az adott dokumentumot aláíró személynek vagy személyeknek a módosításnál is kézjeggyel kell ellátni.</w:t>
      </w:r>
    </w:p>
    <w:p w14:paraId="7418439D" w14:textId="77777777" w:rsidR="00525936" w:rsidRPr="00D63321" w:rsidRDefault="00525936" w:rsidP="00E40821">
      <w:pPr>
        <w:numPr>
          <w:ilvl w:val="0"/>
          <w:numId w:val="11"/>
        </w:numPr>
        <w:tabs>
          <w:tab w:val="clear" w:pos="720"/>
        </w:tabs>
        <w:ind w:left="709" w:hanging="284"/>
        <w:jc w:val="both"/>
        <w:rPr>
          <w:rFonts w:cs="Times New Roman"/>
          <w:szCs w:val="24"/>
        </w:rPr>
      </w:pPr>
      <w:r w:rsidRPr="00D63321">
        <w:rPr>
          <w:rFonts w:cs="Times New Roman"/>
          <w:szCs w:val="24"/>
        </w:rPr>
        <w:t xml:space="preserve">Az ajánlatot </w:t>
      </w:r>
      <w:proofErr w:type="spellStart"/>
      <w:r w:rsidRPr="00D63321">
        <w:rPr>
          <w:rFonts w:cs="Times New Roman"/>
          <w:szCs w:val="24"/>
        </w:rPr>
        <w:t>roncsolásmentesen</w:t>
      </w:r>
      <w:proofErr w:type="spellEnd"/>
      <w:r w:rsidRPr="00D63321">
        <w:rPr>
          <w:rFonts w:cs="Times New Roman"/>
          <w:szCs w:val="24"/>
        </w:rPr>
        <w:t xml:space="preserve">, nem bontható kötésben kell benyújtani. </w:t>
      </w:r>
      <w:r w:rsidR="00762332" w:rsidRPr="00D63321">
        <w:rPr>
          <w:rFonts w:cs="Times New Roman"/>
          <w:szCs w:val="24"/>
        </w:rPr>
        <w:t>„</w:t>
      </w:r>
      <w:proofErr w:type="spellStart"/>
      <w:r w:rsidR="00762332" w:rsidRPr="00D63321">
        <w:rPr>
          <w:rFonts w:cs="Times New Roman"/>
          <w:szCs w:val="24"/>
        </w:rPr>
        <w:t>Roncsolás</w:t>
      </w:r>
      <w:r w:rsidRPr="00D63321">
        <w:rPr>
          <w:rFonts w:cs="Times New Roman"/>
          <w:szCs w:val="24"/>
        </w:rPr>
        <w:t>mentesen</w:t>
      </w:r>
      <w:proofErr w:type="spellEnd"/>
      <w:r w:rsidRPr="00D63321">
        <w:rPr>
          <w:rFonts w:cs="Times New Roman"/>
          <w:szCs w:val="24"/>
        </w:rPr>
        <w:t>, nem bontható” kötésen az ajánlatkérő olyan bekötési módot ért, ami nem teszi lehetővé, hogy a benyújtott dokumentumban annak látható megsértése nélkül lapokat cseréljenek vagy pótoljanak. Ennek a követelménynek megfelel a ragasztott, könyvszerű bekötésen kívül a spirálozott kötés is, ha két lyukon spárgát vezetnek át, csomóra kötik, és a néhány cm-re levágott két szabad végét öntapadós matricával leragasztják, majd arra cégszerű aláírást tesznek oly módon, hogy az aláírás a papírlapra is át</w:t>
      </w:r>
      <w:r w:rsidR="00A7472F" w:rsidRPr="00D63321">
        <w:rPr>
          <w:rFonts w:cs="Times New Roman"/>
          <w:szCs w:val="24"/>
        </w:rPr>
        <w:t>t</w:t>
      </w:r>
      <w:r w:rsidRPr="00D63321">
        <w:rPr>
          <w:rFonts w:cs="Times New Roman"/>
          <w:szCs w:val="24"/>
        </w:rPr>
        <w:t>érjen.</w:t>
      </w:r>
    </w:p>
    <w:p w14:paraId="61E6DC70" w14:textId="77777777" w:rsidR="00525936" w:rsidRPr="00D63321" w:rsidRDefault="00525936" w:rsidP="00E40821">
      <w:pPr>
        <w:numPr>
          <w:ilvl w:val="0"/>
          <w:numId w:val="11"/>
        </w:numPr>
        <w:tabs>
          <w:tab w:val="clear" w:pos="720"/>
        </w:tabs>
        <w:autoSpaceDE w:val="0"/>
        <w:autoSpaceDN w:val="0"/>
        <w:adjustRightInd w:val="0"/>
        <w:ind w:left="709" w:hanging="284"/>
        <w:jc w:val="both"/>
        <w:rPr>
          <w:rFonts w:cs="Times New Roman"/>
          <w:szCs w:val="24"/>
        </w:rPr>
      </w:pPr>
      <w:r w:rsidRPr="00D63321">
        <w:rPr>
          <w:rFonts w:cs="Times New Roman"/>
          <w:szCs w:val="24"/>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14:paraId="70A39F02" w14:textId="77777777" w:rsidR="00525936" w:rsidRPr="00D63321" w:rsidRDefault="00525936" w:rsidP="00E40821">
      <w:pPr>
        <w:numPr>
          <w:ilvl w:val="0"/>
          <w:numId w:val="11"/>
        </w:numPr>
        <w:tabs>
          <w:tab w:val="clear" w:pos="720"/>
        </w:tabs>
        <w:autoSpaceDE w:val="0"/>
        <w:autoSpaceDN w:val="0"/>
        <w:adjustRightInd w:val="0"/>
        <w:ind w:left="709" w:hanging="284"/>
        <w:jc w:val="both"/>
        <w:rPr>
          <w:rFonts w:cs="Times New Roman"/>
          <w:szCs w:val="24"/>
        </w:rPr>
      </w:pPr>
      <w:r w:rsidRPr="00D63321">
        <w:rPr>
          <w:rFonts w:cs="Times New Roman"/>
          <w:szCs w:val="24"/>
        </w:rPr>
        <w:t>Az ajánlatnak az elején tartalomjegyzéket kell tartalmaznia, mely alapján az ajánlatban szereplő dokumentumok o</w:t>
      </w:r>
      <w:r w:rsidR="00A7472F" w:rsidRPr="00D63321">
        <w:rPr>
          <w:rFonts w:cs="Times New Roman"/>
          <w:szCs w:val="24"/>
        </w:rPr>
        <w:t>ldalszám alapján megtalálhatóak.</w:t>
      </w:r>
    </w:p>
    <w:p w14:paraId="50180643" w14:textId="77777777" w:rsidR="00525936" w:rsidRPr="00D63321" w:rsidRDefault="00525936" w:rsidP="00E40821">
      <w:pPr>
        <w:numPr>
          <w:ilvl w:val="0"/>
          <w:numId w:val="11"/>
        </w:numPr>
        <w:tabs>
          <w:tab w:val="clear" w:pos="720"/>
        </w:tabs>
        <w:autoSpaceDE w:val="0"/>
        <w:autoSpaceDN w:val="0"/>
        <w:adjustRightInd w:val="0"/>
        <w:ind w:left="709" w:hanging="284"/>
        <w:jc w:val="both"/>
        <w:rPr>
          <w:rFonts w:cs="Times New Roman"/>
          <w:szCs w:val="24"/>
        </w:rPr>
      </w:pPr>
      <w:r w:rsidRPr="00D63321">
        <w:rPr>
          <w:rFonts w:cs="Times New Roman"/>
          <w:szCs w:val="24"/>
        </w:rPr>
        <w:t xml:space="preserve">Az ajánlatot az </w:t>
      </w:r>
      <w:r w:rsidR="00B72086" w:rsidRPr="00D63321">
        <w:rPr>
          <w:rFonts w:cs="Times New Roman"/>
          <w:szCs w:val="24"/>
        </w:rPr>
        <w:t xml:space="preserve">eljárást megindító </w:t>
      </w:r>
      <w:r w:rsidR="00056FAB" w:rsidRPr="00D63321">
        <w:rPr>
          <w:rFonts w:cs="Times New Roman"/>
          <w:szCs w:val="24"/>
        </w:rPr>
        <w:t>felhívás</w:t>
      </w:r>
      <w:r w:rsidRPr="00D63321">
        <w:rPr>
          <w:rFonts w:cs="Times New Roman"/>
          <w:szCs w:val="24"/>
        </w:rPr>
        <w:t>ban meghatározott számú és f</w:t>
      </w:r>
      <w:r w:rsidR="00A7472F" w:rsidRPr="00D63321">
        <w:rPr>
          <w:rFonts w:cs="Times New Roman"/>
          <w:szCs w:val="24"/>
        </w:rPr>
        <w:t>ormátumú példányban kell beadni.</w:t>
      </w:r>
    </w:p>
    <w:p w14:paraId="44B51FF7" w14:textId="77777777" w:rsidR="00525936" w:rsidRPr="00D63321" w:rsidRDefault="00525936" w:rsidP="00E40821">
      <w:pPr>
        <w:numPr>
          <w:ilvl w:val="0"/>
          <w:numId w:val="11"/>
        </w:numPr>
        <w:tabs>
          <w:tab w:val="clear" w:pos="720"/>
        </w:tabs>
        <w:autoSpaceDE w:val="0"/>
        <w:autoSpaceDN w:val="0"/>
        <w:adjustRightInd w:val="0"/>
        <w:ind w:left="709" w:hanging="284"/>
        <w:jc w:val="both"/>
        <w:rPr>
          <w:rFonts w:cs="Times New Roman"/>
          <w:szCs w:val="24"/>
        </w:rPr>
      </w:pPr>
      <w:r w:rsidRPr="00D63321">
        <w:rPr>
          <w:rFonts w:cs="Times New Roman"/>
          <w:szCs w:val="24"/>
        </w:rPr>
        <w:t>Az ajánlati példányon fel kell tüntetni az ajánlattevő nevét, székhelyét, továbbá a jelen eljárásban kijelölt kapcsolattartó nevét, beosztását, tele</w:t>
      </w:r>
      <w:r w:rsidR="00A7472F" w:rsidRPr="00D63321">
        <w:rPr>
          <w:rFonts w:cs="Times New Roman"/>
          <w:szCs w:val="24"/>
        </w:rPr>
        <w:t>fon- és faxszámát, e-mail címét.</w:t>
      </w:r>
    </w:p>
    <w:p w14:paraId="73982896" w14:textId="77777777" w:rsidR="00525936" w:rsidRPr="00D63321" w:rsidRDefault="00525936" w:rsidP="00E40821">
      <w:pPr>
        <w:numPr>
          <w:ilvl w:val="0"/>
          <w:numId w:val="11"/>
        </w:numPr>
        <w:tabs>
          <w:tab w:val="clear" w:pos="720"/>
        </w:tabs>
        <w:autoSpaceDE w:val="0"/>
        <w:autoSpaceDN w:val="0"/>
        <w:adjustRightInd w:val="0"/>
        <w:ind w:left="709" w:hanging="284"/>
        <w:jc w:val="both"/>
        <w:rPr>
          <w:rFonts w:cs="Times New Roman"/>
          <w:szCs w:val="24"/>
        </w:rPr>
      </w:pPr>
      <w:r w:rsidRPr="00D63321">
        <w:rPr>
          <w:rFonts w:cs="Times New Roman"/>
          <w:szCs w:val="24"/>
        </w:rPr>
        <w:t>A fent megjelölt kapcsolattartóval közöltek a közbeszerzési eljárás során joghatályos közlésnek minősülnek. A kapcsolattartó személynél megjelölt faxszámra küldött bármilyen üzenet, dokumentum a sikeres elküldés visszaigazolásának pillanatában joghatál</w:t>
      </w:r>
      <w:r w:rsidR="00A7472F" w:rsidRPr="00D63321">
        <w:rPr>
          <w:rFonts w:cs="Times New Roman"/>
          <w:szCs w:val="24"/>
        </w:rPr>
        <w:t>yosan kézbesítettnek tekintendő.</w:t>
      </w:r>
    </w:p>
    <w:p w14:paraId="2F59E4E0" w14:textId="77777777" w:rsidR="00525936" w:rsidRPr="00D63321" w:rsidRDefault="00525936" w:rsidP="00E40821">
      <w:pPr>
        <w:numPr>
          <w:ilvl w:val="0"/>
          <w:numId w:val="11"/>
        </w:numPr>
        <w:tabs>
          <w:tab w:val="clear" w:pos="720"/>
        </w:tabs>
        <w:autoSpaceDE w:val="0"/>
        <w:autoSpaceDN w:val="0"/>
        <w:adjustRightInd w:val="0"/>
        <w:ind w:left="709" w:hanging="284"/>
        <w:jc w:val="both"/>
        <w:rPr>
          <w:rFonts w:cs="Times New Roman"/>
          <w:szCs w:val="24"/>
        </w:rPr>
      </w:pPr>
      <w:r w:rsidRPr="00D63321">
        <w:rPr>
          <w:rFonts w:cs="Times New Roman"/>
          <w:szCs w:val="24"/>
        </w:rPr>
        <w:t>Az ajánlati példányok közötti eltérés esetén az eredeti nyomtatott példány az irányadó.</w:t>
      </w:r>
    </w:p>
    <w:p w14:paraId="26AE2BE2" w14:textId="77777777" w:rsidR="00F81A2C" w:rsidRPr="00D63321" w:rsidRDefault="00F81A2C" w:rsidP="006A06B7">
      <w:pPr>
        <w:ind w:left="360"/>
        <w:jc w:val="both"/>
        <w:rPr>
          <w:rFonts w:cs="Times New Roman"/>
          <w:b/>
          <w:bCs/>
          <w:szCs w:val="24"/>
        </w:rPr>
      </w:pPr>
    </w:p>
    <w:p w14:paraId="02D65406" w14:textId="77777777" w:rsidR="00525936" w:rsidRPr="00D63321" w:rsidRDefault="00525936" w:rsidP="00A30016">
      <w:pPr>
        <w:numPr>
          <w:ilvl w:val="0"/>
          <w:numId w:val="2"/>
        </w:numPr>
        <w:tabs>
          <w:tab w:val="clear" w:pos="720"/>
          <w:tab w:val="num" w:pos="426"/>
        </w:tabs>
        <w:ind w:left="0" w:firstLine="0"/>
        <w:jc w:val="both"/>
        <w:rPr>
          <w:rFonts w:cs="Times New Roman"/>
          <w:b/>
          <w:bCs/>
          <w:szCs w:val="24"/>
        </w:rPr>
      </w:pPr>
      <w:r w:rsidRPr="00D63321">
        <w:rPr>
          <w:rFonts w:cs="Times New Roman"/>
          <w:b/>
          <w:bCs/>
          <w:szCs w:val="24"/>
        </w:rPr>
        <w:t>A nyomtatott ajánlat összeállításának ajánlott menete</w:t>
      </w:r>
    </w:p>
    <w:p w14:paraId="73621243" w14:textId="77777777" w:rsidR="00525936" w:rsidRPr="00D63321" w:rsidRDefault="00525936" w:rsidP="00E40821">
      <w:pPr>
        <w:numPr>
          <w:ilvl w:val="0"/>
          <w:numId w:val="14"/>
        </w:numPr>
        <w:tabs>
          <w:tab w:val="clear" w:pos="720"/>
        </w:tabs>
        <w:autoSpaceDE w:val="0"/>
        <w:autoSpaceDN w:val="0"/>
        <w:adjustRightInd w:val="0"/>
        <w:ind w:left="709" w:hanging="283"/>
        <w:jc w:val="both"/>
        <w:rPr>
          <w:rFonts w:cs="Times New Roman"/>
          <w:szCs w:val="24"/>
        </w:rPr>
      </w:pPr>
      <w:r w:rsidRPr="00D63321">
        <w:rPr>
          <w:rFonts w:cs="Times New Roman"/>
          <w:szCs w:val="24"/>
        </w:rPr>
        <w:t>Ha minden irat elkészült, ezek sorba rendezése.</w:t>
      </w:r>
    </w:p>
    <w:p w14:paraId="14639B5E" w14:textId="77777777" w:rsidR="00525936" w:rsidRPr="00D63321" w:rsidRDefault="00525936" w:rsidP="00E40821">
      <w:pPr>
        <w:numPr>
          <w:ilvl w:val="0"/>
          <w:numId w:val="14"/>
        </w:numPr>
        <w:tabs>
          <w:tab w:val="clear" w:pos="720"/>
        </w:tabs>
        <w:autoSpaceDE w:val="0"/>
        <w:autoSpaceDN w:val="0"/>
        <w:adjustRightInd w:val="0"/>
        <w:ind w:left="709" w:hanging="283"/>
        <w:jc w:val="both"/>
        <w:rPr>
          <w:rFonts w:cs="Times New Roman"/>
          <w:szCs w:val="24"/>
        </w:rPr>
      </w:pPr>
      <w:r w:rsidRPr="00D63321">
        <w:rPr>
          <w:rFonts w:cs="Times New Roman"/>
          <w:szCs w:val="24"/>
        </w:rPr>
        <w:t>Az ajánlat oldalszámozása.</w:t>
      </w:r>
    </w:p>
    <w:p w14:paraId="4C4C157A" w14:textId="77777777" w:rsidR="00525936" w:rsidRPr="00D63321" w:rsidRDefault="00525936" w:rsidP="00E40821">
      <w:pPr>
        <w:numPr>
          <w:ilvl w:val="0"/>
          <w:numId w:val="14"/>
        </w:numPr>
        <w:tabs>
          <w:tab w:val="clear" w:pos="720"/>
        </w:tabs>
        <w:autoSpaceDE w:val="0"/>
        <w:autoSpaceDN w:val="0"/>
        <w:adjustRightInd w:val="0"/>
        <w:ind w:left="709" w:hanging="283"/>
        <w:jc w:val="both"/>
        <w:rPr>
          <w:rFonts w:cs="Times New Roman"/>
          <w:szCs w:val="24"/>
        </w:rPr>
      </w:pPr>
      <w:r w:rsidRPr="00D63321">
        <w:rPr>
          <w:rFonts w:cs="Times New Roman"/>
          <w:szCs w:val="24"/>
        </w:rPr>
        <w:t>Tartalomjegyzék aktualizálása (iratok felsorolása, oldalszámok feltüntetése az egyes iratokhoz).</w:t>
      </w:r>
    </w:p>
    <w:p w14:paraId="1DE0C93B" w14:textId="77777777" w:rsidR="00525936" w:rsidRPr="00D63321" w:rsidRDefault="00525936" w:rsidP="00E40821">
      <w:pPr>
        <w:numPr>
          <w:ilvl w:val="0"/>
          <w:numId w:val="14"/>
        </w:numPr>
        <w:tabs>
          <w:tab w:val="clear" w:pos="720"/>
        </w:tabs>
        <w:autoSpaceDE w:val="0"/>
        <w:autoSpaceDN w:val="0"/>
        <w:adjustRightInd w:val="0"/>
        <w:ind w:left="709" w:hanging="283"/>
        <w:jc w:val="both"/>
        <w:rPr>
          <w:rFonts w:cs="Times New Roman"/>
          <w:szCs w:val="24"/>
        </w:rPr>
      </w:pPr>
      <w:r w:rsidRPr="00D63321">
        <w:rPr>
          <w:rFonts w:cs="Times New Roman"/>
          <w:szCs w:val="24"/>
        </w:rPr>
        <w:t>Az így véglegessé vált ajánlat CD/DVD-re történő átírása.</w:t>
      </w:r>
    </w:p>
    <w:p w14:paraId="5394A317" w14:textId="77777777" w:rsidR="00525936" w:rsidRPr="00D63321" w:rsidRDefault="00525936" w:rsidP="00E40821">
      <w:pPr>
        <w:numPr>
          <w:ilvl w:val="0"/>
          <w:numId w:val="14"/>
        </w:numPr>
        <w:tabs>
          <w:tab w:val="clear" w:pos="720"/>
        </w:tabs>
        <w:autoSpaceDE w:val="0"/>
        <w:autoSpaceDN w:val="0"/>
        <w:adjustRightInd w:val="0"/>
        <w:ind w:left="709" w:hanging="283"/>
        <w:jc w:val="both"/>
        <w:rPr>
          <w:rFonts w:cs="Times New Roman"/>
          <w:szCs w:val="24"/>
        </w:rPr>
      </w:pPr>
      <w:r w:rsidRPr="00D63321">
        <w:rPr>
          <w:rFonts w:cs="Times New Roman"/>
          <w:szCs w:val="24"/>
        </w:rPr>
        <w:lastRenderedPageBreak/>
        <w:t xml:space="preserve">A papír alapú ajánlati példány leírt mód szerinti összefűzése/bekötése (ld. </w:t>
      </w:r>
      <w:r w:rsidR="00A7472F" w:rsidRPr="00D63321">
        <w:rPr>
          <w:rFonts w:cs="Times New Roman"/>
          <w:szCs w:val="24"/>
        </w:rPr>
        <w:t>jelen pontban feljebb</w:t>
      </w:r>
      <w:r w:rsidRPr="00D63321">
        <w:rPr>
          <w:rFonts w:cs="Times New Roman"/>
          <w:szCs w:val="24"/>
        </w:rPr>
        <w:t>).</w:t>
      </w:r>
    </w:p>
    <w:p w14:paraId="08418E36" w14:textId="77777777" w:rsidR="00525936" w:rsidRPr="00D63321" w:rsidRDefault="00525936" w:rsidP="00E40821">
      <w:pPr>
        <w:numPr>
          <w:ilvl w:val="0"/>
          <w:numId w:val="14"/>
        </w:numPr>
        <w:tabs>
          <w:tab w:val="clear" w:pos="720"/>
        </w:tabs>
        <w:autoSpaceDE w:val="0"/>
        <w:autoSpaceDN w:val="0"/>
        <w:adjustRightInd w:val="0"/>
        <w:ind w:left="709" w:hanging="283"/>
        <w:jc w:val="both"/>
        <w:rPr>
          <w:rFonts w:cs="Times New Roman"/>
          <w:szCs w:val="24"/>
        </w:rPr>
      </w:pPr>
      <w:r w:rsidRPr="00D63321">
        <w:rPr>
          <w:rFonts w:cs="Times New Roman"/>
          <w:szCs w:val="24"/>
        </w:rPr>
        <w:t>A papír alapú ajánlat és CD/DVD csomagolása csomagba/borítékba.</w:t>
      </w:r>
    </w:p>
    <w:p w14:paraId="55F973D3" w14:textId="77777777" w:rsidR="00525936" w:rsidRPr="00D63321" w:rsidRDefault="00525936" w:rsidP="00E40821">
      <w:pPr>
        <w:numPr>
          <w:ilvl w:val="0"/>
          <w:numId w:val="14"/>
        </w:numPr>
        <w:tabs>
          <w:tab w:val="clear" w:pos="720"/>
        </w:tabs>
        <w:autoSpaceDE w:val="0"/>
        <w:autoSpaceDN w:val="0"/>
        <w:adjustRightInd w:val="0"/>
        <w:ind w:left="709" w:hanging="283"/>
        <w:jc w:val="both"/>
        <w:rPr>
          <w:rFonts w:cs="Times New Roman"/>
          <w:szCs w:val="24"/>
        </w:rPr>
      </w:pPr>
      <w:r w:rsidRPr="00D63321">
        <w:rPr>
          <w:rFonts w:cs="Times New Roman"/>
          <w:szCs w:val="24"/>
        </w:rPr>
        <w:t>A csomag/</w:t>
      </w:r>
      <w:proofErr w:type="gramStart"/>
      <w:r w:rsidRPr="00D63321">
        <w:rPr>
          <w:rFonts w:cs="Times New Roman"/>
          <w:szCs w:val="24"/>
        </w:rPr>
        <w:t>boríték</w:t>
      </w:r>
      <w:r w:rsidR="009F66ED" w:rsidRPr="00D63321">
        <w:rPr>
          <w:rFonts w:cs="Times New Roman"/>
          <w:szCs w:val="24"/>
        </w:rPr>
        <w:t xml:space="preserve"> </w:t>
      </w:r>
      <w:r w:rsidRPr="00D63321">
        <w:rPr>
          <w:rFonts w:cs="Times New Roman"/>
          <w:szCs w:val="24"/>
        </w:rPr>
        <w:t>címzéssel</w:t>
      </w:r>
      <w:proofErr w:type="gramEnd"/>
      <w:r w:rsidRPr="00D63321">
        <w:rPr>
          <w:rFonts w:cs="Times New Roman"/>
          <w:szCs w:val="24"/>
        </w:rPr>
        <w:t xml:space="preserve"> történő ellátása, feltüntetve a</w:t>
      </w:r>
      <w:r w:rsidR="0028478A" w:rsidRPr="00D63321">
        <w:rPr>
          <w:rFonts w:cs="Times New Roman"/>
          <w:szCs w:val="24"/>
        </w:rPr>
        <w:t xml:space="preserve"> jelen pontban me</w:t>
      </w:r>
      <w:r w:rsidRPr="00D63321">
        <w:rPr>
          <w:rFonts w:cs="Times New Roman"/>
          <w:szCs w:val="24"/>
        </w:rPr>
        <w:t>ghatározott szövegeket.</w:t>
      </w:r>
    </w:p>
    <w:p w14:paraId="5DDD470F" w14:textId="77777777" w:rsidR="00525936" w:rsidRPr="00D63321" w:rsidRDefault="00525936" w:rsidP="00E40821">
      <w:pPr>
        <w:numPr>
          <w:ilvl w:val="0"/>
          <w:numId w:val="14"/>
        </w:numPr>
        <w:tabs>
          <w:tab w:val="clear" w:pos="720"/>
        </w:tabs>
        <w:autoSpaceDE w:val="0"/>
        <w:autoSpaceDN w:val="0"/>
        <w:adjustRightInd w:val="0"/>
        <w:ind w:left="709" w:hanging="283"/>
        <w:jc w:val="both"/>
        <w:rPr>
          <w:rFonts w:cs="Times New Roman"/>
          <w:szCs w:val="24"/>
        </w:rPr>
      </w:pPr>
      <w:r w:rsidRPr="00D63321">
        <w:rPr>
          <w:rFonts w:cs="Times New Roman"/>
          <w:szCs w:val="24"/>
        </w:rPr>
        <w:t>A boríték/csomag lezárása.</w:t>
      </w:r>
    </w:p>
    <w:p w14:paraId="0CFBE963" w14:textId="77777777" w:rsidR="00525936" w:rsidRPr="00D63321" w:rsidRDefault="00525936" w:rsidP="006A06B7">
      <w:pPr>
        <w:autoSpaceDE w:val="0"/>
        <w:autoSpaceDN w:val="0"/>
        <w:adjustRightInd w:val="0"/>
        <w:jc w:val="both"/>
        <w:rPr>
          <w:rFonts w:cs="Times New Roman"/>
          <w:szCs w:val="24"/>
        </w:rPr>
      </w:pPr>
    </w:p>
    <w:p w14:paraId="373533C3" w14:textId="77777777" w:rsidR="00525936" w:rsidRPr="00D63321" w:rsidRDefault="00525936" w:rsidP="00A30016">
      <w:pPr>
        <w:numPr>
          <w:ilvl w:val="0"/>
          <w:numId w:val="2"/>
        </w:numPr>
        <w:tabs>
          <w:tab w:val="clear" w:pos="720"/>
          <w:tab w:val="num" w:pos="426"/>
        </w:tabs>
        <w:ind w:left="0" w:firstLine="0"/>
        <w:jc w:val="both"/>
        <w:rPr>
          <w:b/>
          <w:bCs/>
          <w:szCs w:val="24"/>
        </w:rPr>
      </w:pPr>
      <w:r w:rsidRPr="00D63321">
        <w:rPr>
          <w:b/>
          <w:bCs/>
          <w:szCs w:val="24"/>
        </w:rPr>
        <w:t>Az ajánlat benyújtása</w:t>
      </w:r>
    </w:p>
    <w:p w14:paraId="0F0F8D8B" w14:textId="77777777" w:rsidR="00525936" w:rsidRPr="00D63321" w:rsidRDefault="00525936" w:rsidP="00A30016">
      <w:pPr>
        <w:ind w:left="426"/>
        <w:jc w:val="both"/>
        <w:rPr>
          <w:rFonts w:cs="Times New Roman"/>
          <w:szCs w:val="24"/>
        </w:rPr>
      </w:pPr>
      <w:r w:rsidRPr="00D63321">
        <w:rPr>
          <w:rFonts w:cs="Times New Roman"/>
          <w:szCs w:val="24"/>
        </w:rPr>
        <w:t xml:space="preserve">Az ajánlattevőnek ajánlata papír alapú eredeti és elektronikus másolati példányait a biztonságos kezelés érdekében nem átlátszó csomagban/borítékban kell elhelyezni, lezárni és az </w:t>
      </w:r>
      <w:r w:rsidR="00056FAB" w:rsidRPr="00D63321">
        <w:rPr>
          <w:rFonts w:cs="Times New Roman"/>
          <w:szCs w:val="24"/>
        </w:rPr>
        <w:t>ajánlattételi felhívás</w:t>
      </w:r>
      <w:r w:rsidRPr="00D63321">
        <w:rPr>
          <w:rFonts w:cs="Times New Roman"/>
          <w:szCs w:val="24"/>
        </w:rPr>
        <w:t>ban megjelölt helyre eljuttatni.</w:t>
      </w:r>
    </w:p>
    <w:p w14:paraId="62B5CED5" w14:textId="77777777" w:rsidR="00525936" w:rsidRPr="00D63321" w:rsidRDefault="00525936" w:rsidP="00A30016">
      <w:pPr>
        <w:ind w:left="426"/>
        <w:jc w:val="both"/>
        <w:rPr>
          <w:rFonts w:cs="Times New Roman"/>
          <w:szCs w:val="24"/>
        </w:rPr>
      </w:pPr>
      <w:r w:rsidRPr="00D63321">
        <w:rPr>
          <w:rFonts w:cs="Times New Roman"/>
          <w:szCs w:val="24"/>
        </w:rPr>
        <w:t>A borítékon/csomagon fel kell tüntetni:</w:t>
      </w:r>
    </w:p>
    <w:p w14:paraId="73CCAA33" w14:textId="77777777" w:rsidR="00525936" w:rsidRPr="00D63321" w:rsidRDefault="00525936" w:rsidP="00A30016">
      <w:pPr>
        <w:ind w:left="426"/>
        <w:jc w:val="both"/>
        <w:rPr>
          <w:rFonts w:cs="Times New Roman"/>
          <w:szCs w:val="24"/>
        </w:rPr>
      </w:pPr>
      <w:r w:rsidRPr="00D63321">
        <w:rPr>
          <w:rFonts w:cs="Times New Roman"/>
          <w:szCs w:val="24"/>
        </w:rPr>
        <w:t>- az ajánlattevő nevét és címét,</w:t>
      </w:r>
    </w:p>
    <w:p w14:paraId="0DAA6B27" w14:textId="77777777" w:rsidR="00525936" w:rsidRPr="00D63321" w:rsidRDefault="00525936" w:rsidP="00A30016">
      <w:pPr>
        <w:ind w:left="426"/>
        <w:jc w:val="both"/>
        <w:rPr>
          <w:rFonts w:cs="Times New Roman"/>
          <w:szCs w:val="24"/>
        </w:rPr>
      </w:pPr>
      <w:r w:rsidRPr="00D63321">
        <w:rPr>
          <w:rFonts w:cs="Times New Roman"/>
          <w:szCs w:val="24"/>
        </w:rPr>
        <w:t>- a benyújtás címét: Semmelweis Egyetem Beszerzési Igazgatóság, 1091 Budapest, Üllői út 55. I. em.</w:t>
      </w:r>
    </w:p>
    <w:p w14:paraId="5DDD7E20" w14:textId="77777777" w:rsidR="00525936" w:rsidRPr="00D63321" w:rsidRDefault="00525936" w:rsidP="00A30016">
      <w:pPr>
        <w:ind w:left="426"/>
        <w:jc w:val="both"/>
        <w:rPr>
          <w:rFonts w:cs="Times New Roman"/>
          <w:szCs w:val="24"/>
        </w:rPr>
      </w:pPr>
      <w:r w:rsidRPr="00D63321">
        <w:rPr>
          <w:rFonts w:cs="Times New Roman"/>
          <w:szCs w:val="24"/>
        </w:rPr>
        <w:t xml:space="preserve">- a következő feliratokat: </w:t>
      </w:r>
      <w:r w:rsidRPr="00D63321">
        <w:rPr>
          <w:b/>
          <w:i/>
        </w:rPr>
        <w:t xml:space="preserve">Ajánlat – </w:t>
      </w:r>
      <w:r w:rsidR="001B412A" w:rsidRPr="00D63321">
        <w:rPr>
          <w:b/>
          <w:i/>
          <w:szCs w:val="24"/>
        </w:rPr>
        <w:t>„</w:t>
      </w:r>
      <w:r w:rsidR="006A03F6" w:rsidRPr="00D63321">
        <w:rPr>
          <w:rFonts w:cs="Times New Roman"/>
          <w:b/>
          <w:i/>
          <w:szCs w:val="24"/>
        </w:rPr>
        <w:t xml:space="preserve">Digitális </w:t>
      </w:r>
      <w:proofErr w:type="spellStart"/>
      <w:r w:rsidR="006A03F6" w:rsidRPr="00D63321">
        <w:rPr>
          <w:rFonts w:cs="Times New Roman"/>
          <w:b/>
          <w:i/>
          <w:szCs w:val="24"/>
        </w:rPr>
        <w:t>mammográf</w:t>
      </w:r>
      <w:proofErr w:type="spellEnd"/>
      <w:r w:rsidR="001B412A" w:rsidRPr="00D63321">
        <w:rPr>
          <w:b/>
          <w:i/>
          <w:szCs w:val="24"/>
        </w:rPr>
        <w:t xml:space="preserve"> beszerzése</w:t>
      </w:r>
      <w:r w:rsidR="00AF35FC" w:rsidRPr="00D63321">
        <w:rPr>
          <w:rFonts w:cs="Times New Roman"/>
          <w:b/>
          <w:i/>
          <w:szCs w:val="24"/>
        </w:rPr>
        <w:t xml:space="preserve">” </w:t>
      </w:r>
      <w:r w:rsidR="00AF35FC" w:rsidRPr="00D63321">
        <w:rPr>
          <w:rFonts w:cs="Times New Roman"/>
          <w:i/>
          <w:szCs w:val="24"/>
        </w:rPr>
        <w:t>és</w:t>
      </w:r>
      <w:r w:rsidR="00AF35FC" w:rsidRPr="00D63321">
        <w:rPr>
          <w:rFonts w:cs="Times New Roman"/>
          <w:b/>
          <w:i/>
          <w:szCs w:val="24"/>
        </w:rPr>
        <w:t xml:space="preserve"> „Határidő</w:t>
      </w:r>
      <w:r w:rsidR="00995D1C" w:rsidRPr="00D63321">
        <w:rPr>
          <w:b/>
          <w:i/>
        </w:rPr>
        <w:t xml:space="preserve"> előtt nem bontható fel</w:t>
      </w:r>
      <w:r w:rsidR="00AF35FC" w:rsidRPr="00D63321">
        <w:rPr>
          <w:rFonts w:cs="Times New Roman"/>
          <w:b/>
          <w:i/>
          <w:szCs w:val="24"/>
        </w:rPr>
        <w:t>”</w:t>
      </w:r>
    </w:p>
    <w:p w14:paraId="153C6BFE" w14:textId="77777777" w:rsidR="00525936" w:rsidRPr="00D63321" w:rsidRDefault="00525936" w:rsidP="00A30016">
      <w:pPr>
        <w:ind w:left="426"/>
        <w:jc w:val="both"/>
        <w:rPr>
          <w:rFonts w:cs="Times New Roman"/>
          <w:szCs w:val="24"/>
        </w:rPr>
      </w:pPr>
    </w:p>
    <w:p w14:paraId="4A07A4FF" w14:textId="77777777" w:rsidR="00525936" w:rsidRPr="00D63321" w:rsidRDefault="00525936" w:rsidP="00A30016">
      <w:pPr>
        <w:tabs>
          <w:tab w:val="left" w:pos="426"/>
        </w:tabs>
        <w:ind w:left="426"/>
        <w:jc w:val="both"/>
        <w:rPr>
          <w:rFonts w:cs="Times New Roman"/>
          <w:szCs w:val="24"/>
        </w:rPr>
      </w:pPr>
      <w:r w:rsidRPr="00D63321">
        <w:rPr>
          <w:rFonts w:cs="Times New Roman"/>
          <w:szCs w:val="24"/>
        </w:rPr>
        <w:t>Amennyiben a boríték/csomag nincsen lezárva és a fentieknek megfelelő jelölésekkel ellátva, az ajánlatkérő nem vállal felelősséget az ajánlat elirányításáért vagy idő előtti felbontásáért.</w:t>
      </w:r>
    </w:p>
    <w:p w14:paraId="2251AD8B" w14:textId="77777777" w:rsidR="00525936" w:rsidRPr="00D63321" w:rsidRDefault="00525936" w:rsidP="00A30016">
      <w:pPr>
        <w:tabs>
          <w:tab w:val="left" w:pos="426"/>
        </w:tabs>
        <w:ind w:left="426"/>
        <w:jc w:val="both"/>
        <w:rPr>
          <w:rFonts w:cs="Times New Roman"/>
          <w:szCs w:val="24"/>
        </w:rPr>
      </w:pPr>
      <w:r w:rsidRPr="00D63321">
        <w:rPr>
          <w:rFonts w:cs="Times New Roman"/>
          <w:szCs w:val="24"/>
        </w:rPr>
        <w:t xml:space="preserve">Az ajánlatot az ajánlattételi határidő lejártáig kell benyújtani, az </w:t>
      </w:r>
      <w:r w:rsidR="00B72086" w:rsidRPr="00D63321">
        <w:rPr>
          <w:rFonts w:cs="Times New Roman"/>
          <w:szCs w:val="24"/>
        </w:rPr>
        <w:t xml:space="preserve">eljárást megindító </w:t>
      </w:r>
      <w:r w:rsidR="00056FAB" w:rsidRPr="00D63321">
        <w:rPr>
          <w:rFonts w:cs="Times New Roman"/>
          <w:szCs w:val="24"/>
        </w:rPr>
        <w:t>felhívás</w:t>
      </w:r>
      <w:r w:rsidRPr="00D63321">
        <w:rPr>
          <w:rFonts w:cs="Times New Roman"/>
          <w:szCs w:val="24"/>
        </w:rPr>
        <w:t xml:space="preserve">ban megadott címre. Az ajánlatkérő felhívja az ajánlattevő figyelmét, </w:t>
      </w:r>
      <w:r w:rsidR="0028478A" w:rsidRPr="00D63321">
        <w:rPr>
          <w:rFonts w:cs="Times New Roman"/>
          <w:szCs w:val="24"/>
        </w:rPr>
        <w:t xml:space="preserve">hogy </w:t>
      </w:r>
      <w:r w:rsidRPr="00D63321">
        <w:rPr>
          <w:rFonts w:cs="Times New Roman"/>
          <w:szCs w:val="24"/>
        </w:rPr>
        <w:t>az épületbe történő belépés a biztonsági szolgálat munkája következtében néhány percet igénybe vehet. A beléptetés miatti esetleges késésekért ajánlatkérő nem vállalja a felelősséget.</w:t>
      </w:r>
    </w:p>
    <w:p w14:paraId="327B7E58" w14:textId="77777777" w:rsidR="00D95963" w:rsidRPr="00D63321" w:rsidRDefault="00525936" w:rsidP="00A30016">
      <w:pPr>
        <w:tabs>
          <w:tab w:val="left" w:pos="426"/>
        </w:tabs>
        <w:ind w:left="426"/>
        <w:jc w:val="both"/>
        <w:rPr>
          <w:rFonts w:cs="Times New Roman"/>
          <w:szCs w:val="24"/>
        </w:rPr>
      </w:pPr>
      <w:r w:rsidRPr="00D63321">
        <w:rPr>
          <w:rFonts w:cs="Times New Roman"/>
          <w:szCs w:val="24"/>
        </w:rPr>
        <w:t xml:space="preserve">Az </w:t>
      </w:r>
      <w:r w:rsidR="00B72086" w:rsidRPr="00D63321">
        <w:rPr>
          <w:rFonts w:cs="Times New Roman"/>
          <w:szCs w:val="24"/>
        </w:rPr>
        <w:t xml:space="preserve">eljárást megindító </w:t>
      </w:r>
      <w:r w:rsidR="00056FAB" w:rsidRPr="00D63321">
        <w:rPr>
          <w:rFonts w:cs="Times New Roman"/>
          <w:szCs w:val="24"/>
        </w:rPr>
        <w:t>felhívás</w:t>
      </w:r>
      <w:r w:rsidRPr="00D63321">
        <w:rPr>
          <w:rFonts w:cs="Times New Roman"/>
          <w:szCs w:val="24"/>
        </w:rPr>
        <w:t>ban meghatározott helyen kívül személyesen benyújtott (pl. portaszolgálatnál, stb.) ajánlat beérkezéséért az ajánla</w:t>
      </w:r>
      <w:r w:rsidR="00D95963" w:rsidRPr="00D63321">
        <w:rPr>
          <w:rFonts w:cs="Times New Roman"/>
          <w:szCs w:val="24"/>
        </w:rPr>
        <w:t>tkérő nem vállal felelősséget.</w:t>
      </w:r>
    </w:p>
    <w:p w14:paraId="46AACF6F" w14:textId="77777777" w:rsidR="005B2A04" w:rsidRPr="00D63321" w:rsidRDefault="005B2A04" w:rsidP="00A30016">
      <w:pPr>
        <w:ind w:left="426"/>
        <w:jc w:val="both"/>
      </w:pPr>
      <w:r w:rsidRPr="00D63321">
        <w:t>A postai úton benyújtani kívánt ajánlat kapcsán az ajánlatkérő felhívja a figyelmet arra, hogy az ajánlatot a Semmelweis Egyetem Beszerzési Igazgatóság 1091 Budapest, Üllői út 55. I. em. címre kell címezni!</w:t>
      </w:r>
    </w:p>
    <w:p w14:paraId="21E4AA85" w14:textId="77777777" w:rsidR="00525936" w:rsidRPr="00D63321" w:rsidRDefault="00525936" w:rsidP="00A30016">
      <w:pPr>
        <w:tabs>
          <w:tab w:val="left" w:pos="426"/>
        </w:tabs>
        <w:ind w:left="426"/>
        <w:jc w:val="both"/>
        <w:rPr>
          <w:rFonts w:cs="Times New Roman"/>
          <w:szCs w:val="24"/>
        </w:rPr>
      </w:pPr>
      <w:r w:rsidRPr="00D63321">
        <w:rPr>
          <w:rFonts w:cs="Times New Roman"/>
          <w:szCs w:val="24"/>
        </w:rPr>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14:paraId="5C6E77F2" w14:textId="77777777" w:rsidR="00D95963" w:rsidRPr="00D63321" w:rsidRDefault="00525936" w:rsidP="00A30016">
      <w:pPr>
        <w:tabs>
          <w:tab w:val="left" w:pos="426"/>
        </w:tabs>
        <w:ind w:left="426"/>
        <w:jc w:val="both"/>
        <w:rPr>
          <w:rFonts w:cs="Times New Roman"/>
          <w:szCs w:val="24"/>
        </w:rPr>
      </w:pPr>
      <w:r w:rsidRPr="00D63321">
        <w:rPr>
          <w:rFonts w:cs="Times New Roman"/>
          <w:szCs w:val="24"/>
        </w:rPr>
        <w:t>A Kbt. 7</w:t>
      </w:r>
      <w:r w:rsidR="000C7831" w:rsidRPr="00D63321">
        <w:rPr>
          <w:rFonts w:cs="Times New Roman"/>
          <w:szCs w:val="24"/>
        </w:rPr>
        <w:t>3</w:t>
      </w:r>
      <w:r w:rsidRPr="00D63321">
        <w:rPr>
          <w:rFonts w:cs="Times New Roman"/>
          <w:szCs w:val="24"/>
        </w:rPr>
        <w:t>. § (1) bekezdés a) pontja alapján érvénytelen az ajánlat, ha azt az ajánlattételi határ</w:t>
      </w:r>
      <w:r w:rsidR="00D95963" w:rsidRPr="00D63321">
        <w:rPr>
          <w:rFonts w:cs="Times New Roman"/>
          <w:szCs w:val="24"/>
        </w:rPr>
        <w:t>idő lejárta után nyújtották be.</w:t>
      </w:r>
    </w:p>
    <w:p w14:paraId="14FC71A2" w14:textId="77777777" w:rsidR="00525936" w:rsidRPr="00D63321" w:rsidRDefault="00525936" w:rsidP="00A30016">
      <w:pPr>
        <w:tabs>
          <w:tab w:val="left" w:pos="426"/>
        </w:tabs>
        <w:ind w:left="426"/>
        <w:jc w:val="both"/>
        <w:rPr>
          <w:rFonts w:cs="Times New Roman"/>
          <w:szCs w:val="24"/>
        </w:rPr>
      </w:pPr>
      <w:r w:rsidRPr="00D63321">
        <w:rPr>
          <w:rFonts w:cs="Times New Roman"/>
          <w:szCs w:val="24"/>
        </w:rPr>
        <w:t>Az ajánlatkérő csak azt az ajánlatot tekinti az előírt határidőre beérkezettnek, amely az ajánlattételi határidőig az ajánlatok benyújtásának</w:t>
      </w:r>
      <w:r w:rsidR="002715D7" w:rsidRPr="00D63321">
        <w:rPr>
          <w:rFonts w:cs="Times New Roman"/>
          <w:szCs w:val="24"/>
        </w:rPr>
        <w:t xml:space="preserve"> </w:t>
      </w:r>
      <w:r w:rsidR="00385F08" w:rsidRPr="00D63321">
        <w:rPr>
          <w:rFonts w:cs="Times New Roman"/>
          <w:szCs w:val="24"/>
        </w:rPr>
        <w:t>–</w:t>
      </w:r>
      <w:r w:rsidR="002715D7" w:rsidRPr="00D63321">
        <w:rPr>
          <w:rFonts w:cs="Times New Roman"/>
          <w:szCs w:val="24"/>
        </w:rPr>
        <w:t xml:space="preserve"> az </w:t>
      </w:r>
      <w:r w:rsidR="00B72086" w:rsidRPr="00D63321">
        <w:rPr>
          <w:rFonts w:cs="Times New Roman"/>
          <w:szCs w:val="24"/>
        </w:rPr>
        <w:t xml:space="preserve">eljárást megindító </w:t>
      </w:r>
      <w:r w:rsidR="002715D7" w:rsidRPr="00D63321">
        <w:rPr>
          <w:rFonts w:cs="Times New Roman"/>
          <w:szCs w:val="24"/>
        </w:rPr>
        <w:t xml:space="preserve">felhívásban is megadott </w:t>
      </w:r>
      <w:r w:rsidR="00385F08" w:rsidRPr="00D63321">
        <w:rPr>
          <w:rFonts w:cs="Times New Roman"/>
          <w:szCs w:val="24"/>
        </w:rPr>
        <w:t>–</w:t>
      </w:r>
      <w:r w:rsidR="002715D7" w:rsidRPr="00D63321">
        <w:rPr>
          <w:rFonts w:cs="Times New Roman"/>
          <w:szCs w:val="24"/>
        </w:rPr>
        <w:t xml:space="preserve"> </w:t>
      </w:r>
      <w:r w:rsidRPr="00D63321">
        <w:rPr>
          <w:rFonts w:cs="Times New Roman"/>
          <w:szCs w:val="24"/>
        </w:rPr>
        <w:t>címére megérkezik.</w:t>
      </w:r>
    </w:p>
    <w:p w14:paraId="33A00ADA" w14:textId="77777777" w:rsidR="009A3B89" w:rsidRPr="00D63321" w:rsidRDefault="00525936" w:rsidP="00A30016">
      <w:pPr>
        <w:tabs>
          <w:tab w:val="left" w:pos="426"/>
        </w:tabs>
        <w:ind w:left="426"/>
        <w:jc w:val="both"/>
        <w:rPr>
          <w:rFonts w:cs="Times New Roman"/>
          <w:szCs w:val="24"/>
        </w:rPr>
      </w:pPr>
      <w:r w:rsidRPr="00D63321">
        <w:rPr>
          <w:rFonts w:cs="Times New Roman"/>
          <w:szCs w:val="24"/>
        </w:rPr>
        <w:t>A fentiek értelmében az ajánlatkérő határidőn túl érkező, késedelmesen benyújtott, illetve a postai úton késedelmesen beérkező ajánlatot csak az ajánlattevő személyének megállapítása céljából bontja fel.</w:t>
      </w:r>
    </w:p>
    <w:p w14:paraId="1DCD0D1D" w14:textId="77777777" w:rsidR="00385F08" w:rsidRPr="00D63321" w:rsidRDefault="00385F08" w:rsidP="00A30016">
      <w:pPr>
        <w:tabs>
          <w:tab w:val="left" w:pos="426"/>
        </w:tabs>
        <w:ind w:left="426" w:right="-2"/>
        <w:jc w:val="both"/>
        <w:rPr>
          <w:rFonts w:cs="Times New Roman"/>
          <w:szCs w:val="24"/>
        </w:rPr>
      </w:pPr>
      <w:r w:rsidRPr="00D63321">
        <w:rPr>
          <w:rFonts w:cs="Times New Roman"/>
          <w:szCs w:val="24"/>
        </w:rPr>
        <w:t xml:space="preserve">A Kbt. 73. § (1) bekezdés e) pontjára tekintettel érvénytelen az ajánlat </w:t>
      </w:r>
      <w:r w:rsidRPr="00D63321">
        <w:rPr>
          <w:szCs w:val="24"/>
        </w:rPr>
        <w:t xml:space="preserve">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w:t>
      </w:r>
      <w:r w:rsidRPr="00D63321">
        <w:rPr>
          <w:rFonts w:cs="Times New Roman"/>
          <w:szCs w:val="24"/>
        </w:rPr>
        <w:t xml:space="preserve">[Kbt. 73. § (4) </w:t>
      </w:r>
      <w:proofErr w:type="spellStart"/>
      <w:r w:rsidRPr="00D63321">
        <w:rPr>
          <w:rFonts w:cs="Times New Roman"/>
          <w:szCs w:val="24"/>
        </w:rPr>
        <w:t>bek</w:t>
      </w:r>
      <w:proofErr w:type="spellEnd"/>
      <w:r w:rsidRPr="00D63321">
        <w:rPr>
          <w:rFonts w:cs="Times New Roman"/>
          <w:szCs w:val="24"/>
        </w:rPr>
        <w:t>.]</w:t>
      </w:r>
    </w:p>
    <w:p w14:paraId="5E7CC2B0" w14:textId="77777777" w:rsidR="002715D7" w:rsidRPr="00D63321" w:rsidRDefault="00525936" w:rsidP="00A30016">
      <w:pPr>
        <w:tabs>
          <w:tab w:val="left" w:pos="426"/>
        </w:tabs>
        <w:ind w:left="426" w:right="-2"/>
        <w:jc w:val="both"/>
      </w:pPr>
      <w:r w:rsidRPr="00D63321">
        <w:br w:type="page"/>
      </w:r>
    </w:p>
    <w:p w14:paraId="7345B9C5" w14:textId="77777777" w:rsidR="002715D7" w:rsidRPr="00D63321" w:rsidRDefault="002715D7" w:rsidP="006A06B7">
      <w:pPr>
        <w:jc w:val="center"/>
        <w:rPr>
          <w:rFonts w:cs="Times New Roman"/>
          <w:sz w:val="20"/>
        </w:rPr>
      </w:pPr>
    </w:p>
    <w:p w14:paraId="54F4A09E" w14:textId="77777777" w:rsidR="002715D7" w:rsidRPr="00D63321" w:rsidRDefault="002715D7" w:rsidP="006A06B7">
      <w:pPr>
        <w:jc w:val="center"/>
        <w:rPr>
          <w:rFonts w:cs="Times New Roman"/>
          <w:szCs w:val="24"/>
        </w:rPr>
      </w:pPr>
    </w:p>
    <w:p w14:paraId="47C2B686" w14:textId="77777777" w:rsidR="009A3B89" w:rsidRPr="00D63321" w:rsidRDefault="009A3B89" w:rsidP="006A06B7">
      <w:pPr>
        <w:jc w:val="center"/>
        <w:rPr>
          <w:rFonts w:cs="Times New Roman"/>
          <w:b/>
          <w:szCs w:val="24"/>
        </w:rPr>
      </w:pPr>
      <w:r w:rsidRPr="00D63321">
        <w:rPr>
          <w:rFonts w:cs="Times New Roman"/>
          <w:b/>
          <w:szCs w:val="24"/>
        </w:rPr>
        <w:t>III. FEJEZET</w:t>
      </w:r>
    </w:p>
    <w:p w14:paraId="13E10674" w14:textId="77777777" w:rsidR="009A3B89" w:rsidRPr="00D63321" w:rsidRDefault="009A3B89" w:rsidP="006A06B7">
      <w:pPr>
        <w:jc w:val="center"/>
        <w:rPr>
          <w:rFonts w:cs="Times New Roman"/>
          <w:b/>
          <w:szCs w:val="24"/>
        </w:rPr>
      </w:pPr>
    </w:p>
    <w:p w14:paraId="3AC14677" w14:textId="77777777" w:rsidR="003E43FA" w:rsidRPr="00D63321" w:rsidRDefault="00186493" w:rsidP="006A06B7">
      <w:pPr>
        <w:jc w:val="center"/>
        <w:rPr>
          <w:rFonts w:cs="Times New Roman"/>
          <w:b/>
          <w:szCs w:val="24"/>
        </w:rPr>
      </w:pPr>
      <w:r w:rsidRPr="00D63321">
        <w:rPr>
          <w:rFonts w:cs="Times New Roman"/>
          <w:b/>
          <w:szCs w:val="24"/>
        </w:rPr>
        <w:t xml:space="preserve">NYILATKOZATMINTÁK </w:t>
      </w:r>
      <w:r w:rsidR="009A3B89" w:rsidRPr="00D63321">
        <w:rPr>
          <w:rFonts w:cs="Times New Roman"/>
          <w:b/>
          <w:szCs w:val="24"/>
        </w:rPr>
        <w:t xml:space="preserve"> </w:t>
      </w:r>
    </w:p>
    <w:p w14:paraId="23B91128" w14:textId="77777777" w:rsidR="00C37189" w:rsidRPr="00D63321" w:rsidRDefault="00C37189" w:rsidP="006A06B7">
      <w:pPr>
        <w:numPr>
          <w:ilvl w:val="0"/>
          <w:numId w:val="24"/>
        </w:numPr>
        <w:ind w:left="0"/>
        <w:jc w:val="right"/>
        <w:rPr>
          <w:rFonts w:cs="Times New Roman"/>
          <w:b/>
          <w:sz w:val="22"/>
          <w:szCs w:val="22"/>
        </w:rPr>
      </w:pPr>
      <w:r w:rsidRPr="00D63321">
        <w:rPr>
          <w:rFonts w:cs="Times New Roman"/>
          <w:b/>
          <w:szCs w:val="24"/>
        </w:rPr>
        <w:br w:type="page"/>
      </w:r>
      <w:r w:rsidR="006C4FBC" w:rsidRPr="00D63321">
        <w:rPr>
          <w:rFonts w:cs="Times New Roman"/>
          <w:b/>
          <w:sz w:val="22"/>
          <w:szCs w:val="22"/>
        </w:rPr>
        <w:lastRenderedPageBreak/>
        <w:t>melléklet</w:t>
      </w:r>
    </w:p>
    <w:p w14:paraId="0DD401C7" w14:textId="77777777" w:rsidR="00C37189" w:rsidRPr="00D63321" w:rsidRDefault="00C37189" w:rsidP="006A06B7">
      <w:pPr>
        <w:pStyle w:val="Cm"/>
        <w:ind w:right="0"/>
        <w:jc w:val="both"/>
        <w:rPr>
          <w:b w:val="0"/>
          <w:bCs w:val="0"/>
          <w:sz w:val="24"/>
          <w:szCs w:val="24"/>
        </w:rPr>
      </w:pPr>
    </w:p>
    <w:p w14:paraId="1954E565" w14:textId="77777777" w:rsidR="00C37189" w:rsidRPr="00D63321" w:rsidRDefault="00C37189" w:rsidP="006A06B7">
      <w:pPr>
        <w:pStyle w:val="Cm"/>
        <w:ind w:right="0"/>
        <w:jc w:val="both"/>
        <w:rPr>
          <w:b w:val="0"/>
          <w:bCs w:val="0"/>
          <w:sz w:val="24"/>
          <w:szCs w:val="24"/>
        </w:rPr>
      </w:pPr>
    </w:p>
    <w:p w14:paraId="68F10CB6" w14:textId="77777777" w:rsidR="00C37189" w:rsidRPr="00D63321" w:rsidRDefault="00C37189" w:rsidP="006A06B7">
      <w:pPr>
        <w:pStyle w:val="Cm"/>
        <w:ind w:right="0"/>
        <w:jc w:val="both"/>
        <w:rPr>
          <w:sz w:val="24"/>
          <w:szCs w:val="24"/>
        </w:rPr>
      </w:pPr>
    </w:p>
    <w:tbl>
      <w:tblPr>
        <w:tblW w:w="0" w:type="auto"/>
        <w:tblLook w:val="04A0" w:firstRow="1" w:lastRow="0" w:firstColumn="1" w:lastColumn="0" w:noHBand="0" w:noVBand="1"/>
      </w:tblPr>
      <w:tblGrid>
        <w:gridCol w:w="2660"/>
        <w:gridCol w:w="4356"/>
      </w:tblGrid>
      <w:tr w:rsidR="00C37189" w:rsidRPr="00D63321" w14:paraId="10FC2673" w14:textId="77777777">
        <w:tc>
          <w:tcPr>
            <w:tcW w:w="2660" w:type="dxa"/>
          </w:tcPr>
          <w:p w14:paraId="028184BA" w14:textId="77777777" w:rsidR="00C37189" w:rsidRPr="00D63321" w:rsidRDefault="00C37189" w:rsidP="006A06B7">
            <w:pPr>
              <w:rPr>
                <w:rFonts w:cs="Times New Roman"/>
                <w:b/>
                <w:szCs w:val="24"/>
              </w:rPr>
            </w:pPr>
            <w:bookmarkStart w:id="21" w:name="_Toc178992871"/>
            <w:bookmarkStart w:id="22" w:name="_Toc86827119"/>
            <w:bookmarkStart w:id="23" w:name="_Toc97950481"/>
            <w:bookmarkStart w:id="24" w:name="_Toc97956579"/>
            <w:bookmarkStart w:id="25" w:name="_Toc117914113"/>
            <w:bookmarkStart w:id="26" w:name="_Toc117915918"/>
            <w:r w:rsidRPr="00D63321">
              <w:rPr>
                <w:rFonts w:cs="Times New Roman"/>
                <w:b/>
                <w:szCs w:val="24"/>
              </w:rPr>
              <w:t>Ajánlattevő neve:</w:t>
            </w:r>
          </w:p>
        </w:tc>
        <w:tc>
          <w:tcPr>
            <w:tcW w:w="3827" w:type="dxa"/>
          </w:tcPr>
          <w:p w14:paraId="3DCD888C" w14:textId="77777777" w:rsidR="00C37189" w:rsidRPr="00D63321" w:rsidRDefault="00C37189" w:rsidP="006A06B7">
            <w:pPr>
              <w:rPr>
                <w:rFonts w:cs="Times New Roman"/>
                <w:bCs/>
                <w:szCs w:val="24"/>
              </w:rPr>
            </w:pPr>
            <w:r w:rsidRPr="00D63321">
              <w:rPr>
                <w:rFonts w:cs="Times New Roman"/>
                <w:bCs/>
                <w:szCs w:val="24"/>
              </w:rPr>
              <w:t>…………………………………………….</w:t>
            </w:r>
          </w:p>
        </w:tc>
      </w:tr>
      <w:tr w:rsidR="00C37189" w:rsidRPr="00D63321" w14:paraId="10F73350" w14:textId="77777777">
        <w:tc>
          <w:tcPr>
            <w:tcW w:w="2660" w:type="dxa"/>
          </w:tcPr>
          <w:p w14:paraId="345BCE1D" w14:textId="77777777" w:rsidR="00C37189" w:rsidRPr="00D63321" w:rsidRDefault="00C37189" w:rsidP="006A06B7">
            <w:pPr>
              <w:rPr>
                <w:rFonts w:cs="Times New Roman"/>
                <w:b/>
                <w:szCs w:val="24"/>
              </w:rPr>
            </w:pPr>
            <w:r w:rsidRPr="00D63321">
              <w:rPr>
                <w:rFonts w:cs="Times New Roman"/>
                <w:b/>
                <w:szCs w:val="24"/>
              </w:rPr>
              <w:t>Ajánlattevő székhelye:</w:t>
            </w:r>
          </w:p>
        </w:tc>
        <w:tc>
          <w:tcPr>
            <w:tcW w:w="3827" w:type="dxa"/>
          </w:tcPr>
          <w:p w14:paraId="40FEFB30" w14:textId="77777777" w:rsidR="00C37189" w:rsidRPr="00D63321" w:rsidRDefault="00C37189" w:rsidP="006A06B7">
            <w:pPr>
              <w:rPr>
                <w:rFonts w:cs="Times New Roman"/>
                <w:bCs/>
                <w:szCs w:val="24"/>
              </w:rPr>
            </w:pPr>
            <w:r w:rsidRPr="00D63321">
              <w:rPr>
                <w:rFonts w:cs="Times New Roman"/>
                <w:bCs/>
                <w:szCs w:val="24"/>
              </w:rPr>
              <w:t>…………………………………………….</w:t>
            </w:r>
          </w:p>
        </w:tc>
      </w:tr>
      <w:bookmarkEnd w:id="21"/>
    </w:tbl>
    <w:p w14:paraId="7678337D" w14:textId="77777777" w:rsidR="00C37189" w:rsidRPr="00D63321" w:rsidRDefault="00C37189" w:rsidP="006A06B7">
      <w:pPr>
        <w:rPr>
          <w:rFonts w:cs="Times New Roman"/>
          <w:b/>
          <w:bCs/>
          <w:szCs w:val="24"/>
        </w:rPr>
      </w:pPr>
    </w:p>
    <w:p w14:paraId="7C5C41C9" w14:textId="77777777" w:rsidR="00C37189" w:rsidRPr="00D63321" w:rsidRDefault="00C37189" w:rsidP="006A06B7">
      <w:pPr>
        <w:rPr>
          <w:rFonts w:cs="Times New Roman"/>
          <w:b/>
          <w:bCs/>
          <w:szCs w:val="24"/>
        </w:rPr>
      </w:pPr>
    </w:p>
    <w:p w14:paraId="7A54B420" w14:textId="77777777" w:rsidR="00C37189" w:rsidRPr="00D63321" w:rsidRDefault="00C37189" w:rsidP="006A06B7">
      <w:pPr>
        <w:rPr>
          <w:rFonts w:cs="Times New Roman"/>
          <w:b/>
          <w:bCs/>
          <w:szCs w:val="24"/>
        </w:rPr>
      </w:pPr>
      <w:r w:rsidRPr="00D63321">
        <w:rPr>
          <w:rFonts w:cs="Times New Roman"/>
          <w:b/>
          <w:bCs/>
          <w:szCs w:val="24"/>
        </w:rPr>
        <w:t>A közbeszerzési eljárás során kapcsolattartó személy adatai:</w:t>
      </w:r>
    </w:p>
    <w:p w14:paraId="1E8F366C" w14:textId="77777777" w:rsidR="00360065" w:rsidRPr="00D63321" w:rsidRDefault="00360065" w:rsidP="006A06B7">
      <w:pPr>
        <w:rPr>
          <w:rFonts w:cs="Times New Roman"/>
          <w:b/>
          <w:bCs/>
          <w:szCs w:val="24"/>
        </w:rPr>
      </w:pPr>
    </w:p>
    <w:tbl>
      <w:tblPr>
        <w:tblW w:w="0" w:type="auto"/>
        <w:tblLook w:val="04A0" w:firstRow="1" w:lastRow="0" w:firstColumn="1" w:lastColumn="0" w:noHBand="0" w:noVBand="1"/>
      </w:tblPr>
      <w:tblGrid>
        <w:gridCol w:w="2660"/>
        <w:gridCol w:w="4356"/>
      </w:tblGrid>
      <w:tr w:rsidR="00C37189" w:rsidRPr="00D63321" w14:paraId="3894C6A0" w14:textId="77777777">
        <w:tc>
          <w:tcPr>
            <w:tcW w:w="2660" w:type="dxa"/>
          </w:tcPr>
          <w:p w14:paraId="77279E61" w14:textId="77777777" w:rsidR="00C37189" w:rsidRPr="00D63321" w:rsidRDefault="00C37189" w:rsidP="006A06B7">
            <w:pPr>
              <w:rPr>
                <w:rFonts w:cs="Times New Roman"/>
                <w:szCs w:val="24"/>
              </w:rPr>
            </w:pPr>
            <w:r w:rsidRPr="00D63321">
              <w:rPr>
                <w:rFonts w:cs="Times New Roman"/>
                <w:szCs w:val="24"/>
              </w:rPr>
              <w:t>Név:</w:t>
            </w:r>
          </w:p>
        </w:tc>
        <w:tc>
          <w:tcPr>
            <w:tcW w:w="3827" w:type="dxa"/>
          </w:tcPr>
          <w:p w14:paraId="45F3E493" w14:textId="77777777" w:rsidR="00C37189" w:rsidRPr="00D63321" w:rsidRDefault="00C37189" w:rsidP="006A06B7">
            <w:pPr>
              <w:rPr>
                <w:rFonts w:cs="Times New Roman"/>
                <w:bCs/>
                <w:szCs w:val="24"/>
              </w:rPr>
            </w:pPr>
            <w:r w:rsidRPr="00D63321">
              <w:rPr>
                <w:rFonts w:cs="Times New Roman"/>
                <w:bCs/>
                <w:szCs w:val="24"/>
              </w:rPr>
              <w:t>…………………………………………….</w:t>
            </w:r>
          </w:p>
        </w:tc>
      </w:tr>
      <w:tr w:rsidR="00C37189" w:rsidRPr="00D63321" w14:paraId="65EFE4DA" w14:textId="77777777">
        <w:tc>
          <w:tcPr>
            <w:tcW w:w="2660" w:type="dxa"/>
          </w:tcPr>
          <w:p w14:paraId="3E94BF31" w14:textId="77777777" w:rsidR="00C37189" w:rsidRPr="00D63321" w:rsidRDefault="00C37189" w:rsidP="006A06B7">
            <w:pPr>
              <w:rPr>
                <w:rFonts w:cs="Times New Roman"/>
                <w:szCs w:val="24"/>
              </w:rPr>
            </w:pPr>
            <w:r w:rsidRPr="00D63321">
              <w:rPr>
                <w:rFonts w:cs="Times New Roman"/>
                <w:szCs w:val="24"/>
              </w:rPr>
              <w:t>Beosztás:</w:t>
            </w:r>
          </w:p>
        </w:tc>
        <w:tc>
          <w:tcPr>
            <w:tcW w:w="3827" w:type="dxa"/>
          </w:tcPr>
          <w:p w14:paraId="6B77972F" w14:textId="77777777" w:rsidR="00C37189" w:rsidRPr="00D63321" w:rsidRDefault="00C37189" w:rsidP="006A06B7">
            <w:pPr>
              <w:rPr>
                <w:rFonts w:cs="Times New Roman"/>
                <w:bCs/>
                <w:szCs w:val="24"/>
              </w:rPr>
            </w:pPr>
            <w:r w:rsidRPr="00D63321">
              <w:rPr>
                <w:rFonts w:cs="Times New Roman"/>
                <w:bCs/>
                <w:szCs w:val="24"/>
              </w:rPr>
              <w:t>…………………………………………….</w:t>
            </w:r>
          </w:p>
        </w:tc>
      </w:tr>
      <w:tr w:rsidR="00C37189" w:rsidRPr="00D63321" w14:paraId="219F3F23" w14:textId="77777777">
        <w:tc>
          <w:tcPr>
            <w:tcW w:w="2660" w:type="dxa"/>
          </w:tcPr>
          <w:p w14:paraId="3F2B65EC" w14:textId="77777777" w:rsidR="00C37189" w:rsidRPr="00D63321" w:rsidRDefault="00C37189" w:rsidP="006A06B7">
            <w:pPr>
              <w:rPr>
                <w:rFonts w:cs="Times New Roman"/>
                <w:szCs w:val="24"/>
              </w:rPr>
            </w:pPr>
            <w:r w:rsidRPr="00D63321">
              <w:rPr>
                <w:rFonts w:cs="Times New Roman"/>
                <w:szCs w:val="24"/>
              </w:rPr>
              <w:t>Telefonszám:</w:t>
            </w:r>
          </w:p>
        </w:tc>
        <w:tc>
          <w:tcPr>
            <w:tcW w:w="3827" w:type="dxa"/>
          </w:tcPr>
          <w:p w14:paraId="7EF1E9B2" w14:textId="77777777" w:rsidR="00C37189" w:rsidRPr="00D63321" w:rsidRDefault="00C37189" w:rsidP="006A06B7">
            <w:pPr>
              <w:rPr>
                <w:rFonts w:cs="Times New Roman"/>
                <w:bCs/>
                <w:szCs w:val="24"/>
              </w:rPr>
            </w:pPr>
            <w:r w:rsidRPr="00D63321">
              <w:rPr>
                <w:rFonts w:cs="Times New Roman"/>
                <w:bCs/>
                <w:szCs w:val="24"/>
              </w:rPr>
              <w:t>…………………………………………….</w:t>
            </w:r>
          </w:p>
        </w:tc>
      </w:tr>
      <w:tr w:rsidR="00C37189" w:rsidRPr="00D63321" w14:paraId="0DF95C23" w14:textId="77777777">
        <w:tc>
          <w:tcPr>
            <w:tcW w:w="2660" w:type="dxa"/>
          </w:tcPr>
          <w:p w14:paraId="7545E3B9" w14:textId="77777777" w:rsidR="00C37189" w:rsidRPr="00D63321" w:rsidRDefault="00C37189" w:rsidP="006A06B7">
            <w:pPr>
              <w:rPr>
                <w:rFonts w:cs="Times New Roman"/>
                <w:szCs w:val="24"/>
              </w:rPr>
            </w:pPr>
            <w:r w:rsidRPr="00D63321">
              <w:rPr>
                <w:rFonts w:cs="Times New Roman"/>
                <w:szCs w:val="24"/>
              </w:rPr>
              <w:t>Fax-szám:</w:t>
            </w:r>
          </w:p>
        </w:tc>
        <w:tc>
          <w:tcPr>
            <w:tcW w:w="3827" w:type="dxa"/>
          </w:tcPr>
          <w:p w14:paraId="153E3163" w14:textId="77777777" w:rsidR="00C37189" w:rsidRPr="00D63321" w:rsidRDefault="00C37189" w:rsidP="006A06B7">
            <w:pPr>
              <w:rPr>
                <w:rFonts w:cs="Times New Roman"/>
                <w:bCs/>
                <w:szCs w:val="24"/>
              </w:rPr>
            </w:pPr>
            <w:r w:rsidRPr="00D63321">
              <w:rPr>
                <w:rFonts w:cs="Times New Roman"/>
                <w:bCs/>
                <w:szCs w:val="24"/>
              </w:rPr>
              <w:t>…………………………………………….</w:t>
            </w:r>
          </w:p>
        </w:tc>
      </w:tr>
      <w:tr w:rsidR="00C37189" w:rsidRPr="00D63321" w14:paraId="6D5F0337" w14:textId="77777777">
        <w:tc>
          <w:tcPr>
            <w:tcW w:w="2660" w:type="dxa"/>
          </w:tcPr>
          <w:p w14:paraId="325074E5" w14:textId="77777777" w:rsidR="00C37189" w:rsidRPr="00D63321" w:rsidRDefault="00C37189" w:rsidP="006A06B7">
            <w:pPr>
              <w:rPr>
                <w:rFonts w:cs="Times New Roman"/>
                <w:bCs/>
                <w:szCs w:val="24"/>
              </w:rPr>
            </w:pPr>
            <w:r w:rsidRPr="00D63321">
              <w:rPr>
                <w:rFonts w:cs="Times New Roman"/>
                <w:szCs w:val="24"/>
              </w:rPr>
              <w:t>E-mail cím:</w:t>
            </w:r>
          </w:p>
        </w:tc>
        <w:tc>
          <w:tcPr>
            <w:tcW w:w="3827" w:type="dxa"/>
          </w:tcPr>
          <w:p w14:paraId="53A14849" w14:textId="77777777" w:rsidR="00C37189" w:rsidRPr="00D63321" w:rsidRDefault="00C37189" w:rsidP="006A06B7">
            <w:pPr>
              <w:rPr>
                <w:rFonts w:cs="Times New Roman"/>
                <w:bCs/>
                <w:szCs w:val="24"/>
              </w:rPr>
            </w:pPr>
            <w:r w:rsidRPr="00D63321">
              <w:rPr>
                <w:rFonts w:cs="Times New Roman"/>
                <w:bCs/>
                <w:szCs w:val="24"/>
              </w:rPr>
              <w:t>…………………………………………….</w:t>
            </w:r>
          </w:p>
        </w:tc>
      </w:tr>
    </w:tbl>
    <w:p w14:paraId="710B47FE" w14:textId="77777777" w:rsidR="00C37189" w:rsidRPr="00D63321" w:rsidRDefault="00C37189" w:rsidP="006A06B7">
      <w:pPr>
        <w:rPr>
          <w:rFonts w:cs="Times New Roman"/>
          <w:b/>
          <w:bCs/>
          <w:szCs w:val="24"/>
        </w:rPr>
      </w:pPr>
    </w:p>
    <w:p w14:paraId="58D5D495" w14:textId="77777777" w:rsidR="00C37189" w:rsidRPr="00D63321" w:rsidRDefault="00C37189" w:rsidP="006A06B7">
      <w:pPr>
        <w:rPr>
          <w:rFonts w:cs="Times New Roman"/>
          <w:szCs w:val="24"/>
        </w:rPr>
      </w:pPr>
    </w:p>
    <w:p w14:paraId="1E4934F8" w14:textId="77777777" w:rsidR="00C37189" w:rsidRPr="00D63321" w:rsidRDefault="00C37189" w:rsidP="006A06B7">
      <w:pPr>
        <w:rPr>
          <w:rFonts w:cs="Times New Roman"/>
          <w:szCs w:val="24"/>
        </w:rPr>
      </w:pPr>
    </w:p>
    <w:p w14:paraId="7981C397" w14:textId="77777777" w:rsidR="00C37189" w:rsidRPr="00D63321" w:rsidRDefault="00C37189" w:rsidP="006A06B7">
      <w:pPr>
        <w:pStyle w:val="Cmsor1"/>
        <w:numPr>
          <w:ilvl w:val="0"/>
          <w:numId w:val="0"/>
        </w:numPr>
        <w:spacing w:before="0" w:after="0"/>
        <w:rPr>
          <w:rFonts w:ascii="Times New Roman" w:hAnsi="Times New Roman"/>
          <w:sz w:val="24"/>
          <w:szCs w:val="24"/>
        </w:rPr>
      </w:pPr>
      <w:bookmarkStart w:id="27" w:name="_Toc178992873"/>
      <w:bookmarkEnd w:id="22"/>
      <w:bookmarkEnd w:id="23"/>
      <w:bookmarkEnd w:id="24"/>
      <w:bookmarkEnd w:id="25"/>
      <w:bookmarkEnd w:id="26"/>
    </w:p>
    <w:p w14:paraId="02396C39" w14:textId="77777777" w:rsidR="00C37189" w:rsidRPr="00D63321" w:rsidRDefault="00C37189" w:rsidP="006A06B7">
      <w:pPr>
        <w:pStyle w:val="Cmsor1"/>
        <w:numPr>
          <w:ilvl w:val="0"/>
          <w:numId w:val="0"/>
        </w:numPr>
        <w:spacing w:before="0" w:after="0"/>
        <w:rPr>
          <w:rFonts w:ascii="Times New Roman" w:hAnsi="Times New Roman"/>
          <w:sz w:val="24"/>
          <w:szCs w:val="24"/>
        </w:rPr>
      </w:pPr>
    </w:p>
    <w:p w14:paraId="6FF97DA0" w14:textId="77777777" w:rsidR="00C37189" w:rsidRPr="00D63321" w:rsidRDefault="006B6F4E" w:rsidP="006A06B7">
      <w:pPr>
        <w:pStyle w:val="Cmsor1"/>
        <w:numPr>
          <w:ilvl w:val="0"/>
          <w:numId w:val="0"/>
        </w:numPr>
        <w:spacing w:before="0" w:after="0"/>
        <w:rPr>
          <w:rFonts w:ascii="Times New Roman" w:hAnsi="Times New Roman"/>
          <w:sz w:val="24"/>
          <w:szCs w:val="24"/>
          <w:u w:val="single"/>
        </w:rPr>
      </w:pPr>
      <w:r w:rsidRPr="00D63321">
        <w:rPr>
          <w:rFonts w:ascii="Times New Roman" w:hAnsi="Times New Roman"/>
          <w:sz w:val="24"/>
          <w:szCs w:val="24"/>
          <w:u w:val="single"/>
          <w:lang w:val="hu-HU"/>
        </w:rPr>
        <w:t xml:space="preserve">KÖZBESZERZÉSI </w:t>
      </w:r>
      <w:r w:rsidR="00C37189" w:rsidRPr="00D63321">
        <w:rPr>
          <w:rFonts w:ascii="Times New Roman" w:hAnsi="Times New Roman"/>
          <w:sz w:val="24"/>
          <w:szCs w:val="24"/>
          <w:u w:val="single"/>
        </w:rPr>
        <w:t>AJÁNLAT</w:t>
      </w:r>
      <w:bookmarkEnd w:id="27"/>
    </w:p>
    <w:p w14:paraId="515568CC" w14:textId="77777777" w:rsidR="00C37189" w:rsidRPr="00D63321" w:rsidRDefault="00C37189" w:rsidP="006A06B7">
      <w:pPr>
        <w:rPr>
          <w:rFonts w:cs="Times New Roman"/>
          <w:b/>
          <w:bCs/>
          <w:szCs w:val="24"/>
        </w:rPr>
      </w:pPr>
    </w:p>
    <w:p w14:paraId="54A24CD3" w14:textId="77777777" w:rsidR="00CB462E" w:rsidRPr="00D63321" w:rsidRDefault="00CB462E" w:rsidP="00CB462E">
      <w:pPr>
        <w:jc w:val="center"/>
        <w:rPr>
          <w:b/>
          <w:szCs w:val="24"/>
        </w:rPr>
      </w:pPr>
      <w:proofErr w:type="gramStart"/>
      <w:r w:rsidRPr="00D63321">
        <w:rPr>
          <w:b/>
          <w:szCs w:val="24"/>
        </w:rPr>
        <w:t>a</w:t>
      </w:r>
      <w:proofErr w:type="gramEnd"/>
      <w:r w:rsidR="001D5061" w:rsidRPr="00D63321">
        <w:rPr>
          <w:b/>
          <w:szCs w:val="24"/>
        </w:rPr>
        <w:t>(</w:t>
      </w:r>
      <w:r w:rsidRPr="00D63321">
        <w:rPr>
          <w:b/>
          <w:szCs w:val="24"/>
        </w:rPr>
        <w:t>z</w:t>
      </w:r>
      <w:r w:rsidR="001D5061" w:rsidRPr="00D63321">
        <w:rPr>
          <w:b/>
          <w:szCs w:val="24"/>
        </w:rPr>
        <w:t>)</w:t>
      </w:r>
    </w:p>
    <w:p w14:paraId="716A1803" w14:textId="77777777" w:rsidR="00937639" w:rsidRPr="00D63321" w:rsidRDefault="00937639" w:rsidP="00CB462E">
      <w:pPr>
        <w:jc w:val="center"/>
        <w:rPr>
          <w:b/>
          <w:szCs w:val="24"/>
        </w:rPr>
      </w:pPr>
    </w:p>
    <w:p w14:paraId="0E28115F" w14:textId="77777777" w:rsidR="00B5126A" w:rsidRPr="00D63321" w:rsidRDefault="00B5126A" w:rsidP="00CB462E">
      <w:pPr>
        <w:jc w:val="center"/>
        <w:rPr>
          <w:b/>
          <w:i/>
          <w:szCs w:val="24"/>
        </w:rPr>
      </w:pPr>
      <w:r w:rsidRPr="00D63321">
        <w:rPr>
          <w:b/>
          <w:i/>
          <w:szCs w:val="24"/>
        </w:rPr>
        <w:t>„</w:t>
      </w:r>
      <w:r w:rsidR="006A03F6" w:rsidRPr="00D63321">
        <w:rPr>
          <w:rFonts w:cs="Times New Roman"/>
          <w:b/>
          <w:i/>
          <w:szCs w:val="24"/>
        </w:rPr>
        <w:t xml:space="preserve">Digitális </w:t>
      </w:r>
      <w:proofErr w:type="spellStart"/>
      <w:r w:rsidR="006A03F6" w:rsidRPr="00D63321">
        <w:rPr>
          <w:rFonts w:cs="Times New Roman"/>
          <w:b/>
          <w:i/>
          <w:szCs w:val="24"/>
        </w:rPr>
        <w:t>mammográf</w:t>
      </w:r>
      <w:proofErr w:type="spellEnd"/>
      <w:r w:rsidR="006A03F6" w:rsidRPr="00D63321">
        <w:rPr>
          <w:rFonts w:cs="Times New Roman"/>
          <w:b/>
          <w:i/>
          <w:szCs w:val="24"/>
        </w:rPr>
        <w:t xml:space="preserve"> beszerzése</w:t>
      </w:r>
      <w:r w:rsidRPr="00D63321">
        <w:rPr>
          <w:b/>
          <w:i/>
          <w:szCs w:val="24"/>
        </w:rPr>
        <w:t>”</w:t>
      </w:r>
    </w:p>
    <w:p w14:paraId="322F1ABE" w14:textId="77777777" w:rsidR="00937639" w:rsidRPr="00D63321" w:rsidRDefault="00937639" w:rsidP="00CB462E">
      <w:pPr>
        <w:jc w:val="center"/>
        <w:rPr>
          <w:b/>
          <w:i/>
          <w:szCs w:val="24"/>
        </w:rPr>
      </w:pPr>
    </w:p>
    <w:p w14:paraId="5421AB76" w14:textId="77777777" w:rsidR="00C37189" w:rsidRPr="00D63321" w:rsidRDefault="00C37189" w:rsidP="006A06B7">
      <w:pPr>
        <w:jc w:val="center"/>
        <w:rPr>
          <w:b/>
          <w:bCs/>
          <w:szCs w:val="24"/>
        </w:rPr>
      </w:pPr>
      <w:bookmarkStart w:id="28" w:name="_Toc86827120"/>
      <w:proofErr w:type="gramStart"/>
      <w:r w:rsidRPr="00D63321">
        <w:rPr>
          <w:b/>
        </w:rPr>
        <w:t>tárgyú</w:t>
      </w:r>
      <w:proofErr w:type="gramEnd"/>
      <w:r w:rsidR="002C1B67" w:rsidRPr="00D63321">
        <w:rPr>
          <w:b/>
        </w:rPr>
        <w:t>,</w:t>
      </w:r>
      <w:r w:rsidRPr="00D63321">
        <w:rPr>
          <w:b/>
        </w:rPr>
        <w:t xml:space="preserve"> </w:t>
      </w:r>
      <w:r w:rsidR="00C91CA5" w:rsidRPr="00D63321">
        <w:rPr>
          <w:b/>
        </w:rPr>
        <w:t xml:space="preserve">a Kbt. </w:t>
      </w:r>
      <w:r w:rsidR="00404975" w:rsidRPr="00D63321">
        <w:rPr>
          <w:b/>
        </w:rPr>
        <w:t>11</w:t>
      </w:r>
      <w:r w:rsidR="00B5126A" w:rsidRPr="00D63321">
        <w:rPr>
          <w:b/>
        </w:rPr>
        <w:t>2</w:t>
      </w:r>
      <w:r w:rsidR="00404975" w:rsidRPr="00D63321">
        <w:rPr>
          <w:b/>
        </w:rPr>
        <w:t>.</w:t>
      </w:r>
      <w:r w:rsidR="002C1B67" w:rsidRPr="00D63321">
        <w:rPr>
          <w:b/>
        </w:rPr>
        <w:t xml:space="preserve"> § </w:t>
      </w:r>
      <w:r w:rsidR="00B5126A" w:rsidRPr="00D63321">
        <w:rPr>
          <w:b/>
        </w:rPr>
        <w:t xml:space="preserve">(1) bekezdés b) pontja </w:t>
      </w:r>
      <w:r w:rsidR="002C1B67" w:rsidRPr="00D63321">
        <w:rPr>
          <w:b/>
        </w:rPr>
        <w:t>szerinti</w:t>
      </w:r>
      <w:r w:rsidR="00B5126A" w:rsidRPr="00D63321">
        <w:rPr>
          <w:b/>
        </w:rPr>
        <w:t xml:space="preserve"> uniós értékhatár alatti nyílt</w:t>
      </w:r>
      <w:r w:rsidRPr="00D63321">
        <w:rPr>
          <w:b/>
        </w:rPr>
        <w:t xml:space="preserve"> közbeszerzési eljáráshoz</w:t>
      </w:r>
    </w:p>
    <w:p w14:paraId="2ABBAFCD" w14:textId="77777777" w:rsidR="00C37189" w:rsidRPr="00D63321" w:rsidRDefault="00C37189" w:rsidP="00A30016">
      <w:pPr>
        <w:pStyle w:val="Cm"/>
        <w:ind w:right="0"/>
        <w:outlineLvl w:val="0"/>
        <w:rPr>
          <w:sz w:val="24"/>
          <w:szCs w:val="24"/>
          <w:u w:val="single"/>
        </w:rPr>
      </w:pPr>
    </w:p>
    <w:p w14:paraId="7D540E75" w14:textId="77777777" w:rsidR="00C37189" w:rsidRPr="00D63321" w:rsidRDefault="00C37189" w:rsidP="006A06B7">
      <w:pPr>
        <w:pStyle w:val="Cm"/>
        <w:ind w:right="0"/>
        <w:jc w:val="both"/>
        <w:outlineLvl w:val="0"/>
        <w:rPr>
          <w:sz w:val="24"/>
          <w:szCs w:val="24"/>
          <w:u w:val="single"/>
        </w:rPr>
      </w:pPr>
    </w:p>
    <w:p w14:paraId="1CBB872E" w14:textId="77777777" w:rsidR="00C37189" w:rsidRPr="00D63321" w:rsidRDefault="00C37189" w:rsidP="006A06B7">
      <w:pPr>
        <w:pStyle w:val="Cm"/>
        <w:ind w:right="0"/>
        <w:jc w:val="both"/>
        <w:outlineLvl w:val="0"/>
        <w:rPr>
          <w:sz w:val="24"/>
          <w:szCs w:val="24"/>
          <w:u w:val="single"/>
        </w:rPr>
      </w:pPr>
    </w:p>
    <w:p w14:paraId="613DC01B" w14:textId="77777777" w:rsidR="00C37189" w:rsidRPr="00D63321" w:rsidRDefault="00C37189" w:rsidP="006A06B7">
      <w:pPr>
        <w:pStyle w:val="Cm"/>
        <w:ind w:right="0"/>
        <w:jc w:val="both"/>
        <w:outlineLvl w:val="0"/>
        <w:rPr>
          <w:sz w:val="24"/>
          <w:szCs w:val="24"/>
          <w:u w:val="single"/>
        </w:rPr>
      </w:pPr>
    </w:p>
    <w:p w14:paraId="18FFC831" w14:textId="77777777" w:rsidR="00C37189" w:rsidRPr="00D63321" w:rsidRDefault="00C37189" w:rsidP="006A06B7">
      <w:pPr>
        <w:pStyle w:val="Cm"/>
        <w:ind w:right="0"/>
        <w:jc w:val="both"/>
        <w:outlineLvl w:val="0"/>
        <w:rPr>
          <w:sz w:val="24"/>
          <w:szCs w:val="24"/>
          <w:u w:val="single"/>
        </w:rPr>
      </w:pPr>
    </w:p>
    <w:p w14:paraId="27AFC75C" w14:textId="77777777" w:rsidR="00C37189" w:rsidRPr="00D63321" w:rsidRDefault="00C37189" w:rsidP="006A06B7">
      <w:pPr>
        <w:pStyle w:val="Cm"/>
        <w:ind w:right="0"/>
        <w:jc w:val="both"/>
        <w:outlineLvl w:val="0"/>
        <w:rPr>
          <w:sz w:val="24"/>
          <w:szCs w:val="24"/>
          <w:u w:val="single"/>
        </w:rPr>
      </w:pPr>
    </w:p>
    <w:p w14:paraId="1D7FD9CF" w14:textId="77777777" w:rsidR="00C37189" w:rsidRPr="00D63321" w:rsidRDefault="00C37189" w:rsidP="006A06B7">
      <w:pPr>
        <w:pStyle w:val="Cm"/>
        <w:ind w:right="0"/>
        <w:jc w:val="both"/>
        <w:outlineLvl w:val="0"/>
        <w:rPr>
          <w:sz w:val="24"/>
          <w:szCs w:val="24"/>
          <w:u w:val="single"/>
        </w:rPr>
      </w:pPr>
    </w:p>
    <w:p w14:paraId="4CD39551" w14:textId="77777777" w:rsidR="00C37189" w:rsidRPr="00D63321" w:rsidRDefault="00C37189" w:rsidP="006A06B7">
      <w:pPr>
        <w:pStyle w:val="Cm"/>
        <w:ind w:right="0"/>
        <w:jc w:val="both"/>
        <w:outlineLvl w:val="0"/>
        <w:rPr>
          <w:sz w:val="24"/>
          <w:szCs w:val="24"/>
          <w:u w:val="single"/>
        </w:rPr>
      </w:pPr>
    </w:p>
    <w:p w14:paraId="6C142A53" w14:textId="77777777" w:rsidR="00C37189" w:rsidRPr="00D63321" w:rsidRDefault="00C37189" w:rsidP="006A06B7">
      <w:pPr>
        <w:pStyle w:val="Cm"/>
        <w:ind w:right="0"/>
        <w:jc w:val="both"/>
        <w:outlineLvl w:val="0"/>
        <w:rPr>
          <w:sz w:val="24"/>
          <w:szCs w:val="24"/>
          <w:u w:val="single"/>
        </w:rPr>
      </w:pPr>
    </w:p>
    <w:p w14:paraId="5CA8B38D" w14:textId="77777777" w:rsidR="00C37189" w:rsidRPr="00D63321" w:rsidRDefault="00C37189" w:rsidP="006A06B7">
      <w:pPr>
        <w:pStyle w:val="Cm"/>
        <w:ind w:right="0"/>
        <w:jc w:val="both"/>
        <w:outlineLvl w:val="0"/>
        <w:rPr>
          <w:sz w:val="24"/>
          <w:szCs w:val="24"/>
          <w:u w:val="single"/>
        </w:rPr>
      </w:pPr>
    </w:p>
    <w:p w14:paraId="4EFD1CBC" w14:textId="77777777" w:rsidR="00C37189" w:rsidRPr="00D63321" w:rsidRDefault="00C37189" w:rsidP="006A06B7">
      <w:pPr>
        <w:pStyle w:val="Cm"/>
        <w:ind w:right="0"/>
        <w:jc w:val="both"/>
        <w:outlineLvl w:val="0"/>
        <w:rPr>
          <w:sz w:val="24"/>
          <w:szCs w:val="24"/>
          <w:u w:val="single"/>
        </w:rPr>
      </w:pPr>
    </w:p>
    <w:p w14:paraId="5F444371" w14:textId="77777777" w:rsidR="00C37189" w:rsidRPr="00D63321" w:rsidRDefault="00C37189" w:rsidP="006A06B7">
      <w:pPr>
        <w:pStyle w:val="Cm"/>
        <w:ind w:right="0"/>
        <w:jc w:val="both"/>
        <w:outlineLvl w:val="0"/>
        <w:rPr>
          <w:sz w:val="24"/>
          <w:szCs w:val="24"/>
          <w:u w:val="single"/>
        </w:rPr>
      </w:pPr>
    </w:p>
    <w:p w14:paraId="58DC3C83" w14:textId="77777777" w:rsidR="00C37189" w:rsidRPr="00D63321" w:rsidRDefault="00C37189" w:rsidP="006A06B7">
      <w:pPr>
        <w:pStyle w:val="Cm"/>
        <w:ind w:right="0"/>
        <w:jc w:val="both"/>
        <w:outlineLvl w:val="0"/>
        <w:rPr>
          <w:sz w:val="24"/>
          <w:szCs w:val="24"/>
          <w:u w:val="single"/>
        </w:rPr>
      </w:pPr>
    </w:p>
    <w:p w14:paraId="140A4E1A" w14:textId="77777777" w:rsidR="00C37189" w:rsidRPr="00D63321" w:rsidRDefault="00C37189" w:rsidP="006A06B7">
      <w:pPr>
        <w:pStyle w:val="Cm"/>
        <w:ind w:right="0"/>
        <w:jc w:val="both"/>
        <w:outlineLvl w:val="0"/>
        <w:rPr>
          <w:sz w:val="24"/>
          <w:szCs w:val="24"/>
          <w:u w:val="single"/>
        </w:rPr>
      </w:pPr>
    </w:p>
    <w:p w14:paraId="6A62ED1F" w14:textId="77777777" w:rsidR="00C37189" w:rsidRPr="00D63321" w:rsidRDefault="00C37189" w:rsidP="006A06B7">
      <w:pPr>
        <w:pStyle w:val="Cm"/>
        <w:ind w:right="0"/>
        <w:jc w:val="both"/>
        <w:outlineLvl w:val="0"/>
        <w:rPr>
          <w:sz w:val="24"/>
          <w:szCs w:val="24"/>
          <w:u w:val="single"/>
        </w:rPr>
      </w:pPr>
    </w:p>
    <w:p w14:paraId="702FA882" w14:textId="77777777" w:rsidR="00C37189" w:rsidRPr="00D63321" w:rsidRDefault="00C37189" w:rsidP="006A06B7">
      <w:pPr>
        <w:pStyle w:val="Cm"/>
        <w:ind w:right="0"/>
        <w:jc w:val="both"/>
        <w:outlineLvl w:val="0"/>
        <w:rPr>
          <w:sz w:val="24"/>
          <w:szCs w:val="24"/>
          <w:u w:val="single"/>
        </w:rPr>
      </w:pPr>
    </w:p>
    <w:p w14:paraId="6F6072CB" w14:textId="77777777" w:rsidR="00C37189" w:rsidRPr="00D63321" w:rsidRDefault="00C37189" w:rsidP="006A06B7">
      <w:pPr>
        <w:pStyle w:val="Cm"/>
        <w:ind w:right="0"/>
        <w:jc w:val="both"/>
        <w:outlineLvl w:val="0"/>
        <w:rPr>
          <w:sz w:val="24"/>
          <w:szCs w:val="24"/>
          <w:u w:val="single"/>
        </w:rPr>
      </w:pPr>
    </w:p>
    <w:p w14:paraId="6220C16B" w14:textId="77777777" w:rsidR="00C37189" w:rsidRPr="00D63321" w:rsidRDefault="00C37189" w:rsidP="006A06B7">
      <w:pPr>
        <w:pStyle w:val="Cm"/>
        <w:ind w:right="0"/>
        <w:jc w:val="both"/>
        <w:outlineLvl w:val="0"/>
        <w:rPr>
          <w:b w:val="0"/>
          <w:sz w:val="24"/>
          <w:u w:val="single"/>
        </w:rPr>
      </w:pPr>
    </w:p>
    <w:p w14:paraId="1DA90076" w14:textId="77777777" w:rsidR="00C37189" w:rsidRPr="00D63321" w:rsidRDefault="00C37189" w:rsidP="006A06B7">
      <w:pPr>
        <w:pStyle w:val="Cm"/>
        <w:ind w:right="0"/>
        <w:outlineLvl w:val="0"/>
        <w:rPr>
          <w:bCs w:val="0"/>
          <w:sz w:val="24"/>
          <w:szCs w:val="24"/>
        </w:rPr>
      </w:pPr>
      <w:r w:rsidRPr="00D63321">
        <w:rPr>
          <w:bCs w:val="0"/>
          <w:sz w:val="24"/>
          <w:szCs w:val="24"/>
        </w:rPr>
        <w:t>201</w:t>
      </w:r>
      <w:r w:rsidR="00D436D3" w:rsidRPr="00D63321">
        <w:rPr>
          <w:bCs w:val="0"/>
          <w:sz w:val="24"/>
          <w:szCs w:val="24"/>
        </w:rPr>
        <w:t>7</w:t>
      </w:r>
      <w:r w:rsidRPr="00D63321">
        <w:rPr>
          <w:bCs w:val="0"/>
          <w:sz w:val="24"/>
          <w:szCs w:val="24"/>
        </w:rPr>
        <w:t xml:space="preserve">. </w:t>
      </w:r>
    </w:p>
    <w:bookmarkEnd w:id="28"/>
    <w:p w14:paraId="7783797E" w14:textId="77777777" w:rsidR="006C4FBC" w:rsidRPr="00D63321" w:rsidRDefault="00C37189" w:rsidP="00A30016">
      <w:pPr>
        <w:ind w:firstLine="284"/>
        <w:jc w:val="right"/>
        <w:outlineLvl w:val="0"/>
        <w:rPr>
          <w:b/>
          <w:sz w:val="22"/>
        </w:rPr>
      </w:pPr>
      <w:r w:rsidRPr="00D63321">
        <w:rPr>
          <w:rFonts w:cs="Times New Roman"/>
          <w:b/>
          <w:bCs/>
          <w:szCs w:val="24"/>
        </w:rPr>
        <w:br w:type="page"/>
      </w:r>
      <w:bookmarkStart w:id="29" w:name="_Toc178992875"/>
      <w:r w:rsidR="006C4FBC" w:rsidRPr="00D63321">
        <w:rPr>
          <w:rFonts w:cs="Times New Roman"/>
          <w:b/>
          <w:bCs/>
          <w:sz w:val="22"/>
          <w:szCs w:val="22"/>
        </w:rPr>
        <w:lastRenderedPageBreak/>
        <w:t>2. melléklet</w:t>
      </w:r>
    </w:p>
    <w:p w14:paraId="09D8D3AF" w14:textId="77777777" w:rsidR="006C4FBC" w:rsidRPr="00D63321" w:rsidRDefault="006C4FBC" w:rsidP="00A30016">
      <w:pPr>
        <w:outlineLvl w:val="0"/>
        <w:rPr>
          <w:rFonts w:cs="Times New Roman"/>
          <w:b/>
          <w:bCs/>
          <w:szCs w:val="24"/>
        </w:rPr>
      </w:pPr>
    </w:p>
    <w:p w14:paraId="5E3D8C42" w14:textId="77777777" w:rsidR="00C37189" w:rsidRPr="00D63321" w:rsidRDefault="00C37189" w:rsidP="006A06B7">
      <w:pPr>
        <w:ind w:firstLine="284"/>
        <w:jc w:val="center"/>
        <w:outlineLvl w:val="0"/>
        <w:rPr>
          <w:rFonts w:cs="Times New Roman"/>
          <w:b/>
          <w:bCs/>
          <w:i/>
          <w:iCs/>
          <w:szCs w:val="24"/>
        </w:rPr>
      </w:pPr>
      <w:r w:rsidRPr="00D63321">
        <w:rPr>
          <w:rFonts w:cs="Times New Roman"/>
          <w:b/>
          <w:bCs/>
          <w:szCs w:val="24"/>
        </w:rPr>
        <w:t>TARTALOMJEGYZÉK</w:t>
      </w:r>
      <w:r w:rsidRPr="00D63321">
        <w:rPr>
          <w:rStyle w:val="Lbjegyzet-hivatkozs"/>
          <w:b/>
          <w:bCs/>
          <w:sz w:val="24"/>
          <w:szCs w:val="24"/>
        </w:rPr>
        <w:footnoteReference w:id="3"/>
      </w:r>
      <w:bookmarkEnd w:id="29"/>
    </w:p>
    <w:p w14:paraId="7A3A95D7" w14:textId="77777777" w:rsidR="00C37189" w:rsidRPr="00D63321" w:rsidRDefault="00C37189" w:rsidP="006A06B7">
      <w:pPr>
        <w:tabs>
          <w:tab w:val="right" w:pos="8363"/>
        </w:tabs>
        <w:jc w:val="center"/>
        <w:outlineLvl w:val="0"/>
        <w:rPr>
          <w:rFonts w:cs="Times New Roman"/>
          <w:b/>
          <w:bCs/>
          <w:szCs w:val="24"/>
        </w:rPr>
      </w:pPr>
      <w:r w:rsidRPr="00D63321">
        <w:rPr>
          <w:rFonts w:cs="Times New Roman"/>
          <w:b/>
          <w:bCs/>
          <w:szCs w:val="24"/>
        </w:rPr>
        <w:t>(a benyújtandó igazolások, nyilatkozatok, egyéb iratok jegyzéke)</w:t>
      </w:r>
      <w:bookmarkStart w:id="30" w:name="_Toc501272165"/>
    </w:p>
    <w:p w14:paraId="34935F74" w14:textId="77777777" w:rsidR="00C37189" w:rsidRPr="00D63321" w:rsidRDefault="00C37189" w:rsidP="006A06B7">
      <w:pPr>
        <w:tabs>
          <w:tab w:val="right" w:pos="8363"/>
        </w:tabs>
        <w:jc w:val="center"/>
        <w:outlineLvl w:val="0"/>
        <w:rPr>
          <w:rFonts w:cs="Times New Roman"/>
          <w:b/>
          <w:bCs/>
          <w:szCs w:val="24"/>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73"/>
        <w:gridCol w:w="851"/>
      </w:tblGrid>
      <w:tr w:rsidR="00C37189" w:rsidRPr="00D63321" w14:paraId="47A8CCA9" w14:textId="77777777" w:rsidTr="00A30016">
        <w:tc>
          <w:tcPr>
            <w:tcW w:w="8573" w:type="dxa"/>
          </w:tcPr>
          <w:p w14:paraId="14C1B2D8" w14:textId="77777777" w:rsidR="00C37189" w:rsidRPr="00D63321" w:rsidRDefault="00C37189" w:rsidP="006A06B7">
            <w:pPr>
              <w:widowControl w:val="0"/>
              <w:jc w:val="center"/>
              <w:rPr>
                <w:rFonts w:cs="Times New Roman"/>
                <w:b/>
                <w:bCs/>
                <w:szCs w:val="24"/>
              </w:rPr>
            </w:pPr>
            <w:r w:rsidRPr="00D63321">
              <w:rPr>
                <w:rFonts w:cs="Times New Roman"/>
                <w:b/>
                <w:bCs/>
                <w:szCs w:val="24"/>
              </w:rPr>
              <w:t>Irat megnevezés</w:t>
            </w:r>
          </w:p>
        </w:tc>
        <w:tc>
          <w:tcPr>
            <w:tcW w:w="851" w:type="dxa"/>
          </w:tcPr>
          <w:p w14:paraId="65F6C9CE" w14:textId="77777777" w:rsidR="00C37189" w:rsidRPr="00D63321" w:rsidRDefault="00C37189" w:rsidP="006A06B7">
            <w:pPr>
              <w:widowControl w:val="0"/>
              <w:jc w:val="center"/>
              <w:rPr>
                <w:rFonts w:cs="Times New Roman"/>
                <w:b/>
                <w:bCs/>
                <w:szCs w:val="24"/>
              </w:rPr>
            </w:pPr>
            <w:r w:rsidRPr="00D63321">
              <w:rPr>
                <w:rFonts w:cs="Times New Roman"/>
                <w:b/>
                <w:bCs/>
                <w:szCs w:val="24"/>
              </w:rPr>
              <w:t>oldal</w:t>
            </w:r>
          </w:p>
        </w:tc>
      </w:tr>
      <w:tr w:rsidR="00C37189" w:rsidRPr="00D63321" w14:paraId="15DDC089" w14:textId="77777777" w:rsidTr="00A30016">
        <w:tc>
          <w:tcPr>
            <w:tcW w:w="8573" w:type="dxa"/>
          </w:tcPr>
          <w:p w14:paraId="31C04DA8" w14:textId="77777777" w:rsidR="00C37189" w:rsidRPr="00D63321" w:rsidRDefault="00C37189" w:rsidP="006A06B7">
            <w:pPr>
              <w:widowControl w:val="0"/>
              <w:jc w:val="both"/>
              <w:rPr>
                <w:rFonts w:cs="Times New Roman"/>
                <w:szCs w:val="24"/>
              </w:rPr>
            </w:pPr>
            <w:r w:rsidRPr="00D63321">
              <w:rPr>
                <w:rFonts w:cs="Times New Roman"/>
                <w:szCs w:val="24"/>
              </w:rPr>
              <w:t>Felolvasólap a Kbt. 6</w:t>
            </w:r>
            <w:r w:rsidR="00026782" w:rsidRPr="00D63321">
              <w:rPr>
                <w:rFonts w:cs="Times New Roman"/>
                <w:szCs w:val="24"/>
              </w:rPr>
              <w:t>6</w:t>
            </w:r>
            <w:r w:rsidRPr="00D63321">
              <w:rPr>
                <w:rFonts w:cs="Times New Roman"/>
                <w:szCs w:val="24"/>
              </w:rPr>
              <w:t>. § (</w:t>
            </w:r>
            <w:r w:rsidR="00026782" w:rsidRPr="00D63321">
              <w:rPr>
                <w:rFonts w:cs="Times New Roman"/>
                <w:szCs w:val="24"/>
              </w:rPr>
              <w:t>5</w:t>
            </w:r>
            <w:r w:rsidRPr="00D63321">
              <w:rPr>
                <w:rFonts w:cs="Times New Roman"/>
                <w:szCs w:val="24"/>
              </w:rPr>
              <w:t xml:space="preserve">) bekezdése szerint </w:t>
            </w:r>
          </w:p>
        </w:tc>
        <w:tc>
          <w:tcPr>
            <w:tcW w:w="851" w:type="dxa"/>
          </w:tcPr>
          <w:p w14:paraId="396FECD7" w14:textId="77777777" w:rsidR="00C37189" w:rsidRPr="00D63321" w:rsidRDefault="00C37189" w:rsidP="006A06B7">
            <w:pPr>
              <w:widowControl w:val="0"/>
              <w:jc w:val="both"/>
            </w:pPr>
          </w:p>
        </w:tc>
      </w:tr>
      <w:tr w:rsidR="00C37189" w:rsidRPr="00D63321" w14:paraId="54813D2E" w14:textId="77777777" w:rsidTr="00A30016">
        <w:tc>
          <w:tcPr>
            <w:tcW w:w="8573" w:type="dxa"/>
          </w:tcPr>
          <w:p w14:paraId="773005BB" w14:textId="77777777" w:rsidR="00C37189" w:rsidRPr="00D63321" w:rsidRDefault="00C37189" w:rsidP="006A06B7">
            <w:pPr>
              <w:widowControl w:val="0"/>
              <w:jc w:val="both"/>
              <w:rPr>
                <w:rFonts w:cs="Times New Roman"/>
                <w:szCs w:val="24"/>
              </w:rPr>
            </w:pPr>
            <w:r w:rsidRPr="00D63321">
              <w:rPr>
                <w:rFonts w:cs="Times New Roman"/>
                <w:szCs w:val="24"/>
              </w:rPr>
              <w:t>Ajánlattevői nyilatkozat a Kbt. 6</w:t>
            </w:r>
            <w:r w:rsidR="00026782" w:rsidRPr="00D63321">
              <w:rPr>
                <w:rFonts w:cs="Times New Roman"/>
                <w:szCs w:val="24"/>
              </w:rPr>
              <w:t>6</w:t>
            </w:r>
            <w:r w:rsidRPr="00D63321">
              <w:rPr>
                <w:rFonts w:cs="Times New Roman"/>
                <w:szCs w:val="24"/>
              </w:rPr>
              <w:t>. § (</w:t>
            </w:r>
            <w:r w:rsidR="00026782" w:rsidRPr="00D63321">
              <w:rPr>
                <w:rFonts w:cs="Times New Roman"/>
                <w:szCs w:val="24"/>
              </w:rPr>
              <w:t>2</w:t>
            </w:r>
            <w:r w:rsidRPr="00D63321">
              <w:rPr>
                <w:rFonts w:cs="Times New Roman"/>
                <w:szCs w:val="24"/>
              </w:rPr>
              <w:t xml:space="preserve">) bekezdése szerint </w:t>
            </w:r>
          </w:p>
        </w:tc>
        <w:tc>
          <w:tcPr>
            <w:tcW w:w="851" w:type="dxa"/>
          </w:tcPr>
          <w:p w14:paraId="0858DF75" w14:textId="77777777" w:rsidR="00C37189" w:rsidRPr="00D63321" w:rsidRDefault="00C37189" w:rsidP="006A06B7">
            <w:pPr>
              <w:widowControl w:val="0"/>
              <w:jc w:val="both"/>
            </w:pPr>
          </w:p>
        </w:tc>
      </w:tr>
      <w:tr w:rsidR="00C37189" w:rsidRPr="00D63321" w14:paraId="53A109B6" w14:textId="77777777" w:rsidTr="00A30016">
        <w:tc>
          <w:tcPr>
            <w:tcW w:w="8573" w:type="dxa"/>
          </w:tcPr>
          <w:p w14:paraId="7D14F7F5" w14:textId="77777777" w:rsidR="00C37189" w:rsidRPr="00D63321" w:rsidRDefault="00C37189" w:rsidP="006A06B7">
            <w:pPr>
              <w:widowControl w:val="0"/>
              <w:jc w:val="both"/>
              <w:rPr>
                <w:rFonts w:cs="Times New Roman"/>
                <w:szCs w:val="24"/>
              </w:rPr>
            </w:pPr>
            <w:r w:rsidRPr="00D63321">
              <w:rPr>
                <w:rFonts w:cs="Times New Roman"/>
                <w:szCs w:val="24"/>
              </w:rPr>
              <w:t>Nyilatkozat a Kbt. 6</w:t>
            </w:r>
            <w:r w:rsidR="00026782" w:rsidRPr="00D63321">
              <w:rPr>
                <w:rFonts w:cs="Times New Roman"/>
                <w:szCs w:val="24"/>
              </w:rPr>
              <w:t>6</w:t>
            </w:r>
            <w:r w:rsidRPr="00D63321">
              <w:rPr>
                <w:rFonts w:cs="Times New Roman"/>
                <w:szCs w:val="24"/>
              </w:rPr>
              <w:t>. § (</w:t>
            </w:r>
            <w:r w:rsidR="00026782" w:rsidRPr="00D63321">
              <w:rPr>
                <w:rFonts w:cs="Times New Roman"/>
                <w:szCs w:val="24"/>
              </w:rPr>
              <w:t>4</w:t>
            </w:r>
            <w:r w:rsidRPr="00D63321">
              <w:rPr>
                <w:rFonts w:cs="Times New Roman"/>
                <w:szCs w:val="24"/>
              </w:rPr>
              <w:t xml:space="preserve">) bekezdése szerint, </w:t>
            </w:r>
            <w:proofErr w:type="spellStart"/>
            <w:r w:rsidRPr="00D63321">
              <w:rPr>
                <w:rFonts w:cs="Times New Roman"/>
                <w:szCs w:val="24"/>
              </w:rPr>
              <w:t>Kkvt</w:t>
            </w:r>
            <w:proofErr w:type="spellEnd"/>
            <w:r w:rsidRPr="00D63321">
              <w:rPr>
                <w:rFonts w:cs="Times New Roman"/>
                <w:szCs w:val="24"/>
              </w:rPr>
              <w:t xml:space="preserve">. </w:t>
            </w:r>
            <w:proofErr w:type="gramStart"/>
            <w:r w:rsidRPr="00D63321">
              <w:rPr>
                <w:rFonts w:cs="Times New Roman"/>
                <w:szCs w:val="24"/>
              </w:rPr>
              <w:t>szerinti</w:t>
            </w:r>
            <w:proofErr w:type="gramEnd"/>
            <w:r w:rsidRPr="00D63321">
              <w:rPr>
                <w:rFonts w:cs="Times New Roman"/>
                <w:szCs w:val="24"/>
              </w:rPr>
              <w:t xml:space="preserve"> minősítésről </w:t>
            </w:r>
          </w:p>
        </w:tc>
        <w:tc>
          <w:tcPr>
            <w:tcW w:w="851" w:type="dxa"/>
          </w:tcPr>
          <w:p w14:paraId="28796193" w14:textId="77777777" w:rsidR="00C37189" w:rsidRPr="00D63321" w:rsidRDefault="00C37189" w:rsidP="006A06B7">
            <w:pPr>
              <w:widowControl w:val="0"/>
              <w:jc w:val="both"/>
            </w:pPr>
          </w:p>
        </w:tc>
      </w:tr>
      <w:tr w:rsidR="00C37189" w:rsidRPr="00D63321" w14:paraId="255F6B41" w14:textId="77777777" w:rsidTr="00A30016">
        <w:tc>
          <w:tcPr>
            <w:tcW w:w="8573" w:type="dxa"/>
          </w:tcPr>
          <w:p w14:paraId="63FE65A1" w14:textId="77777777" w:rsidR="00C37189" w:rsidRPr="00D63321" w:rsidRDefault="00C37189" w:rsidP="006A06B7">
            <w:pPr>
              <w:widowControl w:val="0"/>
              <w:jc w:val="both"/>
              <w:rPr>
                <w:rFonts w:cs="Times New Roman"/>
                <w:i/>
                <w:szCs w:val="24"/>
              </w:rPr>
            </w:pPr>
            <w:r w:rsidRPr="00D63321">
              <w:rPr>
                <w:rFonts w:cs="Times New Roman"/>
                <w:i/>
                <w:szCs w:val="24"/>
              </w:rPr>
              <w:t>Nyilatkozat a közös ajánlattételről (adott esetben)</w:t>
            </w:r>
          </w:p>
        </w:tc>
        <w:tc>
          <w:tcPr>
            <w:tcW w:w="851" w:type="dxa"/>
          </w:tcPr>
          <w:p w14:paraId="318DBB83" w14:textId="77777777" w:rsidR="00C37189" w:rsidRPr="00D63321" w:rsidRDefault="00C37189" w:rsidP="006A06B7">
            <w:pPr>
              <w:widowControl w:val="0"/>
              <w:jc w:val="both"/>
              <w:rPr>
                <w:i/>
              </w:rPr>
            </w:pPr>
          </w:p>
        </w:tc>
      </w:tr>
      <w:tr w:rsidR="00C37189" w:rsidRPr="00D63321" w14:paraId="2121B1FB" w14:textId="77777777" w:rsidTr="00A30016">
        <w:tc>
          <w:tcPr>
            <w:tcW w:w="8573" w:type="dxa"/>
          </w:tcPr>
          <w:p w14:paraId="58A26E36" w14:textId="77777777" w:rsidR="00C37189" w:rsidRPr="00D63321" w:rsidRDefault="00C37189" w:rsidP="006A06B7">
            <w:pPr>
              <w:widowControl w:val="0"/>
              <w:jc w:val="both"/>
              <w:rPr>
                <w:rFonts w:cs="Times New Roman"/>
                <w:i/>
                <w:szCs w:val="24"/>
              </w:rPr>
            </w:pPr>
            <w:r w:rsidRPr="00D63321">
              <w:rPr>
                <w:rFonts w:cs="Times New Roman"/>
                <w:i/>
                <w:szCs w:val="24"/>
              </w:rPr>
              <w:t>Együttműködési megállapodás (adott esetben)</w:t>
            </w:r>
          </w:p>
        </w:tc>
        <w:tc>
          <w:tcPr>
            <w:tcW w:w="851" w:type="dxa"/>
          </w:tcPr>
          <w:p w14:paraId="6A6AE009" w14:textId="77777777" w:rsidR="00C37189" w:rsidRPr="00D63321" w:rsidRDefault="00C37189" w:rsidP="006A06B7">
            <w:pPr>
              <w:widowControl w:val="0"/>
              <w:jc w:val="both"/>
              <w:rPr>
                <w:i/>
              </w:rPr>
            </w:pPr>
          </w:p>
        </w:tc>
      </w:tr>
      <w:tr w:rsidR="00C37189" w:rsidRPr="00D63321" w14:paraId="15A80EB1" w14:textId="77777777" w:rsidTr="00A30016">
        <w:tc>
          <w:tcPr>
            <w:tcW w:w="8573" w:type="dxa"/>
          </w:tcPr>
          <w:p w14:paraId="24B5B590" w14:textId="77777777" w:rsidR="00C37189" w:rsidRPr="00D63321" w:rsidRDefault="00C37189" w:rsidP="006A06B7">
            <w:pPr>
              <w:widowControl w:val="0"/>
              <w:jc w:val="both"/>
              <w:rPr>
                <w:rFonts w:cs="Times New Roman"/>
                <w:szCs w:val="24"/>
              </w:rPr>
            </w:pPr>
            <w:r w:rsidRPr="00D63321">
              <w:rPr>
                <w:rFonts w:cs="Times New Roman"/>
                <w:szCs w:val="24"/>
              </w:rPr>
              <w:t xml:space="preserve">Nyilatkozat a Kbt. </w:t>
            </w:r>
            <w:r w:rsidR="00026782" w:rsidRPr="00D63321">
              <w:rPr>
                <w:rFonts w:cs="Times New Roman"/>
                <w:szCs w:val="24"/>
              </w:rPr>
              <w:t>66</w:t>
            </w:r>
            <w:r w:rsidRPr="00D63321">
              <w:rPr>
                <w:rFonts w:cs="Times New Roman"/>
                <w:szCs w:val="24"/>
              </w:rPr>
              <w:t>. § (</w:t>
            </w:r>
            <w:r w:rsidR="00026782" w:rsidRPr="00D63321">
              <w:rPr>
                <w:rFonts w:cs="Times New Roman"/>
                <w:szCs w:val="24"/>
              </w:rPr>
              <w:t>6</w:t>
            </w:r>
            <w:r w:rsidRPr="00D63321">
              <w:rPr>
                <w:rFonts w:cs="Times New Roman"/>
                <w:szCs w:val="24"/>
              </w:rPr>
              <w:t>) bekezdése a)</w:t>
            </w:r>
            <w:proofErr w:type="spellStart"/>
            <w:r w:rsidR="00026782" w:rsidRPr="00D63321">
              <w:rPr>
                <w:rFonts w:cs="Times New Roman"/>
                <w:szCs w:val="24"/>
              </w:rPr>
              <w:t>-b</w:t>
            </w:r>
            <w:proofErr w:type="spellEnd"/>
            <w:r w:rsidR="00026782" w:rsidRPr="00D63321">
              <w:rPr>
                <w:rFonts w:cs="Times New Roman"/>
                <w:szCs w:val="24"/>
              </w:rPr>
              <w:t xml:space="preserve">) </w:t>
            </w:r>
            <w:r w:rsidRPr="00D63321">
              <w:rPr>
                <w:rFonts w:cs="Times New Roman"/>
                <w:szCs w:val="24"/>
              </w:rPr>
              <w:t xml:space="preserve">pontja szerint </w:t>
            </w:r>
          </w:p>
        </w:tc>
        <w:tc>
          <w:tcPr>
            <w:tcW w:w="851" w:type="dxa"/>
          </w:tcPr>
          <w:p w14:paraId="6A0324CF" w14:textId="77777777" w:rsidR="00C37189" w:rsidRPr="00D63321" w:rsidRDefault="00C37189" w:rsidP="006A06B7">
            <w:pPr>
              <w:widowControl w:val="0"/>
              <w:jc w:val="both"/>
            </w:pPr>
          </w:p>
        </w:tc>
      </w:tr>
      <w:tr w:rsidR="00C37189" w:rsidRPr="00D63321" w14:paraId="029265C5" w14:textId="77777777" w:rsidTr="00A30016">
        <w:tc>
          <w:tcPr>
            <w:tcW w:w="8573" w:type="dxa"/>
          </w:tcPr>
          <w:p w14:paraId="6B484895" w14:textId="77777777" w:rsidR="00C37189" w:rsidRPr="00D63321" w:rsidRDefault="00C37189" w:rsidP="006A06B7">
            <w:pPr>
              <w:widowControl w:val="0"/>
              <w:jc w:val="both"/>
              <w:rPr>
                <w:rFonts w:cs="Times New Roman"/>
                <w:szCs w:val="24"/>
              </w:rPr>
            </w:pPr>
            <w:r w:rsidRPr="00D63321">
              <w:rPr>
                <w:rFonts w:cs="Times New Roman"/>
                <w:szCs w:val="24"/>
              </w:rPr>
              <w:t xml:space="preserve">Nyilatkozat a Kbt. </w:t>
            </w:r>
            <w:r w:rsidR="00026782" w:rsidRPr="00D63321">
              <w:rPr>
                <w:rFonts w:cs="Times New Roman"/>
                <w:szCs w:val="24"/>
              </w:rPr>
              <w:t>6</w:t>
            </w:r>
            <w:r w:rsidRPr="00D63321">
              <w:rPr>
                <w:rFonts w:cs="Times New Roman"/>
                <w:szCs w:val="24"/>
              </w:rPr>
              <w:t>5. § (</w:t>
            </w:r>
            <w:r w:rsidR="00026782" w:rsidRPr="00D63321">
              <w:rPr>
                <w:rFonts w:cs="Times New Roman"/>
                <w:szCs w:val="24"/>
              </w:rPr>
              <w:t>7</w:t>
            </w:r>
            <w:r w:rsidRPr="00D63321">
              <w:rPr>
                <w:rFonts w:cs="Times New Roman"/>
                <w:szCs w:val="24"/>
              </w:rPr>
              <w:t xml:space="preserve">) bekezdése vonatkozásában </w:t>
            </w:r>
          </w:p>
        </w:tc>
        <w:tc>
          <w:tcPr>
            <w:tcW w:w="851" w:type="dxa"/>
          </w:tcPr>
          <w:p w14:paraId="4F156361" w14:textId="77777777" w:rsidR="00C37189" w:rsidRPr="00D63321" w:rsidRDefault="00C37189" w:rsidP="006A06B7">
            <w:pPr>
              <w:widowControl w:val="0"/>
              <w:jc w:val="both"/>
            </w:pPr>
          </w:p>
        </w:tc>
      </w:tr>
      <w:tr w:rsidR="00C37189" w:rsidRPr="00D63321" w14:paraId="6A65949F" w14:textId="77777777" w:rsidTr="00A30016">
        <w:tc>
          <w:tcPr>
            <w:tcW w:w="8573" w:type="dxa"/>
          </w:tcPr>
          <w:p w14:paraId="4556EEC3" w14:textId="77777777" w:rsidR="00C37189" w:rsidRPr="00D63321" w:rsidDel="00843844" w:rsidRDefault="00C37189" w:rsidP="006A06B7">
            <w:pPr>
              <w:widowControl w:val="0"/>
              <w:jc w:val="both"/>
              <w:rPr>
                <w:rFonts w:cs="Times New Roman"/>
                <w:i/>
                <w:szCs w:val="24"/>
              </w:rPr>
            </w:pPr>
            <w:r w:rsidRPr="00D63321">
              <w:rPr>
                <w:rFonts w:cs="Times New Roman"/>
                <w:szCs w:val="24"/>
              </w:rPr>
              <w:t xml:space="preserve">Aláírási </w:t>
            </w:r>
            <w:proofErr w:type="gramStart"/>
            <w:r w:rsidRPr="00D63321">
              <w:rPr>
                <w:rFonts w:cs="Times New Roman"/>
                <w:szCs w:val="24"/>
              </w:rPr>
              <w:t>címpéldány(</w:t>
            </w:r>
            <w:proofErr w:type="gramEnd"/>
            <w:r w:rsidRPr="00D63321">
              <w:rPr>
                <w:rFonts w:cs="Times New Roman"/>
                <w:szCs w:val="24"/>
              </w:rPr>
              <w:t>ok)</w:t>
            </w:r>
            <w:r w:rsidR="00957A0D" w:rsidRPr="00D63321">
              <w:rPr>
                <w:rFonts w:cs="Times New Roman"/>
                <w:szCs w:val="24"/>
              </w:rPr>
              <w:t xml:space="preserve">, </w:t>
            </w:r>
            <w:proofErr w:type="spellStart"/>
            <w:r w:rsidR="00957A0D" w:rsidRPr="00D63321">
              <w:rPr>
                <w:rFonts w:cs="Times New Roman"/>
                <w:szCs w:val="24"/>
              </w:rPr>
              <w:t>aláírásmintá</w:t>
            </w:r>
            <w:proofErr w:type="spellEnd"/>
            <w:r w:rsidR="00957A0D" w:rsidRPr="00D63321">
              <w:rPr>
                <w:rFonts w:cs="Times New Roman"/>
                <w:szCs w:val="24"/>
              </w:rPr>
              <w:t>(k)</w:t>
            </w:r>
            <w:r w:rsidR="00A97B7B" w:rsidRPr="00D63321">
              <w:rPr>
                <w:rFonts w:cs="Times New Roman"/>
                <w:szCs w:val="24"/>
              </w:rPr>
              <w:t>,</w:t>
            </w:r>
            <w:r w:rsidRPr="00D63321">
              <w:rPr>
                <w:rFonts w:cs="Times New Roman"/>
                <w:i/>
                <w:szCs w:val="24"/>
              </w:rPr>
              <w:t xml:space="preserve"> meghatalmazás (adott esetben)</w:t>
            </w:r>
          </w:p>
        </w:tc>
        <w:tc>
          <w:tcPr>
            <w:tcW w:w="851" w:type="dxa"/>
          </w:tcPr>
          <w:p w14:paraId="33129186" w14:textId="77777777" w:rsidR="00C37189" w:rsidRPr="00D63321" w:rsidRDefault="00C37189" w:rsidP="006A06B7">
            <w:pPr>
              <w:widowControl w:val="0"/>
              <w:jc w:val="both"/>
            </w:pPr>
          </w:p>
        </w:tc>
      </w:tr>
      <w:tr w:rsidR="001C2765" w:rsidRPr="00D63321" w14:paraId="06DB5A8C" w14:textId="77777777" w:rsidTr="00A30016">
        <w:tc>
          <w:tcPr>
            <w:tcW w:w="8573" w:type="dxa"/>
          </w:tcPr>
          <w:p w14:paraId="56039AE3" w14:textId="77777777" w:rsidR="001C2765" w:rsidRPr="00D63321" w:rsidRDefault="001C2765" w:rsidP="006A06B7">
            <w:pPr>
              <w:pStyle w:val="Cm"/>
              <w:ind w:right="0"/>
              <w:jc w:val="both"/>
              <w:rPr>
                <w:b w:val="0"/>
                <w:sz w:val="24"/>
                <w:szCs w:val="24"/>
              </w:rPr>
            </w:pPr>
            <w:r w:rsidRPr="00D63321">
              <w:rPr>
                <w:b w:val="0"/>
                <w:sz w:val="24"/>
                <w:szCs w:val="24"/>
              </w:rPr>
              <w:t xml:space="preserve">Nyilatkozat változás-bejegyzési kérelem benyújtásáról </w:t>
            </w:r>
            <w:r w:rsidRPr="00D63321">
              <w:rPr>
                <w:b w:val="0"/>
                <w:i/>
                <w:sz w:val="24"/>
                <w:szCs w:val="24"/>
              </w:rPr>
              <w:t>és a kérelem (adott esetben)</w:t>
            </w:r>
            <w:r w:rsidRPr="00D63321">
              <w:rPr>
                <w:b w:val="0"/>
                <w:sz w:val="24"/>
                <w:szCs w:val="24"/>
              </w:rPr>
              <w:t xml:space="preserve"> </w:t>
            </w:r>
          </w:p>
        </w:tc>
        <w:tc>
          <w:tcPr>
            <w:tcW w:w="851" w:type="dxa"/>
          </w:tcPr>
          <w:p w14:paraId="6359CB5B" w14:textId="77777777" w:rsidR="001C2765" w:rsidRPr="00D63321" w:rsidRDefault="001C2765" w:rsidP="006A06B7">
            <w:pPr>
              <w:pStyle w:val="Cm"/>
              <w:ind w:right="0"/>
              <w:jc w:val="both"/>
              <w:rPr>
                <w:b w:val="0"/>
                <w:sz w:val="22"/>
              </w:rPr>
            </w:pPr>
          </w:p>
        </w:tc>
      </w:tr>
      <w:tr w:rsidR="001C2765" w:rsidRPr="00D63321" w14:paraId="2ABF3A07" w14:textId="77777777" w:rsidTr="00A30016">
        <w:tc>
          <w:tcPr>
            <w:tcW w:w="8573" w:type="dxa"/>
          </w:tcPr>
          <w:p w14:paraId="282D6356" w14:textId="77777777" w:rsidR="001C2765" w:rsidRPr="00D63321" w:rsidRDefault="001C2765" w:rsidP="006A06B7">
            <w:pPr>
              <w:widowControl w:val="0"/>
              <w:jc w:val="both"/>
              <w:rPr>
                <w:rFonts w:cs="Times New Roman"/>
                <w:szCs w:val="24"/>
              </w:rPr>
            </w:pPr>
            <w:r w:rsidRPr="00D63321">
              <w:rPr>
                <w:rFonts w:cs="Times New Roman"/>
                <w:szCs w:val="24"/>
              </w:rPr>
              <w:t xml:space="preserve">Nyilatkozat a kizáró okok </w:t>
            </w:r>
            <w:r w:rsidR="00BA4DC6" w:rsidRPr="00D63321">
              <w:rPr>
                <w:rFonts w:cs="Times New Roman"/>
                <w:szCs w:val="24"/>
              </w:rPr>
              <w:t>fenn nem állásáról</w:t>
            </w:r>
          </w:p>
        </w:tc>
        <w:tc>
          <w:tcPr>
            <w:tcW w:w="851" w:type="dxa"/>
          </w:tcPr>
          <w:p w14:paraId="70488FBD" w14:textId="77777777" w:rsidR="001C2765" w:rsidRPr="00D63321" w:rsidRDefault="001C2765" w:rsidP="006A06B7">
            <w:pPr>
              <w:widowControl w:val="0"/>
              <w:jc w:val="both"/>
            </w:pPr>
          </w:p>
        </w:tc>
      </w:tr>
      <w:tr w:rsidR="001C2765" w:rsidRPr="00D63321" w14:paraId="70D22AC4" w14:textId="77777777" w:rsidTr="00A30016">
        <w:tc>
          <w:tcPr>
            <w:tcW w:w="8573" w:type="dxa"/>
          </w:tcPr>
          <w:p w14:paraId="0521D578" w14:textId="77777777" w:rsidR="001C2765" w:rsidRPr="00D63321" w:rsidRDefault="001C2765" w:rsidP="006A06B7">
            <w:pPr>
              <w:widowControl w:val="0"/>
              <w:jc w:val="both"/>
              <w:rPr>
                <w:rFonts w:cs="Times New Roman"/>
                <w:szCs w:val="24"/>
              </w:rPr>
            </w:pPr>
            <w:r w:rsidRPr="00D63321">
              <w:rPr>
                <w:rFonts w:cs="Times New Roman"/>
                <w:szCs w:val="24"/>
              </w:rPr>
              <w:t>Nyilatkozat a Kbt. 6</w:t>
            </w:r>
            <w:r w:rsidR="00026782" w:rsidRPr="00D63321">
              <w:rPr>
                <w:rFonts w:cs="Times New Roman"/>
                <w:szCs w:val="24"/>
              </w:rPr>
              <w:t>2</w:t>
            </w:r>
            <w:r w:rsidRPr="00D63321">
              <w:rPr>
                <w:rFonts w:cs="Times New Roman"/>
                <w:szCs w:val="24"/>
              </w:rPr>
              <w:t xml:space="preserve">. § (1) bekezdés k) pont </w:t>
            </w:r>
            <w:proofErr w:type="spellStart"/>
            <w:r w:rsidRPr="00D63321">
              <w:rPr>
                <w:rFonts w:cs="Times New Roman"/>
                <w:szCs w:val="24"/>
              </w:rPr>
              <w:t>k</w:t>
            </w:r>
            <w:r w:rsidR="00026782" w:rsidRPr="00D63321">
              <w:rPr>
                <w:rFonts w:cs="Times New Roman"/>
                <w:szCs w:val="24"/>
              </w:rPr>
              <w:t>b</w:t>
            </w:r>
            <w:proofErr w:type="spellEnd"/>
            <w:r w:rsidRPr="00D63321">
              <w:rPr>
                <w:rFonts w:cs="Times New Roman"/>
                <w:szCs w:val="24"/>
              </w:rPr>
              <w:t xml:space="preserve">) alpontja alapján </w:t>
            </w:r>
          </w:p>
        </w:tc>
        <w:tc>
          <w:tcPr>
            <w:tcW w:w="851" w:type="dxa"/>
          </w:tcPr>
          <w:p w14:paraId="7E071589" w14:textId="77777777" w:rsidR="001C2765" w:rsidRPr="00D63321" w:rsidRDefault="001C2765" w:rsidP="006A06B7">
            <w:pPr>
              <w:widowControl w:val="0"/>
              <w:jc w:val="both"/>
            </w:pPr>
          </w:p>
        </w:tc>
      </w:tr>
      <w:tr w:rsidR="001C2765" w:rsidRPr="00D63321" w14:paraId="68F65F17" w14:textId="77777777" w:rsidTr="00A30016">
        <w:tc>
          <w:tcPr>
            <w:tcW w:w="8573" w:type="dxa"/>
          </w:tcPr>
          <w:p w14:paraId="49BFA71A" w14:textId="77777777" w:rsidR="001C2765" w:rsidRPr="00D63321" w:rsidRDefault="001C2765" w:rsidP="006A06B7">
            <w:pPr>
              <w:widowControl w:val="0"/>
              <w:jc w:val="both"/>
              <w:rPr>
                <w:rFonts w:cs="Times New Roman"/>
                <w:szCs w:val="24"/>
              </w:rPr>
            </w:pPr>
            <w:r w:rsidRPr="00D63321">
              <w:rPr>
                <w:rFonts w:cs="Times New Roman"/>
                <w:szCs w:val="24"/>
              </w:rPr>
              <w:t xml:space="preserve">Nyilatkozat a </w:t>
            </w:r>
            <w:r w:rsidR="00026782" w:rsidRPr="00D63321">
              <w:rPr>
                <w:rFonts w:cs="Times New Roman"/>
                <w:szCs w:val="24"/>
              </w:rPr>
              <w:t>321/2015</w:t>
            </w:r>
            <w:r w:rsidRPr="00D63321">
              <w:rPr>
                <w:rFonts w:cs="Times New Roman"/>
                <w:szCs w:val="24"/>
              </w:rPr>
              <w:t xml:space="preserve">. </w:t>
            </w:r>
            <w:proofErr w:type="spellStart"/>
            <w:r w:rsidR="00026782" w:rsidRPr="00D63321">
              <w:rPr>
                <w:rFonts w:cs="Times New Roman"/>
                <w:szCs w:val="24"/>
              </w:rPr>
              <w:t>Korm.rendelet</w:t>
            </w:r>
            <w:proofErr w:type="spellEnd"/>
            <w:r w:rsidR="00026782" w:rsidRPr="00D63321">
              <w:rPr>
                <w:rFonts w:cs="Times New Roman"/>
                <w:szCs w:val="24"/>
              </w:rPr>
              <w:t xml:space="preserve"> 17.</w:t>
            </w:r>
            <w:r w:rsidRPr="00D63321">
              <w:rPr>
                <w:rFonts w:cs="Times New Roman"/>
                <w:szCs w:val="24"/>
              </w:rPr>
              <w:t>§ (</w:t>
            </w:r>
            <w:r w:rsidR="00026782" w:rsidRPr="00D63321">
              <w:rPr>
                <w:rFonts w:cs="Times New Roman"/>
                <w:szCs w:val="24"/>
              </w:rPr>
              <w:t>2</w:t>
            </w:r>
            <w:r w:rsidRPr="00D63321">
              <w:rPr>
                <w:rFonts w:cs="Times New Roman"/>
                <w:szCs w:val="24"/>
              </w:rPr>
              <w:t xml:space="preserve">) bekezdésének megfelelően </w:t>
            </w:r>
          </w:p>
        </w:tc>
        <w:tc>
          <w:tcPr>
            <w:tcW w:w="851" w:type="dxa"/>
          </w:tcPr>
          <w:p w14:paraId="587A5AB3" w14:textId="77777777" w:rsidR="001C2765" w:rsidRPr="00D63321" w:rsidRDefault="001C2765" w:rsidP="006A06B7">
            <w:pPr>
              <w:widowControl w:val="0"/>
              <w:jc w:val="both"/>
            </w:pPr>
          </w:p>
        </w:tc>
      </w:tr>
      <w:tr w:rsidR="00B72296" w:rsidRPr="00D63321" w14:paraId="7FF9768A" w14:textId="77777777" w:rsidTr="00A30016">
        <w:trPr>
          <w:trHeight w:val="505"/>
        </w:trPr>
        <w:tc>
          <w:tcPr>
            <w:tcW w:w="8573" w:type="dxa"/>
          </w:tcPr>
          <w:p w14:paraId="4EAADBEF" w14:textId="77777777" w:rsidR="00B72296" w:rsidRPr="00D63321" w:rsidRDefault="003945F2" w:rsidP="006A06B7">
            <w:pPr>
              <w:pStyle w:val="Lbjegyzetszveg"/>
              <w:rPr>
                <w:sz w:val="24"/>
                <w:lang w:val="hu-HU"/>
              </w:rPr>
            </w:pPr>
            <w:r w:rsidRPr="00D63321">
              <w:rPr>
                <w:rFonts w:ascii="Times New Roman" w:hAnsi="Times New Roman"/>
                <w:sz w:val="24"/>
                <w:szCs w:val="24"/>
              </w:rPr>
              <w:t>Nyilatkozat</w:t>
            </w:r>
            <w:r w:rsidR="00B72296" w:rsidRPr="00D63321">
              <w:rPr>
                <w:rFonts w:ascii="Times New Roman" w:hAnsi="Times New Roman"/>
                <w:bCs/>
                <w:sz w:val="24"/>
                <w:szCs w:val="24"/>
              </w:rPr>
              <w:t xml:space="preserve"> műszaki</w:t>
            </w:r>
            <w:r w:rsidRPr="00D63321">
              <w:rPr>
                <w:rFonts w:ascii="Times New Roman" w:hAnsi="Times New Roman"/>
                <w:sz w:val="24"/>
                <w:szCs w:val="24"/>
              </w:rPr>
              <w:t xml:space="preserve"> - </w:t>
            </w:r>
            <w:r w:rsidR="00B72296" w:rsidRPr="00D63321">
              <w:rPr>
                <w:rFonts w:ascii="Times New Roman" w:hAnsi="Times New Roman"/>
                <w:bCs/>
                <w:sz w:val="24"/>
                <w:szCs w:val="24"/>
              </w:rPr>
              <w:t xml:space="preserve">szakmai </w:t>
            </w:r>
            <w:r w:rsidRPr="00D63321">
              <w:rPr>
                <w:rFonts w:ascii="Times New Roman" w:hAnsi="Times New Roman"/>
                <w:sz w:val="24"/>
                <w:szCs w:val="24"/>
              </w:rPr>
              <w:t xml:space="preserve">alkalmassági feltételek teljesüléséről </w:t>
            </w:r>
            <w:r w:rsidRPr="00D63321">
              <w:rPr>
                <w:rFonts w:ascii="Times New Roman" w:hAnsi="Times New Roman"/>
                <w:i/>
              </w:rPr>
              <w:t>(</w:t>
            </w:r>
            <w:r w:rsidR="00B72296" w:rsidRPr="00D63321">
              <w:rPr>
                <w:rFonts w:ascii="Times New Roman" w:hAnsi="Times New Roman"/>
                <w:i/>
                <w:lang w:val="hu-HU"/>
              </w:rPr>
              <w:t>a részletes igazolásokat az ajánlatkérő a Kbt. 69. § szerinti felhívására köteles benyújtani).</w:t>
            </w:r>
          </w:p>
        </w:tc>
        <w:tc>
          <w:tcPr>
            <w:tcW w:w="851" w:type="dxa"/>
          </w:tcPr>
          <w:p w14:paraId="0BC42CDB" w14:textId="77777777" w:rsidR="00B72296" w:rsidRPr="00D63321" w:rsidRDefault="00B72296" w:rsidP="006A06B7">
            <w:pPr>
              <w:widowControl w:val="0"/>
              <w:jc w:val="both"/>
              <w:rPr>
                <w:rFonts w:cs="Times New Roman"/>
                <w:szCs w:val="24"/>
              </w:rPr>
            </w:pPr>
          </w:p>
        </w:tc>
      </w:tr>
      <w:tr w:rsidR="00D200C7" w:rsidRPr="00D63321" w14:paraId="3B90AC21" w14:textId="77777777" w:rsidTr="00A30016">
        <w:tc>
          <w:tcPr>
            <w:tcW w:w="8573" w:type="dxa"/>
          </w:tcPr>
          <w:p w14:paraId="20459A0D" w14:textId="77777777" w:rsidR="00D200C7" w:rsidRPr="00D63321" w:rsidRDefault="00D200C7" w:rsidP="006A06B7">
            <w:pPr>
              <w:widowControl w:val="0"/>
              <w:jc w:val="both"/>
              <w:rPr>
                <w:rFonts w:cs="Times New Roman"/>
                <w:szCs w:val="24"/>
              </w:rPr>
            </w:pPr>
            <w:r w:rsidRPr="00D63321">
              <w:rPr>
                <w:rFonts w:cs="Times New Roman"/>
                <w:szCs w:val="24"/>
              </w:rPr>
              <w:t>Nyilatkozat kapacitást biztosító szervezet (vagy személy) részéről</w:t>
            </w:r>
            <w:r w:rsidR="00855081" w:rsidRPr="00D63321">
              <w:rPr>
                <w:rFonts w:cs="Times New Roman"/>
                <w:szCs w:val="24"/>
              </w:rPr>
              <w:t xml:space="preserve"> </w:t>
            </w:r>
            <w:r w:rsidRPr="00D63321">
              <w:rPr>
                <w:rFonts w:cs="Times New Roman"/>
                <w:szCs w:val="24"/>
              </w:rPr>
              <w:t xml:space="preserve">a Kbt. 65. § (7) bekezdése szerint </w:t>
            </w:r>
            <w:r w:rsidRPr="00D63321">
              <w:rPr>
                <w:rFonts w:cs="Times New Roman"/>
                <w:i/>
                <w:szCs w:val="24"/>
              </w:rPr>
              <w:t>(adott estben)</w:t>
            </w:r>
          </w:p>
        </w:tc>
        <w:tc>
          <w:tcPr>
            <w:tcW w:w="851" w:type="dxa"/>
          </w:tcPr>
          <w:p w14:paraId="29339966" w14:textId="77777777" w:rsidR="00D200C7" w:rsidRPr="00D63321" w:rsidRDefault="00D200C7" w:rsidP="006A06B7">
            <w:pPr>
              <w:widowControl w:val="0"/>
              <w:jc w:val="both"/>
              <w:rPr>
                <w:rFonts w:cs="Times New Roman"/>
                <w:szCs w:val="24"/>
              </w:rPr>
            </w:pPr>
          </w:p>
        </w:tc>
      </w:tr>
      <w:tr w:rsidR="001C2765" w:rsidRPr="00D63321" w14:paraId="579D8B3D" w14:textId="77777777" w:rsidTr="00A30016">
        <w:tc>
          <w:tcPr>
            <w:tcW w:w="8573" w:type="dxa"/>
          </w:tcPr>
          <w:p w14:paraId="3828522B" w14:textId="77777777" w:rsidR="001C2765" w:rsidRPr="00D63321" w:rsidRDefault="001C2765" w:rsidP="006A06B7">
            <w:pPr>
              <w:widowControl w:val="0"/>
              <w:jc w:val="both"/>
              <w:rPr>
                <w:rFonts w:cs="Times New Roman"/>
                <w:szCs w:val="24"/>
              </w:rPr>
            </w:pPr>
            <w:r w:rsidRPr="00D63321">
              <w:rPr>
                <w:rFonts w:cs="Times New Roman"/>
                <w:szCs w:val="24"/>
              </w:rPr>
              <w:t>Nyilatkozat a szerződéstervezetről, valamint a szerződésben feltüntetendő adatokról és a szerződés teljesítése sorá</w:t>
            </w:r>
            <w:r w:rsidR="00AB5901" w:rsidRPr="00D63321">
              <w:rPr>
                <w:rFonts w:cs="Times New Roman"/>
                <w:szCs w:val="24"/>
              </w:rPr>
              <w:t xml:space="preserve">n kapcsolattartó </w:t>
            </w:r>
            <w:proofErr w:type="gramStart"/>
            <w:r w:rsidR="00AB5901" w:rsidRPr="00D63321">
              <w:rPr>
                <w:rFonts w:cs="Times New Roman"/>
                <w:szCs w:val="24"/>
              </w:rPr>
              <w:t>személy(</w:t>
            </w:r>
            <w:proofErr w:type="spellStart"/>
            <w:proofErr w:type="gramEnd"/>
            <w:r w:rsidR="00AB5901" w:rsidRPr="00D63321">
              <w:rPr>
                <w:rFonts w:cs="Times New Roman"/>
                <w:szCs w:val="24"/>
              </w:rPr>
              <w:t>ek</w:t>
            </w:r>
            <w:proofErr w:type="spellEnd"/>
            <w:r w:rsidR="00AB5901" w:rsidRPr="00D63321">
              <w:rPr>
                <w:rFonts w:cs="Times New Roman"/>
                <w:szCs w:val="24"/>
              </w:rPr>
              <w:t>)</w:t>
            </w:r>
            <w:proofErr w:type="spellStart"/>
            <w:r w:rsidR="00AB5901" w:rsidRPr="00D63321">
              <w:rPr>
                <w:rFonts w:cs="Times New Roman"/>
                <w:szCs w:val="24"/>
              </w:rPr>
              <w:t>ről</w:t>
            </w:r>
            <w:proofErr w:type="spellEnd"/>
          </w:p>
        </w:tc>
        <w:tc>
          <w:tcPr>
            <w:tcW w:w="851" w:type="dxa"/>
          </w:tcPr>
          <w:p w14:paraId="7DE50FD6" w14:textId="77777777" w:rsidR="001C2765" w:rsidRPr="00D63321" w:rsidRDefault="001C2765" w:rsidP="006A06B7">
            <w:pPr>
              <w:widowControl w:val="0"/>
              <w:jc w:val="both"/>
              <w:rPr>
                <w:rFonts w:cs="Times New Roman"/>
                <w:szCs w:val="24"/>
              </w:rPr>
            </w:pPr>
          </w:p>
        </w:tc>
      </w:tr>
      <w:tr w:rsidR="001C2765" w:rsidRPr="00D63321" w14:paraId="0AE49F41" w14:textId="77777777" w:rsidTr="00A30016">
        <w:tc>
          <w:tcPr>
            <w:tcW w:w="8573" w:type="dxa"/>
          </w:tcPr>
          <w:p w14:paraId="51F37ECC" w14:textId="77777777" w:rsidR="001C2765" w:rsidRPr="00D63321" w:rsidRDefault="001C2765" w:rsidP="006A06B7">
            <w:pPr>
              <w:widowControl w:val="0"/>
              <w:jc w:val="both"/>
              <w:rPr>
                <w:rFonts w:cs="Times New Roman"/>
                <w:szCs w:val="24"/>
              </w:rPr>
            </w:pPr>
            <w:r w:rsidRPr="00D63321">
              <w:rPr>
                <w:rFonts w:cs="Times New Roman"/>
                <w:szCs w:val="24"/>
              </w:rPr>
              <w:t xml:space="preserve">Nyilatkozat bizalmas adatkezelésről, az eljárás során az ajánlattevő tudomására jutott információk megtartásáról </w:t>
            </w:r>
          </w:p>
        </w:tc>
        <w:tc>
          <w:tcPr>
            <w:tcW w:w="851" w:type="dxa"/>
          </w:tcPr>
          <w:p w14:paraId="05543792" w14:textId="77777777" w:rsidR="001C2765" w:rsidRPr="00D63321" w:rsidRDefault="001C2765" w:rsidP="006A06B7">
            <w:pPr>
              <w:widowControl w:val="0"/>
              <w:jc w:val="both"/>
              <w:rPr>
                <w:rFonts w:cs="Times New Roman"/>
                <w:szCs w:val="24"/>
              </w:rPr>
            </w:pPr>
          </w:p>
        </w:tc>
      </w:tr>
      <w:tr w:rsidR="001C2765" w:rsidRPr="00D63321" w14:paraId="4B28F3D5" w14:textId="77777777" w:rsidTr="00A30016">
        <w:tc>
          <w:tcPr>
            <w:tcW w:w="8573" w:type="dxa"/>
          </w:tcPr>
          <w:p w14:paraId="7FBE3177" w14:textId="77777777" w:rsidR="001C2765" w:rsidRPr="00D63321" w:rsidRDefault="001C2765" w:rsidP="006A06B7">
            <w:pPr>
              <w:widowControl w:val="0"/>
              <w:jc w:val="both"/>
              <w:rPr>
                <w:rFonts w:cs="Times New Roman"/>
                <w:szCs w:val="24"/>
              </w:rPr>
            </w:pPr>
            <w:r w:rsidRPr="00D63321">
              <w:rPr>
                <w:rFonts w:cs="Times New Roman"/>
                <w:szCs w:val="24"/>
              </w:rPr>
              <w:t xml:space="preserve">Nyilatkozat az elektronikus formában benyújtott ajánlatról </w:t>
            </w:r>
          </w:p>
        </w:tc>
        <w:tc>
          <w:tcPr>
            <w:tcW w:w="851" w:type="dxa"/>
          </w:tcPr>
          <w:p w14:paraId="3E7C8C8E" w14:textId="77777777" w:rsidR="001C2765" w:rsidRPr="00D63321" w:rsidRDefault="001C2765" w:rsidP="006A06B7">
            <w:pPr>
              <w:widowControl w:val="0"/>
              <w:jc w:val="both"/>
              <w:rPr>
                <w:rFonts w:cs="Times New Roman"/>
                <w:szCs w:val="24"/>
              </w:rPr>
            </w:pPr>
          </w:p>
        </w:tc>
      </w:tr>
      <w:tr w:rsidR="001C2765" w:rsidRPr="00D63321" w14:paraId="2AA63CDA" w14:textId="77777777" w:rsidTr="00A30016">
        <w:tc>
          <w:tcPr>
            <w:tcW w:w="8573" w:type="dxa"/>
          </w:tcPr>
          <w:p w14:paraId="7D1F20D2" w14:textId="77777777" w:rsidR="001C2765" w:rsidRPr="00D63321" w:rsidRDefault="001C2765" w:rsidP="006A06B7">
            <w:pPr>
              <w:widowControl w:val="0"/>
              <w:jc w:val="both"/>
              <w:rPr>
                <w:rFonts w:cs="Times New Roman"/>
                <w:i/>
                <w:szCs w:val="24"/>
              </w:rPr>
            </w:pPr>
            <w:r w:rsidRPr="00D63321">
              <w:rPr>
                <w:rFonts w:cs="Times New Roman"/>
                <w:i/>
                <w:szCs w:val="24"/>
              </w:rPr>
              <w:t>Nyilatkozat idegen nyelvű dokumentumok magyar nyelvű fordításáról (adott esetben)</w:t>
            </w:r>
          </w:p>
        </w:tc>
        <w:tc>
          <w:tcPr>
            <w:tcW w:w="851" w:type="dxa"/>
          </w:tcPr>
          <w:p w14:paraId="2E3B0E74" w14:textId="77777777" w:rsidR="001C2765" w:rsidRPr="00D63321" w:rsidRDefault="001C2765" w:rsidP="006A06B7">
            <w:pPr>
              <w:widowControl w:val="0"/>
              <w:jc w:val="both"/>
              <w:rPr>
                <w:rFonts w:cs="Times New Roman"/>
                <w:i/>
                <w:szCs w:val="24"/>
              </w:rPr>
            </w:pPr>
          </w:p>
        </w:tc>
      </w:tr>
      <w:tr w:rsidR="001C2765" w:rsidRPr="00D63321" w14:paraId="4F499452" w14:textId="77777777" w:rsidTr="00A30016">
        <w:tc>
          <w:tcPr>
            <w:tcW w:w="8573" w:type="dxa"/>
          </w:tcPr>
          <w:p w14:paraId="46794053" w14:textId="77777777" w:rsidR="001C2765" w:rsidRPr="00D63321" w:rsidRDefault="001C2765" w:rsidP="006A06B7">
            <w:pPr>
              <w:widowControl w:val="0"/>
              <w:jc w:val="both"/>
              <w:rPr>
                <w:rFonts w:cs="Times New Roman"/>
                <w:szCs w:val="24"/>
              </w:rPr>
            </w:pPr>
            <w:r w:rsidRPr="00D63321">
              <w:rPr>
                <w:rFonts w:cs="Times New Roman"/>
                <w:szCs w:val="24"/>
              </w:rPr>
              <w:t xml:space="preserve">Nyilatkozat az átláthatósági nyilatkozat megtételével kapcsolatban </w:t>
            </w:r>
          </w:p>
        </w:tc>
        <w:tc>
          <w:tcPr>
            <w:tcW w:w="851" w:type="dxa"/>
          </w:tcPr>
          <w:p w14:paraId="34A594C8" w14:textId="77777777" w:rsidR="001C2765" w:rsidRPr="00D63321" w:rsidRDefault="001C2765" w:rsidP="006A06B7">
            <w:pPr>
              <w:widowControl w:val="0"/>
              <w:jc w:val="both"/>
              <w:rPr>
                <w:rFonts w:cs="Times New Roman"/>
                <w:szCs w:val="24"/>
              </w:rPr>
            </w:pPr>
          </w:p>
        </w:tc>
      </w:tr>
      <w:tr w:rsidR="001C2765" w:rsidRPr="00D63321" w14:paraId="7F384E32" w14:textId="77777777" w:rsidTr="00A30016">
        <w:tc>
          <w:tcPr>
            <w:tcW w:w="8573" w:type="dxa"/>
          </w:tcPr>
          <w:p w14:paraId="54CBFB8F" w14:textId="77777777" w:rsidR="001C2765" w:rsidRPr="00D63321" w:rsidRDefault="001C2765" w:rsidP="006A06B7">
            <w:pPr>
              <w:jc w:val="both"/>
              <w:rPr>
                <w:rFonts w:cs="Times New Roman"/>
                <w:szCs w:val="24"/>
              </w:rPr>
            </w:pPr>
            <w:r w:rsidRPr="00D63321">
              <w:rPr>
                <w:i/>
              </w:rPr>
              <w:t>Külföldi adóilletőségű ajánlattevő meghatalmazása adóhatóságtól történő adatok bekérésére</w:t>
            </w:r>
            <w:r w:rsidRPr="00D63321">
              <w:rPr>
                <w:rFonts w:cs="Times New Roman"/>
                <w:szCs w:val="24"/>
              </w:rPr>
              <w:t xml:space="preserve"> </w:t>
            </w:r>
            <w:r w:rsidR="00057B62" w:rsidRPr="00D63321">
              <w:rPr>
                <w:rFonts w:cs="Times New Roman"/>
                <w:i/>
                <w:szCs w:val="24"/>
              </w:rPr>
              <w:t>(adott esetben)</w:t>
            </w:r>
          </w:p>
        </w:tc>
        <w:tc>
          <w:tcPr>
            <w:tcW w:w="851" w:type="dxa"/>
          </w:tcPr>
          <w:p w14:paraId="307E7AC3" w14:textId="77777777" w:rsidR="001C2765" w:rsidRPr="00D63321" w:rsidRDefault="001C2765" w:rsidP="006A06B7">
            <w:pPr>
              <w:widowControl w:val="0"/>
              <w:jc w:val="both"/>
              <w:rPr>
                <w:rFonts w:cs="Times New Roman"/>
                <w:szCs w:val="24"/>
              </w:rPr>
            </w:pPr>
          </w:p>
        </w:tc>
      </w:tr>
      <w:tr w:rsidR="00AA0C0F" w:rsidRPr="00D63321" w14:paraId="26F0E5E9" w14:textId="77777777" w:rsidTr="00A30016">
        <w:tc>
          <w:tcPr>
            <w:tcW w:w="8573" w:type="dxa"/>
          </w:tcPr>
          <w:p w14:paraId="2E1CDFAF" w14:textId="77777777" w:rsidR="00AA0C0F" w:rsidRPr="00D63321" w:rsidRDefault="00AA0C0F" w:rsidP="00AA0C0F">
            <w:pPr>
              <w:jc w:val="both"/>
              <w:rPr>
                <w:rFonts w:cs="Times New Roman"/>
                <w:szCs w:val="24"/>
              </w:rPr>
            </w:pPr>
            <w:r w:rsidRPr="00D63321">
              <w:rPr>
                <w:rFonts w:cs="Times New Roman"/>
                <w:szCs w:val="24"/>
              </w:rPr>
              <w:t>Nyilatkozat üzleti titokról</w:t>
            </w:r>
          </w:p>
        </w:tc>
        <w:tc>
          <w:tcPr>
            <w:tcW w:w="851" w:type="dxa"/>
          </w:tcPr>
          <w:p w14:paraId="24BDF872" w14:textId="77777777" w:rsidR="00AA0C0F" w:rsidRPr="00D63321" w:rsidRDefault="00AA0C0F" w:rsidP="006A06B7">
            <w:pPr>
              <w:widowControl w:val="0"/>
              <w:jc w:val="both"/>
              <w:rPr>
                <w:rFonts w:cs="Times New Roman"/>
                <w:szCs w:val="24"/>
              </w:rPr>
            </w:pPr>
          </w:p>
        </w:tc>
      </w:tr>
      <w:tr w:rsidR="003945F2" w:rsidRPr="00D63321" w14:paraId="3178BDA4" w14:textId="77777777" w:rsidTr="00AC13CC">
        <w:tc>
          <w:tcPr>
            <w:tcW w:w="8573" w:type="dxa"/>
          </w:tcPr>
          <w:p w14:paraId="02B0F3D7" w14:textId="77777777" w:rsidR="003945F2" w:rsidRPr="00D63321" w:rsidRDefault="0026554B" w:rsidP="00BC64CA">
            <w:pPr>
              <w:jc w:val="both"/>
              <w:rPr>
                <w:rFonts w:cs="Times New Roman"/>
                <w:szCs w:val="24"/>
              </w:rPr>
            </w:pPr>
            <w:proofErr w:type="spellStart"/>
            <w:r w:rsidRPr="00D63321">
              <w:rPr>
                <w:rFonts w:cs="Times New Roman"/>
                <w:szCs w:val="24"/>
                <w:lang w:val="en-GB"/>
              </w:rPr>
              <w:t>Nyilatkozat</w:t>
            </w:r>
            <w:proofErr w:type="spellEnd"/>
            <w:r w:rsidRPr="00D63321">
              <w:rPr>
                <w:rFonts w:cs="Times New Roman"/>
                <w:szCs w:val="24"/>
                <w:lang w:val="en-GB"/>
              </w:rPr>
              <w:t xml:space="preserve"> a </w:t>
            </w:r>
            <w:proofErr w:type="spellStart"/>
            <w:r w:rsidRPr="00D63321">
              <w:rPr>
                <w:rFonts w:cs="Times New Roman"/>
                <w:szCs w:val="24"/>
                <w:lang w:val="en-GB"/>
              </w:rPr>
              <w:t>referenciákról</w:t>
            </w:r>
            <w:proofErr w:type="spellEnd"/>
            <w:r w:rsidRPr="00D63321">
              <w:rPr>
                <w:rFonts w:cs="Times New Roman"/>
                <w:szCs w:val="24"/>
                <w:lang w:val="en-GB"/>
              </w:rPr>
              <w:t xml:space="preserve"> (</w:t>
            </w:r>
            <w:proofErr w:type="spellStart"/>
            <w:r w:rsidRPr="00D63321">
              <w:rPr>
                <w:rFonts w:cs="Times New Roman"/>
                <w:szCs w:val="24"/>
                <w:lang w:val="en-GB"/>
              </w:rPr>
              <w:t>külön</w:t>
            </w:r>
            <w:proofErr w:type="spellEnd"/>
            <w:r w:rsidRPr="00D63321">
              <w:rPr>
                <w:rFonts w:cs="Times New Roman"/>
                <w:szCs w:val="24"/>
                <w:lang w:val="en-GB"/>
              </w:rPr>
              <w:t xml:space="preserve"> </w:t>
            </w:r>
            <w:proofErr w:type="spellStart"/>
            <w:r w:rsidRPr="00D63321">
              <w:rPr>
                <w:rFonts w:cs="Times New Roman"/>
                <w:szCs w:val="24"/>
                <w:lang w:val="en-GB"/>
              </w:rPr>
              <w:t>felhívásra</w:t>
            </w:r>
            <w:proofErr w:type="spellEnd"/>
            <w:r w:rsidRPr="00D63321">
              <w:rPr>
                <w:rFonts w:cs="Times New Roman"/>
                <w:szCs w:val="24"/>
                <w:lang w:val="en-GB"/>
              </w:rPr>
              <w:t>)</w:t>
            </w:r>
          </w:p>
        </w:tc>
        <w:tc>
          <w:tcPr>
            <w:tcW w:w="851" w:type="dxa"/>
          </w:tcPr>
          <w:p w14:paraId="59872A90" w14:textId="77777777" w:rsidR="003945F2" w:rsidRPr="00D63321" w:rsidRDefault="003945F2" w:rsidP="00BC64CA">
            <w:pPr>
              <w:widowControl w:val="0"/>
              <w:jc w:val="both"/>
              <w:rPr>
                <w:rFonts w:cs="Times New Roman"/>
                <w:szCs w:val="24"/>
              </w:rPr>
            </w:pPr>
          </w:p>
        </w:tc>
      </w:tr>
      <w:tr w:rsidR="003945F2" w:rsidRPr="00D63321" w14:paraId="2B65854C" w14:textId="77777777" w:rsidTr="00AC13CC">
        <w:tc>
          <w:tcPr>
            <w:tcW w:w="8573" w:type="dxa"/>
          </w:tcPr>
          <w:p w14:paraId="00101992" w14:textId="77777777" w:rsidR="003945F2" w:rsidRPr="00D63321" w:rsidRDefault="0026554B" w:rsidP="00FB08E0">
            <w:pPr>
              <w:tabs>
                <w:tab w:val="left" w:pos="1418"/>
              </w:tabs>
              <w:jc w:val="both"/>
              <w:rPr>
                <w:u w:val="single"/>
              </w:rPr>
            </w:pPr>
            <w:r w:rsidRPr="00D63321">
              <w:t xml:space="preserve">Részletes termék leírás és/vagy használati útmutató </w:t>
            </w:r>
          </w:p>
        </w:tc>
        <w:tc>
          <w:tcPr>
            <w:tcW w:w="851" w:type="dxa"/>
          </w:tcPr>
          <w:p w14:paraId="04B1931D" w14:textId="77777777" w:rsidR="003945F2" w:rsidRPr="00D63321" w:rsidRDefault="003945F2" w:rsidP="00BC64CA">
            <w:pPr>
              <w:jc w:val="both"/>
              <w:rPr>
                <w:rFonts w:cs="Times New Roman"/>
                <w:szCs w:val="24"/>
              </w:rPr>
            </w:pPr>
          </w:p>
        </w:tc>
      </w:tr>
      <w:tr w:rsidR="00581E6C" w:rsidRPr="00D63321" w14:paraId="06D86EE5" w14:textId="77777777" w:rsidTr="00AC13CC">
        <w:tc>
          <w:tcPr>
            <w:tcW w:w="8573" w:type="dxa"/>
          </w:tcPr>
          <w:p w14:paraId="70B779DC" w14:textId="77777777" w:rsidR="00581E6C" w:rsidRPr="00D63321" w:rsidRDefault="002166B1" w:rsidP="00FB08E0">
            <w:r w:rsidRPr="00D63321">
              <w:t>CE tanúsítvány, vagy azzal egyenértékű, elismert tanúsító szervezettől származó tanúsítvány, vagy a gyártótól származó megfelelőségi nyilatkozat (külön felhívásra)</w:t>
            </w:r>
          </w:p>
        </w:tc>
        <w:tc>
          <w:tcPr>
            <w:tcW w:w="851" w:type="dxa"/>
          </w:tcPr>
          <w:p w14:paraId="49CADEF6" w14:textId="77777777" w:rsidR="00581E6C" w:rsidRPr="00D63321" w:rsidRDefault="00581E6C"/>
        </w:tc>
      </w:tr>
      <w:tr w:rsidR="00FB08E0" w:rsidRPr="00D63321" w14:paraId="5A41657D" w14:textId="77777777" w:rsidTr="00AC13CC">
        <w:tc>
          <w:tcPr>
            <w:tcW w:w="8573" w:type="dxa"/>
          </w:tcPr>
          <w:p w14:paraId="3822ED68" w14:textId="77777777" w:rsidR="00FB08E0" w:rsidRPr="00D63321" w:rsidRDefault="002166B1" w:rsidP="00FB08E0">
            <w:r w:rsidRPr="00D63321">
              <w:t>Szakmai ajánlat</w:t>
            </w:r>
          </w:p>
        </w:tc>
        <w:tc>
          <w:tcPr>
            <w:tcW w:w="851" w:type="dxa"/>
          </w:tcPr>
          <w:p w14:paraId="2EFA7AAF" w14:textId="77777777" w:rsidR="00FB08E0" w:rsidRPr="00D63321" w:rsidRDefault="00FB08E0"/>
        </w:tc>
      </w:tr>
    </w:tbl>
    <w:p w14:paraId="19DF450E" w14:textId="77777777" w:rsidR="00FE1B49" w:rsidRPr="00D63321" w:rsidRDefault="00FE1B49" w:rsidP="00273034">
      <w:pPr>
        <w:tabs>
          <w:tab w:val="right" w:pos="8363"/>
        </w:tabs>
        <w:jc w:val="right"/>
        <w:outlineLvl w:val="0"/>
        <w:rPr>
          <w:rFonts w:cs="Times New Roman"/>
          <w:i/>
          <w:iCs/>
          <w:szCs w:val="24"/>
        </w:rPr>
      </w:pPr>
    </w:p>
    <w:p w14:paraId="2568D8FE" w14:textId="77777777" w:rsidR="00FE1B49" w:rsidRPr="00D63321" w:rsidRDefault="00FE1B49" w:rsidP="00273034">
      <w:pPr>
        <w:tabs>
          <w:tab w:val="right" w:pos="8363"/>
        </w:tabs>
        <w:jc w:val="right"/>
        <w:outlineLvl w:val="0"/>
        <w:rPr>
          <w:rFonts w:cs="Times New Roman"/>
          <w:i/>
          <w:iCs/>
          <w:szCs w:val="24"/>
        </w:rPr>
      </w:pPr>
    </w:p>
    <w:p w14:paraId="425956E0" w14:textId="77777777" w:rsidR="00FE1B49" w:rsidRPr="00D63321" w:rsidRDefault="00FE1B49" w:rsidP="00273034">
      <w:pPr>
        <w:tabs>
          <w:tab w:val="right" w:pos="8363"/>
        </w:tabs>
        <w:jc w:val="right"/>
        <w:outlineLvl w:val="0"/>
        <w:rPr>
          <w:rFonts w:cs="Times New Roman"/>
          <w:i/>
          <w:iCs/>
          <w:szCs w:val="24"/>
        </w:rPr>
      </w:pPr>
    </w:p>
    <w:p w14:paraId="7866979A" w14:textId="77777777" w:rsidR="00FE1B49" w:rsidRPr="00D63321" w:rsidRDefault="00FE1B49" w:rsidP="00273034">
      <w:pPr>
        <w:tabs>
          <w:tab w:val="right" w:pos="8363"/>
        </w:tabs>
        <w:jc w:val="right"/>
        <w:outlineLvl w:val="0"/>
        <w:rPr>
          <w:rFonts w:cs="Times New Roman"/>
          <w:i/>
          <w:iCs/>
          <w:szCs w:val="24"/>
        </w:rPr>
      </w:pPr>
    </w:p>
    <w:p w14:paraId="12D2F30C" w14:textId="77777777" w:rsidR="00FE1B49" w:rsidRPr="00D63321" w:rsidRDefault="00FE1B49" w:rsidP="00273034">
      <w:pPr>
        <w:tabs>
          <w:tab w:val="right" w:pos="8363"/>
        </w:tabs>
        <w:jc w:val="right"/>
        <w:outlineLvl w:val="0"/>
        <w:rPr>
          <w:rFonts w:cs="Times New Roman"/>
          <w:i/>
          <w:iCs/>
          <w:szCs w:val="24"/>
        </w:rPr>
      </w:pPr>
    </w:p>
    <w:p w14:paraId="41C2CFD4" w14:textId="77777777" w:rsidR="00FE1B49" w:rsidRPr="00D63321" w:rsidRDefault="00FE1B49" w:rsidP="00273034">
      <w:pPr>
        <w:tabs>
          <w:tab w:val="right" w:pos="8363"/>
        </w:tabs>
        <w:jc w:val="right"/>
        <w:outlineLvl w:val="0"/>
        <w:rPr>
          <w:rFonts w:cs="Times New Roman"/>
          <w:i/>
          <w:iCs/>
          <w:szCs w:val="24"/>
        </w:rPr>
      </w:pPr>
    </w:p>
    <w:p w14:paraId="69ABC1E5" w14:textId="77777777" w:rsidR="00FE1B49" w:rsidRPr="00D63321" w:rsidRDefault="00FE1B49" w:rsidP="00273034">
      <w:pPr>
        <w:tabs>
          <w:tab w:val="right" w:pos="8363"/>
        </w:tabs>
        <w:jc w:val="right"/>
        <w:outlineLvl w:val="0"/>
        <w:rPr>
          <w:rFonts w:cs="Times New Roman"/>
          <w:i/>
          <w:iCs/>
          <w:szCs w:val="24"/>
        </w:rPr>
      </w:pPr>
    </w:p>
    <w:p w14:paraId="7D3A4BC6" w14:textId="77777777" w:rsidR="00C37189" w:rsidRPr="00D63321" w:rsidRDefault="00C37189" w:rsidP="006A06B7">
      <w:pPr>
        <w:tabs>
          <w:tab w:val="right" w:pos="8363"/>
        </w:tabs>
        <w:jc w:val="right"/>
        <w:outlineLvl w:val="0"/>
        <w:rPr>
          <w:b/>
          <w:sz w:val="22"/>
        </w:rPr>
      </w:pPr>
      <w:r w:rsidRPr="00D63321">
        <w:rPr>
          <w:rFonts w:cs="Times New Roman"/>
          <w:i/>
          <w:iCs/>
          <w:szCs w:val="24"/>
        </w:rPr>
        <w:br w:type="page"/>
      </w:r>
      <w:r w:rsidR="006C4FBC" w:rsidRPr="00D63321">
        <w:rPr>
          <w:rFonts w:cs="Times New Roman"/>
          <w:b/>
          <w:bCs/>
          <w:sz w:val="22"/>
          <w:szCs w:val="22"/>
        </w:rPr>
        <w:lastRenderedPageBreak/>
        <w:t>3. melléklet</w:t>
      </w:r>
    </w:p>
    <w:p w14:paraId="4079E61D" w14:textId="77777777" w:rsidR="00273034" w:rsidRPr="00D63321" w:rsidRDefault="00273034" w:rsidP="00273034">
      <w:pPr>
        <w:tabs>
          <w:tab w:val="right" w:pos="8363"/>
        </w:tabs>
        <w:jc w:val="right"/>
        <w:outlineLvl w:val="0"/>
        <w:rPr>
          <w:rFonts w:cs="Times New Roman"/>
          <w:b/>
          <w:szCs w:val="24"/>
        </w:rPr>
      </w:pPr>
    </w:p>
    <w:p w14:paraId="1F7DB1B1" w14:textId="77777777" w:rsidR="001E608F" w:rsidRPr="00D63321" w:rsidRDefault="001E608F" w:rsidP="006A06B7">
      <w:pPr>
        <w:keepNext/>
        <w:ind w:right="283"/>
        <w:jc w:val="center"/>
        <w:outlineLvl w:val="0"/>
        <w:rPr>
          <w:rFonts w:cs="Times New Roman"/>
          <w:b/>
          <w:bCs/>
          <w:kern w:val="32"/>
          <w:szCs w:val="24"/>
          <w:vertAlign w:val="superscript"/>
          <w:lang w:eastAsia="x-none"/>
        </w:rPr>
      </w:pPr>
      <w:r w:rsidRPr="00D63321">
        <w:rPr>
          <w:rFonts w:cs="Times New Roman"/>
          <w:b/>
          <w:bCs/>
          <w:kern w:val="32"/>
          <w:szCs w:val="24"/>
          <w:lang w:val="x-none" w:eastAsia="x-none"/>
        </w:rPr>
        <w:t>FELOLVASÓLAP</w:t>
      </w:r>
      <w:r w:rsidRPr="00D63321">
        <w:rPr>
          <w:rStyle w:val="Lbjegyzet-hivatkozs"/>
          <w:b/>
          <w:bCs/>
          <w:kern w:val="32"/>
          <w:sz w:val="24"/>
          <w:szCs w:val="24"/>
          <w:lang w:val="x-none" w:eastAsia="x-none"/>
        </w:rPr>
        <w:footnoteReference w:id="4"/>
      </w:r>
    </w:p>
    <w:p w14:paraId="34168DE5" w14:textId="77777777" w:rsidR="001E608F" w:rsidRPr="00D63321" w:rsidRDefault="001E608F" w:rsidP="006A06B7">
      <w:pPr>
        <w:ind w:left="426" w:right="283"/>
        <w:jc w:val="center"/>
        <w:rPr>
          <w:rFonts w:cs="Times New Roman"/>
          <w:b/>
          <w:szCs w:val="24"/>
        </w:rPr>
      </w:pPr>
    </w:p>
    <w:p w14:paraId="604E65AD" w14:textId="77777777" w:rsidR="001E608F" w:rsidRPr="00D63321" w:rsidRDefault="001E608F" w:rsidP="006A06B7">
      <w:pPr>
        <w:ind w:right="283"/>
        <w:jc w:val="center"/>
        <w:rPr>
          <w:rFonts w:cs="Times New Roman"/>
          <w:b/>
          <w:szCs w:val="24"/>
        </w:rPr>
      </w:pPr>
      <w:proofErr w:type="gramStart"/>
      <w:r w:rsidRPr="00D63321">
        <w:rPr>
          <w:rFonts w:cs="Times New Roman"/>
          <w:b/>
          <w:szCs w:val="24"/>
        </w:rPr>
        <w:t>amely</w:t>
      </w:r>
      <w:proofErr w:type="gramEnd"/>
      <w:r w:rsidRPr="00D63321">
        <w:rPr>
          <w:rFonts w:cs="Times New Roman"/>
          <w:b/>
          <w:szCs w:val="24"/>
        </w:rPr>
        <w:t xml:space="preserve"> tartalmazza azokat az adatokat, amelyek az ajánlatok felbontásakor </w:t>
      </w:r>
    </w:p>
    <w:p w14:paraId="3A9F95BC" w14:textId="77777777" w:rsidR="001E608F" w:rsidRPr="00D63321" w:rsidRDefault="001E608F" w:rsidP="006A06B7">
      <w:pPr>
        <w:ind w:right="283"/>
        <w:jc w:val="center"/>
        <w:rPr>
          <w:rFonts w:cs="Times New Roman"/>
          <w:szCs w:val="24"/>
        </w:rPr>
      </w:pPr>
      <w:proofErr w:type="gramStart"/>
      <w:r w:rsidRPr="00D63321">
        <w:rPr>
          <w:rFonts w:cs="Times New Roman"/>
          <w:b/>
          <w:szCs w:val="24"/>
        </w:rPr>
        <w:t>ismertetésre</w:t>
      </w:r>
      <w:proofErr w:type="gramEnd"/>
      <w:r w:rsidRPr="00D63321">
        <w:rPr>
          <w:rFonts w:cs="Times New Roman"/>
          <w:b/>
          <w:szCs w:val="24"/>
        </w:rPr>
        <w:t xml:space="preserve"> kerülnek</w:t>
      </w:r>
    </w:p>
    <w:p w14:paraId="174018C1" w14:textId="77777777" w:rsidR="001E608F" w:rsidRPr="00D63321" w:rsidRDefault="001E608F" w:rsidP="006A06B7">
      <w:pPr>
        <w:ind w:right="283"/>
        <w:rPr>
          <w:rFonts w:cs="Times New Roman"/>
          <w:szCs w:val="24"/>
        </w:rPr>
      </w:pPr>
    </w:p>
    <w:p w14:paraId="11025438" w14:textId="77777777" w:rsidR="001E608F" w:rsidRPr="00D63321" w:rsidRDefault="001E608F" w:rsidP="006A06B7">
      <w:pPr>
        <w:ind w:right="283"/>
        <w:rPr>
          <w:rFonts w:cs="Times New Roman"/>
          <w:szCs w:val="24"/>
        </w:rPr>
      </w:pPr>
      <w:r w:rsidRPr="00D63321">
        <w:rPr>
          <w:rFonts w:cs="Times New Roman"/>
          <w:szCs w:val="24"/>
        </w:rPr>
        <w:t>Az ajánlattevő neve</w:t>
      </w:r>
      <w:proofErr w:type="gramStart"/>
      <w:r w:rsidRPr="00D63321">
        <w:rPr>
          <w:rFonts w:cs="Times New Roman"/>
          <w:szCs w:val="24"/>
        </w:rPr>
        <w:t>: …</w:t>
      </w:r>
      <w:proofErr w:type="gramEnd"/>
      <w:r w:rsidRPr="00D63321">
        <w:rPr>
          <w:rFonts w:cs="Times New Roman"/>
          <w:szCs w:val="24"/>
        </w:rPr>
        <w:t>…………………………………………………………………</w:t>
      </w:r>
    </w:p>
    <w:p w14:paraId="2165B359" w14:textId="77777777" w:rsidR="001E608F" w:rsidRPr="00D63321" w:rsidRDefault="001E608F" w:rsidP="006A06B7">
      <w:pPr>
        <w:ind w:right="283"/>
        <w:rPr>
          <w:rFonts w:cs="Times New Roman"/>
          <w:szCs w:val="24"/>
        </w:rPr>
      </w:pPr>
      <w:r w:rsidRPr="00D63321">
        <w:rPr>
          <w:rFonts w:cs="Times New Roman"/>
          <w:szCs w:val="24"/>
        </w:rPr>
        <w:t>Székhelye</w:t>
      </w:r>
      <w:proofErr w:type="gramStart"/>
      <w:r w:rsidRPr="00D63321">
        <w:rPr>
          <w:rFonts w:cs="Times New Roman"/>
          <w:szCs w:val="24"/>
        </w:rPr>
        <w:t>: ….</w:t>
      </w:r>
      <w:proofErr w:type="gramEnd"/>
      <w:r w:rsidRPr="00D63321">
        <w:rPr>
          <w:rFonts w:cs="Times New Roman"/>
          <w:szCs w:val="24"/>
        </w:rPr>
        <w:t>…………………………………………………………………………...</w:t>
      </w:r>
    </w:p>
    <w:p w14:paraId="559E305A" w14:textId="77777777" w:rsidR="001E608F" w:rsidRPr="00D63321" w:rsidRDefault="001E608F" w:rsidP="006A06B7">
      <w:pPr>
        <w:ind w:right="283"/>
        <w:jc w:val="both"/>
        <w:outlineLvl w:val="0"/>
        <w:rPr>
          <w:rFonts w:cs="Times New Roman"/>
          <w:szCs w:val="24"/>
          <w:u w:val="single"/>
        </w:rPr>
      </w:pPr>
    </w:p>
    <w:p w14:paraId="30B1D06D" w14:textId="77777777" w:rsidR="008120F2" w:rsidRPr="00D63321" w:rsidRDefault="001E608F" w:rsidP="00A30016">
      <w:pPr>
        <w:jc w:val="both"/>
      </w:pPr>
      <w:bookmarkStart w:id="31" w:name="_Toc178992877"/>
      <w:bookmarkStart w:id="32" w:name="_Toc390949410"/>
      <w:r w:rsidRPr="00D63321">
        <w:rPr>
          <w:rFonts w:cs="Times New Roman"/>
          <w:szCs w:val="24"/>
        </w:rPr>
        <w:t xml:space="preserve">Az ajánlat tárgya: </w:t>
      </w:r>
      <w:bookmarkEnd w:id="31"/>
      <w:bookmarkEnd w:id="32"/>
      <w:r w:rsidR="00874433" w:rsidRPr="00D63321">
        <w:rPr>
          <w:b/>
          <w:i/>
          <w:szCs w:val="24"/>
        </w:rPr>
        <w:t xml:space="preserve">Digitális </w:t>
      </w:r>
      <w:proofErr w:type="spellStart"/>
      <w:r w:rsidR="00874433" w:rsidRPr="00D63321">
        <w:rPr>
          <w:b/>
          <w:i/>
          <w:szCs w:val="24"/>
        </w:rPr>
        <w:t>mammográf</w:t>
      </w:r>
      <w:proofErr w:type="spellEnd"/>
      <w:r w:rsidR="008120F2" w:rsidRPr="00D63321">
        <w:rPr>
          <w:rFonts w:cs="Times New Roman"/>
          <w:b/>
          <w:i/>
          <w:szCs w:val="24"/>
          <w:lang w:eastAsia="en-US"/>
        </w:rPr>
        <w:t xml:space="preserve"> beszerzése</w:t>
      </w:r>
    </w:p>
    <w:p w14:paraId="3095B65F" w14:textId="77777777" w:rsidR="001E608F" w:rsidRPr="00D63321" w:rsidRDefault="001E608F" w:rsidP="006A06B7">
      <w:pPr>
        <w:tabs>
          <w:tab w:val="center" w:pos="5130"/>
        </w:tabs>
        <w:ind w:right="-1"/>
        <w:jc w:val="both"/>
        <w:rPr>
          <w:rFonts w:cs="Times New Roman"/>
          <w:szCs w:val="24"/>
        </w:rPr>
      </w:pPr>
    </w:p>
    <w:p w14:paraId="7A822D01" w14:textId="77777777" w:rsidR="001E608F" w:rsidRPr="00D63321" w:rsidRDefault="001E608F" w:rsidP="00A30016">
      <w:pPr>
        <w:tabs>
          <w:tab w:val="center" w:pos="5130"/>
        </w:tabs>
        <w:ind w:right="-1"/>
        <w:jc w:val="both"/>
        <w:rPr>
          <w:rFonts w:cs="Times New Roman"/>
          <w:szCs w:val="24"/>
        </w:rPr>
      </w:pPr>
      <w:r w:rsidRPr="00D63321">
        <w:rPr>
          <w:rFonts w:cs="Times New Roman"/>
          <w:szCs w:val="24"/>
        </w:rPr>
        <w:t>A</w:t>
      </w:r>
      <w:r w:rsidR="00F3694E" w:rsidRPr="00D63321">
        <w:rPr>
          <w:rFonts w:cs="Times New Roman"/>
          <w:szCs w:val="24"/>
        </w:rPr>
        <w:t xml:space="preserve"> közbeszerzési dokumentumokban </w:t>
      </w:r>
      <w:r w:rsidRPr="00D63321">
        <w:rPr>
          <w:rFonts w:cs="Times New Roman"/>
          <w:szCs w:val="24"/>
        </w:rPr>
        <w:t>foglalt valamennyi formai és tartalmi követelmény, utasítás, kikötés és műszaki leírás gondos áttekintése után kijelentjük, hogy ajánlatunk elfogadása esetén a szerződésben meghatározottak teljesítését az alábbiak szerint vállaljuk</w:t>
      </w:r>
      <w:r w:rsidR="00B71527" w:rsidRPr="00D63321">
        <w:rPr>
          <w:rFonts w:cs="Times New Roman"/>
          <w:szCs w:val="24"/>
        </w:rPr>
        <w:t>:</w:t>
      </w:r>
    </w:p>
    <w:p w14:paraId="6F057F0A" w14:textId="77777777" w:rsidR="001B3992" w:rsidRPr="00D63321" w:rsidRDefault="001B3992" w:rsidP="00A30016">
      <w:pPr>
        <w:tabs>
          <w:tab w:val="center" w:pos="5130"/>
        </w:tabs>
        <w:ind w:right="-1"/>
        <w:jc w:val="both"/>
        <w:rPr>
          <w:sz w:val="20"/>
        </w:rPr>
      </w:pP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03"/>
        <w:gridCol w:w="2845"/>
      </w:tblGrid>
      <w:tr w:rsidR="001B3992" w:rsidRPr="00D63321" w14:paraId="2661AFE3" w14:textId="77777777" w:rsidTr="001B3992">
        <w:trPr>
          <w:trHeight w:val="364"/>
          <w:jc w:val="center"/>
        </w:trPr>
        <w:tc>
          <w:tcPr>
            <w:tcW w:w="3316" w:type="pct"/>
            <w:shd w:val="clear" w:color="auto" w:fill="auto"/>
            <w:tcMar>
              <w:top w:w="75" w:type="dxa"/>
              <w:left w:w="75" w:type="dxa"/>
              <w:bottom w:w="75" w:type="dxa"/>
              <w:right w:w="75" w:type="dxa"/>
            </w:tcMar>
            <w:vAlign w:val="center"/>
            <w:hideMark/>
          </w:tcPr>
          <w:p w14:paraId="40E79041" w14:textId="77777777" w:rsidR="001B3992" w:rsidRPr="00D63321" w:rsidRDefault="001B3992" w:rsidP="001B3992">
            <w:pPr>
              <w:tabs>
                <w:tab w:val="left" w:pos="498"/>
              </w:tabs>
              <w:autoSpaceDE w:val="0"/>
              <w:autoSpaceDN w:val="0"/>
              <w:adjustRightInd w:val="0"/>
              <w:ind w:right="72"/>
              <w:jc w:val="both"/>
              <w:rPr>
                <w:b/>
                <w:bCs/>
              </w:rPr>
            </w:pPr>
            <w:r w:rsidRPr="00D63321">
              <w:rPr>
                <w:b/>
                <w:bCs/>
              </w:rPr>
              <w:t>Értékelési részszempontok</w:t>
            </w:r>
          </w:p>
        </w:tc>
        <w:tc>
          <w:tcPr>
            <w:tcW w:w="1684" w:type="pct"/>
            <w:shd w:val="clear" w:color="auto" w:fill="auto"/>
            <w:tcMar>
              <w:top w:w="75" w:type="dxa"/>
              <w:left w:w="75" w:type="dxa"/>
              <w:bottom w:w="75" w:type="dxa"/>
              <w:right w:w="75" w:type="dxa"/>
            </w:tcMar>
            <w:vAlign w:val="center"/>
            <w:hideMark/>
          </w:tcPr>
          <w:p w14:paraId="0E95DD91" w14:textId="77777777" w:rsidR="001B3992" w:rsidRPr="00D63321" w:rsidRDefault="001B3992" w:rsidP="001B3992">
            <w:pPr>
              <w:tabs>
                <w:tab w:val="left" w:pos="498"/>
              </w:tabs>
              <w:autoSpaceDE w:val="0"/>
              <w:autoSpaceDN w:val="0"/>
              <w:adjustRightInd w:val="0"/>
              <w:ind w:right="72"/>
              <w:jc w:val="both"/>
              <w:rPr>
                <w:b/>
                <w:bCs/>
              </w:rPr>
            </w:pPr>
            <w:r w:rsidRPr="00D63321">
              <w:rPr>
                <w:b/>
                <w:bCs/>
              </w:rPr>
              <w:t>Ajánlattevő megajánlása</w:t>
            </w:r>
          </w:p>
        </w:tc>
      </w:tr>
      <w:tr w:rsidR="001B3992" w:rsidRPr="00D63321" w14:paraId="7666E3B1" w14:textId="77777777" w:rsidTr="001B3992">
        <w:trPr>
          <w:trHeight w:val="479"/>
          <w:jc w:val="center"/>
        </w:trPr>
        <w:tc>
          <w:tcPr>
            <w:tcW w:w="3316" w:type="pct"/>
            <w:shd w:val="clear" w:color="auto" w:fill="auto"/>
            <w:tcMar>
              <w:top w:w="75" w:type="dxa"/>
              <w:left w:w="75" w:type="dxa"/>
              <w:bottom w:w="75" w:type="dxa"/>
              <w:right w:w="75" w:type="dxa"/>
            </w:tcMar>
            <w:vAlign w:val="center"/>
          </w:tcPr>
          <w:p w14:paraId="0CA55163" w14:textId="77777777" w:rsidR="001B3992" w:rsidRPr="00D63321" w:rsidRDefault="001B3992" w:rsidP="001651F0">
            <w:pPr>
              <w:tabs>
                <w:tab w:val="left" w:pos="498"/>
              </w:tabs>
              <w:autoSpaceDE w:val="0"/>
              <w:autoSpaceDN w:val="0"/>
              <w:adjustRightInd w:val="0"/>
              <w:ind w:right="72"/>
              <w:jc w:val="both"/>
              <w:rPr>
                <w:b/>
                <w:bCs/>
              </w:rPr>
            </w:pPr>
            <w:r w:rsidRPr="00D63321">
              <w:rPr>
                <w:b/>
              </w:rPr>
              <w:t xml:space="preserve">1. </w:t>
            </w:r>
            <w:r w:rsidR="00A455D2" w:rsidRPr="00D63321">
              <w:rPr>
                <w:b/>
              </w:rPr>
              <w:t>Nettó aján</w:t>
            </w:r>
            <w:r w:rsidR="001651F0" w:rsidRPr="00D63321">
              <w:rPr>
                <w:b/>
              </w:rPr>
              <w:t>lati ár</w:t>
            </w:r>
          </w:p>
        </w:tc>
        <w:tc>
          <w:tcPr>
            <w:tcW w:w="1684" w:type="pct"/>
            <w:shd w:val="clear" w:color="auto" w:fill="auto"/>
            <w:tcMar>
              <w:top w:w="75" w:type="dxa"/>
              <w:left w:w="75" w:type="dxa"/>
              <w:bottom w:w="75" w:type="dxa"/>
              <w:right w:w="75" w:type="dxa"/>
            </w:tcMar>
            <w:vAlign w:val="center"/>
          </w:tcPr>
          <w:p w14:paraId="3D30061A" w14:textId="77777777" w:rsidR="001B3992" w:rsidRPr="00D63321" w:rsidRDefault="001651F0" w:rsidP="001B3992">
            <w:pPr>
              <w:tabs>
                <w:tab w:val="left" w:pos="498"/>
              </w:tabs>
              <w:autoSpaceDE w:val="0"/>
              <w:autoSpaceDN w:val="0"/>
              <w:adjustRightInd w:val="0"/>
              <w:ind w:right="72"/>
              <w:jc w:val="both"/>
              <w:rPr>
                <w:b/>
                <w:bCs/>
              </w:rPr>
            </w:pPr>
            <w:r w:rsidRPr="00D63321">
              <w:rPr>
                <w:b/>
                <w:bCs/>
              </w:rPr>
              <w:t>[…]</w:t>
            </w:r>
            <w:r w:rsidR="001B3992" w:rsidRPr="00D63321">
              <w:rPr>
                <w:b/>
                <w:bCs/>
              </w:rPr>
              <w:t xml:space="preserve"> (HUF)</w:t>
            </w:r>
          </w:p>
        </w:tc>
      </w:tr>
      <w:tr w:rsidR="001B3992" w:rsidRPr="00D63321" w14:paraId="68998BD0" w14:textId="77777777" w:rsidTr="001B3992">
        <w:trPr>
          <w:trHeight w:val="207"/>
          <w:jc w:val="center"/>
        </w:trPr>
        <w:tc>
          <w:tcPr>
            <w:tcW w:w="3316" w:type="pct"/>
            <w:shd w:val="clear" w:color="auto" w:fill="auto"/>
            <w:tcMar>
              <w:top w:w="75" w:type="dxa"/>
              <w:left w:w="75" w:type="dxa"/>
              <w:bottom w:w="75" w:type="dxa"/>
              <w:right w:w="75" w:type="dxa"/>
            </w:tcMar>
          </w:tcPr>
          <w:p w14:paraId="6439EBBE" w14:textId="77777777" w:rsidR="001B3992" w:rsidRPr="00D63321" w:rsidRDefault="001B3992" w:rsidP="001B3992">
            <w:pPr>
              <w:tabs>
                <w:tab w:val="left" w:pos="498"/>
              </w:tabs>
              <w:autoSpaceDE w:val="0"/>
              <w:autoSpaceDN w:val="0"/>
              <w:adjustRightInd w:val="0"/>
              <w:ind w:right="72"/>
              <w:jc w:val="both"/>
              <w:rPr>
                <w:b/>
              </w:rPr>
            </w:pPr>
            <w:r w:rsidRPr="00D63321">
              <w:rPr>
                <w:b/>
              </w:rPr>
              <w:t xml:space="preserve">2. </w:t>
            </w:r>
            <w:r w:rsidR="001651F0" w:rsidRPr="00D63321">
              <w:rPr>
                <w:b/>
              </w:rPr>
              <w:t xml:space="preserve">Automatikus anód, filter, </w:t>
            </w:r>
            <w:proofErr w:type="spellStart"/>
            <w:r w:rsidR="001651F0" w:rsidRPr="00D63321">
              <w:rPr>
                <w:b/>
              </w:rPr>
              <w:t>mAs</w:t>
            </w:r>
            <w:proofErr w:type="spellEnd"/>
            <w:r w:rsidR="001651F0" w:rsidRPr="00D63321">
              <w:rPr>
                <w:b/>
              </w:rPr>
              <w:t xml:space="preserve"> és filter beállítás</w:t>
            </w:r>
          </w:p>
        </w:tc>
        <w:tc>
          <w:tcPr>
            <w:tcW w:w="1684" w:type="pct"/>
            <w:shd w:val="clear" w:color="auto" w:fill="auto"/>
            <w:tcMar>
              <w:top w:w="75" w:type="dxa"/>
              <w:left w:w="75" w:type="dxa"/>
              <w:bottom w:w="75" w:type="dxa"/>
              <w:right w:w="75" w:type="dxa"/>
            </w:tcMar>
            <w:vAlign w:val="center"/>
          </w:tcPr>
          <w:p w14:paraId="1D15CE56" w14:textId="77777777" w:rsidR="001B3992" w:rsidRPr="00D63321" w:rsidRDefault="001B3992" w:rsidP="001B3992">
            <w:pPr>
              <w:tabs>
                <w:tab w:val="left" w:pos="498"/>
              </w:tabs>
              <w:autoSpaceDE w:val="0"/>
              <w:autoSpaceDN w:val="0"/>
              <w:adjustRightInd w:val="0"/>
              <w:ind w:right="72"/>
              <w:jc w:val="both"/>
              <w:rPr>
                <w:b/>
              </w:rPr>
            </w:pPr>
            <w:r w:rsidRPr="00D63321">
              <w:rPr>
                <w:b/>
              </w:rPr>
              <w:t>Igen/Nem</w:t>
            </w:r>
            <w:r w:rsidR="00A455D2" w:rsidRPr="00D63321">
              <w:rPr>
                <w:rStyle w:val="Lbjegyzet-hivatkozs"/>
                <w:b/>
              </w:rPr>
              <w:footnoteReference w:id="5"/>
            </w:r>
          </w:p>
        </w:tc>
      </w:tr>
      <w:tr w:rsidR="001B3992" w:rsidRPr="00D63321" w14:paraId="32113B0D" w14:textId="77777777" w:rsidTr="001B3992">
        <w:trPr>
          <w:trHeight w:val="207"/>
          <w:jc w:val="center"/>
        </w:trPr>
        <w:tc>
          <w:tcPr>
            <w:tcW w:w="3316" w:type="pct"/>
            <w:shd w:val="clear" w:color="auto" w:fill="auto"/>
            <w:tcMar>
              <w:top w:w="75" w:type="dxa"/>
              <w:left w:w="75" w:type="dxa"/>
              <w:bottom w:w="75" w:type="dxa"/>
              <w:right w:w="75" w:type="dxa"/>
            </w:tcMar>
          </w:tcPr>
          <w:p w14:paraId="65958AD8" w14:textId="77777777" w:rsidR="001651F0" w:rsidRPr="00D63321" w:rsidRDefault="001B3992" w:rsidP="001651F0">
            <w:pPr>
              <w:tabs>
                <w:tab w:val="left" w:pos="498"/>
              </w:tabs>
              <w:autoSpaceDE w:val="0"/>
              <w:autoSpaceDN w:val="0"/>
              <w:adjustRightInd w:val="0"/>
              <w:ind w:right="72"/>
              <w:jc w:val="both"/>
              <w:rPr>
                <w:rFonts w:cs="Times New Roman"/>
                <w:b/>
                <w:szCs w:val="24"/>
              </w:rPr>
            </w:pPr>
            <w:r w:rsidRPr="00D63321">
              <w:rPr>
                <w:b/>
              </w:rPr>
              <w:t xml:space="preserve">3. </w:t>
            </w:r>
            <w:r w:rsidR="001651F0" w:rsidRPr="00D63321">
              <w:rPr>
                <w:rFonts w:cs="Times New Roman"/>
                <w:b/>
                <w:szCs w:val="24"/>
              </w:rPr>
              <w:t>Szöget változtató kompressziós lap -</w:t>
            </w:r>
          </w:p>
          <w:p w14:paraId="34FC69F8" w14:textId="77777777" w:rsidR="001B3992" w:rsidRPr="00D63321" w:rsidRDefault="001651F0" w:rsidP="001651F0">
            <w:pPr>
              <w:tabs>
                <w:tab w:val="left" w:pos="498"/>
              </w:tabs>
              <w:autoSpaceDE w:val="0"/>
              <w:autoSpaceDN w:val="0"/>
              <w:adjustRightInd w:val="0"/>
              <w:ind w:right="72"/>
              <w:jc w:val="both"/>
              <w:rPr>
                <w:b/>
              </w:rPr>
            </w:pPr>
            <w:r w:rsidRPr="00D63321">
              <w:rPr>
                <w:rFonts w:cs="Times New Roman"/>
                <w:b/>
                <w:szCs w:val="24"/>
              </w:rPr>
              <w:t xml:space="preserve">az egész mell, beleértve az </w:t>
            </w:r>
            <w:proofErr w:type="spellStart"/>
            <w:r w:rsidRPr="00D63321">
              <w:rPr>
                <w:rFonts w:cs="Times New Roman"/>
                <w:b/>
                <w:szCs w:val="24"/>
              </w:rPr>
              <w:t>anteriórus</w:t>
            </w:r>
            <w:proofErr w:type="spellEnd"/>
            <w:r w:rsidRPr="00D63321">
              <w:rPr>
                <w:rFonts w:cs="Times New Roman"/>
                <w:b/>
                <w:szCs w:val="24"/>
              </w:rPr>
              <w:t xml:space="preserve"> rész egyenletes kompressziójának biztosítására</w:t>
            </w:r>
          </w:p>
        </w:tc>
        <w:tc>
          <w:tcPr>
            <w:tcW w:w="1684" w:type="pct"/>
            <w:shd w:val="clear" w:color="auto" w:fill="auto"/>
            <w:tcMar>
              <w:top w:w="75" w:type="dxa"/>
              <w:left w:w="75" w:type="dxa"/>
              <w:bottom w:w="75" w:type="dxa"/>
              <w:right w:w="75" w:type="dxa"/>
            </w:tcMar>
            <w:vAlign w:val="center"/>
          </w:tcPr>
          <w:p w14:paraId="527A1F57" w14:textId="77777777" w:rsidR="001B3992" w:rsidRPr="00D63321" w:rsidRDefault="001B3992" w:rsidP="001B3992">
            <w:pPr>
              <w:tabs>
                <w:tab w:val="left" w:pos="498"/>
              </w:tabs>
              <w:autoSpaceDE w:val="0"/>
              <w:autoSpaceDN w:val="0"/>
              <w:adjustRightInd w:val="0"/>
              <w:ind w:right="72"/>
              <w:jc w:val="both"/>
              <w:rPr>
                <w:b/>
              </w:rPr>
            </w:pPr>
            <w:r w:rsidRPr="00D63321">
              <w:rPr>
                <w:b/>
              </w:rPr>
              <w:t>Igen/Nem</w:t>
            </w:r>
            <w:r w:rsidR="00A455D2" w:rsidRPr="00D63321">
              <w:rPr>
                <w:rStyle w:val="Lbjegyzet-hivatkozs"/>
                <w:b/>
              </w:rPr>
              <w:footnoteReference w:id="6"/>
            </w:r>
          </w:p>
        </w:tc>
      </w:tr>
      <w:tr w:rsidR="001651F0" w:rsidRPr="00D63321" w14:paraId="497C3396" w14:textId="77777777" w:rsidTr="001B3992">
        <w:trPr>
          <w:trHeight w:val="207"/>
          <w:jc w:val="center"/>
        </w:trPr>
        <w:tc>
          <w:tcPr>
            <w:tcW w:w="3316" w:type="pct"/>
            <w:shd w:val="clear" w:color="auto" w:fill="auto"/>
            <w:tcMar>
              <w:top w:w="75" w:type="dxa"/>
              <w:left w:w="75" w:type="dxa"/>
              <w:bottom w:w="75" w:type="dxa"/>
              <w:right w:w="75" w:type="dxa"/>
            </w:tcMar>
          </w:tcPr>
          <w:p w14:paraId="5A133185" w14:textId="77777777" w:rsidR="001651F0" w:rsidRPr="00D63321" w:rsidRDefault="001651F0" w:rsidP="001651F0">
            <w:pPr>
              <w:tabs>
                <w:tab w:val="left" w:pos="498"/>
              </w:tabs>
              <w:autoSpaceDE w:val="0"/>
              <w:autoSpaceDN w:val="0"/>
              <w:adjustRightInd w:val="0"/>
              <w:ind w:right="72"/>
              <w:jc w:val="both"/>
              <w:rPr>
                <w:b/>
              </w:rPr>
            </w:pPr>
            <w:r w:rsidRPr="00D63321">
              <w:rPr>
                <w:b/>
              </w:rPr>
              <w:t>4. Oldalirányú mintavétel lehetősége</w:t>
            </w:r>
          </w:p>
        </w:tc>
        <w:tc>
          <w:tcPr>
            <w:tcW w:w="1684" w:type="pct"/>
            <w:shd w:val="clear" w:color="auto" w:fill="auto"/>
            <w:tcMar>
              <w:top w:w="75" w:type="dxa"/>
              <w:left w:w="75" w:type="dxa"/>
              <w:bottom w:w="75" w:type="dxa"/>
              <w:right w:w="75" w:type="dxa"/>
            </w:tcMar>
            <w:vAlign w:val="center"/>
          </w:tcPr>
          <w:p w14:paraId="2D5FA651" w14:textId="77777777" w:rsidR="001651F0" w:rsidRPr="00D63321" w:rsidRDefault="001651F0" w:rsidP="001B3992">
            <w:pPr>
              <w:tabs>
                <w:tab w:val="left" w:pos="498"/>
              </w:tabs>
              <w:autoSpaceDE w:val="0"/>
              <w:autoSpaceDN w:val="0"/>
              <w:adjustRightInd w:val="0"/>
              <w:ind w:right="72"/>
              <w:jc w:val="both"/>
              <w:rPr>
                <w:b/>
              </w:rPr>
            </w:pPr>
            <w:r w:rsidRPr="00D63321">
              <w:rPr>
                <w:b/>
              </w:rPr>
              <w:t>Igen/Nem</w:t>
            </w:r>
            <w:r w:rsidR="00A455D2" w:rsidRPr="00D63321">
              <w:rPr>
                <w:rStyle w:val="Lbjegyzet-hivatkozs"/>
                <w:b/>
              </w:rPr>
              <w:footnoteReference w:id="7"/>
            </w:r>
          </w:p>
        </w:tc>
      </w:tr>
    </w:tbl>
    <w:p w14:paraId="3CD3EA3E" w14:textId="77777777" w:rsidR="001B3992" w:rsidRPr="00D63321" w:rsidRDefault="001B3992" w:rsidP="00B71527">
      <w:pPr>
        <w:tabs>
          <w:tab w:val="left" w:pos="498"/>
        </w:tabs>
        <w:autoSpaceDE w:val="0"/>
        <w:autoSpaceDN w:val="0"/>
        <w:adjustRightInd w:val="0"/>
        <w:ind w:right="72"/>
        <w:jc w:val="both"/>
        <w:rPr>
          <w:szCs w:val="24"/>
        </w:rPr>
      </w:pPr>
    </w:p>
    <w:p w14:paraId="28CE23D1" w14:textId="77777777" w:rsidR="00B71527" w:rsidRPr="00D63321" w:rsidRDefault="00B71527" w:rsidP="00B71527">
      <w:pPr>
        <w:tabs>
          <w:tab w:val="left" w:pos="498"/>
        </w:tabs>
        <w:autoSpaceDE w:val="0"/>
        <w:autoSpaceDN w:val="0"/>
        <w:adjustRightInd w:val="0"/>
        <w:ind w:right="72"/>
        <w:jc w:val="both"/>
        <w:rPr>
          <w:szCs w:val="24"/>
        </w:rPr>
      </w:pPr>
      <w:r w:rsidRPr="00D63321">
        <w:rPr>
          <w:szCs w:val="24"/>
        </w:rPr>
        <w:t xml:space="preserve">Az ellenszolgáltatás összege tartalmaz minden egyéb, a szerződésszerű teljesítéssel kapcsolatban felmerülő költségeket. </w:t>
      </w:r>
    </w:p>
    <w:p w14:paraId="0740D3DC" w14:textId="77777777" w:rsidR="001E608F" w:rsidRPr="00D63321" w:rsidRDefault="001E608F" w:rsidP="00A30016">
      <w:pPr>
        <w:ind w:right="283"/>
        <w:jc w:val="both"/>
        <w:outlineLvl w:val="0"/>
        <w:rPr>
          <w:b/>
        </w:rPr>
      </w:pPr>
    </w:p>
    <w:p w14:paraId="5D0C449C" w14:textId="77777777" w:rsidR="001E608F" w:rsidRPr="00D63321" w:rsidRDefault="001E608F" w:rsidP="006A06B7">
      <w:pPr>
        <w:jc w:val="both"/>
      </w:pPr>
      <w:r w:rsidRPr="00D63321">
        <w:t xml:space="preserve">A szerződés tárgya tekintetében az ÁFA </w:t>
      </w:r>
      <w:proofErr w:type="gramStart"/>
      <w:r w:rsidRPr="00D63321">
        <w:t>mértéke ….</w:t>
      </w:r>
      <w:proofErr w:type="gramEnd"/>
      <w:r w:rsidRPr="00D63321">
        <w:t>. %</w:t>
      </w:r>
    </w:p>
    <w:p w14:paraId="3AB0FC86" w14:textId="77777777" w:rsidR="001E608F" w:rsidRPr="00D63321" w:rsidRDefault="001E608F" w:rsidP="00A30016">
      <w:pPr>
        <w:ind w:right="283"/>
        <w:jc w:val="both"/>
        <w:outlineLvl w:val="0"/>
        <w:rPr>
          <w:b/>
        </w:rPr>
      </w:pPr>
    </w:p>
    <w:p w14:paraId="32D47114" w14:textId="77777777" w:rsidR="001E608F" w:rsidRPr="00D63321" w:rsidRDefault="001E608F" w:rsidP="00A30016">
      <w:pPr>
        <w:ind w:right="283"/>
        <w:jc w:val="both"/>
        <w:outlineLvl w:val="0"/>
        <w:rPr>
          <w:b/>
        </w:rPr>
      </w:pPr>
    </w:p>
    <w:p w14:paraId="1B02E249" w14:textId="77777777" w:rsidR="001E608F" w:rsidRPr="00D63321" w:rsidRDefault="001E608F" w:rsidP="006A06B7">
      <w:pPr>
        <w:ind w:right="283"/>
        <w:jc w:val="both"/>
        <w:outlineLvl w:val="0"/>
        <w:rPr>
          <w:rFonts w:cs="Times New Roman"/>
          <w:szCs w:val="24"/>
        </w:rPr>
      </w:pPr>
      <w:bookmarkStart w:id="33" w:name="_Toc178992879"/>
      <w:bookmarkStart w:id="34" w:name="_Toc390949411"/>
      <w:bookmarkStart w:id="35" w:name="_Toc391985783"/>
      <w:bookmarkStart w:id="36" w:name="_Toc391985908"/>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w:t>
      </w:r>
      <w:r w:rsidR="002855D9" w:rsidRPr="00D63321">
        <w:rPr>
          <w:rFonts w:cs="Times New Roman"/>
          <w:szCs w:val="24"/>
        </w:rPr>
        <w:t>7</w:t>
      </w:r>
      <w:r w:rsidRPr="00D63321">
        <w:rPr>
          <w:rFonts w:cs="Times New Roman"/>
          <w:szCs w:val="24"/>
        </w:rPr>
        <w:t>. ……………. …... nap</w:t>
      </w:r>
      <w:bookmarkEnd w:id="33"/>
      <w:bookmarkEnd w:id="34"/>
      <w:bookmarkEnd w:id="35"/>
      <w:bookmarkEnd w:id="36"/>
    </w:p>
    <w:bookmarkEnd w:id="30"/>
    <w:p w14:paraId="58AFD213" w14:textId="77777777" w:rsidR="00273034" w:rsidRPr="00D63321" w:rsidRDefault="00273034" w:rsidP="006A06B7">
      <w:pPr>
        <w:ind w:right="283"/>
        <w:jc w:val="both"/>
        <w:outlineLvl w:val="0"/>
        <w:rPr>
          <w:rFonts w:cs="Times New Roman"/>
          <w:szCs w:val="24"/>
        </w:rPr>
      </w:pPr>
    </w:p>
    <w:p w14:paraId="6C1B0EA6" w14:textId="77777777" w:rsidR="00E43ECC" w:rsidRPr="00D63321" w:rsidRDefault="00E43ECC" w:rsidP="006A06B7">
      <w:pPr>
        <w:ind w:right="283"/>
        <w:jc w:val="both"/>
        <w:outlineLvl w:val="0"/>
        <w:rPr>
          <w:rFonts w:cs="Times New Roman"/>
          <w:szCs w:val="24"/>
        </w:rPr>
      </w:pPr>
    </w:p>
    <w:p w14:paraId="650DD7C9" w14:textId="77777777" w:rsidR="00E40821" w:rsidRPr="00D63321" w:rsidRDefault="00E40821" w:rsidP="00E40821">
      <w:pPr>
        <w:ind w:left="4962" w:right="283"/>
        <w:jc w:val="center"/>
        <w:rPr>
          <w:rFonts w:cs="Times New Roman"/>
          <w:szCs w:val="24"/>
        </w:rPr>
      </w:pPr>
      <w:r w:rsidRPr="00D63321">
        <w:rPr>
          <w:rFonts w:cs="Times New Roman"/>
          <w:szCs w:val="24"/>
        </w:rPr>
        <w:t>………………….………………</w:t>
      </w:r>
    </w:p>
    <w:p w14:paraId="5F1C1FFF" w14:textId="77777777" w:rsidR="00E40821" w:rsidRPr="00D63321" w:rsidRDefault="00E40821" w:rsidP="00E40821">
      <w:pPr>
        <w:ind w:left="4962" w:right="283"/>
        <w:jc w:val="center"/>
        <w:rPr>
          <w:sz w:val="20"/>
          <w:vertAlign w:val="superscript"/>
        </w:rPr>
      </w:pPr>
      <w:proofErr w:type="gramStart"/>
      <w:r w:rsidRPr="00D63321">
        <w:rPr>
          <w:rFonts w:cs="Times New Roman"/>
          <w:szCs w:val="24"/>
        </w:rPr>
        <w:t>cégszerű</w:t>
      </w:r>
      <w:proofErr w:type="gramEnd"/>
      <w:r w:rsidRPr="00D63321">
        <w:rPr>
          <w:rFonts w:cs="Times New Roman"/>
          <w:szCs w:val="24"/>
        </w:rPr>
        <w:t xml:space="preserve"> aláírás(ok)</w:t>
      </w:r>
    </w:p>
    <w:p w14:paraId="55045BA4" w14:textId="77777777" w:rsidR="00E32B68" w:rsidRPr="00D63321" w:rsidRDefault="00E32B68" w:rsidP="00A30016">
      <w:pPr>
        <w:rPr>
          <w:b/>
          <w:sz w:val="22"/>
        </w:rPr>
      </w:pPr>
    </w:p>
    <w:p w14:paraId="233C92E6" w14:textId="77777777" w:rsidR="00E32B68" w:rsidRPr="00D63321" w:rsidRDefault="00E32B68" w:rsidP="00A30016">
      <w:pPr>
        <w:rPr>
          <w:b/>
          <w:sz w:val="22"/>
        </w:rPr>
      </w:pPr>
    </w:p>
    <w:p w14:paraId="65DC3FBE" w14:textId="77777777" w:rsidR="00E32B68" w:rsidRPr="00D63321" w:rsidRDefault="00E32B68" w:rsidP="00A30016">
      <w:pPr>
        <w:rPr>
          <w:b/>
          <w:sz w:val="22"/>
        </w:rPr>
      </w:pPr>
    </w:p>
    <w:p w14:paraId="4D865316" w14:textId="77777777" w:rsidR="005D1CE4" w:rsidRPr="00D63321" w:rsidRDefault="00874433" w:rsidP="005D1CE4">
      <w:pPr>
        <w:rPr>
          <w:rFonts w:cs="Times New Roman"/>
          <w:b/>
          <w:bCs/>
          <w:sz w:val="22"/>
          <w:szCs w:val="22"/>
        </w:rPr>
      </w:pPr>
      <w:r w:rsidRPr="00D63321">
        <w:rPr>
          <w:rFonts w:cs="Times New Roman"/>
          <w:b/>
          <w:bCs/>
          <w:sz w:val="22"/>
          <w:szCs w:val="22"/>
        </w:rPr>
        <w:br w:type="page"/>
      </w:r>
    </w:p>
    <w:p w14:paraId="352E3E85" w14:textId="77777777" w:rsidR="006C4FBC" w:rsidRPr="00D63321" w:rsidRDefault="00E43ECC" w:rsidP="00A30016">
      <w:pPr>
        <w:widowControl w:val="0"/>
        <w:ind w:firstLine="5529"/>
        <w:jc w:val="right"/>
      </w:pPr>
      <w:r w:rsidRPr="00D63321">
        <w:rPr>
          <w:rFonts w:cs="Times New Roman"/>
          <w:b/>
          <w:bCs/>
          <w:sz w:val="22"/>
          <w:szCs w:val="22"/>
        </w:rPr>
        <w:lastRenderedPageBreak/>
        <w:t>4</w:t>
      </w:r>
      <w:r w:rsidR="006C4FBC" w:rsidRPr="00D63321">
        <w:rPr>
          <w:rFonts w:cs="Times New Roman"/>
          <w:b/>
          <w:bCs/>
          <w:sz w:val="22"/>
          <w:szCs w:val="22"/>
        </w:rPr>
        <w:t>. melléklet</w:t>
      </w:r>
    </w:p>
    <w:p w14:paraId="4A2151C0" w14:textId="77777777" w:rsidR="003E2B19" w:rsidRPr="00D63321" w:rsidRDefault="003E2B19" w:rsidP="00A30016">
      <w:pPr>
        <w:widowControl w:val="0"/>
        <w:outlineLvl w:val="0"/>
        <w:rPr>
          <w:rFonts w:cs="Times New Roman"/>
          <w:b/>
          <w:bCs/>
          <w:szCs w:val="24"/>
        </w:rPr>
      </w:pPr>
    </w:p>
    <w:p w14:paraId="7B4A1FFE" w14:textId="77777777" w:rsidR="00DA14FC" w:rsidRPr="00D63321" w:rsidRDefault="00DA14FC" w:rsidP="006A06B7">
      <w:pPr>
        <w:widowControl w:val="0"/>
        <w:jc w:val="center"/>
        <w:outlineLvl w:val="0"/>
        <w:rPr>
          <w:rFonts w:cs="Times New Roman"/>
          <w:b/>
          <w:bCs/>
          <w:szCs w:val="24"/>
        </w:rPr>
      </w:pPr>
      <w:r w:rsidRPr="00D63321">
        <w:rPr>
          <w:rFonts w:cs="Times New Roman"/>
          <w:b/>
          <w:bCs/>
          <w:szCs w:val="24"/>
        </w:rPr>
        <w:t>AJÁNLATTEVŐI NYILATKOZAT</w:t>
      </w:r>
      <w:r w:rsidRPr="00D63321">
        <w:rPr>
          <w:rFonts w:cs="Times New Roman"/>
          <w:b/>
          <w:bCs/>
          <w:szCs w:val="24"/>
          <w:vertAlign w:val="superscript"/>
        </w:rPr>
        <w:footnoteReference w:id="8"/>
      </w:r>
    </w:p>
    <w:p w14:paraId="65BA4D08" w14:textId="77777777" w:rsidR="00DA14FC" w:rsidRPr="00D63321" w:rsidRDefault="00DA14FC" w:rsidP="006A06B7">
      <w:pPr>
        <w:widowControl w:val="0"/>
        <w:jc w:val="center"/>
        <w:outlineLvl w:val="0"/>
        <w:rPr>
          <w:rFonts w:cs="Times New Roman"/>
          <w:b/>
          <w:bCs/>
          <w:szCs w:val="24"/>
        </w:rPr>
      </w:pPr>
      <w:proofErr w:type="gramStart"/>
      <w:r w:rsidRPr="00D63321">
        <w:rPr>
          <w:rFonts w:cs="Times New Roman"/>
          <w:szCs w:val="24"/>
        </w:rPr>
        <w:t>a</w:t>
      </w:r>
      <w:proofErr w:type="gramEnd"/>
      <w:r w:rsidRPr="00D63321">
        <w:rPr>
          <w:rFonts w:cs="Times New Roman"/>
          <w:szCs w:val="24"/>
        </w:rPr>
        <w:t xml:space="preserve"> Kbt. 6</w:t>
      </w:r>
      <w:r w:rsidR="00714992" w:rsidRPr="00D63321">
        <w:rPr>
          <w:rFonts w:cs="Times New Roman"/>
          <w:szCs w:val="24"/>
        </w:rPr>
        <w:t>6</w:t>
      </w:r>
      <w:r w:rsidRPr="00D63321">
        <w:rPr>
          <w:rFonts w:cs="Times New Roman"/>
          <w:szCs w:val="24"/>
        </w:rPr>
        <w:t>. § (</w:t>
      </w:r>
      <w:r w:rsidR="00714992" w:rsidRPr="00D63321">
        <w:rPr>
          <w:rFonts w:cs="Times New Roman"/>
          <w:szCs w:val="24"/>
        </w:rPr>
        <w:t>2</w:t>
      </w:r>
      <w:r w:rsidRPr="00D63321">
        <w:rPr>
          <w:rFonts w:cs="Times New Roman"/>
          <w:szCs w:val="24"/>
        </w:rPr>
        <w:t>) bekezdése szerint</w:t>
      </w:r>
    </w:p>
    <w:p w14:paraId="372A0C31" w14:textId="77777777" w:rsidR="00DA14FC" w:rsidRPr="00D63321" w:rsidRDefault="00DA14FC" w:rsidP="00A30016">
      <w:pPr>
        <w:jc w:val="both"/>
        <w:rPr>
          <w:rFonts w:cs="Times New Roman"/>
          <w:szCs w:val="24"/>
        </w:rPr>
      </w:pPr>
    </w:p>
    <w:p w14:paraId="632276EF" w14:textId="77777777" w:rsidR="00DA14FC" w:rsidRPr="00D63321" w:rsidRDefault="00DA14FC" w:rsidP="006A06B7">
      <w:pPr>
        <w:jc w:val="both"/>
        <w:rPr>
          <w:rFonts w:cs="Times New Roman"/>
          <w:szCs w:val="24"/>
        </w:rPr>
      </w:pPr>
    </w:p>
    <w:p w14:paraId="3C39A570" w14:textId="77777777" w:rsidR="00DA14FC" w:rsidRPr="00D63321" w:rsidRDefault="00DA14FC" w:rsidP="006A06B7">
      <w:pPr>
        <w:jc w:val="both"/>
        <w:rPr>
          <w:rFonts w:cs="Times New Roman"/>
          <w:szCs w:val="24"/>
        </w:rPr>
      </w:pPr>
      <w:proofErr w:type="gramStart"/>
      <w:r w:rsidRPr="00D63321">
        <w:rPr>
          <w:rFonts w:cs="Times New Roman"/>
          <w:szCs w:val="24"/>
        </w:rPr>
        <w:t>Alulírott …</w:t>
      </w:r>
      <w:proofErr w:type="gramEnd"/>
      <w:r w:rsidRPr="00D63321">
        <w:rPr>
          <w:rFonts w:cs="Times New Roman"/>
          <w:szCs w:val="24"/>
        </w:rPr>
        <w:t>………………………………. (név)</w:t>
      </w:r>
      <w:r w:rsidR="00655832" w:rsidRPr="00D63321">
        <w:rPr>
          <w:rFonts w:cs="Times New Roman"/>
          <w:szCs w:val="24"/>
        </w:rPr>
        <w:t xml:space="preserve">, </w:t>
      </w:r>
      <w:r w:rsidRPr="00D63321">
        <w:rPr>
          <w:rFonts w:cs="Times New Roman"/>
          <w:szCs w:val="24"/>
        </w:rPr>
        <w:t>az Ajánlattevő</w:t>
      </w:r>
      <w:r w:rsidR="00655832" w:rsidRPr="00D63321">
        <w:rPr>
          <w:rFonts w:cs="Times New Roman"/>
          <w:szCs w:val="24"/>
        </w:rPr>
        <w:t>/közös ajánlattevők</w:t>
      </w:r>
      <w:r w:rsidR="00655832" w:rsidRPr="00D63321">
        <w:rPr>
          <w:rStyle w:val="Lbjegyzet-hivatkozs"/>
          <w:sz w:val="24"/>
          <w:szCs w:val="24"/>
        </w:rPr>
        <w:footnoteReference w:id="9"/>
      </w:r>
      <w:r w:rsidRPr="00D63321">
        <w:rPr>
          <w:rFonts w:cs="Times New Roman"/>
          <w:szCs w:val="24"/>
        </w:rPr>
        <w:t xml:space="preserve"> ……………………………… (</w:t>
      </w:r>
      <w:r w:rsidR="00655832" w:rsidRPr="00D63321">
        <w:rPr>
          <w:rFonts w:cs="Times New Roman"/>
          <w:szCs w:val="24"/>
        </w:rPr>
        <w:t>ajánlattevő/közös ajánlattevők neve</w:t>
      </w:r>
      <w:r w:rsidRPr="00D63321">
        <w:rPr>
          <w:rFonts w:cs="Times New Roman"/>
          <w:szCs w:val="24"/>
        </w:rPr>
        <w:t>) nevében nyilatkozom arról, hogy a Semmelweis Egyetem által indított</w:t>
      </w:r>
    </w:p>
    <w:p w14:paraId="0A8C81C6" w14:textId="77777777" w:rsidR="00DA14FC" w:rsidRPr="00D63321" w:rsidRDefault="00DA14FC" w:rsidP="006A06B7">
      <w:pPr>
        <w:widowControl w:val="0"/>
        <w:jc w:val="both"/>
        <w:rPr>
          <w:rFonts w:cs="Times New Roman"/>
          <w:szCs w:val="24"/>
        </w:rPr>
      </w:pPr>
    </w:p>
    <w:p w14:paraId="4B5B325D" w14:textId="77777777" w:rsidR="00DA14FC" w:rsidRPr="00D63321" w:rsidRDefault="00BE325F" w:rsidP="006A06B7">
      <w:pPr>
        <w:widowControl w:val="0"/>
        <w:jc w:val="center"/>
        <w:rPr>
          <w:rFonts w:cs="Times New Roman"/>
          <w:szCs w:val="24"/>
        </w:rPr>
      </w:pPr>
      <w:r w:rsidRPr="00D63321">
        <w:rPr>
          <w:rFonts w:cs="Times New Roman"/>
          <w:b/>
          <w:bCs/>
          <w:i/>
          <w:szCs w:val="24"/>
        </w:rPr>
        <w:t>„</w:t>
      </w:r>
      <w:r w:rsidR="00874433" w:rsidRPr="00D63321">
        <w:rPr>
          <w:b/>
          <w:i/>
          <w:szCs w:val="24"/>
        </w:rPr>
        <w:t xml:space="preserve">Digitális </w:t>
      </w:r>
      <w:proofErr w:type="spellStart"/>
      <w:r w:rsidR="00874433" w:rsidRPr="00D63321">
        <w:rPr>
          <w:b/>
          <w:i/>
          <w:szCs w:val="24"/>
        </w:rPr>
        <w:t>mammográf</w:t>
      </w:r>
      <w:proofErr w:type="spellEnd"/>
      <w:r w:rsidR="00874433" w:rsidRPr="00D63321">
        <w:rPr>
          <w:b/>
          <w:i/>
          <w:szCs w:val="24"/>
        </w:rPr>
        <w:t xml:space="preserve"> beszerzése</w:t>
      </w:r>
      <w:r w:rsidRPr="00D63321">
        <w:rPr>
          <w:rFonts w:cs="Times New Roman"/>
          <w:b/>
          <w:bCs/>
          <w:i/>
          <w:szCs w:val="24"/>
        </w:rPr>
        <w:t>”</w:t>
      </w:r>
    </w:p>
    <w:p w14:paraId="04A804C9" w14:textId="77777777" w:rsidR="00BE325F" w:rsidRPr="00D63321" w:rsidRDefault="00BE325F" w:rsidP="006A06B7">
      <w:pPr>
        <w:widowControl w:val="0"/>
        <w:jc w:val="both"/>
        <w:rPr>
          <w:rFonts w:cs="Times New Roman"/>
          <w:szCs w:val="24"/>
        </w:rPr>
      </w:pPr>
    </w:p>
    <w:p w14:paraId="3CCC552F" w14:textId="77777777" w:rsidR="00DA14FC" w:rsidRPr="00D63321" w:rsidRDefault="00B82947" w:rsidP="006A06B7">
      <w:pPr>
        <w:widowControl w:val="0"/>
        <w:jc w:val="both"/>
        <w:rPr>
          <w:rFonts w:cs="Times New Roman"/>
          <w:szCs w:val="24"/>
        </w:rPr>
      </w:pPr>
      <w:proofErr w:type="gramStart"/>
      <w:r w:rsidRPr="00D63321">
        <w:rPr>
          <w:rFonts w:cs="Times New Roman"/>
          <w:szCs w:val="24"/>
        </w:rPr>
        <w:t>t</w:t>
      </w:r>
      <w:r w:rsidR="00A421B2" w:rsidRPr="00D63321">
        <w:rPr>
          <w:rFonts w:cs="Times New Roman"/>
          <w:szCs w:val="24"/>
        </w:rPr>
        <w:t>árgyú</w:t>
      </w:r>
      <w:proofErr w:type="gramEnd"/>
      <w:r w:rsidR="00A421B2" w:rsidRPr="00D63321">
        <w:rPr>
          <w:rFonts w:cs="Times New Roman"/>
          <w:szCs w:val="24"/>
        </w:rPr>
        <w:t xml:space="preserve"> közbeszerzési eljárás</w:t>
      </w:r>
      <w:r w:rsidR="008904C8" w:rsidRPr="00D63321">
        <w:rPr>
          <w:rFonts w:cs="Times New Roman"/>
          <w:szCs w:val="24"/>
        </w:rPr>
        <w:t>ban</w:t>
      </w:r>
      <w:r w:rsidRPr="00D63321">
        <w:rPr>
          <w:rFonts w:cs="Times New Roman"/>
          <w:szCs w:val="24"/>
        </w:rPr>
        <w:t xml:space="preserve"> </w:t>
      </w:r>
      <w:r w:rsidR="00DA14FC" w:rsidRPr="00D63321">
        <w:rPr>
          <w:rFonts w:cs="Times New Roman"/>
          <w:szCs w:val="24"/>
        </w:rPr>
        <w:t>a(z) ………………………….. (cégnév) ajánlattevő</w:t>
      </w:r>
      <w:r w:rsidR="00655832" w:rsidRPr="00D63321">
        <w:rPr>
          <w:rFonts w:cs="Times New Roman"/>
          <w:szCs w:val="24"/>
        </w:rPr>
        <w:t>/közös ajánlattevők</w:t>
      </w:r>
      <w:r w:rsidR="00DA14FC" w:rsidRPr="00D63321">
        <w:rPr>
          <w:rFonts w:cs="Times New Roman"/>
          <w:szCs w:val="24"/>
        </w:rPr>
        <w:t xml:space="preserve"> részt kíván</w:t>
      </w:r>
      <w:r w:rsidR="00655832" w:rsidRPr="00D63321">
        <w:rPr>
          <w:rFonts w:cs="Times New Roman"/>
          <w:szCs w:val="24"/>
        </w:rPr>
        <w:t>/részt kívánnak</w:t>
      </w:r>
      <w:r w:rsidR="00DA14FC" w:rsidRPr="00D63321">
        <w:rPr>
          <w:rFonts w:cs="Times New Roman"/>
          <w:szCs w:val="24"/>
        </w:rPr>
        <w:t xml:space="preserve"> venni.</w:t>
      </w:r>
    </w:p>
    <w:p w14:paraId="05ECAE77" w14:textId="77777777" w:rsidR="00DA14FC" w:rsidRPr="00D63321" w:rsidRDefault="00DA14FC" w:rsidP="006A06B7">
      <w:pPr>
        <w:widowControl w:val="0"/>
        <w:jc w:val="both"/>
        <w:rPr>
          <w:rFonts w:cs="Times New Roman"/>
          <w:szCs w:val="24"/>
        </w:rPr>
      </w:pPr>
    </w:p>
    <w:p w14:paraId="63EDBC28" w14:textId="77777777" w:rsidR="00DA14FC" w:rsidRPr="00D63321" w:rsidRDefault="00DA14FC" w:rsidP="006A06B7">
      <w:pPr>
        <w:jc w:val="both"/>
        <w:rPr>
          <w:rFonts w:cs="Times New Roman"/>
          <w:b/>
          <w:bCs/>
          <w:szCs w:val="24"/>
        </w:rPr>
      </w:pPr>
      <w:r w:rsidRPr="00D63321">
        <w:rPr>
          <w:rFonts w:cs="Times New Roman"/>
          <w:szCs w:val="24"/>
        </w:rPr>
        <w:t xml:space="preserve">Miután az Önök fenti tárgyú közbeszerzési eljárásához kapcsolódó </w:t>
      </w:r>
      <w:r w:rsidR="00127876" w:rsidRPr="00D63321">
        <w:rPr>
          <w:rFonts w:cs="Times New Roman"/>
          <w:b/>
          <w:bCs/>
          <w:szCs w:val="24"/>
        </w:rPr>
        <w:t xml:space="preserve">eljárást megindító </w:t>
      </w:r>
      <w:r w:rsidRPr="00D63321">
        <w:rPr>
          <w:rFonts w:cs="Times New Roman"/>
          <w:b/>
          <w:bCs/>
          <w:szCs w:val="24"/>
        </w:rPr>
        <w:t xml:space="preserve">felhívásnak és </w:t>
      </w:r>
      <w:r w:rsidR="009E2C75" w:rsidRPr="00D63321">
        <w:rPr>
          <w:rFonts w:cs="Times New Roman"/>
          <w:b/>
          <w:bCs/>
          <w:szCs w:val="24"/>
        </w:rPr>
        <w:t xml:space="preserve">a közbeszerzési dokumentumoknak a </w:t>
      </w:r>
      <w:r w:rsidRPr="00D63321">
        <w:rPr>
          <w:rFonts w:cs="Times New Roman"/>
          <w:b/>
          <w:bCs/>
          <w:szCs w:val="24"/>
        </w:rPr>
        <w:t>feltételeit</w:t>
      </w:r>
      <w:r w:rsidRPr="00D63321">
        <w:rPr>
          <w:rFonts w:cs="Times New Roman"/>
          <w:szCs w:val="24"/>
        </w:rPr>
        <w:t xml:space="preserve"> – a műszaki leírást a szerződéses feltételekkel együtt – átvizsgáltuk, megértettük, ezúton nyilatkozunk, hogy azokat </w:t>
      </w:r>
      <w:r w:rsidRPr="00D63321">
        <w:rPr>
          <w:rFonts w:cs="Times New Roman"/>
          <w:b/>
          <w:bCs/>
          <w:szCs w:val="24"/>
        </w:rPr>
        <w:t>elfogadjuk és ajánlatot teszünk a szerződés teljesítésére</w:t>
      </w:r>
      <w:r w:rsidRPr="00D63321">
        <w:rPr>
          <w:rFonts w:cs="Times New Roman"/>
          <w:szCs w:val="24"/>
        </w:rPr>
        <w:t xml:space="preserve"> az ajánlatunkban megadottak szerint</w:t>
      </w:r>
      <w:r w:rsidRPr="00D63321">
        <w:rPr>
          <w:rFonts w:cs="Times New Roman"/>
          <w:b/>
          <w:bCs/>
          <w:szCs w:val="24"/>
        </w:rPr>
        <w:t>.</w:t>
      </w:r>
    </w:p>
    <w:p w14:paraId="32583BD3" w14:textId="77777777" w:rsidR="00DA14FC" w:rsidRPr="00D63321" w:rsidRDefault="00DA14FC" w:rsidP="006A06B7">
      <w:pPr>
        <w:widowControl w:val="0"/>
        <w:jc w:val="both"/>
        <w:rPr>
          <w:rFonts w:cs="Times New Roman"/>
          <w:szCs w:val="24"/>
        </w:rPr>
      </w:pPr>
    </w:p>
    <w:p w14:paraId="7DFBD9B3" w14:textId="77777777" w:rsidR="00DA14FC" w:rsidRPr="00D63321" w:rsidRDefault="00DA14FC" w:rsidP="006A06B7">
      <w:pPr>
        <w:widowControl w:val="0"/>
        <w:jc w:val="both"/>
        <w:rPr>
          <w:rFonts w:cs="Times New Roman"/>
          <w:szCs w:val="24"/>
        </w:rPr>
      </w:pPr>
      <w:r w:rsidRPr="00D63321">
        <w:rPr>
          <w:rFonts w:cs="Times New Roman"/>
          <w:szCs w:val="24"/>
        </w:rPr>
        <w:t>Nyertességünk esetén a szerződést az ajánlatunkban foglalt feltételeknek megfelelően kívánjuk megkötni és azt teljesíteni szándékozunk.</w:t>
      </w:r>
    </w:p>
    <w:p w14:paraId="41DBB63E" w14:textId="77777777" w:rsidR="00DA14FC" w:rsidRPr="00D63321" w:rsidRDefault="00DA14FC" w:rsidP="006A06B7">
      <w:pPr>
        <w:jc w:val="both"/>
        <w:rPr>
          <w:rFonts w:cs="Times New Roman"/>
          <w:b/>
          <w:bCs/>
          <w:szCs w:val="24"/>
        </w:rPr>
      </w:pPr>
    </w:p>
    <w:p w14:paraId="24EB3913" w14:textId="77777777" w:rsidR="00DA14FC" w:rsidRPr="00D63321" w:rsidRDefault="00DA14FC" w:rsidP="006A06B7">
      <w:pPr>
        <w:jc w:val="both"/>
        <w:rPr>
          <w:rFonts w:cs="Times New Roman"/>
          <w:szCs w:val="24"/>
        </w:rPr>
      </w:pPr>
      <w:proofErr w:type="gramStart"/>
      <w:r w:rsidRPr="00D63321">
        <w:rPr>
          <w:rFonts w:cs="Times New Roman"/>
          <w:b/>
          <w:bCs/>
          <w:szCs w:val="24"/>
        </w:rPr>
        <w:t xml:space="preserve">Alulírott </w:t>
      </w:r>
      <w:r w:rsidRPr="00D63321">
        <w:rPr>
          <w:rFonts w:cs="Times New Roman"/>
          <w:szCs w:val="24"/>
        </w:rPr>
        <w:t>....................................................., mint a(z) …........................................................... (ajánlattevő</w:t>
      </w:r>
      <w:r w:rsidR="00655832" w:rsidRPr="00D63321">
        <w:rPr>
          <w:rFonts w:cs="Times New Roman"/>
          <w:szCs w:val="24"/>
        </w:rPr>
        <w:t>/közös ajánlattevő</w:t>
      </w:r>
      <w:r w:rsidR="00655832" w:rsidRPr="00D63321">
        <w:rPr>
          <w:rStyle w:val="Lbjegyzet-hivatkozs"/>
          <w:sz w:val="24"/>
          <w:szCs w:val="24"/>
        </w:rPr>
        <w:footnoteReference w:id="10"/>
      </w:r>
      <w:r w:rsidRPr="00D63321">
        <w:rPr>
          <w:rFonts w:cs="Times New Roman"/>
          <w:szCs w:val="24"/>
        </w:rPr>
        <w:t xml:space="preserve"> megnevezése) cégjegyzésre</w:t>
      </w:r>
      <w:r w:rsidR="00655832" w:rsidRPr="00D63321">
        <w:rPr>
          <w:rFonts w:cs="Times New Roman"/>
          <w:szCs w:val="24"/>
        </w:rPr>
        <w:t>/nevében nyilatkozattételre</w:t>
      </w:r>
      <w:r w:rsidR="00655832" w:rsidRPr="00D63321">
        <w:rPr>
          <w:rStyle w:val="Lbjegyzet-hivatkozs"/>
          <w:sz w:val="24"/>
          <w:szCs w:val="24"/>
        </w:rPr>
        <w:footnoteReference w:id="11"/>
      </w:r>
      <w:r w:rsidRPr="00D63321">
        <w:rPr>
          <w:rFonts w:cs="Times New Roman"/>
          <w:szCs w:val="24"/>
        </w:rPr>
        <w:t xml:space="preserve"> jogosult képviselője </w:t>
      </w:r>
      <w:r w:rsidRPr="00D63321">
        <w:rPr>
          <w:rFonts w:cs="Times New Roman"/>
          <w:b/>
          <w:bCs/>
          <w:szCs w:val="24"/>
        </w:rPr>
        <w:t>kijelentem</w:t>
      </w:r>
      <w:r w:rsidRPr="00D63321">
        <w:rPr>
          <w:rFonts w:cs="Times New Roman"/>
          <w:szCs w:val="24"/>
        </w:rPr>
        <w:t xml:space="preserve">, hogy a …………………………………………….. (cég megnevezése) által benyújtott, az ajánlat részét képező </w:t>
      </w:r>
      <w:r w:rsidRPr="00D63321">
        <w:rPr>
          <w:rFonts w:cs="Times New Roman"/>
          <w:b/>
          <w:bCs/>
          <w:szCs w:val="24"/>
        </w:rPr>
        <w:t>valamennyi dokumentum tartalma megfelel a valóságnak, azok tartalmáért felelősséget vállalok</w:t>
      </w:r>
      <w:r w:rsidRPr="00D63321">
        <w:rPr>
          <w:rFonts w:cs="Times New Roman"/>
          <w:szCs w:val="24"/>
        </w:rPr>
        <w:t>.</w:t>
      </w:r>
      <w:proofErr w:type="gramEnd"/>
    </w:p>
    <w:p w14:paraId="6EF94B7E" w14:textId="77777777" w:rsidR="00DA14FC" w:rsidRPr="00D63321" w:rsidRDefault="00DA14FC" w:rsidP="00A30016">
      <w:pPr>
        <w:widowControl w:val="0"/>
        <w:jc w:val="both"/>
        <w:outlineLvl w:val="0"/>
        <w:rPr>
          <w:rFonts w:cs="Times New Roman"/>
          <w:szCs w:val="24"/>
        </w:rPr>
      </w:pPr>
    </w:p>
    <w:p w14:paraId="6CD20673" w14:textId="77777777" w:rsidR="00DA14FC" w:rsidRPr="00D63321" w:rsidRDefault="00DA14FC" w:rsidP="006A06B7">
      <w:pPr>
        <w:widowControl w:val="0"/>
        <w:jc w:val="both"/>
        <w:outlineLvl w:val="0"/>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w:t>
      </w:r>
      <w:r w:rsidR="00D80FF2" w:rsidRPr="00D63321">
        <w:rPr>
          <w:rFonts w:cs="Times New Roman"/>
          <w:szCs w:val="24"/>
        </w:rPr>
        <w:t>7</w:t>
      </w:r>
      <w:r w:rsidRPr="00D63321">
        <w:rPr>
          <w:rFonts w:cs="Times New Roman"/>
          <w:szCs w:val="24"/>
        </w:rPr>
        <w:t>. év …………………… hó ….... nap</w:t>
      </w:r>
    </w:p>
    <w:p w14:paraId="504E5659" w14:textId="77777777" w:rsidR="00DA14FC" w:rsidRPr="00D63321" w:rsidRDefault="00DA14FC" w:rsidP="006A06B7">
      <w:pPr>
        <w:widowControl w:val="0"/>
        <w:jc w:val="both"/>
        <w:outlineLvl w:val="0"/>
        <w:rPr>
          <w:rFonts w:cs="Times New Roman"/>
          <w:szCs w:val="24"/>
        </w:rPr>
      </w:pPr>
    </w:p>
    <w:p w14:paraId="685375D0" w14:textId="77777777" w:rsidR="00DA14FC" w:rsidRPr="00D63321" w:rsidRDefault="00DA14FC" w:rsidP="006A06B7">
      <w:pPr>
        <w:widowControl w:val="0"/>
        <w:jc w:val="both"/>
        <w:outlineLvl w:val="0"/>
        <w:rPr>
          <w:rFonts w:cs="Times New Roman"/>
          <w:szCs w:val="24"/>
        </w:rPr>
      </w:pPr>
    </w:p>
    <w:p w14:paraId="64DB9277" w14:textId="77777777" w:rsidR="00C33750" w:rsidRPr="00D63321" w:rsidRDefault="00C33750" w:rsidP="006A06B7">
      <w:pPr>
        <w:widowControl w:val="0"/>
        <w:ind w:firstLine="4820"/>
        <w:jc w:val="both"/>
        <w:rPr>
          <w:rFonts w:cs="Times New Roman"/>
          <w:szCs w:val="24"/>
        </w:rPr>
      </w:pPr>
      <w:r w:rsidRPr="00D63321">
        <w:rPr>
          <w:rFonts w:cs="Times New Roman"/>
          <w:szCs w:val="24"/>
        </w:rPr>
        <w:t>………………….……………</w:t>
      </w:r>
    </w:p>
    <w:p w14:paraId="568EBA44" w14:textId="77777777" w:rsidR="00DA14FC" w:rsidRPr="00D63321" w:rsidRDefault="00C33750" w:rsidP="006A06B7">
      <w:pPr>
        <w:widowControl w:val="0"/>
        <w:ind w:firstLine="4820"/>
        <w:jc w:val="both"/>
        <w:rPr>
          <w:rFonts w:cs="Times New Roman"/>
          <w:szCs w:val="24"/>
        </w:rPr>
      </w:pPr>
      <w:r w:rsidRPr="00D63321">
        <w:rPr>
          <w:rFonts w:cs="Times New Roman"/>
          <w:szCs w:val="24"/>
        </w:rPr>
        <w:t xml:space="preserve">     </w:t>
      </w:r>
      <w:proofErr w:type="gramStart"/>
      <w:r w:rsidR="00DA14FC" w:rsidRPr="00D63321">
        <w:rPr>
          <w:rFonts w:cs="Times New Roman"/>
          <w:szCs w:val="24"/>
        </w:rPr>
        <w:t>cégszerű</w:t>
      </w:r>
      <w:proofErr w:type="gramEnd"/>
      <w:r w:rsidR="00DA14FC" w:rsidRPr="00D63321">
        <w:rPr>
          <w:rFonts w:cs="Times New Roman"/>
          <w:szCs w:val="24"/>
        </w:rPr>
        <w:t xml:space="preserve"> aláírás</w:t>
      </w:r>
      <w:r w:rsidR="00655832" w:rsidRPr="00D63321">
        <w:rPr>
          <w:rFonts w:cs="Times New Roman"/>
          <w:szCs w:val="24"/>
        </w:rPr>
        <w:t>/</w:t>
      </w:r>
      <w:proofErr w:type="spellStart"/>
      <w:r w:rsidR="00655832" w:rsidRPr="00D63321">
        <w:rPr>
          <w:rFonts w:cs="Times New Roman"/>
          <w:szCs w:val="24"/>
        </w:rPr>
        <w:t>aláírás</w:t>
      </w:r>
      <w:proofErr w:type="spellEnd"/>
    </w:p>
    <w:p w14:paraId="3C8CB724" w14:textId="77777777" w:rsidR="00DA14FC" w:rsidRPr="00D63321" w:rsidRDefault="00DA14FC" w:rsidP="006A06B7">
      <w:pPr>
        <w:widowControl w:val="0"/>
        <w:jc w:val="both"/>
        <w:rPr>
          <w:color w:val="00B0F0"/>
        </w:rPr>
      </w:pPr>
    </w:p>
    <w:p w14:paraId="7D5AC441" w14:textId="77777777" w:rsidR="00CC583D" w:rsidRPr="00D63321" w:rsidRDefault="00CC583D" w:rsidP="006A06B7">
      <w:pPr>
        <w:widowControl w:val="0"/>
        <w:jc w:val="both"/>
        <w:rPr>
          <w:rFonts w:cs="Times New Roman"/>
          <w:szCs w:val="24"/>
        </w:rPr>
      </w:pPr>
    </w:p>
    <w:p w14:paraId="1E27EC33" w14:textId="77777777" w:rsidR="00D32E5E" w:rsidRPr="00D63321" w:rsidRDefault="00D32E5E" w:rsidP="006A06B7">
      <w:pPr>
        <w:widowControl w:val="0"/>
        <w:jc w:val="both"/>
        <w:rPr>
          <w:rFonts w:cs="Times New Roman"/>
          <w:szCs w:val="24"/>
        </w:rPr>
      </w:pPr>
    </w:p>
    <w:p w14:paraId="7C9D1A4B" w14:textId="77777777" w:rsidR="00D32E5E" w:rsidRPr="00D63321" w:rsidRDefault="00D32E5E" w:rsidP="006A06B7">
      <w:pPr>
        <w:widowControl w:val="0"/>
        <w:jc w:val="both"/>
        <w:rPr>
          <w:rFonts w:cs="Times New Roman"/>
          <w:szCs w:val="24"/>
        </w:rPr>
      </w:pPr>
    </w:p>
    <w:p w14:paraId="3206B12C" w14:textId="77777777" w:rsidR="00D32E5E" w:rsidRPr="00D63321" w:rsidRDefault="00D32E5E" w:rsidP="006A06B7">
      <w:pPr>
        <w:widowControl w:val="0"/>
        <w:jc w:val="both"/>
        <w:rPr>
          <w:rFonts w:cs="Times New Roman"/>
          <w:szCs w:val="24"/>
        </w:rPr>
      </w:pPr>
    </w:p>
    <w:p w14:paraId="45C7BDA0" w14:textId="77777777" w:rsidR="00D32E5E" w:rsidRPr="00D63321" w:rsidRDefault="00D32E5E" w:rsidP="006A06B7">
      <w:pPr>
        <w:widowControl w:val="0"/>
        <w:jc w:val="both"/>
        <w:rPr>
          <w:rFonts w:cs="Times New Roman"/>
          <w:szCs w:val="24"/>
        </w:rPr>
      </w:pPr>
    </w:p>
    <w:p w14:paraId="1AC27865" w14:textId="77777777" w:rsidR="00D32E5E" w:rsidRPr="00D63321" w:rsidRDefault="00D32E5E" w:rsidP="006A06B7">
      <w:pPr>
        <w:widowControl w:val="0"/>
        <w:jc w:val="both"/>
        <w:rPr>
          <w:rFonts w:cs="Times New Roman"/>
          <w:szCs w:val="24"/>
        </w:rPr>
      </w:pPr>
    </w:p>
    <w:p w14:paraId="3191894B" w14:textId="77777777" w:rsidR="0030459E" w:rsidRPr="00D63321" w:rsidRDefault="00874433" w:rsidP="00056BAA">
      <w:pPr>
        <w:widowControl w:val="0"/>
        <w:rPr>
          <w:rFonts w:cs="Times New Roman"/>
          <w:szCs w:val="24"/>
        </w:rPr>
      </w:pPr>
      <w:r w:rsidRPr="00D63321">
        <w:rPr>
          <w:rFonts w:cs="Times New Roman"/>
          <w:szCs w:val="24"/>
        </w:rPr>
        <w:br w:type="page"/>
      </w:r>
    </w:p>
    <w:p w14:paraId="374CCA7A" w14:textId="77777777" w:rsidR="00DA14FC" w:rsidRPr="00D63321" w:rsidRDefault="00721B82" w:rsidP="006A06B7">
      <w:pPr>
        <w:widowControl w:val="0"/>
        <w:ind w:firstLine="5529"/>
        <w:jc w:val="right"/>
        <w:rPr>
          <w:rFonts w:cs="Times New Roman"/>
          <w:szCs w:val="24"/>
        </w:rPr>
      </w:pPr>
      <w:r w:rsidRPr="00D63321">
        <w:rPr>
          <w:rFonts w:cs="Times New Roman"/>
          <w:b/>
          <w:bCs/>
          <w:sz w:val="22"/>
          <w:szCs w:val="22"/>
        </w:rPr>
        <w:lastRenderedPageBreak/>
        <w:t>5</w:t>
      </w:r>
      <w:r w:rsidR="006C4FBC" w:rsidRPr="00D63321">
        <w:rPr>
          <w:rFonts w:cs="Times New Roman"/>
          <w:b/>
          <w:bCs/>
          <w:sz w:val="22"/>
          <w:szCs w:val="22"/>
        </w:rPr>
        <w:t>. melléklet</w:t>
      </w:r>
    </w:p>
    <w:p w14:paraId="1800880F" w14:textId="77777777" w:rsidR="00DA14FC" w:rsidRPr="00D63321" w:rsidRDefault="00DA14FC" w:rsidP="006A06B7">
      <w:pPr>
        <w:jc w:val="right"/>
        <w:rPr>
          <w:rFonts w:cs="Times New Roman"/>
          <w:b/>
          <w:bCs/>
          <w:i/>
          <w:iCs/>
          <w:szCs w:val="24"/>
        </w:rPr>
      </w:pPr>
    </w:p>
    <w:p w14:paraId="677063D7" w14:textId="77777777" w:rsidR="00DA14FC" w:rsidRPr="00D63321" w:rsidRDefault="00DA14FC" w:rsidP="006A06B7">
      <w:pPr>
        <w:keepNext/>
        <w:widowControl w:val="0"/>
        <w:jc w:val="center"/>
        <w:outlineLvl w:val="2"/>
        <w:rPr>
          <w:rFonts w:cs="Times New Roman"/>
          <w:b/>
          <w:bCs/>
          <w:szCs w:val="24"/>
        </w:rPr>
      </w:pPr>
      <w:bookmarkStart w:id="37" w:name="_Toc178992886"/>
      <w:bookmarkStart w:id="38" w:name="_Toc178992887"/>
      <w:bookmarkStart w:id="39" w:name="_Toc101246418"/>
      <w:r w:rsidRPr="00D63321">
        <w:rPr>
          <w:rFonts w:cs="Times New Roman"/>
          <w:b/>
          <w:bCs/>
          <w:szCs w:val="24"/>
        </w:rPr>
        <w:t>NYILATKOZAT</w:t>
      </w:r>
      <w:r w:rsidRPr="00D63321">
        <w:rPr>
          <w:rFonts w:cs="Times New Roman"/>
          <w:b/>
          <w:bCs/>
          <w:szCs w:val="24"/>
          <w:vertAlign w:val="superscript"/>
        </w:rPr>
        <w:footnoteReference w:id="12"/>
      </w:r>
    </w:p>
    <w:p w14:paraId="5DB31861" w14:textId="77777777" w:rsidR="00DA14FC" w:rsidRPr="00D63321" w:rsidRDefault="00DA14FC" w:rsidP="006A06B7">
      <w:pPr>
        <w:jc w:val="center"/>
        <w:rPr>
          <w:rFonts w:cs="Times New Roman"/>
          <w:b/>
          <w:bCs/>
          <w:szCs w:val="24"/>
        </w:rPr>
      </w:pPr>
      <w:r w:rsidRPr="00D63321">
        <w:rPr>
          <w:rFonts w:cs="Times New Roman"/>
          <w:b/>
          <w:bCs/>
          <w:szCs w:val="24"/>
        </w:rPr>
        <w:t>A Kbt. 6</w:t>
      </w:r>
      <w:r w:rsidR="00714992" w:rsidRPr="00D63321">
        <w:rPr>
          <w:rFonts w:cs="Times New Roman"/>
          <w:b/>
          <w:bCs/>
          <w:szCs w:val="24"/>
        </w:rPr>
        <w:t>6</w:t>
      </w:r>
      <w:r w:rsidRPr="00D63321">
        <w:rPr>
          <w:rFonts w:cs="Times New Roman"/>
          <w:b/>
          <w:bCs/>
          <w:szCs w:val="24"/>
        </w:rPr>
        <w:t>. § (</w:t>
      </w:r>
      <w:r w:rsidR="00714992" w:rsidRPr="00D63321">
        <w:rPr>
          <w:rFonts w:cs="Times New Roman"/>
          <w:b/>
          <w:bCs/>
          <w:szCs w:val="24"/>
        </w:rPr>
        <w:t>4</w:t>
      </w:r>
      <w:r w:rsidRPr="00D63321">
        <w:rPr>
          <w:rFonts w:cs="Times New Roman"/>
          <w:b/>
          <w:bCs/>
          <w:szCs w:val="24"/>
        </w:rPr>
        <w:t>) bekezdése szerint</w:t>
      </w:r>
    </w:p>
    <w:p w14:paraId="3ABB22F2" w14:textId="77777777" w:rsidR="00DA14FC" w:rsidRPr="00D63321" w:rsidRDefault="00DA14FC" w:rsidP="006A06B7">
      <w:pPr>
        <w:jc w:val="center"/>
        <w:rPr>
          <w:rFonts w:cs="Times New Roman"/>
          <w:b/>
          <w:bCs/>
          <w:szCs w:val="24"/>
        </w:rPr>
      </w:pPr>
      <w:proofErr w:type="spellStart"/>
      <w:r w:rsidRPr="00D63321">
        <w:rPr>
          <w:rFonts w:cs="Times New Roman"/>
          <w:b/>
          <w:bCs/>
          <w:szCs w:val="24"/>
        </w:rPr>
        <w:t>Kkvt</w:t>
      </w:r>
      <w:proofErr w:type="spellEnd"/>
      <w:r w:rsidRPr="00D63321">
        <w:rPr>
          <w:rFonts w:cs="Times New Roman"/>
          <w:b/>
          <w:bCs/>
          <w:szCs w:val="24"/>
        </w:rPr>
        <w:t xml:space="preserve">. </w:t>
      </w:r>
      <w:proofErr w:type="gramStart"/>
      <w:r w:rsidRPr="00D63321">
        <w:rPr>
          <w:rFonts w:cs="Times New Roman"/>
          <w:b/>
          <w:bCs/>
          <w:szCs w:val="24"/>
        </w:rPr>
        <w:t>szerinti</w:t>
      </w:r>
      <w:proofErr w:type="gramEnd"/>
      <w:r w:rsidRPr="00D63321">
        <w:rPr>
          <w:rFonts w:cs="Times New Roman"/>
          <w:b/>
          <w:bCs/>
          <w:szCs w:val="24"/>
        </w:rPr>
        <w:t xml:space="preserve"> minősítésről</w:t>
      </w:r>
    </w:p>
    <w:p w14:paraId="3838725C" w14:textId="77777777" w:rsidR="00DA14FC" w:rsidRPr="00D63321" w:rsidRDefault="00DA14FC" w:rsidP="006A06B7">
      <w:pPr>
        <w:jc w:val="both"/>
        <w:rPr>
          <w:rFonts w:cs="Times New Roman"/>
          <w:szCs w:val="24"/>
        </w:rPr>
      </w:pPr>
    </w:p>
    <w:p w14:paraId="68880218" w14:textId="77777777" w:rsidR="007E732A" w:rsidRPr="00D63321" w:rsidRDefault="007E732A" w:rsidP="006A06B7">
      <w:pPr>
        <w:jc w:val="both"/>
        <w:rPr>
          <w:rFonts w:cs="Times New Roman"/>
          <w:szCs w:val="24"/>
        </w:rPr>
      </w:pPr>
    </w:p>
    <w:p w14:paraId="44C54848" w14:textId="77777777" w:rsidR="00DA14FC" w:rsidRPr="00D63321" w:rsidRDefault="00DA14FC" w:rsidP="006A06B7">
      <w:pPr>
        <w:jc w:val="both"/>
        <w:rPr>
          <w:rFonts w:cs="Times New Roman"/>
          <w:szCs w:val="24"/>
        </w:rPr>
      </w:pPr>
      <w:proofErr w:type="gramStart"/>
      <w:r w:rsidRPr="00D63321">
        <w:rPr>
          <w:rFonts w:cs="Times New Roman"/>
          <w:szCs w:val="24"/>
        </w:rPr>
        <w:t>Alulírott ..</w:t>
      </w:r>
      <w:proofErr w:type="gramEnd"/>
      <w:r w:rsidRPr="00D63321">
        <w:rPr>
          <w:rFonts w:cs="Times New Roman"/>
          <w:szCs w:val="24"/>
        </w:rPr>
        <w:t xml:space="preserve">..................................., mint a(z) .............................................. </w:t>
      </w:r>
      <w:proofErr w:type="gramStart"/>
      <w:r w:rsidRPr="00D63321">
        <w:rPr>
          <w:rFonts w:cs="Times New Roman"/>
          <w:szCs w:val="24"/>
        </w:rPr>
        <w:t>cégjegyzésre</w:t>
      </w:r>
      <w:proofErr w:type="gramEnd"/>
      <w:r w:rsidRPr="00D63321">
        <w:rPr>
          <w:rFonts w:cs="Times New Roman"/>
          <w:szCs w:val="24"/>
        </w:rPr>
        <w:t xml:space="preserve"> jogosult képviselője a Kbt. 6</w:t>
      </w:r>
      <w:r w:rsidR="009F5857" w:rsidRPr="00D63321">
        <w:rPr>
          <w:rFonts w:cs="Times New Roman"/>
          <w:szCs w:val="24"/>
        </w:rPr>
        <w:t>6</w:t>
      </w:r>
      <w:r w:rsidRPr="00D63321">
        <w:rPr>
          <w:rFonts w:cs="Times New Roman"/>
          <w:szCs w:val="24"/>
        </w:rPr>
        <w:t>. § (</w:t>
      </w:r>
      <w:r w:rsidR="009F5857" w:rsidRPr="00D63321">
        <w:rPr>
          <w:rFonts w:cs="Times New Roman"/>
          <w:szCs w:val="24"/>
        </w:rPr>
        <w:t>4</w:t>
      </w:r>
      <w:r w:rsidRPr="00D63321">
        <w:rPr>
          <w:rFonts w:cs="Times New Roman"/>
          <w:szCs w:val="24"/>
        </w:rPr>
        <w:t xml:space="preserve">) bekezdése alapján </w:t>
      </w:r>
      <w:r w:rsidRPr="00D63321">
        <w:rPr>
          <w:rFonts w:cs="Times New Roman"/>
          <w:b/>
          <w:bCs/>
          <w:szCs w:val="24"/>
        </w:rPr>
        <w:t xml:space="preserve">nyilatkozom, </w:t>
      </w:r>
      <w:r w:rsidRPr="00D63321">
        <w:rPr>
          <w:rFonts w:cs="Times New Roman"/>
          <w:szCs w:val="24"/>
        </w:rPr>
        <w:t xml:space="preserve">hogy a(z) </w:t>
      </w:r>
      <w:r w:rsidRPr="00D63321">
        <w:rPr>
          <w:rFonts w:cs="Times New Roman"/>
          <w:b/>
          <w:bCs/>
          <w:szCs w:val="24"/>
        </w:rPr>
        <w:t xml:space="preserve">......................................... </w:t>
      </w:r>
      <w:proofErr w:type="gramStart"/>
      <w:r w:rsidRPr="00D63321">
        <w:rPr>
          <w:rFonts w:cs="Times New Roman"/>
          <w:b/>
          <w:bCs/>
          <w:szCs w:val="24"/>
        </w:rPr>
        <w:t>ajánlattevő</w:t>
      </w:r>
      <w:proofErr w:type="gramEnd"/>
      <w:r w:rsidRPr="00D63321">
        <w:rPr>
          <w:rFonts w:cs="Times New Roman"/>
          <w:b/>
          <w:bCs/>
          <w:szCs w:val="24"/>
        </w:rPr>
        <w:t xml:space="preserve"> </w:t>
      </w:r>
      <w:r w:rsidRPr="00D63321">
        <w:rPr>
          <w:rFonts w:cs="Times New Roman"/>
          <w:i/>
          <w:iCs/>
          <w:szCs w:val="24"/>
        </w:rPr>
        <w:t>a kis-</w:t>
      </w:r>
      <w:r w:rsidR="00E54A6B" w:rsidRPr="00D63321">
        <w:rPr>
          <w:rFonts w:cs="Times New Roman"/>
          <w:i/>
          <w:iCs/>
          <w:szCs w:val="24"/>
        </w:rPr>
        <w:t xml:space="preserve"> </w:t>
      </w:r>
      <w:r w:rsidRPr="00D63321">
        <w:rPr>
          <w:rFonts w:cs="Times New Roman"/>
          <w:i/>
          <w:iCs/>
          <w:szCs w:val="24"/>
        </w:rPr>
        <w:t xml:space="preserve">és középvállalkozásokról, fejlődésük támogatásáról szóló </w:t>
      </w:r>
      <w:hyperlink r:id="rId18" w:tooltip="2004. évi XXXIV. (Kkvt.) törvény 3. §-a" w:history="1">
        <w:r w:rsidRPr="00D63321">
          <w:rPr>
            <w:rFonts w:cs="Times New Roman"/>
            <w:szCs w:val="24"/>
            <w:u w:val="single"/>
          </w:rPr>
          <w:t>2004. évi XXXIV. törvény (</w:t>
        </w:r>
        <w:proofErr w:type="spellStart"/>
        <w:r w:rsidRPr="00D63321">
          <w:rPr>
            <w:rFonts w:cs="Times New Roman"/>
            <w:szCs w:val="24"/>
            <w:u w:val="single"/>
          </w:rPr>
          <w:t>Kkvt</w:t>
        </w:r>
        <w:proofErr w:type="spellEnd"/>
        <w:r w:rsidRPr="00D63321">
          <w:rPr>
            <w:rFonts w:cs="Times New Roman"/>
            <w:szCs w:val="24"/>
            <w:u w:val="single"/>
          </w:rPr>
          <w:t>.) 3. §</w:t>
        </w:r>
        <w:proofErr w:type="spellStart"/>
        <w:r w:rsidRPr="00D63321">
          <w:rPr>
            <w:rFonts w:cs="Times New Roman"/>
            <w:szCs w:val="24"/>
            <w:u w:val="single"/>
          </w:rPr>
          <w:t>-</w:t>
        </w:r>
        <w:proofErr w:type="gramStart"/>
        <w:r w:rsidRPr="00D63321">
          <w:rPr>
            <w:rFonts w:cs="Times New Roman"/>
            <w:szCs w:val="24"/>
            <w:u w:val="single"/>
          </w:rPr>
          <w:t>a</w:t>
        </w:r>
        <w:proofErr w:type="spellEnd"/>
        <w:proofErr w:type="gramEnd"/>
      </w:hyperlink>
      <w:r w:rsidRPr="00D63321">
        <w:rPr>
          <w:rFonts w:cs="Times New Roman"/>
          <w:bCs/>
          <w:szCs w:val="24"/>
          <w:vertAlign w:val="superscript"/>
        </w:rPr>
        <w:footnoteReference w:id="13"/>
      </w:r>
      <w:r w:rsidRPr="00D63321">
        <w:rPr>
          <w:rFonts w:cs="Times New Roman"/>
          <w:szCs w:val="24"/>
        </w:rPr>
        <w:t xml:space="preserve"> értelmében</w:t>
      </w:r>
      <w:r w:rsidRPr="00D63321">
        <w:rPr>
          <w:rFonts w:cs="Times New Roman"/>
          <w:bCs/>
          <w:szCs w:val="24"/>
          <w:vertAlign w:val="superscript"/>
        </w:rPr>
        <w:footnoteReference w:id="14"/>
      </w:r>
      <w:r w:rsidRPr="00D63321">
        <w:rPr>
          <w:rFonts w:cs="Times New Roman"/>
          <w:szCs w:val="24"/>
        </w:rPr>
        <w:t>:</w:t>
      </w:r>
    </w:p>
    <w:p w14:paraId="5F72CBC5" w14:textId="77777777" w:rsidR="00DA14FC" w:rsidRPr="00D63321" w:rsidRDefault="00DA14FC" w:rsidP="006A06B7">
      <w:pPr>
        <w:ind w:firstLine="2977"/>
        <w:rPr>
          <w:rFonts w:cs="Times New Roman"/>
          <w:szCs w:val="24"/>
        </w:rPr>
      </w:pPr>
    </w:p>
    <w:p w14:paraId="520027B2" w14:textId="77777777" w:rsidR="00DA14FC" w:rsidRPr="00D63321" w:rsidRDefault="00DA14FC" w:rsidP="006A06B7">
      <w:pPr>
        <w:ind w:firstLine="2977"/>
        <w:rPr>
          <w:rFonts w:cs="Times New Roman"/>
          <w:szCs w:val="24"/>
        </w:rPr>
      </w:pPr>
      <w:r w:rsidRPr="00D63321">
        <w:rPr>
          <w:rFonts w:cs="Times New Roman"/>
          <w:szCs w:val="24"/>
        </w:rPr>
        <w:sym w:font="Wingdings" w:char="F0A8"/>
      </w:r>
      <w:proofErr w:type="spellStart"/>
      <w:r w:rsidRPr="00D63321">
        <w:rPr>
          <w:rFonts w:cs="Times New Roman"/>
          <w:b/>
          <w:bCs/>
          <w:szCs w:val="24"/>
        </w:rPr>
        <w:t>mikrovállalkozás</w:t>
      </w:r>
      <w:r w:rsidRPr="00D63321">
        <w:rPr>
          <w:rFonts w:cs="Times New Roman"/>
          <w:szCs w:val="24"/>
        </w:rPr>
        <w:t>nak</w:t>
      </w:r>
      <w:proofErr w:type="spellEnd"/>
      <w:r w:rsidRPr="00D63321">
        <w:rPr>
          <w:rFonts w:cs="Times New Roman"/>
          <w:szCs w:val="24"/>
        </w:rPr>
        <w:t xml:space="preserve"> minősül;</w:t>
      </w:r>
    </w:p>
    <w:p w14:paraId="6AFFBD6A" w14:textId="77777777" w:rsidR="00DA14FC" w:rsidRPr="00D63321" w:rsidRDefault="00DA14FC" w:rsidP="006A06B7">
      <w:pPr>
        <w:ind w:firstLine="2977"/>
        <w:rPr>
          <w:rFonts w:cs="Times New Roman"/>
          <w:b/>
          <w:bCs/>
          <w:szCs w:val="24"/>
        </w:rPr>
      </w:pPr>
      <w:r w:rsidRPr="00D63321">
        <w:rPr>
          <w:rFonts w:cs="Times New Roman"/>
          <w:szCs w:val="24"/>
        </w:rPr>
        <w:sym w:font="Wingdings" w:char="F0A8"/>
      </w:r>
      <w:proofErr w:type="gramStart"/>
      <w:r w:rsidRPr="00D63321">
        <w:rPr>
          <w:rFonts w:cs="Times New Roman"/>
          <w:b/>
          <w:bCs/>
          <w:szCs w:val="24"/>
        </w:rPr>
        <w:t>kisvállalkozás</w:t>
      </w:r>
      <w:r w:rsidRPr="00D63321">
        <w:rPr>
          <w:rFonts w:cs="Times New Roman"/>
          <w:szCs w:val="24"/>
        </w:rPr>
        <w:t>nak</w:t>
      </w:r>
      <w:proofErr w:type="gramEnd"/>
      <w:r w:rsidRPr="00D63321">
        <w:rPr>
          <w:rFonts w:cs="Times New Roman"/>
          <w:szCs w:val="24"/>
        </w:rPr>
        <w:t xml:space="preserve"> minősül;</w:t>
      </w:r>
    </w:p>
    <w:p w14:paraId="70127EF8" w14:textId="77777777" w:rsidR="00DA14FC" w:rsidRPr="00D63321" w:rsidRDefault="00DA14FC" w:rsidP="006A06B7">
      <w:pPr>
        <w:ind w:firstLine="2977"/>
        <w:rPr>
          <w:rFonts w:cs="Times New Roman"/>
          <w:b/>
          <w:bCs/>
          <w:szCs w:val="24"/>
        </w:rPr>
      </w:pPr>
      <w:r w:rsidRPr="00D63321">
        <w:rPr>
          <w:rFonts w:cs="Times New Roman"/>
          <w:szCs w:val="24"/>
        </w:rPr>
        <w:sym w:font="Wingdings" w:char="F0A8"/>
      </w:r>
      <w:proofErr w:type="gramStart"/>
      <w:r w:rsidRPr="00D63321">
        <w:rPr>
          <w:rFonts w:cs="Times New Roman"/>
          <w:b/>
          <w:bCs/>
          <w:szCs w:val="24"/>
        </w:rPr>
        <w:t>középvállalkozás</w:t>
      </w:r>
      <w:r w:rsidRPr="00D63321">
        <w:rPr>
          <w:rFonts w:cs="Times New Roman"/>
          <w:szCs w:val="24"/>
        </w:rPr>
        <w:t>nak</w:t>
      </w:r>
      <w:proofErr w:type="gramEnd"/>
      <w:r w:rsidRPr="00D63321">
        <w:rPr>
          <w:rFonts w:cs="Times New Roman"/>
          <w:szCs w:val="24"/>
        </w:rPr>
        <w:t xml:space="preserve"> minősül;</w:t>
      </w:r>
    </w:p>
    <w:p w14:paraId="109DECDA" w14:textId="77777777" w:rsidR="00DA14FC" w:rsidRPr="00D63321" w:rsidRDefault="00DA14FC" w:rsidP="006A06B7">
      <w:pPr>
        <w:ind w:firstLine="2977"/>
        <w:rPr>
          <w:rFonts w:cs="Times New Roman"/>
          <w:szCs w:val="24"/>
        </w:rPr>
      </w:pPr>
      <w:r w:rsidRPr="00D63321">
        <w:rPr>
          <w:rFonts w:cs="Times New Roman"/>
          <w:szCs w:val="24"/>
        </w:rPr>
        <w:sym w:font="Wingdings" w:char="F0A8"/>
      </w:r>
      <w:proofErr w:type="gramStart"/>
      <w:r w:rsidRPr="00D63321">
        <w:rPr>
          <w:rFonts w:cs="Times New Roman"/>
          <w:b/>
          <w:bCs/>
          <w:szCs w:val="24"/>
        </w:rPr>
        <w:t>nem</w:t>
      </w:r>
      <w:proofErr w:type="gramEnd"/>
      <w:r w:rsidRPr="00D63321">
        <w:rPr>
          <w:rFonts w:cs="Times New Roman"/>
          <w:b/>
          <w:bCs/>
          <w:szCs w:val="24"/>
        </w:rPr>
        <w:t xml:space="preserve"> </w:t>
      </w:r>
      <w:r w:rsidRPr="00D63321">
        <w:rPr>
          <w:rFonts w:cs="Times New Roman"/>
          <w:szCs w:val="24"/>
        </w:rPr>
        <w:t xml:space="preserve">minősül </w:t>
      </w:r>
      <w:r w:rsidRPr="00D63321">
        <w:rPr>
          <w:rFonts w:cs="Times New Roman"/>
          <w:b/>
          <w:bCs/>
          <w:szCs w:val="24"/>
        </w:rPr>
        <w:t>KKV</w:t>
      </w:r>
      <w:r w:rsidRPr="00D63321">
        <w:rPr>
          <w:rFonts w:cs="Times New Roman"/>
          <w:szCs w:val="24"/>
        </w:rPr>
        <w:t>-nak.</w:t>
      </w:r>
    </w:p>
    <w:p w14:paraId="15942B4F" w14:textId="77777777" w:rsidR="00DA14FC" w:rsidRPr="00D63321" w:rsidRDefault="00DA14FC" w:rsidP="006A06B7">
      <w:pPr>
        <w:ind w:firstLine="2977"/>
        <w:rPr>
          <w:rFonts w:cs="Times New Roman"/>
          <w:b/>
          <w:bCs/>
          <w:szCs w:val="24"/>
        </w:rPr>
      </w:pPr>
    </w:p>
    <w:p w14:paraId="704E2D71" w14:textId="77777777" w:rsidR="00DA14FC" w:rsidRPr="00D63321" w:rsidRDefault="00DA14FC"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w:t>
      </w:r>
      <w:r w:rsidR="00D80FF2" w:rsidRPr="00D63321">
        <w:rPr>
          <w:rFonts w:cs="Times New Roman"/>
          <w:szCs w:val="24"/>
        </w:rPr>
        <w:t>7</w:t>
      </w:r>
      <w:r w:rsidRPr="00D63321">
        <w:rPr>
          <w:rFonts w:cs="Times New Roman"/>
          <w:szCs w:val="24"/>
        </w:rPr>
        <w:t>. év……….. hó …... nap</w:t>
      </w:r>
    </w:p>
    <w:p w14:paraId="02324DA7" w14:textId="77777777" w:rsidR="00DA14FC" w:rsidRPr="00D63321" w:rsidRDefault="00DA14FC" w:rsidP="006A06B7">
      <w:pPr>
        <w:rPr>
          <w:rFonts w:cs="Times New Roman"/>
          <w:szCs w:val="24"/>
        </w:rPr>
      </w:pPr>
    </w:p>
    <w:p w14:paraId="5ED9AE0C" w14:textId="77777777" w:rsidR="00DA14FC" w:rsidRPr="00D63321" w:rsidRDefault="00DA14FC" w:rsidP="006A06B7">
      <w:pPr>
        <w:rPr>
          <w:rFonts w:cs="Times New Roman"/>
          <w:szCs w:val="24"/>
        </w:rPr>
      </w:pPr>
    </w:p>
    <w:p w14:paraId="5FF6ECE8" w14:textId="77777777" w:rsidR="00DA14FC" w:rsidRPr="00D63321" w:rsidRDefault="00DA14FC" w:rsidP="006A06B7">
      <w:pPr>
        <w:tabs>
          <w:tab w:val="center" w:pos="6804"/>
        </w:tabs>
        <w:jc w:val="both"/>
        <w:rPr>
          <w:rFonts w:cs="Times New Roman"/>
          <w:szCs w:val="24"/>
        </w:rPr>
      </w:pPr>
      <w:r w:rsidRPr="00D63321">
        <w:rPr>
          <w:rFonts w:cs="Times New Roman"/>
          <w:szCs w:val="24"/>
        </w:rPr>
        <w:tab/>
        <w:t>………………………………</w:t>
      </w:r>
    </w:p>
    <w:p w14:paraId="1EEB7C5D" w14:textId="77777777" w:rsidR="00DA14FC" w:rsidRPr="00D63321" w:rsidRDefault="00DA14FC" w:rsidP="006A06B7">
      <w:pPr>
        <w:tabs>
          <w:tab w:val="center" w:pos="6804"/>
        </w:tabs>
        <w:jc w:val="both"/>
        <w:rPr>
          <w:rFonts w:cs="Times New Roman"/>
          <w:szCs w:val="24"/>
        </w:rPr>
      </w:pPr>
      <w:r w:rsidRPr="00D63321">
        <w:rPr>
          <w:rFonts w:cs="Times New Roman"/>
          <w:szCs w:val="24"/>
        </w:rPr>
        <w:tab/>
        <w:t>(cégszerű aláírás)</w:t>
      </w:r>
    </w:p>
    <w:p w14:paraId="4B0ECDD5" w14:textId="77777777" w:rsidR="00DA14FC" w:rsidRPr="00D63321" w:rsidRDefault="00DA14FC" w:rsidP="006A06B7">
      <w:pPr>
        <w:tabs>
          <w:tab w:val="center" w:pos="6804"/>
        </w:tabs>
        <w:jc w:val="both"/>
        <w:rPr>
          <w:rFonts w:cs="Times New Roman"/>
          <w:szCs w:val="24"/>
        </w:rPr>
      </w:pPr>
    </w:p>
    <w:p w14:paraId="11FB3A40" w14:textId="77777777" w:rsidR="00083759" w:rsidRPr="00D63321" w:rsidRDefault="00083759" w:rsidP="006A06B7">
      <w:pPr>
        <w:tabs>
          <w:tab w:val="center" w:pos="6804"/>
        </w:tabs>
        <w:jc w:val="both"/>
        <w:rPr>
          <w:rFonts w:cs="Times New Roman"/>
          <w:szCs w:val="24"/>
        </w:rPr>
      </w:pPr>
    </w:p>
    <w:p w14:paraId="6DF662DE" w14:textId="77777777" w:rsidR="00083759" w:rsidRPr="00D63321" w:rsidRDefault="00083759" w:rsidP="006A06B7">
      <w:pPr>
        <w:tabs>
          <w:tab w:val="center" w:pos="6804"/>
        </w:tabs>
        <w:jc w:val="both"/>
        <w:rPr>
          <w:rFonts w:cs="Times New Roman"/>
          <w:szCs w:val="24"/>
        </w:rPr>
      </w:pPr>
    </w:p>
    <w:p w14:paraId="203BD2A4" w14:textId="77777777" w:rsidR="00083759" w:rsidRPr="00D63321" w:rsidRDefault="00083759" w:rsidP="006A06B7">
      <w:pPr>
        <w:tabs>
          <w:tab w:val="center" w:pos="6804"/>
        </w:tabs>
        <w:jc w:val="both"/>
        <w:rPr>
          <w:rFonts w:cs="Times New Roman"/>
          <w:szCs w:val="24"/>
        </w:rPr>
      </w:pPr>
    </w:p>
    <w:p w14:paraId="320C97F3" w14:textId="77777777" w:rsidR="00083759" w:rsidRPr="00D63321" w:rsidRDefault="00083759" w:rsidP="006A06B7">
      <w:pPr>
        <w:tabs>
          <w:tab w:val="center" w:pos="6804"/>
        </w:tabs>
        <w:jc w:val="both"/>
        <w:rPr>
          <w:rFonts w:cs="Times New Roman"/>
          <w:szCs w:val="24"/>
        </w:rPr>
      </w:pPr>
    </w:p>
    <w:p w14:paraId="282E0BDD" w14:textId="77777777" w:rsidR="00083759" w:rsidRPr="00D63321" w:rsidRDefault="00083759" w:rsidP="006A06B7">
      <w:pPr>
        <w:tabs>
          <w:tab w:val="center" w:pos="6804"/>
        </w:tabs>
        <w:jc w:val="both"/>
        <w:rPr>
          <w:rFonts w:cs="Times New Roman"/>
          <w:szCs w:val="24"/>
        </w:rPr>
      </w:pPr>
    </w:p>
    <w:p w14:paraId="0989D4D0" w14:textId="77777777" w:rsidR="00083759" w:rsidRPr="00D63321" w:rsidRDefault="00083759" w:rsidP="006A06B7">
      <w:pPr>
        <w:tabs>
          <w:tab w:val="center" w:pos="6804"/>
        </w:tabs>
        <w:jc w:val="both"/>
        <w:rPr>
          <w:rFonts w:cs="Times New Roman"/>
          <w:szCs w:val="24"/>
        </w:rPr>
      </w:pPr>
    </w:p>
    <w:p w14:paraId="07B5D388" w14:textId="77777777" w:rsidR="00083759" w:rsidRPr="00D63321" w:rsidRDefault="00083759" w:rsidP="006A06B7">
      <w:pPr>
        <w:tabs>
          <w:tab w:val="center" w:pos="6804"/>
        </w:tabs>
        <w:jc w:val="both"/>
        <w:rPr>
          <w:rFonts w:cs="Times New Roman"/>
          <w:szCs w:val="24"/>
        </w:rPr>
      </w:pPr>
    </w:p>
    <w:p w14:paraId="6580C313" w14:textId="77777777" w:rsidR="00083759" w:rsidRPr="00D63321" w:rsidRDefault="00083759" w:rsidP="006A06B7">
      <w:pPr>
        <w:tabs>
          <w:tab w:val="center" w:pos="6804"/>
        </w:tabs>
        <w:jc w:val="both"/>
        <w:rPr>
          <w:rFonts w:cs="Times New Roman"/>
          <w:szCs w:val="24"/>
        </w:rPr>
      </w:pPr>
    </w:p>
    <w:p w14:paraId="17C8925C" w14:textId="77777777" w:rsidR="00083759" w:rsidRPr="00D63321" w:rsidRDefault="00083759" w:rsidP="006A06B7">
      <w:pPr>
        <w:tabs>
          <w:tab w:val="center" w:pos="6804"/>
        </w:tabs>
        <w:jc w:val="both"/>
        <w:rPr>
          <w:rFonts w:cs="Times New Roman"/>
          <w:szCs w:val="24"/>
        </w:rPr>
      </w:pPr>
    </w:p>
    <w:p w14:paraId="04A3A0D4" w14:textId="77777777" w:rsidR="00083759" w:rsidRPr="00D63321" w:rsidRDefault="00083759" w:rsidP="006A06B7">
      <w:pPr>
        <w:tabs>
          <w:tab w:val="center" w:pos="6804"/>
        </w:tabs>
        <w:jc w:val="both"/>
        <w:rPr>
          <w:rFonts w:cs="Times New Roman"/>
          <w:szCs w:val="24"/>
        </w:rPr>
      </w:pPr>
    </w:p>
    <w:p w14:paraId="145D8A7C" w14:textId="77777777" w:rsidR="00083759" w:rsidRPr="00D63321" w:rsidRDefault="00083759" w:rsidP="006A06B7">
      <w:pPr>
        <w:tabs>
          <w:tab w:val="center" w:pos="6804"/>
        </w:tabs>
        <w:jc w:val="both"/>
        <w:rPr>
          <w:rFonts w:cs="Times New Roman"/>
          <w:szCs w:val="24"/>
        </w:rPr>
      </w:pPr>
    </w:p>
    <w:p w14:paraId="639663A1" w14:textId="77777777" w:rsidR="00083759" w:rsidRPr="00D63321" w:rsidRDefault="00083759" w:rsidP="006A06B7">
      <w:pPr>
        <w:tabs>
          <w:tab w:val="center" w:pos="6804"/>
        </w:tabs>
        <w:jc w:val="both"/>
        <w:rPr>
          <w:rFonts w:cs="Times New Roman"/>
          <w:szCs w:val="24"/>
        </w:rPr>
      </w:pPr>
    </w:p>
    <w:p w14:paraId="1B78F441" w14:textId="77777777" w:rsidR="00083759" w:rsidRPr="00D63321" w:rsidRDefault="00083759" w:rsidP="006A06B7">
      <w:pPr>
        <w:tabs>
          <w:tab w:val="center" w:pos="6804"/>
        </w:tabs>
        <w:jc w:val="both"/>
        <w:rPr>
          <w:rFonts w:cs="Times New Roman"/>
          <w:szCs w:val="24"/>
        </w:rPr>
      </w:pPr>
    </w:p>
    <w:p w14:paraId="0A3F1026" w14:textId="77777777" w:rsidR="00083759" w:rsidRPr="00D63321" w:rsidRDefault="00083759" w:rsidP="006A06B7">
      <w:pPr>
        <w:tabs>
          <w:tab w:val="center" w:pos="6804"/>
        </w:tabs>
        <w:jc w:val="both"/>
        <w:rPr>
          <w:rFonts w:cs="Times New Roman"/>
          <w:szCs w:val="24"/>
        </w:rPr>
      </w:pPr>
    </w:p>
    <w:p w14:paraId="305B2D90" w14:textId="77777777" w:rsidR="00083759" w:rsidRPr="00D63321" w:rsidRDefault="00083759" w:rsidP="006A06B7">
      <w:pPr>
        <w:tabs>
          <w:tab w:val="center" w:pos="6804"/>
        </w:tabs>
        <w:jc w:val="both"/>
        <w:rPr>
          <w:rFonts w:cs="Times New Roman"/>
          <w:szCs w:val="24"/>
        </w:rPr>
      </w:pPr>
    </w:p>
    <w:p w14:paraId="34EFCA26" w14:textId="77777777" w:rsidR="00083759" w:rsidRPr="00D63321" w:rsidRDefault="00083759" w:rsidP="006A06B7">
      <w:pPr>
        <w:tabs>
          <w:tab w:val="center" w:pos="6804"/>
        </w:tabs>
        <w:jc w:val="both"/>
        <w:rPr>
          <w:rFonts w:cs="Times New Roman"/>
          <w:szCs w:val="24"/>
        </w:rPr>
      </w:pPr>
    </w:p>
    <w:p w14:paraId="6E2AEFAA" w14:textId="77777777" w:rsidR="00083759" w:rsidRPr="00D63321" w:rsidRDefault="00083759" w:rsidP="006A06B7">
      <w:pPr>
        <w:tabs>
          <w:tab w:val="center" w:pos="6804"/>
        </w:tabs>
        <w:jc w:val="both"/>
        <w:rPr>
          <w:rFonts w:cs="Times New Roman"/>
          <w:szCs w:val="24"/>
        </w:rPr>
      </w:pPr>
    </w:p>
    <w:p w14:paraId="00394120" w14:textId="77777777" w:rsidR="00083759" w:rsidRPr="00D63321" w:rsidRDefault="00083759" w:rsidP="006A06B7">
      <w:pPr>
        <w:tabs>
          <w:tab w:val="center" w:pos="6804"/>
        </w:tabs>
        <w:jc w:val="both"/>
        <w:rPr>
          <w:rFonts w:cs="Times New Roman"/>
          <w:szCs w:val="24"/>
        </w:rPr>
      </w:pPr>
    </w:p>
    <w:p w14:paraId="2F841F8C" w14:textId="77777777" w:rsidR="00083759" w:rsidRPr="00D63321" w:rsidRDefault="00083759" w:rsidP="006A06B7">
      <w:pPr>
        <w:tabs>
          <w:tab w:val="center" w:pos="6804"/>
        </w:tabs>
        <w:jc w:val="both"/>
        <w:rPr>
          <w:rFonts w:cs="Times New Roman"/>
          <w:szCs w:val="24"/>
        </w:rPr>
      </w:pPr>
    </w:p>
    <w:p w14:paraId="7ABB1D2B" w14:textId="77777777" w:rsidR="00083759" w:rsidRPr="00D63321" w:rsidRDefault="00083759" w:rsidP="006A06B7">
      <w:pPr>
        <w:tabs>
          <w:tab w:val="center" w:pos="6804"/>
        </w:tabs>
        <w:jc w:val="both"/>
        <w:rPr>
          <w:rFonts w:cs="Times New Roman"/>
          <w:szCs w:val="24"/>
        </w:rPr>
      </w:pPr>
    </w:p>
    <w:p w14:paraId="775AE4A4" w14:textId="77777777" w:rsidR="00083759" w:rsidRPr="00D63321" w:rsidRDefault="00083759" w:rsidP="006A06B7">
      <w:pPr>
        <w:tabs>
          <w:tab w:val="center" w:pos="6804"/>
        </w:tabs>
        <w:jc w:val="both"/>
        <w:rPr>
          <w:rFonts w:cs="Times New Roman"/>
          <w:szCs w:val="24"/>
        </w:rPr>
      </w:pPr>
    </w:p>
    <w:p w14:paraId="750268AD" w14:textId="77777777" w:rsidR="00083759" w:rsidRPr="00D63321" w:rsidRDefault="00083759" w:rsidP="006A06B7">
      <w:pPr>
        <w:tabs>
          <w:tab w:val="center" w:pos="6804"/>
        </w:tabs>
        <w:jc w:val="both"/>
        <w:rPr>
          <w:rFonts w:cs="Times New Roman"/>
          <w:szCs w:val="24"/>
        </w:rPr>
      </w:pPr>
    </w:p>
    <w:p w14:paraId="7876B3D9" w14:textId="77777777" w:rsidR="00DA14FC" w:rsidRPr="00D63321" w:rsidRDefault="00DA14FC" w:rsidP="00A30016">
      <w:pPr>
        <w:widowControl w:val="0"/>
        <w:ind w:firstLine="5529"/>
        <w:jc w:val="right"/>
      </w:pPr>
      <w:r w:rsidRPr="00D63321">
        <w:rPr>
          <w:rFonts w:cs="Times New Roman"/>
          <w:b/>
          <w:bCs/>
          <w:i/>
          <w:iCs/>
          <w:szCs w:val="24"/>
        </w:rPr>
        <w:br w:type="page"/>
      </w:r>
      <w:r w:rsidR="00721B82" w:rsidRPr="00D63321">
        <w:rPr>
          <w:rFonts w:cs="Times New Roman"/>
          <w:b/>
          <w:bCs/>
          <w:sz w:val="22"/>
          <w:szCs w:val="22"/>
        </w:rPr>
        <w:lastRenderedPageBreak/>
        <w:t>6</w:t>
      </w:r>
      <w:bookmarkEnd w:id="37"/>
      <w:bookmarkEnd w:id="38"/>
      <w:r w:rsidR="00FB6A76" w:rsidRPr="00D63321">
        <w:rPr>
          <w:rFonts w:cs="Times New Roman"/>
          <w:b/>
          <w:bCs/>
          <w:sz w:val="22"/>
          <w:szCs w:val="22"/>
        </w:rPr>
        <w:t>. melléklet</w:t>
      </w:r>
    </w:p>
    <w:p w14:paraId="7CDE8789" w14:textId="77777777" w:rsidR="00DA14FC" w:rsidRPr="00D63321" w:rsidRDefault="00DA14FC" w:rsidP="006A06B7">
      <w:pPr>
        <w:rPr>
          <w:rFonts w:cs="Times New Roman"/>
          <w:szCs w:val="24"/>
        </w:rPr>
      </w:pPr>
    </w:p>
    <w:p w14:paraId="00028EC8" w14:textId="77777777" w:rsidR="00DA14FC" w:rsidRPr="00D63321" w:rsidRDefault="00DA14FC" w:rsidP="006A06B7">
      <w:pPr>
        <w:jc w:val="center"/>
        <w:rPr>
          <w:rFonts w:cs="Times New Roman"/>
          <w:b/>
          <w:bCs/>
          <w:szCs w:val="24"/>
        </w:rPr>
      </w:pPr>
      <w:r w:rsidRPr="00D63321">
        <w:rPr>
          <w:rFonts w:cs="Times New Roman"/>
          <w:b/>
          <w:bCs/>
          <w:szCs w:val="24"/>
        </w:rPr>
        <w:t>KÖZÖS AJÁNLATTÉTEL</w:t>
      </w:r>
      <w:r w:rsidRPr="00D63321">
        <w:rPr>
          <w:rFonts w:cs="Times New Roman"/>
          <w:b/>
          <w:bCs/>
          <w:szCs w:val="24"/>
          <w:vertAlign w:val="superscript"/>
        </w:rPr>
        <w:footnoteReference w:id="15"/>
      </w:r>
    </w:p>
    <w:p w14:paraId="7D2C3371" w14:textId="77777777" w:rsidR="006275DF" w:rsidRPr="00D63321" w:rsidRDefault="006275DF" w:rsidP="006A06B7">
      <w:pPr>
        <w:jc w:val="center"/>
        <w:rPr>
          <w:rFonts w:cs="Times New Roman"/>
          <w:bCs/>
          <w:i/>
          <w:szCs w:val="24"/>
        </w:rPr>
      </w:pPr>
      <w:r w:rsidRPr="00D63321">
        <w:rPr>
          <w:rFonts w:cs="Times New Roman"/>
          <w:bCs/>
          <w:i/>
          <w:szCs w:val="24"/>
        </w:rPr>
        <w:t>(adott esetben)</w:t>
      </w:r>
    </w:p>
    <w:p w14:paraId="23BE7D60" w14:textId="77777777" w:rsidR="00DA14FC" w:rsidRPr="00D63321" w:rsidRDefault="00DA14FC" w:rsidP="006A06B7">
      <w:pPr>
        <w:jc w:val="center"/>
        <w:rPr>
          <w:rFonts w:cs="Times New Roman"/>
          <w:b/>
          <w:bCs/>
          <w:szCs w:val="24"/>
        </w:rPr>
      </w:pPr>
    </w:p>
    <w:p w14:paraId="5DDC8EEF" w14:textId="77777777" w:rsidR="00DA14FC" w:rsidRPr="00D63321" w:rsidRDefault="00DA14FC" w:rsidP="006A06B7">
      <w:pPr>
        <w:tabs>
          <w:tab w:val="left" w:pos="720"/>
        </w:tabs>
        <w:jc w:val="both"/>
        <w:rPr>
          <w:rFonts w:cs="Times New Roman"/>
          <w:szCs w:val="24"/>
        </w:rPr>
      </w:pPr>
      <w:r w:rsidRPr="00D63321">
        <w:rPr>
          <w:rFonts w:cs="Times New Roman"/>
          <w:szCs w:val="24"/>
        </w:rPr>
        <w:t>Közös ajánlattétel esetén ezen lap helyére csatolni kell az ajánlattevők nyilatkozatát, amelyben:</w:t>
      </w:r>
    </w:p>
    <w:p w14:paraId="71645677" w14:textId="77777777" w:rsidR="00DA14FC" w:rsidRPr="00D63321" w:rsidRDefault="00153FAE" w:rsidP="006A06B7">
      <w:pPr>
        <w:tabs>
          <w:tab w:val="left" w:pos="720"/>
        </w:tabs>
        <w:jc w:val="both"/>
        <w:rPr>
          <w:rFonts w:cs="Times New Roman"/>
          <w:szCs w:val="24"/>
        </w:rPr>
      </w:pPr>
      <w:r w:rsidRPr="00D63321">
        <w:rPr>
          <w:rFonts w:cs="Times New Roman"/>
          <w:szCs w:val="24"/>
        </w:rPr>
        <w:t xml:space="preserve">- </w:t>
      </w:r>
      <w:r w:rsidR="00DA14FC" w:rsidRPr="00D63321">
        <w:rPr>
          <w:rFonts w:cs="Times New Roman"/>
          <w:szCs w:val="24"/>
        </w:rPr>
        <w:t>korlátlan és egyetemleges felelősséget vállalnak a szerződés teljesítéséért,</w:t>
      </w:r>
    </w:p>
    <w:p w14:paraId="315605CC" w14:textId="77777777" w:rsidR="00DA14FC" w:rsidRPr="00D63321" w:rsidRDefault="00153FAE" w:rsidP="006A06B7">
      <w:pPr>
        <w:jc w:val="both"/>
        <w:rPr>
          <w:rFonts w:cs="Times New Roman"/>
          <w:szCs w:val="24"/>
        </w:rPr>
      </w:pPr>
      <w:r w:rsidRPr="00D63321">
        <w:rPr>
          <w:rFonts w:cs="Times New Roman"/>
          <w:szCs w:val="24"/>
        </w:rPr>
        <w:t xml:space="preserve">- </w:t>
      </w:r>
      <w:r w:rsidR="00DA14FC" w:rsidRPr="00D63321">
        <w:rPr>
          <w:rFonts w:cs="Times New Roman"/>
          <w:szCs w:val="24"/>
        </w:rPr>
        <w:t>kijelölésre kerül az az ajánlattevő, amely a közös ajánlattevőket a közbeszerzési eljárás során kizárólagosan képviseli, és amelynek képviselője a közös ajánlatot tevők nevében hatályos jognyilatkozatot tehet.</w:t>
      </w:r>
    </w:p>
    <w:p w14:paraId="4C29329C" w14:textId="77777777" w:rsidR="00DA14FC" w:rsidRPr="00D63321" w:rsidRDefault="00DA14FC" w:rsidP="006A06B7">
      <w:pPr>
        <w:numPr>
          <w:ilvl w:val="0"/>
          <w:numId w:val="4"/>
        </w:numPr>
        <w:tabs>
          <w:tab w:val="clear" w:pos="928"/>
        </w:tabs>
        <w:ind w:left="0" w:firstLine="0"/>
        <w:jc w:val="both"/>
        <w:rPr>
          <w:rFonts w:cs="Times New Roman"/>
          <w:szCs w:val="24"/>
        </w:rPr>
      </w:pPr>
      <w:r w:rsidRPr="00D63321">
        <w:rPr>
          <w:rFonts w:cs="Times New Roman"/>
          <w:bCs/>
          <w:szCs w:val="24"/>
        </w:rPr>
        <w:t>ismertetni kell a közbeszerzési eljárás során kért dokumentumok aláírásának módját.</w:t>
      </w:r>
    </w:p>
    <w:p w14:paraId="638759CB" w14:textId="77777777" w:rsidR="00DA14FC" w:rsidRPr="00D63321" w:rsidRDefault="00DA14FC" w:rsidP="006A06B7">
      <w:pPr>
        <w:jc w:val="both"/>
        <w:rPr>
          <w:rFonts w:cs="Times New Roman"/>
          <w:szCs w:val="24"/>
        </w:rPr>
      </w:pPr>
    </w:p>
    <w:p w14:paraId="5A8CB9C1" w14:textId="77777777" w:rsidR="00DA14FC" w:rsidRPr="00D63321" w:rsidRDefault="00DA14FC" w:rsidP="006A06B7">
      <w:pPr>
        <w:jc w:val="both"/>
        <w:rPr>
          <w:rFonts w:cs="Times New Roman"/>
          <w:szCs w:val="24"/>
        </w:rPr>
      </w:pPr>
      <w:r w:rsidRPr="00D63321">
        <w:rPr>
          <w:rFonts w:cs="Times New Roman"/>
          <w:szCs w:val="24"/>
        </w:rPr>
        <w:t>Csatolni kell továbbá a közös ajánlattevők együttműködési megállapodását, mely tartalmazza:</w:t>
      </w:r>
    </w:p>
    <w:p w14:paraId="63BF085D" w14:textId="77777777" w:rsidR="00DA14FC" w:rsidRPr="00D63321" w:rsidRDefault="00DA14FC" w:rsidP="006A06B7">
      <w:pPr>
        <w:jc w:val="both"/>
        <w:rPr>
          <w:rFonts w:cs="Times New Roman"/>
          <w:szCs w:val="24"/>
        </w:rPr>
      </w:pPr>
      <w:r w:rsidRPr="00D63321">
        <w:rPr>
          <w:rFonts w:cs="Times New Roman"/>
          <w:szCs w:val="24"/>
        </w:rPr>
        <w:t>- a szerződés teljesítése során elvégzendő feladatok megosztását, részarányát</w:t>
      </w:r>
    </w:p>
    <w:p w14:paraId="32B0BD2A" w14:textId="77777777" w:rsidR="00DA14FC" w:rsidRPr="00D63321" w:rsidRDefault="00DA14FC" w:rsidP="006A06B7">
      <w:pPr>
        <w:jc w:val="both"/>
        <w:rPr>
          <w:rFonts w:cs="Times New Roman"/>
          <w:szCs w:val="24"/>
        </w:rPr>
      </w:pPr>
      <w:r w:rsidRPr="00D63321">
        <w:rPr>
          <w:rFonts w:cs="Times New Roman"/>
          <w:szCs w:val="24"/>
        </w:rPr>
        <w:t>- azt a tényt, hogy a közös ajánlatot benyújtók, nyertességük esetén a szerződésben vállalt valamennyi kötelezettség teljesítéséért korlátlan és egyetemleges felelősséget vállalnak.</w:t>
      </w:r>
    </w:p>
    <w:p w14:paraId="4155C4E2" w14:textId="77777777" w:rsidR="00DA14FC" w:rsidRPr="00D63321" w:rsidRDefault="00DA14FC" w:rsidP="006A06B7">
      <w:pPr>
        <w:jc w:val="both"/>
        <w:rPr>
          <w:rFonts w:cs="Times New Roman"/>
          <w:b/>
          <w:bCs/>
          <w:szCs w:val="24"/>
        </w:rPr>
      </w:pPr>
    </w:p>
    <w:p w14:paraId="126ED6AA" w14:textId="77777777" w:rsidR="00DA14FC" w:rsidRPr="00D63321" w:rsidRDefault="00DA14FC" w:rsidP="006A06B7">
      <w:pPr>
        <w:tabs>
          <w:tab w:val="left" w:pos="720"/>
        </w:tabs>
        <w:jc w:val="both"/>
        <w:rPr>
          <w:rFonts w:cs="Times New Roman"/>
          <w:szCs w:val="24"/>
        </w:rPr>
      </w:pPr>
      <w:r w:rsidRPr="00D63321">
        <w:rPr>
          <w:rFonts w:cs="Times New Roman"/>
          <w:szCs w:val="24"/>
        </w:rPr>
        <w:t xml:space="preserve">A megállapodást valamennyi félnek </w:t>
      </w:r>
      <w:r w:rsidRPr="00D63321">
        <w:rPr>
          <w:rFonts w:cs="Times New Roman"/>
          <w:szCs w:val="24"/>
          <w:u w:val="single"/>
        </w:rPr>
        <w:t>cégszerűen</w:t>
      </w:r>
      <w:r w:rsidRPr="00D63321">
        <w:rPr>
          <w:rFonts w:cs="Times New Roman"/>
          <w:szCs w:val="24"/>
        </w:rPr>
        <w:t xml:space="preserve"> alá kell írnia.</w:t>
      </w:r>
    </w:p>
    <w:p w14:paraId="412DF2F4" w14:textId="77777777" w:rsidR="00DA14FC" w:rsidRPr="00D63321" w:rsidRDefault="00DA14FC" w:rsidP="006A06B7">
      <w:pPr>
        <w:tabs>
          <w:tab w:val="left" w:pos="720"/>
        </w:tabs>
        <w:jc w:val="both"/>
        <w:rPr>
          <w:rFonts w:cs="Times New Roman"/>
          <w:szCs w:val="24"/>
        </w:rPr>
      </w:pPr>
      <w:r w:rsidRPr="00D63321">
        <w:rPr>
          <w:rFonts w:cs="Times New Roman"/>
          <w:szCs w:val="24"/>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1ACE4127" w14:textId="77777777" w:rsidR="00DA14FC" w:rsidRPr="00D63321" w:rsidRDefault="00DA14FC" w:rsidP="006A06B7">
      <w:pPr>
        <w:tabs>
          <w:tab w:val="left" w:pos="720"/>
        </w:tabs>
        <w:jc w:val="both"/>
        <w:rPr>
          <w:rFonts w:cs="Times New Roman"/>
          <w:szCs w:val="24"/>
        </w:rPr>
      </w:pPr>
    </w:p>
    <w:p w14:paraId="75A625B8" w14:textId="77777777" w:rsidR="00DA14FC" w:rsidRPr="00D63321" w:rsidRDefault="00DA14FC" w:rsidP="006A06B7">
      <w:pPr>
        <w:autoSpaceDE w:val="0"/>
        <w:autoSpaceDN w:val="0"/>
        <w:adjustRightInd w:val="0"/>
        <w:jc w:val="both"/>
        <w:rPr>
          <w:rFonts w:cs="Times New Roman"/>
          <w:szCs w:val="24"/>
        </w:rPr>
      </w:pPr>
      <w:r w:rsidRPr="00D63321">
        <w:rPr>
          <w:rFonts w:cs="Times New Roman"/>
          <w:szCs w:val="24"/>
        </w:rPr>
        <w:t xml:space="preserve">A közös ajánlattevők, illetve részvételre jelentkezők csoportjának képviseletében tett minden nyilatkozatnak egyértelműen tartalmaznia kell a közös ajánlattevők vagy részvételre jelentkezők megjelölését. </w:t>
      </w:r>
    </w:p>
    <w:p w14:paraId="0201F8A9" w14:textId="77777777" w:rsidR="00DA14FC" w:rsidRPr="00D63321" w:rsidRDefault="00DA14FC" w:rsidP="006A06B7">
      <w:pPr>
        <w:tabs>
          <w:tab w:val="left" w:pos="720"/>
        </w:tabs>
        <w:jc w:val="both"/>
        <w:rPr>
          <w:rFonts w:cs="Times New Roman"/>
          <w:szCs w:val="24"/>
        </w:rPr>
      </w:pPr>
    </w:p>
    <w:p w14:paraId="20AD25C4" w14:textId="77777777" w:rsidR="00DA14FC" w:rsidRPr="00D63321" w:rsidRDefault="00DA14FC" w:rsidP="006A06B7">
      <w:pPr>
        <w:tabs>
          <w:tab w:val="left" w:pos="720"/>
        </w:tabs>
        <w:jc w:val="both"/>
        <w:rPr>
          <w:rFonts w:cs="Times New Roman"/>
          <w:szCs w:val="24"/>
        </w:rPr>
      </w:pPr>
    </w:p>
    <w:p w14:paraId="2D8E96CA" w14:textId="77777777" w:rsidR="00056BAA" w:rsidRPr="00D63321" w:rsidRDefault="00056BAA" w:rsidP="006A06B7">
      <w:pPr>
        <w:tabs>
          <w:tab w:val="left" w:pos="720"/>
        </w:tabs>
        <w:jc w:val="both"/>
        <w:rPr>
          <w:rFonts w:cs="Times New Roman"/>
          <w:szCs w:val="24"/>
        </w:rPr>
      </w:pPr>
    </w:p>
    <w:p w14:paraId="523B91E8" w14:textId="77777777" w:rsidR="006C4FBC" w:rsidRPr="00D63321" w:rsidRDefault="006C4FBC" w:rsidP="00A30016">
      <w:pPr>
        <w:widowControl w:val="0"/>
        <w:numPr>
          <w:ilvl w:val="0"/>
          <w:numId w:val="67"/>
        </w:numPr>
        <w:jc w:val="right"/>
        <w:rPr>
          <w:rFonts w:cs="Times New Roman"/>
          <w:szCs w:val="24"/>
        </w:rPr>
      </w:pPr>
      <w:r w:rsidRPr="00D63321">
        <w:rPr>
          <w:rFonts w:cs="Times New Roman"/>
          <w:b/>
          <w:bCs/>
          <w:sz w:val="22"/>
          <w:szCs w:val="22"/>
        </w:rPr>
        <w:lastRenderedPageBreak/>
        <w:t>melléklet</w:t>
      </w:r>
    </w:p>
    <w:p w14:paraId="525958E8" w14:textId="77777777" w:rsidR="00DA14FC" w:rsidRPr="00D63321" w:rsidRDefault="00DA14FC" w:rsidP="00A30016">
      <w:pPr>
        <w:widowControl w:val="0"/>
        <w:ind w:left="720"/>
        <w:jc w:val="center"/>
      </w:pPr>
    </w:p>
    <w:p w14:paraId="48B49E23" w14:textId="77777777" w:rsidR="00DA14FC" w:rsidRPr="00D63321" w:rsidRDefault="00DA14FC" w:rsidP="006A06B7">
      <w:pPr>
        <w:keepNext/>
        <w:widowControl w:val="0"/>
        <w:jc w:val="center"/>
        <w:outlineLvl w:val="1"/>
        <w:rPr>
          <w:rFonts w:cs="Times New Roman"/>
          <w:b/>
          <w:bCs/>
          <w:szCs w:val="24"/>
        </w:rPr>
      </w:pPr>
      <w:bookmarkStart w:id="40" w:name="_Toc178992889"/>
      <w:r w:rsidRPr="00D63321">
        <w:rPr>
          <w:rFonts w:cs="Times New Roman"/>
          <w:b/>
          <w:bCs/>
          <w:szCs w:val="24"/>
        </w:rPr>
        <w:t>NYILATKOZAT</w:t>
      </w:r>
      <w:bookmarkEnd w:id="40"/>
    </w:p>
    <w:p w14:paraId="54238718" w14:textId="77777777" w:rsidR="00DA14FC" w:rsidRPr="00D63321" w:rsidRDefault="00DA14FC" w:rsidP="006A06B7">
      <w:pPr>
        <w:jc w:val="center"/>
        <w:rPr>
          <w:rFonts w:cs="Times New Roman"/>
          <w:b/>
          <w:bCs/>
          <w:szCs w:val="24"/>
        </w:rPr>
      </w:pPr>
      <w:proofErr w:type="gramStart"/>
      <w:r w:rsidRPr="00D63321">
        <w:rPr>
          <w:rFonts w:cs="Times New Roman"/>
          <w:b/>
          <w:bCs/>
          <w:szCs w:val="24"/>
        </w:rPr>
        <w:t>a</w:t>
      </w:r>
      <w:proofErr w:type="gramEnd"/>
      <w:r w:rsidRPr="00D63321">
        <w:rPr>
          <w:rFonts w:cs="Times New Roman"/>
          <w:b/>
          <w:bCs/>
          <w:szCs w:val="24"/>
        </w:rPr>
        <w:t xml:space="preserve"> közös ajánlattételről</w:t>
      </w:r>
    </w:p>
    <w:p w14:paraId="72029083" w14:textId="77777777" w:rsidR="00A97B7B" w:rsidRPr="00D63321" w:rsidRDefault="00A97B7B" w:rsidP="006A06B7">
      <w:pPr>
        <w:jc w:val="center"/>
        <w:rPr>
          <w:rFonts w:cs="Times New Roman"/>
          <w:bCs/>
          <w:i/>
          <w:szCs w:val="24"/>
        </w:rPr>
      </w:pPr>
      <w:r w:rsidRPr="00D63321">
        <w:rPr>
          <w:rFonts w:cs="Times New Roman"/>
          <w:bCs/>
          <w:i/>
          <w:szCs w:val="24"/>
        </w:rPr>
        <w:t>(adott esetben)</w:t>
      </w:r>
    </w:p>
    <w:p w14:paraId="676EE7E6" w14:textId="77777777" w:rsidR="00DA14FC" w:rsidRPr="00D63321" w:rsidRDefault="00DA14FC" w:rsidP="006A06B7">
      <w:pPr>
        <w:jc w:val="both"/>
        <w:rPr>
          <w:rFonts w:cs="Times New Roman"/>
          <w:szCs w:val="24"/>
        </w:rPr>
      </w:pPr>
    </w:p>
    <w:p w14:paraId="24C35B91" w14:textId="77777777" w:rsidR="00DA14FC" w:rsidRPr="00D63321" w:rsidRDefault="00DA14FC" w:rsidP="006A06B7">
      <w:pPr>
        <w:jc w:val="both"/>
        <w:rPr>
          <w:rFonts w:cs="Times New Roman"/>
          <w:b/>
          <w:bCs/>
          <w:szCs w:val="24"/>
        </w:rPr>
      </w:pPr>
      <w:r w:rsidRPr="00D63321">
        <w:rPr>
          <w:rFonts w:cs="Times New Roman"/>
          <w:szCs w:val="24"/>
        </w:rPr>
        <w:t>Alulírott cégjegyzésre jogosult személyek nyilatkozunk, hogy</w:t>
      </w:r>
      <w:r w:rsidR="003B0B41" w:rsidRPr="00D63321">
        <w:rPr>
          <w:rFonts w:cs="Times New Roman"/>
          <w:szCs w:val="24"/>
        </w:rPr>
        <w:t xml:space="preserve"> </w:t>
      </w:r>
      <w:proofErr w:type="gramStart"/>
      <w:r w:rsidR="00721B82" w:rsidRPr="00D63321">
        <w:rPr>
          <w:rFonts w:cs="Times New Roman"/>
          <w:szCs w:val="24"/>
        </w:rPr>
        <w:t>a</w:t>
      </w:r>
      <w:proofErr w:type="gramEnd"/>
    </w:p>
    <w:p w14:paraId="759C8A90" w14:textId="77777777" w:rsidR="00DA14FC" w:rsidRPr="00D63321" w:rsidRDefault="00DA14FC" w:rsidP="006A06B7">
      <w:pPr>
        <w:jc w:val="both"/>
        <w:rPr>
          <w:rFonts w:cs="Times New Roman"/>
          <w:b/>
          <w:bCs/>
          <w:szCs w:val="24"/>
        </w:rPr>
      </w:pPr>
    </w:p>
    <w:p w14:paraId="117C9BB2" w14:textId="77777777" w:rsidR="00020862" w:rsidRPr="00D63321" w:rsidRDefault="00D80FF2" w:rsidP="006A06B7">
      <w:pPr>
        <w:jc w:val="center"/>
        <w:rPr>
          <w:rFonts w:cs="Times New Roman"/>
          <w:b/>
          <w:bCs/>
          <w:i/>
          <w:szCs w:val="24"/>
        </w:rPr>
      </w:pPr>
      <w:r w:rsidRPr="00D63321">
        <w:rPr>
          <w:rFonts w:cs="Times New Roman"/>
          <w:b/>
          <w:bCs/>
          <w:i/>
          <w:szCs w:val="24"/>
        </w:rPr>
        <w:t>„</w:t>
      </w:r>
      <w:r w:rsidR="00874433" w:rsidRPr="00D63321">
        <w:rPr>
          <w:b/>
          <w:i/>
          <w:szCs w:val="24"/>
        </w:rPr>
        <w:t xml:space="preserve">Digitális </w:t>
      </w:r>
      <w:proofErr w:type="spellStart"/>
      <w:r w:rsidR="00874433" w:rsidRPr="00D63321">
        <w:rPr>
          <w:b/>
          <w:i/>
          <w:szCs w:val="24"/>
        </w:rPr>
        <w:t>mammográf</w:t>
      </w:r>
      <w:proofErr w:type="spellEnd"/>
      <w:r w:rsidR="00874433" w:rsidRPr="00D63321">
        <w:rPr>
          <w:b/>
          <w:i/>
          <w:szCs w:val="24"/>
        </w:rPr>
        <w:t xml:space="preserve"> beszerzése</w:t>
      </w:r>
      <w:r w:rsidRPr="00D63321">
        <w:rPr>
          <w:rFonts w:cs="Times New Roman"/>
          <w:b/>
          <w:bCs/>
          <w:i/>
          <w:szCs w:val="24"/>
        </w:rPr>
        <w:t>”</w:t>
      </w:r>
    </w:p>
    <w:p w14:paraId="746DA5FF" w14:textId="77777777" w:rsidR="00D80FF2" w:rsidRPr="00D63321" w:rsidRDefault="00D80FF2" w:rsidP="006A06B7">
      <w:pPr>
        <w:jc w:val="center"/>
        <w:rPr>
          <w:rFonts w:cs="Times New Roman"/>
          <w:b/>
          <w:bCs/>
          <w:szCs w:val="24"/>
        </w:rPr>
      </w:pPr>
    </w:p>
    <w:p w14:paraId="2D861987" w14:textId="77777777" w:rsidR="00D21AB2" w:rsidRPr="00D63321" w:rsidRDefault="00D21AB2" w:rsidP="006A06B7">
      <w:pPr>
        <w:jc w:val="both"/>
        <w:rPr>
          <w:rFonts w:cs="Times New Roman"/>
          <w:szCs w:val="24"/>
        </w:rPr>
      </w:pPr>
      <w:proofErr w:type="gramStart"/>
      <w:r w:rsidRPr="00D63321">
        <w:rPr>
          <w:rFonts w:cs="Times New Roman"/>
          <w:szCs w:val="24"/>
        </w:rPr>
        <w:t>tárgyú</w:t>
      </w:r>
      <w:proofErr w:type="gramEnd"/>
      <w:r w:rsidRPr="00D63321">
        <w:rPr>
          <w:rFonts w:cs="Times New Roman"/>
          <w:szCs w:val="24"/>
        </w:rPr>
        <w:t xml:space="preserve"> közbeszerz</w:t>
      </w:r>
      <w:r w:rsidR="00020862" w:rsidRPr="00D63321">
        <w:rPr>
          <w:rFonts w:cs="Times New Roman"/>
          <w:szCs w:val="24"/>
        </w:rPr>
        <w:t xml:space="preserve">ési </w:t>
      </w:r>
      <w:r w:rsidR="00B53B72" w:rsidRPr="00D63321">
        <w:rPr>
          <w:rFonts w:cs="Times New Roman"/>
          <w:szCs w:val="24"/>
        </w:rPr>
        <w:t>eljárásban</w:t>
      </w:r>
      <w:r w:rsidRPr="00D63321">
        <w:rPr>
          <w:rFonts w:cs="Times New Roman"/>
          <w:szCs w:val="24"/>
        </w:rPr>
        <w:t xml:space="preserve"> a(z) ……….……………………………… (Ajánlattevő neve, székhelye), valamint a(z) ………………………………………… (Ajánlattevő neve, székhelye) gazdasági szereplők a Kbt. </w:t>
      </w:r>
      <w:r w:rsidR="00CD367A" w:rsidRPr="00D63321">
        <w:rPr>
          <w:rFonts w:cs="Times New Roman"/>
          <w:szCs w:val="24"/>
        </w:rPr>
        <w:t>3</w:t>
      </w:r>
      <w:r w:rsidRPr="00D63321">
        <w:rPr>
          <w:rFonts w:cs="Times New Roman"/>
          <w:szCs w:val="24"/>
        </w:rPr>
        <w:t>5. §</w:t>
      </w:r>
      <w:proofErr w:type="spellStart"/>
      <w:r w:rsidRPr="00D63321">
        <w:rPr>
          <w:rFonts w:cs="Times New Roman"/>
          <w:szCs w:val="24"/>
        </w:rPr>
        <w:t>-</w:t>
      </w:r>
      <w:proofErr w:type="gramStart"/>
      <w:r w:rsidRPr="00D63321">
        <w:rPr>
          <w:rFonts w:cs="Times New Roman"/>
          <w:szCs w:val="24"/>
        </w:rPr>
        <w:t>a</w:t>
      </w:r>
      <w:proofErr w:type="spellEnd"/>
      <w:proofErr w:type="gramEnd"/>
      <w:r w:rsidRPr="00D63321">
        <w:rPr>
          <w:rFonts w:cs="Times New Roman"/>
          <w:szCs w:val="24"/>
        </w:rPr>
        <w:t xml:space="preserve"> alapján közös ajánlatot nyújtunk be.</w:t>
      </w:r>
    </w:p>
    <w:p w14:paraId="0C8E2D7B" w14:textId="77777777" w:rsidR="00D21AB2" w:rsidRPr="00D63321" w:rsidRDefault="00D21AB2" w:rsidP="006A06B7">
      <w:pPr>
        <w:widowControl w:val="0"/>
        <w:tabs>
          <w:tab w:val="left" w:pos="0"/>
          <w:tab w:val="left" w:pos="1134"/>
        </w:tabs>
        <w:jc w:val="both"/>
        <w:rPr>
          <w:rFonts w:cs="Times New Roman"/>
          <w:szCs w:val="24"/>
        </w:rPr>
      </w:pPr>
    </w:p>
    <w:p w14:paraId="45738E91" w14:textId="77777777" w:rsidR="00D21AB2" w:rsidRPr="00D63321" w:rsidRDefault="00D21AB2" w:rsidP="006A06B7">
      <w:pPr>
        <w:jc w:val="both"/>
        <w:rPr>
          <w:rFonts w:cs="Times New Roman"/>
          <w:szCs w:val="24"/>
        </w:rPr>
      </w:pPr>
      <w:r w:rsidRPr="00D63321">
        <w:rPr>
          <w:rFonts w:cs="Times New Roman"/>
          <w:szCs w:val="24"/>
        </w:rPr>
        <w:t xml:space="preserve">A Kbt. </w:t>
      </w:r>
      <w:r w:rsidR="00CD367A" w:rsidRPr="00D63321">
        <w:rPr>
          <w:rFonts w:cs="Times New Roman"/>
          <w:szCs w:val="24"/>
        </w:rPr>
        <w:t>3</w:t>
      </w:r>
      <w:r w:rsidRPr="00D63321">
        <w:rPr>
          <w:rFonts w:cs="Times New Roman"/>
          <w:szCs w:val="24"/>
        </w:rPr>
        <w:t xml:space="preserve">5. § (2) bekezdése szerint a közbeszerzési eljárás során a közös ajánlattevők vezetőjének szerepét </w:t>
      </w:r>
      <w:proofErr w:type="gramStart"/>
      <w:r w:rsidRPr="00D63321">
        <w:rPr>
          <w:rFonts w:cs="Times New Roman"/>
          <w:szCs w:val="24"/>
        </w:rPr>
        <w:t>a …</w:t>
      </w:r>
      <w:proofErr w:type="gramEnd"/>
      <w:r w:rsidRPr="00D63321">
        <w:rPr>
          <w:rFonts w:cs="Times New Roman"/>
          <w:szCs w:val="24"/>
        </w:rPr>
        <w:t>………………………. (cégnév) vállalja.</w:t>
      </w:r>
    </w:p>
    <w:p w14:paraId="7D312411" w14:textId="77777777" w:rsidR="00D21AB2" w:rsidRPr="00D63321" w:rsidRDefault="00D21AB2" w:rsidP="006A06B7">
      <w:pPr>
        <w:jc w:val="both"/>
        <w:rPr>
          <w:rFonts w:cs="Times New Roman"/>
          <w:szCs w:val="24"/>
        </w:rPr>
      </w:pPr>
    </w:p>
    <w:p w14:paraId="6141A6BF" w14:textId="77777777" w:rsidR="00D21AB2" w:rsidRPr="00D63321" w:rsidRDefault="00D21AB2" w:rsidP="006A06B7">
      <w:pPr>
        <w:jc w:val="both"/>
        <w:rPr>
          <w:rFonts w:cs="Times New Roman"/>
          <w:szCs w:val="24"/>
        </w:rPr>
      </w:pPr>
      <w:r w:rsidRPr="00D63321">
        <w:rPr>
          <w:rFonts w:cs="Times New Roman"/>
          <w:szCs w:val="24"/>
        </w:rPr>
        <w:t xml:space="preserve">Közös akarattal ezennel úgy nyilatkozunk, hogy az eljárás során a közös ajánlatot benyújtók </w:t>
      </w:r>
      <w:r w:rsidRPr="00D63321">
        <w:rPr>
          <w:rFonts w:cs="Times New Roman"/>
          <w:b/>
          <w:bCs/>
          <w:szCs w:val="24"/>
        </w:rPr>
        <w:t>kizárólagos képviseletére</w:t>
      </w:r>
      <w:r w:rsidRPr="00D63321">
        <w:rPr>
          <w:rFonts w:cs="Times New Roman"/>
          <w:szCs w:val="24"/>
        </w:rPr>
        <w:t xml:space="preserve">, a közös ajánlatot benyújtók nevében </w:t>
      </w:r>
      <w:r w:rsidRPr="00D63321">
        <w:rPr>
          <w:rFonts w:cs="Times New Roman"/>
          <w:b/>
          <w:bCs/>
          <w:szCs w:val="24"/>
        </w:rPr>
        <w:t>kötelezettségvállalásra</w:t>
      </w:r>
      <w:r w:rsidRPr="00D63321">
        <w:rPr>
          <w:rFonts w:cs="Times New Roman"/>
          <w:szCs w:val="24"/>
        </w:rPr>
        <w:t xml:space="preserve">, hatályos jognyilatkozat tételére, a vitás kérdésekben való döntésre, a nevükben történő eljárásra a közös ajánlattevőket (konzorciumot) vezető tag (cég) képviselője </w:t>
      </w:r>
      <w:r w:rsidRPr="00D63321">
        <w:rPr>
          <w:rFonts w:cs="Times New Roman"/>
          <w:b/>
          <w:bCs/>
          <w:szCs w:val="24"/>
        </w:rPr>
        <w:t>teljes joggal jogosult</w:t>
      </w:r>
      <w:r w:rsidRPr="00D63321">
        <w:rPr>
          <w:rFonts w:cs="Times New Roman"/>
          <w:szCs w:val="24"/>
        </w:rPr>
        <w:t>.</w:t>
      </w:r>
    </w:p>
    <w:p w14:paraId="2EA6CFEB" w14:textId="77777777" w:rsidR="00D21AB2" w:rsidRPr="00D63321" w:rsidRDefault="00D21AB2" w:rsidP="006A06B7">
      <w:pPr>
        <w:jc w:val="both"/>
        <w:rPr>
          <w:rFonts w:cs="Times New Roman"/>
          <w:szCs w:val="24"/>
        </w:rPr>
      </w:pPr>
    </w:p>
    <w:p w14:paraId="50833EBD" w14:textId="77777777" w:rsidR="00D21AB2" w:rsidRPr="00D63321" w:rsidRDefault="00D21AB2" w:rsidP="006A06B7">
      <w:pPr>
        <w:pStyle w:val="Szvegtrzs24"/>
        <w:tabs>
          <w:tab w:val="left" w:pos="-567"/>
        </w:tabs>
        <w:ind w:left="0"/>
        <w:jc w:val="both"/>
        <w:rPr>
          <w:rFonts w:cs="Times New Roman"/>
        </w:rPr>
      </w:pPr>
      <w:r w:rsidRPr="00D63321">
        <w:rPr>
          <w:rFonts w:cs="Times New Roman"/>
        </w:rPr>
        <w:t>A megjelölt képviselővel közöltek valamennyi közös ajánlatot benyújtó vonatkozásában joghatályos közlésnek minősülnek.</w:t>
      </w:r>
    </w:p>
    <w:p w14:paraId="560AC6BB" w14:textId="77777777" w:rsidR="00D21AB2" w:rsidRPr="00D63321" w:rsidRDefault="00D21AB2" w:rsidP="006A06B7">
      <w:pPr>
        <w:tabs>
          <w:tab w:val="left" w:pos="1296"/>
        </w:tabs>
        <w:jc w:val="both"/>
        <w:rPr>
          <w:rFonts w:cs="Times New Roman"/>
          <w:szCs w:val="24"/>
        </w:rPr>
      </w:pPr>
    </w:p>
    <w:p w14:paraId="7676C740" w14:textId="77777777" w:rsidR="00D21AB2" w:rsidRPr="00D63321" w:rsidRDefault="00D21AB2" w:rsidP="006A06B7">
      <w:pPr>
        <w:tabs>
          <w:tab w:val="left" w:pos="-567"/>
        </w:tabs>
        <w:jc w:val="both"/>
        <w:rPr>
          <w:rFonts w:cs="Times New Roman"/>
          <w:szCs w:val="24"/>
        </w:rPr>
      </w:pPr>
      <w:r w:rsidRPr="00D63321">
        <w:rPr>
          <w:rFonts w:cs="Times New Roman"/>
          <w:szCs w:val="24"/>
        </w:rPr>
        <w:t>Egymás közötti és külső jogviszonyunkra a Polgári Törvénykönyvről szóló 2013. évi V. törvény 6:29. § - 6:30. §</w:t>
      </w:r>
      <w:proofErr w:type="spellStart"/>
      <w:r w:rsidRPr="00D63321">
        <w:rPr>
          <w:rFonts w:cs="Times New Roman"/>
          <w:szCs w:val="24"/>
        </w:rPr>
        <w:t>-aiban</w:t>
      </w:r>
      <w:proofErr w:type="spellEnd"/>
      <w:r w:rsidRPr="00D63321">
        <w:rPr>
          <w:rFonts w:cs="Times New Roman"/>
          <w:szCs w:val="24"/>
        </w:rPr>
        <w:t xml:space="preserve"> foglaltak irányadóak.</w:t>
      </w:r>
    </w:p>
    <w:p w14:paraId="45C6E1DA" w14:textId="77777777" w:rsidR="00D21AB2" w:rsidRPr="00D63321" w:rsidRDefault="00D21AB2" w:rsidP="006A06B7">
      <w:pPr>
        <w:tabs>
          <w:tab w:val="left" w:pos="1296"/>
        </w:tabs>
        <w:jc w:val="both"/>
        <w:rPr>
          <w:rFonts w:cs="Times New Roman"/>
          <w:szCs w:val="24"/>
        </w:rPr>
      </w:pPr>
    </w:p>
    <w:p w14:paraId="79D34EEB" w14:textId="77777777" w:rsidR="00D21AB2" w:rsidRPr="00D63321" w:rsidRDefault="00D21AB2" w:rsidP="006A06B7">
      <w:pPr>
        <w:tabs>
          <w:tab w:val="left" w:pos="1296"/>
        </w:tabs>
        <w:jc w:val="both"/>
        <w:rPr>
          <w:rFonts w:cs="Times New Roman"/>
          <w:szCs w:val="24"/>
        </w:rPr>
      </w:pPr>
    </w:p>
    <w:p w14:paraId="3A878EB3" w14:textId="77777777" w:rsidR="00D21AB2" w:rsidRPr="00D63321" w:rsidRDefault="00D21AB2" w:rsidP="006A06B7">
      <w:pPr>
        <w:tabs>
          <w:tab w:val="left" w:pos="1296"/>
        </w:tabs>
        <w:jc w:val="both"/>
        <w:rPr>
          <w:rFonts w:cs="Times New Roman"/>
          <w:szCs w:val="24"/>
        </w:rPr>
      </w:pPr>
      <w:r w:rsidRPr="00D63321">
        <w:rPr>
          <w:rFonts w:cs="Times New Roman"/>
          <w:szCs w:val="24"/>
        </w:rPr>
        <w:t>A közbeszerzési eljárás során kért dokumentumok aláírásának módja</w:t>
      </w:r>
      <w:proofErr w:type="gramStart"/>
      <w:r w:rsidRPr="00D63321">
        <w:rPr>
          <w:rFonts w:cs="Times New Roman"/>
          <w:szCs w:val="24"/>
        </w:rPr>
        <w:t>: …</w:t>
      </w:r>
      <w:proofErr w:type="gramEnd"/>
      <w:r w:rsidRPr="00D63321">
        <w:rPr>
          <w:rFonts w:cs="Times New Roman"/>
          <w:szCs w:val="24"/>
        </w:rPr>
        <w:t>……………………..</w:t>
      </w:r>
    </w:p>
    <w:p w14:paraId="7D7A3048" w14:textId="77777777" w:rsidR="00D21AB2" w:rsidRPr="00D63321" w:rsidRDefault="00D21AB2" w:rsidP="006A06B7">
      <w:pPr>
        <w:tabs>
          <w:tab w:val="left" w:pos="1296"/>
        </w:tabs>
        <w:jc w:val="both"/>
        <w:rPr>
          <w:rFonts w:cs="Times New Roman"/>
          <w:szCs w:val="24"/>
        </w:rPr>
      </w:pPr>
    </w:p>
    <w:p w14:paraId="539B3064" w14:textId="77777777" w:rsidR="00D21AB2" w:rsidRPr="00D63321" w:rsidRDefault="00D21AB2" w:rsidP="006A06B7">
      <w:pPr>
        <w:jc w:val="both"/>
        <w:rPr>
          <w:rFonts w:cs="Times New Roman"/>
          <w:szCs w:val="24"/>
        </w:rPr>
      </w:pPr>
      <w:r w:rsidRPr="00D63321">
        <w:rPr>
          <w:rFonts w:cs="Times New Roman"/>
          <w:szCs w:val="24"/>
        </w:rPr>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14:paraId="039C5E73" w14:textId="77777777" w:rsidR="00D21AB2" w:rsidRPr="00D63321" w:rsidRDefault="00D21AB2" w:rsidP="006A06B7">
      <w:pPr>
        <w:jc w:val="both"/>
        <w:rPr>
          <w:rFonts w:cs="Times New Roman"/>
          <w:szCs w:val="24"/>
        </w:rPr>
      </w:pPr>
    </w:p>
    <w:p w14:paraId="20E00765" w14:textId="77777777" w:rsidR="00D21AB2" w:rsidRPr="00D63321" w:rsidRDefault="00D21AB2" w:rsidP="006A06B7">
      <w:pPr>
        <w:jc w:val="both"/>
        <w:rPr>
          <w:rFonts w:cs="Times New Roman"/>
          <w:szCs w:val="24"/>
        </w:rPr>
      </w:pPr>
      <w:r w:rsidRPr="00D63321">
        <w:rPr>
          <w:rFonts w:cs="Times New Roman"/>
          <w:szCs w:val="24"/>
        </w:rPr>
        <w:t>A szerződés teljesítése során végzett feladatok megosztását az együttműködésről szóló megállapodás tartalmazza, melyet ajánlatunkhoz csatolunk.</w:t>
      </w:r>
    </w:p>
    <w:p w14:paraId="4D886836" w14:textId="77777777" w:rsidR="00D21AB2" w:rsidRPr="00D63321" w:rsidRDefault="00D21AB2" w:rsidP="006A06B7">
      <w:pPr>
        <w:rPr>
          <w:rFonts w:cs="Times New Roman"/>
          <w:szCs w:val="24"/>
        </w:rPr>
      </w:pPr>
    </w:p>
    <w:p w14:paraId="0512B424" w14:textId="77777777" w:rsidR="00D21AB2" w:rsidRPr="00D63321" w:rsidRDefault="00D21AB2"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w:t>
      </w:r>
      <w:r w:rsidR="00484FCF" w:rsidRPr="00D63321">
        <w:rPr>
          <w:rFonts w:cs="Times New Roman"/>
          <w:szCs w:val="24"/>
        </w:rPr>
        <w:t>1</w:t>
      </w:r>
      <w:r w:rsidR="00D80FF2" w:rsidRPr="00D63321">
        <w:rPr>
          <w:rFonts w:cs="Times New Roman"/>
          <w:szCs w:val="24"/>
        </w:rPr>
        <w:t>7</w:t>
      </w:r>
      <w:r w:rsidRPr="00D63321">
        <w:rPr>
          <w:rFonts w:cs="Times New Roman"/>
          <w:szCs w:val="24"/>
        </w:rPr>
        <w:t>. év……………….…….hó…..….nap</w:t>
      </w:r>
    </w:p>
    <w:p w14:paraId="3995785C" w14:textId="77777777" w:rsidR="00D21AB2" w:rsidRPr="00D63321" w:rsidRDefault="00D21AB2" w:rsidP="006A06B7">
      <w:pPr>
        <w:rPr>
          <w:rFonts w:cs="Times New Roman"/>
          <w:szCs w:val="24"/>
        </w:rPr>
      </w:pPr>
    </w:p>
    <w:p w14:paraId="36372C80" w14:textId="77777777" w:rsidR="00D21AB2" w:rsidRPr="00D63321" w:rsidRDefault="00D21AB2" w:rsidP="006A06B7">
      <w:pPr>
        <w:rPr>
          <w:rFonts w:cs="Times New Roman"/>
          <w:szCs w:val="24"/>
        </w:rPr>
      </w:pPr>
    </w:p>
    <w:p w14:paraId="7DB3047C" w14:textId="77777777" w:rsidR="00D21AB2" w:rsidRPr="00D63321" w:rsidRDefault="00D21AB2" w:rsidP="006A06B7">
      <w:pPr>
        <w:tabs>
          <w:tab w:val="center" w:pos="2127"/>
          <w:tab w:val="center" w:pos="6804"/>
        </w:tabs>
        <w:jc w:val="both"/>
        <w:rPr>
          <w:rFonts w:cs="Times New Roman"/>
          <w:szCs w:val="24"/>
        </w:rPr>
      </w:pPr>
      <w:bookmarkStart w:id="41" w:name="_Toc178992892"/>
      <w:r w:rsidRPr="00D63321">
        <w:rPr>
          <w:rFonts w:cs="Times New Roman"/>
          <w:szCs w:val="24"/>
        </w:rPr>
        <w:tab/>
        <w:t>………………………………</w:t>
      </w:r>
      <w:r w:rsidRPr="00D63321">
        <w:rPr>
          <w:rFonts w:cs="Times New Roman"/>
          <w:szCs w:val="24"/>
        </w:rPr>
        <w:tab/>
        <w:t>………………………………</w:t>
      </w:r>
    </w:p>
    <w:p w14:paraId="57C00F04" w14:textId="77777777" w:rsidR="00D21AB2" w:rsidRPr="00D63321" w:rsidRDefault="00D21AB2" w:rsidP="006A06B7">
      <w:pPr>
        <w:tabs>
          <w:tab w:val="center" w:pos="2127"/>
          <w:tab w:val="center" w:pos="6804"/>
        </w:tabs>
        <w:jc w:val="both"/>
        <w:rPr>
          <w:rFonts w:cs="Times New Roman"/>
          <w:szCs w:val="24"/>
        </w:rPr>
      </w:pPr>
      <w:r w:rsidRPr="00D63321">
        <w:rPr>
          <w:rFonts w:cs="Times New Roman"/>
          <w:szCs w:val="24"/>
        </w:rPr>
        <w:tab/>
        <w:t>(cégszerű aláírás)</w:t>
      </w:r>
      <w:r w:rsidRPr="00D63321">
        <w:rPr>
          <w:rFonts w:cs="Times New Roman"/>
          <w:szCs w:val="24"/>
        </w:rPr>
        <w:tab/>
        <w:t>(cégszerű aláírás)</w:t>
      </w:r>
    </w:p>
    <w:p w14:paraId="7E0D03F6" w14:textId="77777777" w:rsidR="003E2B19" w:rsidRPr="00D63321" w:rsidRDefault="00DA14FC" w:rsidP="00A30016">
      <w:pPr>
        <w:widowControl w:val="0"/>
        <w:ind w:firstLine="5529"/>
        <w:jc w:val="right"/>
      </w:pPr>
      <w:r w:rsidRPr="00D63321">
        <w:rPr>
          <w:rFonts w:cs="Times New Roman"/>
          <w:b/>
          <w:bCs/>
          <w:i/>
          <w:iCs/>
          <w:szCs w:val="24"/>
        </w:rPr>
        <w:br w:type="page"/>
      </w:r>
      <w:r w:rsidR="00721B82" w:rsidRPr="00D63321">
        <w:rPr>
          <w:rFonts w:cs="Times New Roman"/>
          <w:b/>
          <w:bCs/>
          <w:sz w:val="22"/>
          <w:szCs w:val="22"/>
        </w:rPr>
        <w:lastRenderedPageBreak/>
        <w:t>8</w:t>
      </w:r>
      <w:r w:rsidR="006C4FBC" w:rsidRPr="00D63321">
        <w:rPr>
          <w:rFonts w:cs="Times New Roman"/>
          <w:b/>
          <w:bCs/>
          <w:sz w:val="22"/>
          <w:szCs w:val="22"/>
        </w:rPr>
        <w:t>. melléklet</w:t>
      </w:r>
    </w:p>
    <w:p w14:paraId="545DE9B4" w14:textId="77777777" w:rsidR="00DA14FC" w:rsidRPr="00D63321" w:rsidRDefault="00DA14FC" w:rsidP="006A06B7">
      <w:pPr>
        <w:keepNext/>
        <w:widowControl w:val="0"/>
        <w:jc w:val="center"/>
        <w:outlineLvl w:val="1"/>
        <w:rPr>
          <w:rFonts w:cs="Times New Roman"/>
          <w:b/>
          <w:bCs/>
          <w:szCs w:val="24"/>
        </w:rPr>
      </w:pPr>
      <w:r w:rsidRPr="00D63321">
        <w:rPr>
          <w:rFonts w:cs="Times New Roman"/>
          <w:b/>
          <w:bCs/>
          <w:szCs w:val="24"/>
        </w:rPr>
        <w:t>EGYÜTTMŰKÖDÉSI MEGÁLLAPODÁS</w:t>
      </w:r>
      <w:bookmarkEnd w:id="41"/>
    </w:p>
    <w:p w14:paraId="31DB899D" w14:textId="77777777" w:rsidR="00801956" w:rsidRPr="00D63321" w:rsidRDefault="00801956" w:rsidP="006A06B7">
      <w:pPr>
        <w:keepNext/>
        <w:widowControl w:val="0"/>
        <w:jc w:val="center"/>
        <w:outlineLvl w:val="1"/>
        <w:rPr>
          <w:rFonts w:cs="Times New Roman"/>
          <w:bCs/>
          <w:i/>
          <w:szCs w:val="24"/>
        </w:rPr>
      </w:pPr>
      <w:r w:rsidRPr="00D63321">
        <w:rPr>
          <w:rFonts w:cs="Times New Roman"/>
          <w:bCs/>
          <w:i/>
          <w:szCs w:val="24"/>
        </w:rPr>
        <w:t>(adott esetben)</w:t>
      </w:r>
    </w:p>
    <w:p w14:paraId="4E3B231A" w14:textId="77777777" w:rsidR="00DA14FC" w:rsidRPr="00D63321" w:rsidRDefault="00DA14FC" w:rsidP="006A06B7">
      <w:pPr>
        <w:widowControl w:val="0"/>
        <w:jc w:val="both"/>
        <w:rPr>
          <w:rFonts w:cs="Times New Roman"/>
          <w:b/>
          <w:bCs/>
          <w:sz w:val="20"/>
          <w:u w:val="single"/>
        </w:rPr>
      </w:pPr>
    </w:p>
    <w:p w14:paraId="4DBE78D5" w14:textId="77777777" w:rsidR="00DA14FC" w:rsidRPr="00D63321" w:rsidRDefault="00DA14FC" w:rsidP="006A06B7">
      <w:pPr>
        <w:widowControl w:val="0"/>
        <w:jc w:val="both"/>
        <w:rPr>
          <w:rFonts w:cs="Times New Roman"/>
          <w:b/>
          <w:bCs/>
          <w:szCs w:val="24"/>
        </w:rPr>
      </w:pPr>
      <w:r w:rsidRPr="00D63321">
        <w:rPr>
          <w:rFonts w:cs="Times New Roman"/>
          <w:b/>
          <w:bCs/>
          <w:szCs w:val="24"/>
        </w:rPr>
        <w:t>…</w:t>
      </w:r>
      <w:proofErr w:type="gramStart"/>
      <w:r w:rsidRPr="00D63321">
        <w:rPr>
          <w:rFonts w:cs="Times New Roman"/>
          <w:b/>
          <w:bCs/>
          <w:szCs w:val="24"/>
        </w:rPr>
        <w:t>…………………………………………………</w:t>
      </w:r>
      <w:proofErr w:type="gramEnd"/>
      <w:r w:rsidRPr="00D63321">
        <w:rPr>
          <w:rFonts w:cs="Times New Roman"/>
          <w:b/>
          <w:bCs/>
          <w:szCs w:val="24"/>
        </w:rPr>
        <w:t xml:space="preserve"> (név, székhely) ajánlattevő és</w:t>
      </w:r>
    </w:p>
    <w:p w14:paraId="1F2E5BCC" w14:textId="77777777" w:rsidR="00DA14FC" w:rsidRPr="00D63321" w:rsidRDefault="00DA14FC" w:rsidP="006A06B7">
      <w:pPr>
        <w:widowControl w:val="0"/>
        <w:jc w:val="both"/>
        <w:rPr>
          <w:rFonts w:cs="Times New Roman"/>
          <w:b/>
          <w:bCs/>
          <w:szCs w:val="24"/>
        </w:rPr>
      </w:pPr>
      <w:r w:rsidRPr="00D63321">
        <w:rPr>
          <w:rFonts w:cs="Times New Roman"/>
          <w:b/>
          <w:bCs/>
          <w:szCs w:val="24"/>
        </w:rPr>
        <w:t>…</w:t>
      </w:r>
      <w:proofErr w:type="gramStart"/>
      <w:r w:rsidRPr="00D63321">
        <w:rPr>
          <w:rFonts w:cs="Times New Roman"/>
          <w:b/>
          <w:bCs/>
          <w:szCs w:val="24"/>
        </w:rPr>
        <w:t>…………………………………………………</w:t>
      </w:r>
      <w:proofErr w:type="gramEnd"/>
      <w:r w:rsidRPr="00D63321">
        <w:rPr>
          <w:rFonts w:cs="Times New Roman"/>
          <w:b/>
          <w:bCs/>
          <w:szCs w:val="24"/>
        </w:rPr>
        <w:t xml:space="preserve"> (név, székhely) ajánlattevő</w:t>
      </w:r>
    </w:p>
    <w:p w14:paraId="50846179" w14:textId="77777777" w:rsidR="00DA14FC" w:rsidRPr="00D63321" w:rsidRDefault="00DA14FC" w:rsidP="006A06B7">
      <w:pPr>
        <w:widowControl w:val="0"/>
        <w:jc w:val="both"/>
        <w:rPr>
          <w:rFonts w:cs="Times New Roman"/>
          <w:b/>
          <w:bCs/>
          <w:szCs w:val="24"/>
        </w:rPr>
      </w:pPr>
      <w:r w:rsidRPr="00D63321">
        <w:rPr>
          <w:rFonts w:cs="Times New Roman"/>
          <w:b/>
          <w:bCs/>
          <w:szCs w:val="24"/>
        </w:rPr>
        <w:t>(továbbiakban: Felek) között,</w:t>
      </w:r>
      <w:r w:rsidR="00F00680" w:rsidRPr="00D63321">
        <w:rPr>
          <w:rFonts w:cs="Times New Roman"/>
          <w:b/>
          <w:bCs/>
          <w:szCs w:val="24"/>
        </w:rPr>
        <w:t xml:space="preserve"> </w:t>
      </w:r>
      <w:r w:rsidRPr="00D63321">
        <w:rPr>
          <w:rFonts w:cs="Times New Roman"/>
          <w:szCs w:val="24"/>
        </w:rPr>
        <w:t xml:space="preserve">a Semmelweis Egyetem által </w:t>
      </w:r>
      <w:r w:rsidR="00D32E5E" w:rsidRPr="00D63321">
        <w:rPr>
          <w:rFonts w:cs="Times New Roman"/>
          <w:szCs w:val="24"/>
        </w:rPr>
        <w:t>a</w:t>
      </w:r>
      <w:r w:rsidR="00721B82" w:rsidRPr="00D63321">
        <w:rPr>
          <w:rFonts w:cs="Times New Roman"/>
          <w:szCs w:val="24"/>
        </w:rPr>
        <w:t>z</w:t>
      </w:r>
    </w:p>
    <w:p w14:paraId="019C39ED" w14:textId="77777777" w:rsidR="00DA14FC" w:rsidRPr="00D63321" w:rsidRDefault="00DA14FC" w:rsidP="006A06B7">
      <w:pPr>
        <w:widowControl w:val="0"/>
        <w:tabs>
          <w:tab w:val="center" w:pos="4536"/>
          <w:tab w:val="right" w:pos="9072"/>
        </w:tabs>
        <w:jc w:val="both"/>
        <w:rPr>
          <w:rFonts w:cs="Times New Roman"/>
          <w:b/>
          <w:bCs/>
          <w:sz w:val="20"/>
        </w:rPr>
      </w:pPr>
    </w:p>
    <w:p w14:paraId="6166D9D7" w14:textId="77777777" w:rsidR="00D80FF2" w:rsidRPr="00D63321" w:rsidRDefault="00D80FF2" w:rsidP="00F3473C">
      <w:pPr>
        <w:widowControl w:val="0"/>
        <w:tabs>
          <w:tab w:val="center" w:pos="4536"/>
          <w:tab w:val="right" w:pos="9072"/>
        </w:tabs>
        <w:jc w:val="center"/>
        <w:rPr>
          <w:rFonts w:cs="Times New Roman"/>
          <w:b/>
          <w:bCs/>
          <w:i/>
          <w:szCs w:val="24"/>
        </w:rPr>
      </w:pPr>
      <w:r w:rsidRPr="00D63321">
        <w:rPr>
          <w:rFonts w:cs="Times New Roman"/>
          <w:b/>
          <w:bCs/>
          <w:i/>
          <w:szCs w:val="24"/>
        </w:rPr>
        <w:t>„</w:t>
      </w:r>
      <w:r w:rsidR="00874433" w:rsidRPr="00D63321">
        <w:rPr>
          <w:b/>
          <w:i/>
          <w:szCs w:val="24"/>
        </w:rPr>
        <w:t xml:space="preserve">Digitális </w:t>
      </w:r>
      <w:proofErr w:type="spellStart"/>
      <w:r w:rsidR="00874433" w:rsidRPr="00D63321">
        <w:rPr>
          <w:b/>
          <w:i/>
          <w:szCs w:val="24"/>
        </w:rPr>
        <w:t>mammográf</w:t>
      </w:r>
      <w:proofErr w:type="spellEnd"/>
      <w:r w:rsidR="00874433" w:rsidRPr="00D63321">
        <w:rPr>
          <w:b/>
          <w:i/>
          <w:szCs w:val="24"/>
        </w:rPr>
        <w:t xml:space="preserve"> beszerzése</w:t>
      </w:r>
      <w:r w:rsidRPr="00D63321">
        <w:rPr>
          <w:rFonts w:cs="Times New Roman"/>
          <w:b/>
          <w:bCs/>
          <w:i/>
          <w:szCs w:val="24"/>
        </w:rPr>
        <w:t>”</w:t>
      </w:r>
    </w:p>
    <w:p w14:paraId="41BFF568" w14:textId="77777777" w:rsidR="00874433" w:rsidRPr="00D63321" w:rsidRDefault="00874433" w:rsidP="00F3473C">
      <w:pPr>
        <w:widowControl w:val="0"/>
        <w:tabs>
          <w:tab w:val="center" w:pos="4536"/>
          <w:tab w:val="right" w:pos="9072"/>
        </w:tabs>
        <w:jc w:val="center"/>
        <w:rPr>
          <w:rFonts w:cs="Times New Roman"/>
          <w:b/>
          <w:bCs/>
          <w:i/>
          <w:szCs w:val="24"/>
        </w:rPr>
      </w:pPr>
    </w:p>
    <w:p w14:paraId="7C367616" w14:textId="77777777" w:rsidR="00DA14FC" w:rsidRPr="00D63321" w:rsidRDefault="008F2D78" w:rsidP="00A30016">
      <w:pPr>
        <w:ind w:right="-1"/>
        <w:jc w:val="both"/>
      </w:pPr>
      <w:bookmarkStart w:id="42" w:name="_Toc178992893"/>
      <w:proofErr w:type="gramStart"/>
      <w:r w:rsidRPr="00D63321">
        <w:t>tárgyban</w:t>
      </w:r>
      <w:proofErr w:type="gramEnd"/>
      <w:r w:rsidRPr="00D63321">
        <w:t xml:space="preserve"> indított közbeszerzési </w:t>
      </w:r>
      <w:r w:rsidR="00B53B72" w:rsidRPr="00D63321">
        <w:rPr>
          <w:rFonts w:cs="Times New Roman"/>
          <w:szCs w:val="24"/>
        </w:rPr>
        <w:t>eljárásban</w:t>
      </w:r>
      <w:r w:rsidR="00F3473C" w:rsidRPr="00D63321">
        <w:rPr>
          <w:rFonts w:cs="Times New Roman"/>
          <w:szCs w:val="24"/>
        </w:rPr>
        <w:t>.</w:t>
      </w:r>
    </w:p>
    <w:p w14:paraId="505D2BFE" w14:textId="77777777" w:rsidR="00DA14FC" w:rsidRPr="00D63321" w:rsidRDefault="00DA14FC" w:rsidP="006A06B7">
      <w:pPr>
        <w:widowControl w:val="0"/>
        <w:jc w:val="both"/>
        <w:outlineLvl w:val="0"/>
        <w:rPr>
          <w:rFonts w:cs="Times New Roman"/>
          <w:szCs w:val="24"/>
        </w:rPr>
      </w:pPr>
      <w:r w:rsidRPr="00D63321">
        <w:rPr>
          <w:rFonts w:cs="Times New Roman"/>
          <w:szCs w:val="24"/>
        </w:rPr>
        <w:t>Alulírottak</w:t>
      </w:r>
      <w:bookmarkEnd w:id="42"/>
      <w:r w:rsidRPr="00D63321">
        <w:rPr>
          <w:rFonts w:cs="Times New Roman"/>
          <w:szCs w:val="24"/>
        </w:rPr>
        <w:t xml:space="preserve"> a fent hivatkozott közbeszerzési eljárás eredményeképpen létrejövő szerződés teljesítésével kapcsolatban a közös ajánlattevők közötti szerződés fontosabb tartalmi kérdéseiben – előzetesen – az alábbi megállapodást kötik:</w:t>
      </w:r>
    </w:p>
    <w:p w14:paraId="216D8ECF" w14:textId="77777777" w:rsidR="00DA14FC" w:rsidRPr="00D63321" w:rsidRDefault="00DA14FC" w:rsidP="006A06B7">
      <w:pPr>
        <w:widowControl w:val="0"/>
        <w:jc w:val="both"/>
        <w:outlineLvl w:val="0"/>
        <w:rPr>
          <w:rFonts w:cs="Times New Roman"/>
          <w:sz w:val="20"/>
        </w:rPr>
      </w:pPr>
    </w:p>
    <w:p w14:paraId="030C6562" w14:textId="77777777" w:rsidR="00DA14FC" w:rsidRPr="00D63321" w:rsidRDefault="00DA14FC" w:rsidP="006A06B7">
      <w:pPr>
        <w:widowControl w:val="0"/>
        <w:jc w:val="both"/>
        <w:rPr>
          <w:rFonts w:cs="Times New Roman"/>
          <w:b/>
          <w:bCs/>
          <w:szCs w:val="24"/>
        </w:rPr>
      </w:pPr>
      <w:r w:rsidRPr="00D63321">
        <w:rPr>
          <w:rFonts w:cs="Times New Roman"/>
          <w:b/>
          <w:bCs/>
          <w:szCs w:val="24"/>
        </w:rPr>
        <w:t>1. Szerződésteljesítés irányítása</w:t>
      </w:r>
    </w:p>
    <w:p w14:paraId="0D9A0D56" w14:textId="77777777" w:rsidR="00DA14FC" w:rsidRPr="00D63321" w:rsidRDefault="00DA14FC" w:rsidP="006A06B7">
      <w:pPr>
        <w:widowControl w:val="0"/>
        <w:jc w:val="both"/>
        <w:rPr>
          <w:rFonts w:cs="Times New Roman"/>
          <w:szCs w:val="24"/>
        </w:rPr>
      </w:pPr>
      <w:r w:rsidRPr="00D63321">
        <w:rPr>
          <w:rFonts w:cs="Times New Roman"/>
          <w:szCs w:val="24"/>
        </w:rPr>
        <w:t>A szerződés teljesítésének irányítására a konzorcium tagjainál egy-egy megbízott személy kerül kijelölésre, az alábbiak szerint:</w:t>
      </w:r>
    </w:p>
    <w:p w14:paraId="69FE6094" w14:textId="77777777" w:rsidR="00DA14FC" w:rsidRPr="00D63321" w:rsidRDefault="00DA14FC" w:rsidP="006A06B7">
      <w:pPr>
        <w:widowControl w:val="0"/>
        <w:jc w:val="both"/>
        <w:rPr>
          <w:rFonts w:cs="Times New Roman"/>
          <w:szCs w:val="24"/>
        </w:rPr>
      </w:pPr>
      <w:proofErr w:type="gramStart"/>
      <w:r w:rsidRPr="00D63321">
        <w:rPr>
          <w:rFonts w:cs="Times New Roman"/>
          <w:szCs w:val="24"/>
        </w:rPr>
        <w:t>- …</w:t>
      </w:r>
      <w:proofErr w:type="gramEnd"/>
      <w:r w:rsidRPr="00D63321">
        <w:rPr>
          <w:rFonts w:cs="Times New Roman"/>
          <w:szCs w:val="24"/>
        </w:rPr>
        <w:t>…………………………... (cégnév) részéről: ………………………………….</w:t>
      </w:r>
    </w:p>
    <w:p w14:paraId="5ECBF16B" w14:textId="77777777" w:rsidR="00DA14FC" w:rsidRPr="00D63321" w:rsidRDefault="00DA14FC" w:rsidP="006A06B7">
      <w:pPr>
        <w:widowControl w:val="0"/>
        <w:jc w:val="both"/>
        <w:rPr>
          <w:rFonts w:cs="Times New Roman"/>
          <w:szCs w:val="24"/>
        </w:rPr>
      </w:pPr>
      <w:proofErr w:type="gramStart"/>
      <w:r w:rsidRPr="00D63321">
        <w:rPr>
          <w:rFonts w:cs="Times New Roman"/>
          <w:szCs w:val="24"/>
        </w:rPr>
        <w:t>- …</w:t>
      </w:r>
      <w:proofErr w:type="gramEnd"/>
      <w:r w:rsidRPr="00D63321">
        <w:rPr>
          <w:rFonts w:cs="Times New Roman"/>
          <w:szCs w:val="24"/>
        </w:rPr>
        <w:t>…………………………... (cégnév) részéről: ………………………………….</w:t>
      </w:r>
    </w:p>
    <w:p w14:paraId="50F9860A" w14:textId="77777777" w:rsidR="00DA14FC" w:rsidRPr="00D63321" w:rsidRDefault="00DA14FC" w:rsidP="006A06B7">
      <w:pPr>
        <w:widowControl w:val="0"/>
        <w:jc w:val="both"/>
        <w:rPr>
          <w:rFonts w:cs="Times New Roman"/>
          <w:bCs/>
          <w:sz w:val="20"/>
        </w:rPr>
      </w:pPr>
    </w:p>
    <w:p w14:paraId="0F980441" w14:textId="77777777" w:rsidR="00DA14FC" w:rsidRPr="00D63321" w:rsidRDefault="00DA14FC" w:rsidP="006A06B7">
      <w:pPr>
        <w:widowControl w:val="0"/>
        <w:jc w:val="both"/>
        <w:rPr>
          <w:rFonts w:cs="Times New Roman"/>
          <w:b/>
          <w:bCs/>
          <w:szCs w:val="24"/>
        </w:rPr>
      </w:pPr>
      <w:r w:rsidRPr="00D63321">
        <w:rPr>
          <w:rFonts w:cs="Times New Roman"/>
          <w:b/>
          <w:bCs/>
          <w:szCs w:val="24"/>
        </w:rPr>
        <w:t>2. Felelősségvállalás</w:t>
      </w:r>
    </w:p>
    <w:p w14:paraId="55E7E430" w14:textId="77777777" w:rsidR="00DA14FC" w:rsidRPr="00D63321" w:rsidRDefault="00DA14FC" w:rsidP="006A06B7">
      <w:pPr>
        <w:widowControl w:val="0"/>
        <w:jc w:val="both"/>
        <w:rPr>
          <w:rFonts w:cs="Times New Roman"/>
          <w:szCs w:val="24"/>
        </w:rPr>
      </w:pPr>
      <w:r w:rsidRPr="00D63321">
        <w:rPr>
          <w:rFonts w:cs="Times New Roman"/>
          <w:szCs w:val="24"/>
        </w:rPr>
        <w:t>Felek kijelentik, hogy nyertességük esetén a szerződésben vállalt valamennyi kötelezettség teljesítéséért korlátlan és egyetemleges felelősséget vállalnak az ajánlatkérő irányában.</w:t>
      </w:r>
    </w:p>
    <w:p w14:paraId="3C29F694" w14:textId="77777777" w:rsidR="00DA14FC" w:rsidRPr="00D63321" w:rsidRDefault="00DA14FC" w:rsidP="006A06B7">
      <w:pPr>
        <w:widowControl w:val="0"/>
        <w:jc w:val="both"/>
        <w:outlineLvl w:val="0"/>
        <w:rPr>
          <w:rFonts w:cs="Times New Roman"/>
          <w:bCs/>
          <w:sz w:val="20"/>
        </w:rPr>
      </w:pPr>
      <w:bookmarkStart w:id="43" w:name="_Toc178992894"/>
    </w:p>
    <w:p w14:paraId="30E5703F" w14:textId="77777777" w:rsidR="00DA14FC" w:rsidRPr="00D63321" w:rsidRDefault="00DA14FC" w:rsidP="006A06B7">
      <w:pPr>
        <w:widowControl w:val="0"/>
        <w:jc w:val="both"/>
        <w:outlineLvl w:val="0"/>
        <w:rPr>
          <w:rFonts w:cs="Times New Roman"/>
          <w:b/>
          <w:bCs/>
          <w:szCs w:val="24"/>
        </w:rPr>
      </w:pPr>
      <w:r w:rsidRPr="00D63321">
        <w:rPr>
          <w:rFonts w:cs="Times New Roman"/>
          <w:b/>
          <w:bCs/>
          <w:szCs w:val="24"/>
        </w:rPr>
        <w:t>3. Feladatmegosztás</w:t>
      </w:r>
      <w:bookmarkEnd w:id="43"/>
    </w:p>
    <w:p w14:paraId="6D0FEA9D" w14:textId="77777777" w:rsidR="00DA14FC" w:rsidRPr="00D63321" w:rsidRDefault="00DA14FC" w:rsidP="006A06B7">
      <w:pPr>
        <w:widowControl w:val="0"/>
        <w:jc w:val="both"/>
        <w:rPr>
          <w:rFonts w:cs="Times New Roman"/>
          <w:szCs w:val="24"/>
        </w:rPr>
      </w:pPr>
      <w:r w:rsidRPr="00D63321">
        <w:rPr>
          <w:rFonts w:cs="Times New Roman"/>
          <w:szCs w:val="24"/>
        </w:rPr>
        <w:t>A szerződés teljesítése során elvégzendő feladatok megosztása a Felek között a következő:</w:t>
      </w:r>
    </w:p>
    <w:p w14:paraId="16A87F0D" w14:textId="77777777" w:rsidR="00DA14FC" w:rsidRPr="00D63321" w:rsidRDefault="00DA14FC" w:rsidP="006A06B7">
      <w:pPr>
        <w:widowControl w:val="0"/>
        <w:jc w:val="both"/>
        <w:rPr>
          <w:rFonts w:cs="Times New Roman"/>
          <w:sz w:val="20"/>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DA14FC" w:rsidRPr="00D63321" w14:paraId="6B1DCA84" w14:textId="77777777">
        <w:trPr>
          <w:jc w:val="center"/>
        </w:trPr>
        <w:tc>
          <w:tcPr>
            <w:tcW w:w="3330" w:type="dxa"/>
          </w:tcPr>
          <w:p w14:paraId="591ECC7E" w14:textId="77777777" w:rsidR="00DA14FC" w:rsidRPr="00D63321" w:rsidRDefault="00DA14FC" w:rsidP="006A06B7">
            <w:pPr>
              <w:widowControl w:val="0"/>
              <w:jc w:val="center"/>
              <w:rPr>
                <w:rFonts w:cs="Times New Roman"/>
                <w:b/>
                <w:bCs/>
                <w:szCs w:val="24"/>
              </w:rPr>
            </w:pPr>
            <w:r w:rsidRPr="00D63321">
              <w:rPr>
                <w:rFonts w:cs="Times New Roman"/>
                <w:b/>
                <w:bCs/>
                <w:szCs w:val="24"/>
              </w:rPr>
              <w:t>Feladat</w:t>
            </w:r>
          </w:p>
        </w:tc>
        <w:tc>
          <w:tcPr>
            <w:tcW w:w="2932" w:type="dxa"/>
          </w:tcPr>
          <w:p w14:paraId="0D97F583" w14:textId="77777777" w:rsidR="00DA14FC" w:rsidRPr="00D63321" w:rsidRDefault="00DA14FC" w:rsidP="006A06B7">
            <w:pPr>
              <w:widowControl w:val="0"/>
              <w:jc w:val="center"/>
              <w:rPr>
                <w:rFonts w:cs="Times New Roman"/>
                <w:b/>
                <w:bCs/>
                <w:szCs w:val="24"/>
              </w:rPr>
            </w:pPr>
            <w:r w:rsidRPr="00D63321">
              <w:rPr>
                <w:rFonts w:cs="Times New Roman"/>
                <w:b/>
                <w:bCs/>
                <w:szCs w:val="24"/>
              </w:rPr>
              <w:t>Feladatrész aránya a teljes feladathoz (%)</w:t>
            </w:r>
          </w:p>
        </w:tc>
        <w:tc>
          <w:tcPr>
            <w:tcW w:w="3023" w:type="dxa"/>
          </w:tcPr>
          <w:p w14:paraId="19B2601C" w14:textId="77777777" w:rsidR="00DA14FC" w:rsidRPr="00D63321" w:rsidRDefault="00DA14FC" w:rsidP="006A06B7">
            <w:pPr>
              <w:widowControl w:val="0"/>
              <w:jc w:val="center"/>
              <w:rPr>
                <w:rFonts w:cs="Times New Roman"/>
                <w:b/>
                <w:bCs/>
                <w:szCs w:val="24"/>
              </w:rPr>
            </w:pPr>
            <w:r w:rsidRPr="00D63321">
              <w:rPr>
                <w:rFonts w:cs="Times New Roman"/>
                <w:b/>
                <w:bCs/>
                <w:szCs w:val="24"/>
              </w:rPr>
              <w:t>Cég</w:t>
            </w:r>
          </w:p>
        </w:tc>
      </w:tr>
      <w:tr w:rsidR="00DA14FC" w:rsidRPr="00D63321" w14:paraId="43086DF8" w14:textId="77777777">
        <w:trPr>
          <w:jc w:val="center"/>
        </w:trPr>
        <w:tc>
          <w:tcPr>
            <w:tcW w:w="3330" w:type="dxa"/>
          </w:tcPr>
          <w:p w14:paraId="70EF1A91" w14:textId="77777777" w:rsidR="00DA14FC" w:rsidRPr="00D63321" w:rsidRDefault="00DA14FC" w:rsidP="006A06B7">
            <w:pPr>
              <w:widowControl w:val="0"/>
              <w:jc w:val="both"/>
              <w:rPr>
                <w:rFonts w:cs="Times New Roman"/>
                <w:szCs w:val="24"/>
              </w:rPr>
            </w:pPr>
          </w:p>
        </w:tc>
        <w:tc>
          <w:tcPr>
            <w:tcW w:w="2932" w:type="dxa"/>
          </w:tcPr>
          <w:p w14:paraId="1FDB2D2E" w14:textId="77777777" w:rsidR="00DA14FC" w:rsidRPr="00D63321" w:rsidRDefault="00DA14FC" w:rsidP="006A06B7">
            <w:pPr>
              <w:widowControl w:val="0"/>
              <w:jc w:val="both"/>
              <w:rPr>
                <w:rFonts w:cs="Times New Roman"/>
                <w:szCs w:val="24"/>
              </w:rPr>
            </w:pPr>
          </w:p>
        </w:tc>
        <w:tc>
          <w:tcPr>
            <w:tcW w:w="3023" w:type="dxa"/>
          </w:tcPr>
          <w:p w14:paraId="366104F8" w14:textId="77777777" w:rsidR="00DA14FC" w:rsidRPr="00D63321" w:rsidRDefault="00DA14FC" w:rsidP="006A06B7">
            <w:pPr>
              <w:widowControl w:val="0"/>
              <w:jc w:val="both"/>
              <w:rPr>
                <w:rFonts w:cs="Times New Roman"/>
                <w:szCs w:val="24"/>
              </w:rPr>
            </w:pPr>
          </w:p>
        </w:tc>
      </w:tr>
      <w:tr w:rsidR="00DA14FC" w:rsidRPr="00D63321" w14:paraId="2E4F7DBE" w14:textId="77777777">
        <w:trPr>
          <w:jc w:val="center"/>
        </w:trPr>
        <w:tc>
          <w:tcPr>
            <w:tcW w:w="3330" w:type="dxa"/>
          </w:tcPr>
          <w:p w14:paraId="356F8EB3" w14:textId="77777777" w:rsidR="00DA14FC" w:rsidRPr="00D63321" w:rsidRDefault="00DA14FC" w:rsidP="006A06B7">
            <w:pPr>
              <w:widowControl w:val="0"/>
              <w:jc w:val="both"/>
              <w:rPr>
                <w:rFonts w:cs="Times New Roman"/>
                <w:szCs w:val="24"/>
              </w:rPr>
            </w:pPr>
          </w:p>
        </w:tc>
        <w:tc>
          <w:tcPr>
            <w:tcW w:w="2932" w:type="dxa"/>
          </w:tcPr>
          <w:p w14:paraId="13C22712" w14:textId="77777777" w:rsidR="00DA14FC" w:rsidRPr="00D63321" w:rsidRDefault="00DA14FC" w:rsidP="006A06B7">
            <w:pPr>
              <w:widowControl w:val="0"/>
              <w:jc w:val="both"/>
              <w:rPr>
                <w:rFonts w:cs="Times New Roman"/>
                <w:szCs w:val="24"/>
              </w:rPr>
            </w:pPr>
          </w:p>
        </w:tc>
        <w:tc>
          <w:tcPr>
            <w:tcW w:w="3023" w:type="dxa"/>
          </w:tcPr>
          <w:p w14:paraId="1A61A04E" w14:textId="77777777" w:rsidR="00DA14FC" w:rsidRPr="00D63321" w:rsidRDefault="00DA14FC" w:rsidP="006A06B7">
            <w:pPr>
              <w:widowControl w:val="0"/>
              <w:jc w:val="both"/>
              <w:rPr>
                <w:rFonts w:cs="Times New Roman"/>
                <w:szCs w:val="24"/>
              </w:rPr>
            </w:pPr>
          </w:p>
        </w:tc>
      </w:tr>
    </w:tbl>
    <w:p w14:paraId="3A97BEB6" w14:textId="77777777" w:rsidR="00DA14FC" w:rsidRPr="00D63321" w:rsidRDefault="00DA14FC" w:rsidP="006A06B7">
      <w:pPr>
        <w:widowControl w:val="0"/>
        <w:jc w:val="both"/>
        <w:rPr>
          <w:rFonts w:cs="Times New Roman"/>
          <w:sz w:val="20"/>
        </w:rPr>
      </w:pPr>
    </w:p>
    <w:p w14:paraId="6A7C1A0A" w14:textId="77777777" w:rsidR="00DA14FC" w:rsidRPr="00D63321" w:rsidRDefault="00DA14FC" w:rsidP="006A06B7">
      <w:pPr>
        <w:widowControl w:val="0"/>
        <w:jc w:val="both"/>
        <w:rPr>
          <w:rFonts w:cs="Times New Roman"/>
          <w:szCs w:val="24"/>
        </w:rPr>
      </w:pPr>
      <w:r w:rsidRPr="00D63321">
        <w:rPr>
          <w:rFonts w:cs="Times New Roman"/>
          <w:szCs w:val="24"/>
        </w:rPr>
        <w:t>A közbeszerzési eljárás eredményeként létrejövő szerződés teljesítése során a Felek az általuk elvégzett és az ajánlatkérő által igazolt teljesítések tekintetében jogosultak számla benyújtására.</w:t>
      </w:r>
    </w:p>
    <w:p w14:paraId="35FFEE3D" w14:textId="77777777" w:rsidR="00DA14FC" w:rsidRPr="00D63321" w:rsidRDefault="00DA14FC" w:rsidP="006A06B7">
      <w:pPr>
        <w:widowControl w:val="0"/>
        <w:jc w:val="both"/>
        <w:rPr>
          <w:rFonts w:cs="Times New Roman"/>
          <w:sz w:val="20"/>
        </w:rPr>
      </w:pPr>
    </w:p>
    <w:p w14:paraId="3663769F" w14:textId="77777777" w:rsidR="00DA14FC" w:rsidRPr="00D63321" w:rsidRDefault="00DA14FC" w:rsidP="006A06B7">
      <w:pPr>
        <w:widowControl w:val="0"/>
        <w:jc w:val="both"/>
        <w:outlineLvl w:val="0"/>
        <w:rPr>
          <w:rFonts w:cs="Times New Roman"/>
          <w:szCs w:val="24"/>
        </w:rPr>
      </w:pPr>
      <w:bookmarkStart w:id="44" w:name="_Toc178992895"/>
      <w:r w:rsidRPr="00D63321">
        <w:rPr>
          <w:rFonts w:cs="Times New Roman"/>
          <w:szCs w:val="24"/>
        </w:rPr>
        <w:t>A Felek álláspontjukat a kijelölt megbízottak útján egyeztetik.</w:t>
      </w:r>
      <w:bookmarkEnd w:id="44"/>
    </w:p>
    <w:p w14:paraId="20CA9126" w14:textId="77777777" w:rsidR="00DA14FC" w:rsidRPr="00D63321" w:rsidRDefault="00DA14FC" w:rsidP="006A06B7">
      <w:pPr>
        <w:widowControl w:val="0"/>
        <w:jc w:val="both"/>
        <w:rPr>
          <w:rFonts w:cs="Times New Roman"/>
          <w:sz w:val="20"/>
        </w:rPr>
      </w:pPr>
    </w:p>
    <w:p w14:paraId="162F1B0D" w14:textId="77777777" w:rsidR="00DA14FC" w:rsidRPr="00D63321" w:rsidRDefault="00DA14FC" w:rsidP="006A06B7">
      <w:pPr>
        <w:tabs>
          <w:tab w:val="left" w:pos="720"/>
        </w:tabs>
        <w:jc w:val="both"/>
        <w:rPr>
          <w:rFonts w:cs="Times New Roman"/>
          <w:szCs w:val="24"/>
        </w:rPr>
      </w:pPr>
      <w:r w:rsidRPr="00D63321">
        <w:rPr>
          <w:rFonts w:cs="Times New Roman"/>
          <w:szCs w:val="24"/>
        </w:rPr>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14:paraId="282D76B3" w14:textId="77777777" w:rsidR="00DA14FC" w:rsidRPr="00D63321" w:rsidRDefault="00DA14FC" w:rsidP="006A06B7">
      <w:pPr>
        <w:widowControl w:val="0"/>
        <w:jc w:val="both"/>
        <w:rPr>
          <w:rFonts w:cs="Times New Roman"/>
          <w:sz w:val="20"/>
        </w:rPr>
      </w:pPr>
    </w:p>
    <w:p w14:paraId="732F749C" w14:textId="77777777" w:rsidR="00DA14FC" w:rsidRPr="00D63321" w:rsidRDefault="00DA14FC" w:rsidP="006A06B7">
      <w:pPr>
        <w:widowControl w:val="0"/>
        <w:jc w:val="both"/>
        <w:rPr>
          <w:rFonts w:cs="Times New Roman"/>
          <w:szCs w:val="24"/>
        </w:rPr>
      </w:pPr>
      <w:r w:rsidRPr="00D63321">
        <w:rPr>
          <w:rFonts w:cs="Times New Roman"/>
          <w:szCs w:val="24"/>
        </w:rPr>
        <w:t>A Felek a jelen együttműködési megállapodást, mint akaratukkal mindenben egyezőt, véleményeltérés nélkül elfogadják, és cégszerű aláírással hitelesítik.</w:t>
      </w:r>
    </w:p>
    <w:p w14:paraId="7E997EBA" w14:textId="77777777" w:rsidR="007D3B0C" w:rsidRPr="00D63321" w:rsidRDefault="007D3B0C" w:rsidP="006A06B7">
      <w:pPr>
        <w:widowControl w:val="0"/>
        <w:jc w:val="both"/>
        <w:rPr>
          <w:rFonts w:cs="Times New Roman"/>
          <w:szCs w:val="24"/>
        </w:rPr>
      </w:pPr>
    </w:p>
    <w:p w14:paraId="619FA1BA" w14:textId="77777777" w:rsidR="00DA14FC" w:rsidRPr="00D63321" w:rsidRDefault="00DA14FC" w:rsidP="006A06B7">
      <w:pPr>
        <w:widowControl w:val="0"/>
        <w:jc w:val="both"/>
        <w:outlineLvl w:val="0"/>
        <w:rPr>
          <w:rFonts w:cs="Times New Roman"/>
          <w:szCs w:val="24"/>
        </w:rPr>
      </w:pPr>
      <w:bookmarkStart w:id="45" w:name="_Toc178992896"/>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w:t>
      </w:r>
      <w:r w:rsidR="00D80FF2" w:rsidRPr="00D63321">
        <w:rPr>
          <w:rFonts w:cs="Times New Roman"/>
          <w:szCs w:val="24"/>
        </w:rPr>
        <w:t>7</w:t>
      </w:r>
      <w:r w:rsidRPr="00D63321">
        <w:rPr>
          <w:rFonts w:cs="Times New Roman"/>
          <w:szCs w:val="24"/>
        </w:rPr>
        <w:t>. év……. hó ….... nap</w:t>
      </w:r>
      <w:bookmarkEnd w:id="45"/>
    </w:p>
    <w:p w14:paraId="440C35A9" w14:textId="77777777" w:rsidR="00D21AB2" w:rsidRPr="00D63321" w:rsidRDefault="00D21AB2" w:rsidP="00A30016">
      <w:pPr>
        <w:tabs>
          <w:tab w:val="center" w:pos="2127"/>
          <w:tab w:val="center" w:pos="6804"/>
        </w:tabs>
        <w:jc w:val="both"/>
        <w:rPr>
          <w:sz w:val="20"/>
        </w:rPr>
      </w:pPr>
      <w:bookmarkStart w:id="46" w:name="_Toc178992897"/>
    </w:p>
    <w:p w14:paraId="23736D1D" w14:textId="77777777" w:rsidR="00D21AB2" w:rsidRPr="00D63321" w:rsidRDefault="00D21AB2" w:rsidP="006A06B7">
      <w:pPr>
        <w:tabs>
          <w:tab w:val="center" w:pos="2127"/>
          <w:tab w:val="center" w:pos="6804"/>
        </w:tabs>
        <w:jc w:val="both"/>
        <w:rPr>
          <w:rFonts w:cs="Times New Roman"/>
          <w:szCs w:val="24"/>
        </w:rPr>
      </w:pPr>
      <w:r w:rsidRPr="00D63321">
        <w:rPr>
          <w:rFonts w:cs="Times New Roman"/>
          <w:szCs w:val="24"/>
        </w:rPr>
        <w:tab/>
        <w:t>………………………………</w:t>
      </w:r>
      <w:r w:rsidRPr="00D63321">
        <w:rPr>
          <w:rFonts w:cs="Times New Roman"/>
          <w:szCs w:val="24"/>
        </w:rPr>
        <w:tab/>
        <w:t>………………………………</w:t>
      </w:r>
    </w:p>
    <w:p w14:paraId="1E2DA769" w14:textId="77777777" w:rsidR="00D21AB2" w:rsidRPr="00D63321" w:rsidRDefault="00D21AB2" w:rsidP="006A06B7">
      <w:pPr>
        <w:tabs>
          <w:tab w:val="center" w:pos="2127"/>
          <w:tab w:val="center" w:pos="6804"/>
        </w:tabs>
        <w:jc w:val="both"/>
        <w:rPr>
          <w:rFonts w:cs="Times New Roman"/>
          <w:szCs w:val="24"/>
        </w:rPr>
      </w:pPr>
      <w:r w:rsidRPr="00D63321">
        <w:rPr>
          <w:rFonts w:cs="Times New Roman"/>
          <w:szCs w:val="24"/>
        </w:rPr>
        <w:tab/>
        <w:t>(cégszerű aláírás)</w:t>
      </w:r>
      <w:r w:rsidRPr="00D63321">
        <w:rPr>
          <w:rFonts w:cs="Times New Roman"/>
          <w:szCs w:val="24"/>
        </w:rPr>
        <w:tab/>
        <w:t>(cégszerű aláírás)</w:t>
      </w:r>
    </w:p>
    <w:p w14:paraId="587C319F" w14:textId="77777777" w:rsidR="006C4FBC" w:rsidRPr="00D63321" w:rsidRDefault="00DA14FC" w:rsidP="006A06B7">
      <w:pPr>
        <w:widowControl w:val="0"/>
        <w:ind w:firstLine="5529"/>
        <w:jc w:val="right"/>
        <w:rPr>
          <w:rFonts w:cs="Times New Roman"/>
          <w:szCs w:val="24"/>
        </w:rPr>
      </w:pPr>
      <w:r w:rsidRPr="00D63321">
        <w:rPr>
          <w:rFonts w:cs="Times New Roman"/>
          <w:b/>
          <w:bCs/>
          <w:i/>
          <w:iCs/>
          <w:szCs w:val="24"/>
        </w:rPr>
        <w:br w:type="page"/>
      </w:r>
      <w:r w:rsidR="00FB6A76" w:rsidRPr="00D63321">
        <w:rPr>
          <w:rFonts w:cs="Times New Roman"/>
          <w:b/>
          <w:bCs/>
          <w:sz w:val="22"/>
          <w:szCs w:val="22"/>
        </w:rPr>
        <w:lastRenderedPageBreak/>
        <w:t>9</w:t>
      </w:r>
      <w:r w:rsidR="006C4FBC" w:rsidRPr="00D63321">
        <w:rPr>
          <w:rFonts w:cs="Times New Roman"/>
          <w:b/>
          <w:bCs/>
          <w:sz w:val="22"/>
          <w:szCs w:val="22"/>
        </w:rPr>
        <w:t>. melléklet</w:t>
      </w:r>
    </w:p>
    <w:p w14:paraId="2F888FBB" w14:textId="77777777" w:rsidR="00DA14FC" w:rsidRPr="00D63321" w:rsidRDefault="00DA14FC" w:rsidP="006A06B7">
      <w:pPr>
        <w:keepNext/>
        <w:widowControl w:val="0"/>
        <w:jc w:val="right"/>
        <w:outlineLvl w:val="1"/>
        <w:rPr>
          <w:rFonts w:cs="Times New Roman"/>
          <w:b/>
          <w:bCs/>
          <w:i/>
          <w:iCs/>
          <w:szCs w:val="24"/>
        </w:rPr>
      </w:pPr>
    </w:p>
    <w:p w14:paraId="24FED326" w14:textId="77777777" w:rsidR="00DA14FC" w:rsidRPr="00D63321" w:rsidRDefault="00DA14FC" w:rsidP="006A06B7">
      <w:pPr>
        <w:keepNext/>
        <w:widowControl w:val="0"/>
        <w:jc w:val="center"/>
        <w:outlineLvl w:val="1"/>
        <w:rPr>
          <w:rFonts w:cs="Times New Roman"/>
          <w:b/>
          <w:bCs/>
          <w:szCs w:val="24"/>
        </w:rPr>
      </w:pPr>
      <w:r w:rsidRPr="00D63321">
        <w:rPr>
          <w:rFonts w:cs="Times New Roman"/>
          <w:b/>
          <w:bCs/>
          <w:szCs w:val="24"/>
        </w:rPr>
        <w:t>NYILATKOZAT</w:t>
      </w:r>
      <w:r w:rsidRPr="00D63321">
        <w:rPr>
          <w:rFonts w:cs="Times New Roman"/>
          <w:b/>
          <w:bCs/>
          <w:szCs w:val="24"/>
          <w:vertAlign w:val="superscript"/>
        </w:rPr>
        <w:footnoteReference w:id="16"/>
      </w:r>
    </w:p>
    <w:bookmarkEnd w:id="39"/>
    <w:bookmarkEnd w:id="46"/>
    <w:p w14:paraId="5EF726F4" w14:textId="77777777" w:rsidR="001B6F4B" w:rsidRPr="00D63321" w:rsidRDefault="001B6F4B" w:rsidP="006A06B7">
      <w:pPr>
        <w:jc w:val="center"/>
        <w:rPr>
          <w:rFonts w:cs="Times New Roman"/>
          <w:szCs w:val="24"/>
        </w:rPr>
      </w:pPr>
      <w:proofErr w:type="gramStart"/>
      <w:r w:rsidRPr="00D63321">
        <w:rPr>
          <w:rFonts w:cs="Times New Roman"/>
          <w:b/>
          <w:bCs/>
          <w:szCs w:val="24"/>
        </w:rPr>
        <w:t>a</w:t>
      </w:r>
      <w:proofErr w:type="gramEnd"/>
      <w:r w:rsidRPr="00D63321">
        <w:rPr>
          <w:rFonts w:cs="Times New Roman"/>
          <w:b/>
          <w:bCs/>
          <w:szCs w:val="24"/>
        </w:rPr>
        <w:t xml:space="preserve"> Kbt. </w:t>
      </w:r>
      <w:r w:rsidR="00CD367A" w:rsidRPr="00D63321">
        <w:rPr>
          <w:rFonts w:cs="Times New Roman"/>
          <w:b/>
          <w:bCs/>
          <w:szCs w:val="24"/>
        </w:rPr>
        <w:t>66</w:t>
      </w:r>
      <w:r w:rsidRPr="00D63321">
        <w:rPr>
          <w:rFonts w:cs="Times New Roman"/>
          <w:b/>
          <w:bCs/>
          <w:szCs w:val="24"/>
        </w:rPr>
        <w:t>. § (</w:t>
      </w:r>
      <w:r w:rsidR="00CD367A" w:rsidRPr="00D63321">
        <w:rPr>
          <w:rFonts w:cs="Times New Roman"/>
          <w:b/>
          <w:bCs/>
          <w:szCs w:val="24"/>
        </w:rPr>
        <w:t>6</w:t>
      </w:r>
      <w:r w:rsidRPr="00D63321">
        <w:rPr>
          <w:rFonts w:cs="Times New Roman"/>
          <w:b/>
          <w:bCs/>
          <w:szCs w:val="24"/>
        </w:rPr>
        <w:t>) bekezdés a) és b) pontjára vonatkozóan</w:t>
      </w:r>
    </w:p>
    <w:p w14:paraId="4A9E49CA" w14:textId="77777777" w:rsidR="001B6F4B" w:rsidRPr="00D63321" w:rsidRDefault="001B6F4B" w:rsidP="006A06B7">
      <w:pPr>
        <w:jc w:val="center"/>
        <w:rPr>
          <w:rFonts w:cs="Times New Roman"/>
          <w:b/>
          <w:bCs/>
          <w:szCs w:val="24"/>
        </w:rPr>
      </w:pPr>
      <w:proofErr w:type="gramStart"/>
      <w:r w:rsidRPr="00D63321">
        <w:rPr>
          <w:rFonts w:cs="Times New Roman"/>
          <w:szCs w:val="24"/>
        </w:rPr>
        <w:t>igénybe</w:t>
      </w:r>
      <w:proofErr w:type="gramEnd"/>
      <w:r w:rsidRPr="00D63321">
        <w:rPr>
          <w:rFonts w:cs="Times New Roman"/>
          <w:szCs w:val="24"/>
        </w:rPr>
        <w:t xml:space="preserve"> venni kívánt alvállalkozók tekintetében</w:t>
      </w:r>
    </w:p>
    <w:p w14:paraId="35819A7B" w14:textId="77777777" w:rsidR="001B6F4B" w:rsidRPr="00D63321" w:rsidRDefault="001B6F4B" w:rsidP="006A06B7">
      <w:pPr>
        <w:rPr>
          <w:rFonts w:cs="Times New Roman"/>
          <w:szCs w:val="24"/>
        </w:rPr>
      </w:pPr>
      <w:proofErr w:type="gramStart"/>
      <w:r w:rsidRPr="00D63321">
        <w:rPr>
          <w:rFonts w:cs="Times New Roman"/>
          <w:b/>
          <w:bCs/>
          <w:szCs w:val="24"/>
        </w:rPr>
        <w:t>a</w:t>
      </w:r>
      <w:proofErr w:type="gramEnd"/>
      <w:r w:rsidRPr="00D63321">
        <w:rPr>
          <w:rFonts w:cs="Times New Roman"/>
          <w:b/>
          <w:bCs/>
          <w:szCs w:val="24"/>
        </w:rPr>
        <w:t>)</w:t>
      </w:r>
    </w:p>
    <w:p w14:paraId="48104131" w14:textId="77777777" w:rsidR="001B6F4B" w:rsidRPr="00D63321" w:rsidRDefault="001B6F4B" w:rsidP="006A06B7">
      <w:pPr>
        <w:jc w:val="both"/>
        <w:rPr>
          <w:rFonts w:cs="Times New Roman"/>
          <w:b/>
          <w:bCs/>
          <w:szCs w:val="24"/>
        </w:rPr>
      </w:pPr>
      <w:proofErr w:type="gramStart"/>
      <w:r w:rsidRPr="00D63321">
        <w:rPr>
          <w:rFonts w:cs="Times New Roman"/>
          <w:szCs w:val="24"/>
        </w:rPr>
        <w:t>Alulírott ..</w:t>
      </w:r>
      <w:proofErr w:type="gramEnd"/>
      <w:r w:rsidRPr="00D63321">
        <w:rPr>
          <w:rFonts w:cs="Times New Roman"/>
          <w:szCs w:val="24"/>
        </w:rPr>
        <w:t>......................................., mint a(z) ................................................ (ajánlattevő</w:t>
      </w:r>
      <w:r w:rsidR="0013458D" w:rsidRPr="00D63321">
        <w:rPr>
          <w:rFonts w:cs="Times New Roman"/>
          <w:szCs w:val="24"/>
        </w:rPr>
        <w:t>/közös ajánlattevők</w:t>
      </w:r>
      <w:r w:rsidRPr="00D63321">
        <w:rPr>
          <w:rFonts w:cs="Times New Roman"/>
          <w:szCs w:val="24"/>
        </w:rPr>
        <w:t xml:space="preserve"> megnevezése) cégjegyzésre/nevében nyilatkozattételre</w:t>
      </w:r>
      <w:r w:rsidRPr="00D63321">
        <w:rPr>
          <w:rStyle w:val="Lbjegyzet-hivatkozs"/>
          <w:sz w:val="24"/>
          <w:szCs w:val="24"/>
        </w:rPr>
        <w:footnoteReference w:id="17"/>
      </w:r>
      <w:r w:rsidRPr="00D63321">
        <w:rPr>
          <w:rFonts w:cs="Times New Roman"/>
          <w:szCs w:val="24"/>
        </w:rPr>
        <w:t xml:space="preserve"> jogosult képviselője </w:t>
      </w:r>
    </w:p>
    <w:p w14:paraId="32A1CCD8" w14:textId="77777777" w:rsidR="001B6F4B" w:rsidRPr="00D63321" w:rsidRDefault="001B6F4B" w:rsidP="006A06B7">
      <w:pPr>
        <w:jc w:val="center"/>
        <w:rPr>
          <w:rFonts w:cs="Times New Roman"/>
          <w:b/>
          <w:bCs/>
          <w:szCs w:val="24"/>
        </w:rPr>
      </w:pPr>
    </w:p>
    <w:p w14:paraId="043C3E5C" w14:textId="77777777" w:rsidR="001B6F4B" w:rsidRPr="00D63321" w:rsidRDefault="001B6F4B" w:rsidP="006A06B7">
      <w:pPr>
        <w:jc w:val="center"/>
        <w:rPr>
          <w:rFonts w:cs="Times New Roman"/>
          <w:b/>
          <w:bCs/>
          <w:szCs w:val="24"/>
        </w:rPr>
      </w:pPr>
      <w:r w:rsidRPr="00D63321">
        <w:rPr>
          <w:rFonts w:cs="Times New Roman"/>
          <w:b/>
          <w:bCs/>
          <w:szCs w:val="24"/>
        </w:rPr>
        <w:t>n y i l a t k o z o m,</w:t>
      </w:r>
    </w:p>
    <w:p w14:paraId="1630F244" w14:textId="77777777" w:rsidR="001B6F4B" w:rsidRPr="00D63321" w:rsidRDefault="001B6F4B" w:rsidP="006A06B7">
      <w:pPr>
        <w:jc w:val="center"/>
        <w:rPr>
          <w:rFonts w:cs="Times New Roman"/>
          <w:b/>
          <w:bCs/>
          <w:szCs w:val="24"/>
        </w:rPr>
      </w:pPr>
    </w:p>
    <w:p w14:paraId="6ECADFEF" w14:textId="77777777" w:rsidR="001B6F4B" w:rsidRPr="00D63321" w:rsidRDefault="001B6F4B" w:rsidP="006A06B7">
      <w:pPr>
        <w:jc w:val="both"/>
        <w:rPr>
          <w:rFonts w:cs="Times New Roman"/>
          <w:szCs w:val="24"/>
        </w:rPr>
      </w:pPr>
      <w:r w:rsidRPr="00D63321">
        <w:rPr>
          <w:rFonts w:cs="Times New Roman"/>
          <w:szCs w:val="24"/>
        </w:rPr>
        <w:t xml:space="preserve">hogy </w:t>
      </w:r>
      <w:proofErr w:type="gramStart"/>
      <w:r w:rsidRPr="00D63321">
        <w:rPr>
          <w:rFonts w:cs="Times New Roman"/>
          <w:szCs w:val="24"/>
        </w:rPr>
        <w:t>a</w:t>
      </w:r>
      <w:proofErr w:type="gramEnd"/>
    </w:p>
    <w:p w14:paraId="77FDCDBB" w14:textId="77777777" w:rsidR="001B6F4B" w:rsidRPr="00D63321" w:rsidRDefault="001B6F4B" w:rsidP="006A06B7">
      <w:pPr>
        <w:jc w:val="both"/>
        <w:rPr>
          <w:rFonts w:cs="Times New Roman"/>
          <w:szCs w:val="24"/>
        </w:rPr>
      </w:pPr>
    </w:p>
    <w:p w14:paraId="5ECA6D27" w14:textId="77777777" w:rsidR="00F97406" w:rsidRPr="00D63321" w:rsidRDefault="00D80FF2" w:rsidP="006A06B7">
      <w:pPr>
        <w:jc w:val="center"/>
        <w:rPr>
          <w:b/>
          <w:bCs/>
          <w:i/>
          <w:iCs/>
          <w:szCs w:val="24"/>
        </w:rPr>
      </w:pPr>
      <w:r w:rsidRPr="00D63321">
        <w:rPr>
          <w:rFonts w:cs="Times New Roman"/>
          <w:b/>
          <w:bCs/>
          <w:i/>
          <w:szCs w:val="24"/>
        </w:rPr>
        <w:t>„</w:t>
      </w:r>
      <w:r w:rsidR="00874433" w:rsidRPr="00D63321">
        <w:rPr>
          <w:b/>
          <w:i/>
          <w:szCs w:val="24"/>
        </w:rPr>
        <w:t xml:space="preserve">Digitális </w:t>
      </w:r>
      <w:proofErr w:type="spellStart"/>
      <w:r w:rsidR="00874433" w:rsidRPr="00D63321">
        <w:rPr>
          <w:b/>
          <w:i/>
          <w:szCs w:val="24"/>
        </w:rPr>
        <w:t>mammográf</w:t>
      </w:r>
      <w:proofErr w:type="spellEnd"/>
      <w:r w:rsidR="00874433" w:rsidRPr="00D63321">
        <w:rPr>
          <w:b/>
          <w:i/>
          <w:szCs w:val="24"/>
        </w:rPr>
        <w:t xml:space="preserve"> beszerzése</w:t>
      </w:r>
      <w:r w:rsidRPr="00D63321">
        <w:rPr>
          <w:rFonts w:cs="Times New Roman"/>
          <w:b/>
          <w:bCs/>
          <w:i/>
          <w:szCs w:val="24"/>
        </w:rPr>
        <w:t>”</w:t>
      </w:r>
    </w:p>
    <w:p w14:paraId="16CA5281" w14:textId="77777777" w:rsidR="001B6F4B" w:rsidRPr="00D63321" w:rsidRDefault="001B6F4B" w:rsidP="006A06B7">
      <w:pPr>
        <w:jc w:val="both"/>
        <w:rPr>
          <w:rFonts w:cs="Times New Roman"/>
          <w:b/>
          <w:szCs w:val="24"/>
        </w:rPr>
      </w:pPr>
    </w:p>
    <w:p w14:paraId="6ACBD077" w14:textId="77777777" w:rsidR="001B6F4B" w:rsidRPr="00D63321" w:rsidRDefault="001B6F4B" w:rsidP="006A06B7">
      <w:pPr>
        <w:jc w:val="both"/>
        <w:rPr>
          <w:rFonts w:cs="Times New Roman"/>
          <w:szCs w:val="24"/>
        </w:rPr>
      </w:pPr>
      <w:proofErr w:type="gramStart"/>
      <w:r w:rsidRPr="00D63321">
        <w:rPr>
          <w:rFonts w:cs="Times New Roman"/>
          <w:szCs w:val="24"/>
        </w:rPr>
        <w:t>tárgyú</w:t>
      </w:r>
      <w:proofErr w:type="gramEnd"/>
      <w:r w:rsidRPr="00D63321">
        <w:rPr>
          <w:rFonts w:cs="Times New Roman"/>
          <w:szCs w:val="24"/>
        </w:rPr>
        <w:t xml:space="preserve"> </w:t>
      </w:r>
      <w:r w:rsidR="00D866C6" w:rsidRPr="00D63321">
        <w:t xml:space="preserve">közbeszerzési eljárás </w:t>
      </w:r>
      <w:r w:rsidRPr="00D63321">
        <w:rPr>
          <w:rFonts w:cs="Times New Roman"/>
          <w:szCs w:val="24"/>
        </w:rPr>
        <w:t>eredmény</w:t>
      </w:r>
      <w:r w:rsidR="0068474D" w:rsidRPr="00D63321">
        <w:rPr>
          <w:rFonts w:cs="Times New Roman"/>
          <w:szCs w:val="24"/>
        </w:rPr>
        <w:t>e</w:t>
      </w:r>
      <w:r w:rsidRPr="00D63321">
        <w:rPr>
          <w:rFonts w:cs="Times New Roman"/>
          <w:szCs w:val="24"/>
        </w:rPr>
        <w:t>képpen létrejövő szerződés teljesítéséhez a</w:t>
      </w:r>
      <w:r w:rsidR="00633E3A" w:rsidRPr="00D63321">
        <w:rPr>
          <w:rFonts w:cs="Times New Roman"/>
          <w:szCs w:val="24"/>
        </w:rPr>
        <w:t xml:space="preserve">z alábbi részek </w:t>
      </w:r>
      <w:r w:rsidR="0068474D" w:rsidRPr="00D63321">
        <w:rPr>
          <w:rFonts w:cs="Times New Roman"/>
          <w:i/>
          <w:szCs w:val="24"/>
        </w:rPr>
        <w:t>(feladatok elvégzésére)</w:t>
      </w:r>
      <w:r w:rsidR="0068474D" w:rsidRPr="00D63321">
        <w:rPr>
          <w:rFonts w:cs="Times New Roman"/>
          <w:szCs w:val="24"/>
        </w:rPr>
        <w:t xml:space="preserve"> </w:t>
      </w:r>
      <w:r w:rsidR="00633E3A" w:rsidRPr="00D63321">
        <w:rPr>
          <w:rFonts w:cs="Times New Roman"/>
          <w:szCs w:val="24"/>
        </w:rPr>
        <w:t>tekintetében</w:t>
      </w:r>
      <w:r w:rsidRPr="00D63321">
        <w:rPr>
          <w:rFonts w:cs="Times New Roman"/>
          <w:szCs w:val="24"/>
        </w:rPr>
        <w:t xml:space="preserve"> </w:t>
      </w:r>
      <w:r w:rsidR="00633E3A" w:rsidRPr="00D63321">
        <w:rPr>
          <w:rFonts w:cs="Times New Roman"/>
          <w:szCs w:val="24"/>
        </w:rPr>
        <w:t xml:space="preserve">kívánunk </w:t>
      </w:r>
      <w:r w:rsidRPr="00D63321">
        <w:rPr>
          <w:rFonts w:cs="Times New Roman"/>
          <w:szCs w:val="24"/>
        </w:rPr>
        <w:t>alvállalkozó(</w:t>
      </w:r>
      <w:proofErr w:type="spellStart"/>
      <w:r w:rsidRPr="00D63321">
        <w:rPr>
          <w:rFonts w:cs="Times New Roman"/>
          <w:szCs w:val="24"/>
        </w:rPr>
        <w:t>ka</w:t>
      </w:r>
      <w:proofErr w:type="spellEnd"/>
      <w:r w:rsidRPr="00D63321">
        <w:rPr>
          <w:rFonts w:cs="Times New Roman"/>
          <w:szCs w:val="24"/>
        </w:rPr>
        <w:t>)t</w:t>
      </w:r>
      <w:r w:rsidR="00C97307" w:rsidRPr="00D63321">
        <w:rPr>
          <w:rStyle w:val="Lbjegyzet-hivatkozs"/>
          <w:sz w:val="24"/>
          <w:szCs w:val="24"/>
        </w:rPr>
        <w:footnoteReference w:id="18"/>
      </w:r>
      <w:r w:rsidRPr="00D63321">
        <w:rPr>
          <w:rFonts w:cs="Times New Roman"/>
          <w:szCs w:val="24"/>
        </w:rPr>
        <w:t xml:space="preserve"> igénybe venni</w:t>
      </w:r>
      <w:r w:rsidR="00633E3A" w:rsidRPr="00D63321">
        <w:rPr>
          <w:rFonts w:cs="Times New Roman"/>
          <w:szCs w:val="24"/>
        </w:rPr>
        <w:t xml:space="preserve">. Az </w:t>
      </w:r>
      <w:proofErr w:type="gramStart"/>
      <w:r w:rsidR="00633E3A" w:rsidRPr="00D63321">
        <w:rPr>
          <w:rFonts w:cs="Times New Roman"/>
          <w:szCs w:val="24"/>
        </w:rPr>
        <w:t>ezen</w:t>
      </w:r>
      <w:proofErr w:type="gramEnd"/>
      <w:r w:rsidR="00633E3A" w:rsidRPr="00D63321">
        <w:rPr>
          <w:rFonts w:cs="Times New Roman"/>
          <w:szCs w:val="24"/>
        </w:rPr>
        <w:t xml:space="preserve"> részek tekintetében igénybe venni kívánt és az ajánlat benyújtásakor ismert alvállalkozók az alábbiak</w:t>
      </w:r>
      <w:r w:rsidR="00633E3A" w:rsidRPr="00D63321">
        <w:rPr>
          <w:rStyle w:val="Lbjegyzet-hivatkozs"/>
          <w:sz w:val="24"/>
          <w:szCs w:val="24"/>
        </w:rPr>
        <w:footnoteReference w:id="19"/>
      </w:r>
      <w:r w:rsidRPr="00D63321">
        <w:rPr>
          <w:rFonts w:cs="Times New Roman"/>
          <w:szCs w:val="24"/>
        </w:rPr>
        <w:t>:</w:t>
      </w:r>
    </w:p>
    <w:p w14:paraId="28094883" w14:textId="77777777" w:rsidR="001B6F4B" w:rsidRPr="00D63321" w:rsidRDefault="001B6F4B" w:rsidP="006A06B7">
      <w:pPr>
        <w:jc w:val="both"/>
        <w:rPr>
          <w:rFonts w:cs="Times New Roman"/>
          <w:szCs w:val="24"/>
        </w:rPr>
      </w:pPr>
    </w:p>
    <w:p w14:paraId="072F96FF" w14:textId="77777777" w:rsidR="00E40821" w:rsidRPr="00D63321" w:rsidRDefault="00E40821" w:rsidP="00A30016">
      <w:pPr>
        <w:rPr>
          <w:rFonts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3954"/>
        <w:gridCol w:w="4357"/>
      </w:tblGrid>
      <w:tr w:rsidR="002A7190" w:rsidRPr="00D63321" w14:paraId="516E5640" w14:textId="77777777" w:rsidTr="00A30016">
        <w:trPr>
          <w:jc w:val="center"/>
        </w:trPr>
        <w:tc>
          <w:tcPr>
            <w:tcW w:w="0" w:type="auto"/>
            <w:vAlign w:val="center"/>
          </w:tcPr>
          <w:p w14:paraId="47C05A1A" w14:textId="77777777" w:rsidR="002A7190" w:rsidRPr="00D63321" w:rsidRDefault="002A7190" w:rsidP="006A06B7">
            <w:pPr>
              <w:tabs>
                <w:tab w:val="left" w:leader="dot" w:pos="2160"/>
              </w:tabs>
              <w:jc w:val="center"/>
              <w:rPr>
                <w:sz w:val="22"/>
                <w:szCs w:val="22"/>
              </w:rPr>
            </w:pPr>
            <w:r w:rsidRPr="00D63321">
              <w:rPr>
                <w:sz w:val="22"/>
                <w:szCs w:val="22"/>
              </w:rPr>
              <w:t>Sorszám</w:t>
            </w:r>
          </w:p>
        </w:tc>
        <w:tc>
          <w:tcPr>
            <w:tcW w:w="3954" w:type="dxa"/>
            <w:vAlign w:val="center"/>
          </w:tcPr>
          <w:p w14:paraId="394D6A64" w14:textId="77777777" w:rsidR="002A7190" w:rsidRPr="00D63321" w:rsidRDefault="002A7190" w:rsidP="006A06B7">
            <w:pPr>
              <w:tabs>
                <w:tab w:val="left" w:leader="dot" w:pos="2160"/>
              </w:tabs>
              <w:jc w:val="center"/>
              <w:rPr>
                <w:sz w:val="22"/>
                <w:szCs w:val="22"/>
              </w:rPr>
            </w:pPr>
            <w:r w:rsidRPr="00D63321">
              <w:rPr>
                <w:sz w:val="22"/>
                <w:szCs w:val="22"/>
              </w:rPr>
              <w:t>A közbeszerzésnek azon részei, amelyeknek teljesítéséhez az ajánlattevő alvállalkozót kíván igénybe venni</w:t>
            </w:r>
          </w:p>
        </w:tc>
        <w:tc>
          <w:tcPr>
            <w:tcW w:w="4357" w:type="dxa"/>
            <w:vAlign w:val="center"/>
          </w:tcPr>
          <w:p w14:paraId="69F75B16" w14:textId="77777777" w:rsidR="002A7190" w:rsidRPr="00D63321" w:rsidRDefault="002A7190" w:rsidP="006A06B7">
            <w:pPr>
              <w:tabs>
                <w:tab w:val="left" w:leader="dot" w:pos="2160"/>
              </w:tabs>
              <w:ind w:hanging="247"/>
              <w:jc w:val="center"/>
              <w:rPr>
                <w:sz w:val="22"/>
                <w:szCs w:val="22"/>
              </w:rPr>
            </w:pPr>
            <w:r w:rsidRPr="00D63321">
              <w:rPr>
                <w:sz w:val="22"/>
                <w:szCs w:val="22"/>
              </w:rPr>
              <w:t xml:space="preserve">Az </w:t>
            </w:r>
            <w:proofErr w:type="gramStart"/>
            <w:r w:rsidRPr="00D63321">
              <w:rPr>
                <w:sz w:val="22"/>
                <w:szCs w:val="22"/>
              </w:rPr>
              <w:t>ezen</w:t>
            </w:r>
            <w:proofErr w:type="gramEnd"/>
            <w:r w:rsidRPr="00D63321">
              <w:rPr>
                <w:sz w:val="22"/>
                <w:szCs w:val="22"/>
              </w:rPr>
              <w:t xml:space="preserve"> részek tekintetében igénybe venni kívánt, és az ajánlat benyújtásakor már ismert alvállalkozók</w:t>
            </w:r>
          </w:p>
        </w:tc>
      </w:tr>
      <w:tr w:rsidR="002A7190" w:rsidRPr="00D63321" w14:paraId="7BE65A29" w14:textId="77777777" w:rsidTr="00A30016">
        <w:trPr>
          <w:trHeight w:val="285"/>
          <w:jc w:val="center"/>
        </w:trPr>
        <w:tc>
          <w:tcPr>
            <w:tcW w:w="0" w:type="auto"/>
            <w:vAlign w:val="center"/>
          </w:tcPr>
          <w:p w14:paraId="10EFA760" w14:textId="77777777" w:rsidR="002A7190" w:rsidRPr="00D63321" w:rsidRDefault="002A7190" w:rsidP="006A06B7">
            <w:pPr>
              <w:tabs>
                <w:tab w:val="left" w:leader="dot" w:pos="2160"/>
              </w:tabs>
              <w:jc w:val="center"/>
              <w:rPr>
                <w:sz w:val="22"/>
                <w:szCs w:val="22"/>
              </w:rPr>
            </w:pPr>
            <w:r w:rsidRPr="00D63321">
              <w:rPr>
                <w:sz w:val="22"/>
                <w:szCs w:val="22"/>
              </w:rPr>
              <w:t>1.</w:t>
            </w:r>
          </w:p>
        </w:tc>
        <w:tc>
          <w:tcPr>
            <w:tcW w:w="3954" w:type="dxa"/>
            <w:vAlign w:val="center"/>
          </w:tcPr>
          <w:p w14:paraId="54F4C459" w14:textId="77777777" w:rsidR="002A7190" w:rsidRPr="00D63321" w:rsidRDefault="002A7190" w:rsidP="006A06B7">
            <w:pPr>
              <w:tabs>
                <w:tab w:val="left" w:leader="dot" w:pos="2160"/>
              </w:tabs>
              <w:jc w:val="center"/>
              <w:rPr>
                <w:sz w:val="22"/>
                <w:szCs w:val="22"/>
              </w:rPr>
            </w:pPr>
          </w:p>
        </w:tc>
        <w:tc>
          <w:tcPr>
            <w:tcW w:w="4357" w:type="dxa"/>
            <w:vAlign w:val="center"/>
          </w:tcPr>
          <w:p w14:paraId="4D1D6632" w14:textId="77777777" w:rsidR="002A7190" w:rsidRPr="00D63321" w:rsidRDefault="002A7190" w:rsidP="006A06B7">
            <w:pPr>
              <w:tabs>
                <w:tab w:val="left" w:leader="dot" w:pos="2160"/>
              </w:tabs>
              <w:ind w:hanging="247"/>
              <w:jc w:val="center"/>
              <w:rPr>
                <w:sz w:val="22"/>
                <w:szCs w:val="22"/>
              </w:rPr>
            </w:pPr>
          </w:p>
        </w:tc>
      </w:tr>
      <w:tr w:rsidR="002A7190" w:rsidRPr="00D63321" w14:paraId="3BD31037" w14:textId="77777777" w:rsidTr="00A30016">
        <w:trPr>
          <w:trHeight w:val="274"/>
          <w:jc w:val="center"/>
        </w:trPr>
        <w:tc>
          <w:tcPr>
            <w:tcW w:w="0" w:type="auto"/>
            <w:vAlign w:val="center"/>
          </w:tcPr>
          <w:p w14:paraId="4F1DDA78" w14:textId="77777777" w:rsidR="002A7190" w:rsidRPr="00D63321" w:rsidRDefault="002A7190" w:rsidP="006A06B7">
            <w:pPr>
              <w:tabs>
                <w:tab w:val="left" w:leader="dot" w:pos="2160"/>
              </w:tabs>
              <w:jc w:val="center"/>
              <w:rPr>
                <w:sz w:val="22"/>
                <w:szCs w:val="22"/>
              </w:rPr>
            </w:pPr>
            <w:r w:rsidRPr="00D63321">
              <w:rPr>
                <w:sz w:val="22"/>
                <w:szCs w:val="22"/>
              </w:rPr>
              <w:t>2.</w:t>
            </w:r>
          </w:p>
        </w:tc>
        <w:tc>
          <w:tcPr>
            <w:tcW w:w="3954" w:type="dxa"/>
            <w:vAlign w:val="center"/>
          </w:tcPr>
          <w:p w14:paraId="475305EF" w14:textId="77777777" w:rsidR="002A7190" w:rsidRPr="00D63321" w:rsidRDefault="002A7190" w:rsidP="006A06B7">
            <w:pPr>
              <w:tabs>
                <w:tab w:val="left" w:leader="dot" w:pos="2160"/>
              </w:tabs>
              <w:jc w:val="center"/>
              <w:rPr>
                <w:sz w:val="22"/>
                <w:szCs w:val="22"/>
              </w:rPr>
            </w:pPr>
          </w:p>
        </w:tc>
        <w:tc>
          <w:tcPr>
            <w:tcW w:w="4357" w:type="dxa"/>
            <w:vAlign w:val="center"/>
          </w:tcPr>
          <w:p w14:paraId="57178195" w14:textId="77777777" w:rsidR="002A7190" w:rsidRPr="00D63321" w:rsidRDefault="002A7190" w:rsidP="006A06B7">
            <w:pPr>
              <w:tabs>
                <w:tab w:val="left" w:leader="dot" w:pos="2160"/>
              </w:tabs>
              <w:ind w:hanging="247"/>
              <w:jc w:val="center"/>
              <w:rPr>
                <w:sz w:val="22"/>
                <w:szCs w:val="22"/>
              </w:rPr>
            </w:pPr>
          </w:p>
        </w:tc>
      </w:tr>
    </w:tbl>
    <w:p w14:paraId="2B21D4B7" w14:textId="77777777" w:rsidR="00633E3A" w:rsidRPr="00D63321" w:rsidRDefault="00633E3A" w:rsidP="00A30016">
      <w:pPr>
        <w:rPr>
          <w:rFonts w:cs="Times New Roman"/>
          <w:szCs w:val="24"/>
        </w:rPr>
      </w:pPr>
    </w:p>
    <w:p w14:paraId="4BEA35F0" w14:textId="77777777" w:rsidR="001B6F4B" w:rsidRPr="00D63321" w:rsidRDefault="001B6F4B"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w:t>
      </w:r>
      <w:r w:rsidR="00D80FF2" w:rsidRPr="00D63321">
        <w:rPr>
          <w:rFonts w:cs="Times New Roman"/>
          <w:szCs w:val="24"/>
        </w:rPr>
        <w:t>7</w:t>
      </w:r>
      <w:r w:rsidRPr="00D63321">
        <w:rPr>
          <w:rFonts w:cs="Times New Roman"/>
          <w:szCs w:val="24"/>
        </w:rPr>
        <w:t>. év….…………….hó…….nap</w:t>
      </w:r>
    </w:p>
    <w:p w14:paraId="732420A2" w14:textId="77777777" w:rsidR="00CE4A4A" w:rsidRPr="00D63321" w:rsidRDefault="00CE4A4A" w:rsidP="006A06B7">
      <w:pPr>
        <w:rPr>
          <w:rFonts w:cs="Times New Roman"/>
          <w:szCs w:val="24"/>
        </w:rPr>
      </w:pPr>
    </w:p>
    <w:p w14:paraId="4C04EEFF" w14:textId="77777777" w:rsidR="00CE4A4A" w:rsidRPr="00D63321" w:rsidRDefault="00CE4A4A" w:rsidP="006A06B7">
      <w:pPr>
        <w:rPr>
          <w:rFonts w:cs="Times New Roman"/>
          <w:szCs w:val="24"/>
        </w:rPr>
      </w:pPr>
    </w:p>
    <w:p w14:paraId="7451881F" w14:textId="77777777" w:rsidR="001B6F4B" w:rsidRPr="00D63321" w:rsidRDefault="001B6F4B" w:rsidP="006A06B7">
      <w:pPr>
        <w:tabs>
          <w:tab w:val="center" w:pos="6804"/>
        </w:tabs>
        <w:rPr>
          <w:rFonts w:cs="Times New Roman"/>
          <w:szCs w:val="24"/>
        </w:rPr>
      </w:pPr>
      <w:r w:rsidRPr="00D63321">
        <w:rPr>
          <w:rFonts w:cs="Times New Roman"/>
          <w:szCs w:val="24"/>
        </w:rPr>
        <w:tab/>
        <w:t>….………………………………….</w:t>
      </w:r>
    </w:p>
    <w:p w14:paraId="76E00525" w14:textId="77777777" w:rsidR="001B6F4B" w:rsidRPr="00D63321" w:rsidRDefault="001B6F4B" w:rsidP="006A06B7">
      <w:pPr>
        <w:tabs>
          <w:tab w:val="center" w:pos="6804"/>
        </w:tabs>
        <w:rPr>
          <w:rFonts w:cs="Times New Roman"/>
          <w:szCs w:val="24"/>
        </w:rPr>
      </w:pPr>
      <w:r w:rsidRPr="00D63321">
        <w:rPr>
          <w:rFonts w:cs="Times New Roman"/>
          <w:szCs w:val="24"/>
        </w:rPr>
        <w:tab/>
      </w:r>
      <w:proofErr w:type="gramStart"/>
      <w:r w:rsidRPr="00D63321">
        <w:rPr>
          <w:rFonts w:cs="Times New Roman"/>
          <w:szCs w:val="24"/>
        </w:rPr>
        <w:t>ajánlattevő</w:t>
      </w:r>
      <w:proofErr w:type="gramEnd"/>
      <w:r w:rsidRPr="00D63321">
        <w:rPr>
          <w:rFonts w:cs="Times New Roman"/>
          <w:szCs w:val="24"/>
        </w:rPr>
        <w:t xml:space="preserve"> cégszerű aláírása/aláírás</w:t>
      </w:r>
    </w:p>
    <w:p w14:paraId="0B324E43" w14:textId="77777777" w:rsidR="001B6F4B" w:rsidRPr="00D63321" w:rsidRDefault="001B6F4B" w:rsidP="006A06B7">
      <w:pPr>
        <w:pBdr>
          <w:bottom w:val="single" w:sz="4" w:space="1" w:color="000000"/>
        </w:pBdr>
        <w:rPr>
          <w:rFonts w:cs="Times New Roman"/>
          <w:szCs w:val="24"/>
        </w:rPr>
      </w:pPr>
    </w:p>
    <w:p w14:paraId="23F11085" w14:textId="77777777" w:rsidR="00CE4A4A" w:rsidRPr="00D63321" w:rsidRDefault="00874433" w:rsidP="006A06B7">
      <w:pPr>
        <w:rPr>
          <w:rFonts w:cs="Times New Roman"/>
          <w:b/>
          <w:bCs/>
          <w:szCs w:val="24"/>
        </w:rPr>
      </w:pPr>
      <w:r w:rsidRPr="00D63321">
        <w:rPr>
          <w:rFonts w:cs="Times New Roman"/>
          <w:b/>
          <w:bCs/>
          <w:szCs w:val="24"/>
        </w:rPr>
        <w:br w:type="page"/>
      </w:r>
    </w:p>
    <w:p w14:paraId="72139049" w14:textId="77777777" w:rsidR="00CE4A4A" w:rsidRPr="00D63321" w:rsidRDefault="00CE4A4A" w:rsidP="006A06B7">
      <w:pPr>
        <w:rPr>
          <w:rFonts w:cs="Times New Roman"/>
          <w:b/>
          <w:bCs/>
          <w:szCs w:val="24"/>
        </w:rPr>
      </w:pPr>
    </w:p>
    <w:p w14:paraId="739335C8" w14:textId="77777777" w:rsidR="00CE4A4A" w:rsidRPr="00D63321" w:rsidRDefault="00CE4A4A" w:rsidP="006A06B7">
      <w:pPr>
        <w:rPr>
          <w:rFonts w:cs="Times New Roman"/>
          <w:b/>
          <w:bCs/>
          <w:szCs w:val="24"/>
        </w:rPr>
      </w:pPr>
    </w:p>
    <w:p w14:paraId="71831DD5" w14:textId="77777777" w:rsidR="00CE4A4A" w:rsidRPr="00D63321" w:rsidRDefault="001B6F4B" w:rsidP="006A06B7">
      <w:pPr>
        <w:rPr>
          <w:rFonts w:cs="Times New Roman"/>
          <w:szCs w:val="24"/>
        </w:rPr>
      </w:pPr>
      <w:r w:rsidRPr="00D63321">
        <w:rPr>
          <w:rFonts w:cs="Times New Roman"/>
          <w:b/>
          <w:bCs/>
          <w:szCs w:val="24"/>
        </w:rPr>
        <w:t>b)</w:t>
      </w:r>
    </w:p>
    <w:p w14:paraId="4E1C6F09" w14:textId="77777777" w:rsidR="001B6F4B" w:rsidRPr="00D63321" w:rsidRDefault="001B6F4B" w:rsidP="006A06B7">
      <w:pPr>
        <w:rPr>
          <w:rFonts w:cs="Times New Roman"/>
          <w:b/>
          <w:bCs/>
          <w:szCs w:val="24"/>
        </w:rPr>
      </w:pPr>
      <w:proofErr w:type="gramStart"/>
      <w:r w:rsidRPr="00D63321">
        <w:rPr>
          <w:rFonts w:cs="Times New Roman"/>
          <w:szCs w:val="24"/>
        </w:rPr>
        <w:t>Alulírott ..</w:t>
      </w:r>
      <w:proofErr w:type="gramEnd"/>
      <w:r w:rsidRPr="00D63321">
        <w:rPr>
          <w:rFonts w:cs="Times New Roman"/>
          <w:szCs w:val="24"/>
        </w:rPr>
        <w:t xml:space="preserve">......................................., mint a(z) ................................................ (ajánlattevő/közös ajánlattevők megnevezése) cégjegyzésre/ </w:t>
      </w:r>
      <w:r w:rsidR="0013458D" w:rsidRPr="00D63321">
        <w:rPr>
          <w:rFonts w:cs="Times New Roman"/>
          <w:szCs w:val="24"/>
        </w:rPr>
        <w:t xml:space="preserve">nevében nyilatkozattételre </w:t>
      </w:r>
      <w:r w:rsidRPr="00D63321">
        <w:rPr>
          <w:rFonts w:cs="Times New Roman"/>
          <w:szCs w:val="24"/>
        </w:rPr>
        <w:t xml:space="preserve">jogosult képviselője </w:t>
      </w:r>
    </w:p>
    <w:p w14:paraId="33DC9372" w14:textId="77777777" w:rsidR="001B6F4B" w:rsidRPr="00D63321" w:rsidRDefault="001B6F4B" w:rsidP="006A06B7">
      <w:pPr>
        <w:jc w:val="center"/>
        <w:rPr>
          <w:rFonts w:cs="Times New Roman"/>
          <w:b/>
          <w:bCs/>
          <w:szCs w:val="24"/>
        </w:rPr>
      </w:pPr>
    </w:p>
    <w:p w14:paraId="30115AD3" w14:textId="77777777" w:rsidR="001B6F4B" w:rsidRPr="00D63321" w:rsidRDefault="001B6F4B" w:rsidP="006A06B7">
      <w:pPr>
        <w:jc w:val="center"/>
        <w:rPr>
          <w:rFonts w:cs="Times New Roman"/>
          <w:b/>
          <w:bCs/>
          <w:szCs w:val="24"/>
        </w:rPr>
      </w:pPr>
      <w:r w:rsidRPr="00D63321">
        <w:rPr>
          <w:rFonts w:cs="Times New Roman"/>
          <w:b/>
          <w:bCs/>
          <w:szCs w:val="24"/>
        </w:rPr>
        <w:t>n y i l a t k o z o m,</w:t>
      </w:r>
    </w:p>
    <w:p w14:paraId="24D62566" w14:textId="77777777" w:rsidR="001B6F4B" w:rsidRPr="00D63321" w:rsidRDefault="001B6F4B" w:rsidP="006A06B7">
      <w:pPr>
        <w:jc w:val="center"/>
        <w:rPr>
          <w:rFonts w:cs="Times New Roman"/>
          <w:b/>
          <w:bCs/>
          <w:szCs w:val="24"/>
        </w:rPr>
      </w:pPr>
    </w:p>
    <w:p w14:paraId="46657E3D" w14:textId="79922491" w:rsidR="001B6F4B" w:rsidRPr="00D63321" w:rsidRDefault="001B6F4B" w:rsidP="006A06B7">
      <w:pPr>
        <w:jc w:val="both"/>
        <w:rPr>
          <w:rFonts w:cs="Times New Roman"/>
          <w:b/>
          <w:szCs w:val="24"/>
        </w:rPr>
      </w:pPr>
      <w:r w:rsidRPr="00D63321">
        <w:rPr>
          <w:rFonts w:cs="Times New Roman"/>
          <w:szCs w:val="24"/>
        </w:rPr>
        <w:t>hogy</w:t>
      </w:r>
      <w:r w:rsidR="00781EB8" w:rsidRPr="00D63321">
        <w:rPr>
          <w:rFonts w:cs="Times New Roman"/>
          <w:szCs w:val="24"/>
        </w:rPr>
        <w:t xml:space="preserve"> </w:t>
      </w:r>
      <w:proofErr w:type="gramStart"/>
      <w:r w:rsidR="000B61F6" w:rsidRPr="00D63321">
        <w:rPr>
          <w:rFonts w:cs="Times New Roman"/>
          <w:szCs w:val="24"/>
        </w:rPr>
        <w:t>a</w:t>
      </w:r>
      <w:proofErr w:type="gramEnd"/>
    </w:p>
    <w:p w14:paraId="3EA8CF3D" w14:textId="77777777" w:rsidR="001B6F4B" w:rsidRPr="00D63321" w:rsidRDefault="001B6F4B" w:rsidP="006A06B7">
      <w:pPr>
        <w:jc w:val="both"/>
        <w:rPr>
          <w:rFonts w:cs="Times New Roman"/>
          <w:b/>
          <w:szCs w:val="24"/>
        </w:rPr>
      </w:pPr>
    </w:p>
    <w:p w14:paraId="6D233245" w14:textId="77777777" w:rsidR="007D3E22" w:rsidRPr="00D63321" w:rsidRDefault="00D80FF2" w:rsidP="006A06B7">
      <w:pPr>
        <w:jc w:val="center"/>
        <w:rPr>
          <w:b/>
          <w:bCs/>
          <w:iCs/>
          <w:szCs w:val="24"/>
        </w:rPr>
      </w:pPr>
      <w:r w:rsidRPr="00D63321">
        <w:rPr>
          <w:rFonts w:cs="Times New Roman"/>
          <w:b/>
          <w:bCs/>
          <w:i/>
          <w:szCs w:val="24"/>
        </w:rPr>
        <w:t>„</w:t>
      </w:r>
      <w:r w:rsidR="00874433" w:rsidRPr="00D63321">
        <w:rPr>
          <w:b/>
          <w:i/>
          <w:szCs w:val="24"/>
        </w:rPr>
        <w:t xml:space="preserve">Digitális </w:t>
      </w:r>
      <w:proofErr w:type="spellStart"/>
      <w:r w:rsidR="00874433" w:rsidRPr="00D63321">
        <w:rPr>
          <w:b/>
          <w:i/>
          <w:szCs w:val="24"/>
        </w:rPr>
        <w:t>mammográf</w:t>
      </w:r>
      <w:proofErr w:type="spellEnd"/>
      <w:r w:rsidR="00874433" w:rsidRPr="00D63321">
        <w:rPr>
          <w:b/>
          <w:i/>
          <w:szCs w:val="24"/>
        </w:rPr>
        <w:t xml:space="preserve"> beszerzése</w:t>
      </w:r>
      <w:r w:rsidRPr="00D63321">
        <w:rPr>
          <w:rFonts w:cs="Times New Roman"/>
          <w:b/>
          <w:bCs/>
          <w:i/>
          <w:szCs w:val="24"/>
        </w:rPr>
        <w:t>”</w:t>
      </w:r>
    </w:p>
    <w:p w14:paraId="7A4C7C78" w14:textId="77777777" w:rsidR="001B6F4B" w:rsidRPr="00D63321" w:rsidRDefault="001B6F4B" w:rsidP="006A06B7">
      <w:pPr>
        <w:jc w:val="both"/>
        <w:rPr>
          <w:rFonts w:cs="Times New Roman"/>
          <w:b/>
          <w:szCs w:val="24"/>
        </w:rPr>
      </w:pPr>
    </w:p>
    <w:p w14:paraId="63500E17" w14:textId="77777777" w:rsidR="001B6F4B" w:rsidRPr="00D63321" w:rsidRDefault="0068474D" w:rsidP="006A06B7">
      <w:pPr>
        <w:jc w:val="both"/>
        <w:rPr>
          <w:rFonts w:cs="Times New Roman"/>
          <w:szCs w:val="24"/>
        </w:rPr>
      </w:pPr>
      <w:proofErr w:type="gramStart"/>
      <w:r w:rsidRPr="00D63321">
        <w:rPr>
          <w:rFonts w:cs="Times New Roman"/>
          <w:szCs w:val="24"/>
        </w:rPr>
        <w:t>tárgyú</w:t>
      </w:r>
      <w:proofErr w:type="gramEnd"/>
      <w:r w:rsidRPr="00D63321">
        <w:rPr>
          <w:rFonts w:cs="Times New Roman"/>
          <w:szCs w:val="24"/>
        </w:rPr>
        <w:t xml:space="preserve"> </w:t>
      </w:r>
      <w:r w:rsidRPr="00D63321">
        <w:t xml:space="preserve">közbeszerzési eljárás </w:t>
      </w:r>
      <w:r w:rsidR="001B6F4B" w:rsidRPr="00D63321">
        <w:rPr>
          <w:rFonts w:cs="Times New Roman"/>
          <w:szCs w:val="24"/>
        </w:rPr>
        <w:t>eredmény</w:t>
      </w:r>
      <w:r w:rsidRPr="00D63321">
        <w:rPr>
          <w:rFonts w:cs="Times New Roman"/>
          <w:szCs w:val="24"/>
        </w:rPr>
        <w:t>e</w:t>
      </w:r>
      <w:r w:rsidR="001B6F4B" w:rsidRPr="00D63321">
        <w:rPr>
          <w:rFonts w:cs="Times New Roman"/>
          <w:szCs w:val="24"/>
        </w:rPr>
        <w:t>képpen létrejövő szerződés teljesítéséhez nem kívánunk alvállalkozót igénybe venni.</w:t>
      </w:r>
    </w:p>
    <w:p w14:paraId="113963FF" w14:textId="77777777" w:rsidR="001B6F4B" w:rsidRPr="00D63321" w:rsidRDefault="001B6F4B" w:rsidP="006A06B7">
      <w:pPr>
        <w:rPr>
          <w:rFonts w:cs="Times New Roman"/>
          <w:szCs w:val="24"/>
        </w:rPr>
      </w:pPr>
    </w:p>
    <w:p w14:paraId="61BDE6BB" w14:textId="77777777" w:rsidR="001B6F4B" w:rsidRPr="00D63321" w:rsidRDefault="001B6F4B"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w:t>
      </w:r>
      <w:r w:rsidR="00D80FF2" w:rsidRPr="00D63321">
        <w:rPr>
          <w:rFonts w:cs="Times New Roman"/>
          <w:szCs w:val="24"/>
        </w:rPr>
        <w:t>7</w:t>
      </w:r>
      <w:r w:rsidRPr="00D63321">
        <w:rPr>
          <w:rFonts w:cs="Times New Roman"/>
          <w:szCs w:val="24"/>
        </w:rPr>
        <w:t>. év….…………….hó…….nap</w:t>
      </w:r>
    </w:p>
    <w:p w14:paraId="4D497D82" w14:textId="77777777" w:rsidR="00CE4A4A" w:rsidRPr="00D63321" w:rsidRDefault="00CE4A4A" w:rsidP="006A06B7">
      <w:pPr>
        <w:rPr>
          <w:rFonts w:cs="Times New Roman"/>
          <w:szCs w:val="24"/>
        </w:rPr>
      </w:pPr>
    </w:p>
    <w:p w14:paraId="1760BB72" w14:textId="77777777" w:rsidR="001B6F4B" w:rsidRPr="00D63321" w:rsidRDefault="001B6F4B" w:rsidP="006A06B7">
      <w:pPr>
        <w:rPr>
          <w:rFonts w:cs="Times New Roman"/>
          <w:szCs w:val="24"/>
        </w:rPr>
      </w:pPr>
    </w:p>
    <w:p w14:paraId="7503C85F" w14:textId="77777777" w:rsidR="001B6F4B" w:rsidRPr="00D63321" w:rsidRDefault="001B6F4B" w:rsidP="006A06B7">
      <w:pPr>
        <w:tabs>
          <w:tab w:val="center" w:pos="6804"/>
        </w:tabs>
        <w:rPr>
          <w:rFonts w:cs="Times New Roman"/>
          <w:szCs w:val="24"/>
        </w:rPr>
      </w:pPr>
      <w:r w:rsidRPr="00D63321">
        <w:rPr>
          <w:rFonts w:cs="Times New Roman"/>
          <w:szCs w:val="24"/>
        </w:rPr>
        <w:tab/>
        <w:t>……………….…………………….</w:t>
      </w:r>
    </w:p>
    <w:p w14:paraId="2D2ADB0D" w14:textId="77777777" w:rsidR="001B6F4B" w:rsidRPr="00D63321" w:rsidRDefault="001B6F4B" w:rsidP="006A06B7">
      <w:pPr>
        <w:tabs>
          <w:tab w:val="center" w:pos="6804"/>
        </w:tabs>
        <w:rPr>
          <w:rFonts w:cs="Times New Roman"/>
          <w:b/>
          <w:bCs/>
          <w:i/>
          <w:iCs/>
          <w:szCs w:val="24"/>
        </w:rPr>
      </w:pPr>
      <w:r w:rsidRPr="00D63321">
        <w:rPr>
          <w:rFonts w:cs="Times New Roman"/>
          <w:szCs w:val="24"/>
        </w:rPr>
        <w:tab/>
      </w:r>
      <w:proofErr w:type="gramStart"/>
      <w:r w:rsidRPr="00D63321">
        <w:rPr>
          <w:rFonts w:cs="Times New Roman"/>
          <w:szCs w:val="24"/>
        </w:rPr>
        <w:t>ajánlattevő</w:t>
      </w:r>
      <w:proofErr w:type="gramEnd"/>
      <w:r w:rsidRPr="00D63321">
        <w:rPr>
          <w:rFonts w:cs="Times New Roman"/>
          <w:szCs w:val="24"/>
        </w:rPr>
        <w:t xml:space="preserve"> cégszerű aláírása/aláírás</w:t>
      </w:r>
    </w:p>
    <w:p w14:paraId="602242FC" w14:textId="77777777" w:rsidR="001B6F4B" w:rsidRPr="00D63321" w:rsidRDefault="001B6F4B" w:rsidP="006A06B7">
      <w:pPr>
        <w:rPr>
          <w:rFonts w:cs="Times New Roman"/>
          <w:b/>
          <w:bCs/>
          <w:i/>
          <w:iCs/>
          <w:szCs w:val="24"/>
        </w:rPr>
      </w:pPr>
    </w:p>
    <w:p w14:paraId="1D709F68" w14:textId="77777777" w:rsidR="001B6F4B" w:rsidRPr="00D63321" w:rsidRDefault="001B6F4B" w:rsidP="006A06B7">
      <w:pPr>
        <w:widowControl w:val="0"/>
        <w:jc w:val="right"/>
        <w:rPr>
          <w:rFonts w:cs="Times New Roman"/>
          <w:b/>
          <w:bCs/>
          <w:i/>
          <w:iCs/>
          <w:szCs w:val="24"/>
        </w:rPr>
      </w:pPr>
      <w:r w:rsidRPr="00D63321">
        <w:rPr>
          <w:rFonts w:cs="Times New Roman"/>
          <w:b/>
          <w:bCs/>
          <w:i/>
          <w:iCs/>
          <w:szCs w:val="24"/>
        </w:rPr>
        <w:t xml:space="preserve"> </w:t>
      </w:r>
    </w:p>
    <w:p w14:paraId="04A014CE" w14:textId="77777777" w:rsidR="001B6F4B" w:rsidRPr="00D63321" w:rsidRDefault="001B6F4B" w:rsidP="006A06B7">
      <w:pPr>
        <w:widowControl w:val="0"/>
        <w:jc w:val="right"/>
        <w:rPr>
          <w:rFonts w:cs="Times New Roman"/>
          <w:b/>
          <w:bCs/>
          <w:i/>
          <w:iCs/>
          <w:szCs w:val="24"/>
        </w:rPr>
      </w:pPr>
    </w:p>
    <w:p w14:paraId="0C4AC2E9" w14:textId="77777777" w:rsidR="001B6F4B" w:rsidRPr="00D63321" w:rsidRDefault="001B6F4B" w:rsidP="006A06B7">
      <w:pPr>
        <w:widowControl w:val="0"/>
        <w:jc w:val="right"/>
        <w:rPr>
          <w:rFonts w:cs="Times New Roman"/>
          <w:b/>
          <w:bCs/>
          <w:i/>
          <w:iCs/>
          <w:szCs w:val="24"/>
        </w:rPr>
      </w:pPr>
    </w:p>
    <w:p w14:paraId="2B240E3B" w14:textId="77777777" w:rsidR="001B6F4B" w:rsidRPr="00D63321" w:rsidRDefault="001B6F4B" w:rsidP="006A06B7">
      <w:pPr>
        <w:widowControl w:val="0"/>
        <w:jc w:val="right"/>
        <w:rPr>
          <w:rFonts w:cs="Times New Roman"/>
          <w:b/>
          <w:bCs/>
          <w:i/>
          <w:iCs/>
          <w:szCs w:val="24"/>
        </w:rPr>
      </w:pPr>
    </w:p>
    <w:p w14:paraId="2142C002" w14:textId="77777777" w:rsidR="001B6F4B" w:rsidRPr="00D63321" w:rsidRDefault="001B6F4B" w:rsidP="006A06B7">
      <w:pPr>
        <w:widowControl w:val="0"/>
        <w:jc w:val="right"/>
        <w:rPr>
          <w:rFonts w:cs="Times New Roman"/>
          <w:b/>
          <w:bCs/>
          <w:i/>
          <w:iCs/>
          <w:szCs w:val="24"/>
        </w:rPr>
      </w:pPr>
    </w:p>
    <w:p w14:paraId="18CCC6A6" w14:textId="77777777" w:rsidR="001B6F4B" w:rsidRPr="00D63321" w:rsidRDefault="001B6F4B" w:rsidP="006A06B7">
      <w:pPr>
        <w:widowControl w:val="0"/>
        <w:jc w:val="right"/>
        <w:rPr>
          <w:rFonts w:cs="Times New Roman"/>
          <w:b/>
          <w:bCs/>
          <w:i/>
          <w:iCs/>
          <w:szCs w:val="24"/>
        </w:rPr>
      </w:pPr>
    </w:p>
    <w:p w14:paraId="02ED9172" w14:textId="77777777" w:rsidR="001B6F4B" w:rsidRPr="00D63321" w:rsidRDefault="001B6F4B" w:rsidP="006A06B7">
      <w:pPr>
        <w:widowControl w:val="0"/>
        <w:jc w:val="right"/>
        <w:rPr>
          <w:rFonts w:cs="Times New Roman"/>
          <w:b/>
          <w:bCs/>
          <w:i/>
          <w:iCs/>
          <w:szCs w:val="24"/>
        </w:rPr>
      </w:pPr>
    </w:p>
    <w:p w14:paraId="6EF16C4C" w14:textId="77777777" w:rsidR="001B6F4B" w:rsidRPr="00D63321" w:rsidRDefault="001B6F4B" w:rsidP="006A06B7">
      <w:pPr>
        <w:widowControl w:val="0"/>
        <w:jc w:val="right"/>
        <w:rPr>
          <w:rFonts w:cs="Times New Roman"/>
          <w:b/>
          <w:bCs/>
          <w:i/>
          <w:iCs/>
          <w:szCs w:val="24"/>
        </w:rPr>
      </w:pPr>
    </w:p>
    <w:p w14:paraId="3ED48E0E" w14:textId="77777777" w:rsidR="001B6F4B" w:rsidRPr="00D63321" w:rsidRDefault="001B6F4B" w:rsidP="006A06B7">
      <w:pPr>
        <w:widowControl w:val="0"/>
        <w:jc w:val="right"/>
        <w:rPr>
          <w:rFonts w:cs="Times New Roman"/>
          <w:b/>
          <w:bCs/>
          <w:i/>
          <w:iCs/>
          <w:szCs w:val="24"/>
        </w:rPr>
      </w:pPr>
    </w:p>
    <w:p w14:paraId="7B5A95F6" w14:textId="77777777" w:rsidR="00957A41" w:rsidRPr="00D63321" w:rsidRDefault="00957A41" w:rsidP="00A30016">
      <w:pPr>
        <w:widowControl w:val="0"/>
        <w:jc w:val="right"/>
        <w:rPr>
          <w:b/>
          <w:i/>
        </w:rPr>
      </w:pPr>
    </w:p>
    <w:p w14:paraId="5D37E744" w14:textId="77777777" w:rsidR="00957A41" w:rsidRPr="00D63321" w:rsidRDefault="00957A41" w:rsidP="00A30016">
      <w:pPr>
        <w:widowControl w:val="0"/>
        <w:jc w:val="right"/>
        <w:rPr>
          <w:b/>
          <w:i/>
        </w:rPr>
      </w:pPr>
    </w:p>
    <w:p w14:paraId="44B000EE" w14:textId="77777777" w:rsidR="00957A41" w:rsidRPr="00D63321" w:rsidRDefault="00957A41" w:rsidP="00A30016">
      <w:pPr>
        <w:widowControl w:val="0"/>
        <w:jc w:val="right"/>
        <w:rPr>
          <w:b/>
          <w:i/>
        </w:rPr>
      </w:pPr>
    </w:p>
    <w:p w14:paraId="2F209383" w14:textId="77777777" w:rsidR="00957A41" w:rsidRPr="00D63321" w:rsidRDefault="00957A41" w:rsidP="00A30016">
      <w:pPr>
        <w:widowControl w:val="0"/>
        <w:jc w:val="right"/>
        <w:rPr>
          <w:b/>
          <w:i/>
        </w:rPr>
      </w:pPr>
    </w:p>
    <w:p w14:paraId="0FC7D565" w14:textId="77777777" w:rsidR="00957A41" w:rsidRPr="00D63321" w:rsidRDefault="00957A41" w:rsidP="00A30016">
      <w:pPr>
        <w:widowControl w:val="0"/>
        <w:jc w:val="right"/>
        <w:rPr>
          <w:b/>
          <w:i/>
        </w:rPr>
      </w:pPr>
    </w:p>
    <w:p w14:paraId="00523E24" w14:textId="77777777" w:rsidR="00957A41" w:rsidRPr="00D63321" w:rsidRDefault="00957A41" w:rsidP="00A30016">
      <w:pPr>
        <w:widowControl w:val="0"/>
        <w:jc w:val="right"/>
        <w:rPr>
          <w:b/>
          <w:i/>
        </w:rPr>
      </w:pPr>
    </w:p>
    <w:p w14:paraId="6E269243" w14:textId="77777777" w:rsidR="00957A41" w:rsidRPr="00D63321" w:rsidRDefault="00957A41" w:rsidP="00A30016">
      <w:pPr>
        <w:widowControl w:val="0"/>
        <w:jc w:val="right"/>
        <w:rPr>
          <w:b/>
          <w:i/>
        </w:rPr>
      </w:pPr>
    </w:p>
    <w:p w14:paraId="58C61478" w14:textId="77777777" w:rsidR="00957A41" w:rsidRPr="00D63321" w:rsidRDefault="00957A41" w:rsidP="00A30016">
      <w:pPr>
        <w:widowControl w:val="0"/>
        <w:jc w:val="right"/>
        <w:rPr>
          <w:b/>
          <w:i/>
        </w:rPr>
      </w:pPr>
    </w:p>
    <w:p w14:paraId="420C18AF" w14:textId="77777777" w:rsidR="00FF4D93" w:rsidRPr="00D63321" w:rsidRDefault="00FF4D93" w:rsidP="006A06B7">
      <w:pPr>
        <w:widowControl w:val="0"/>
        <w:jc w:val="right"/>
        <w:rPr>
          <w:rFonts w:cs="Times New Roman"/>
          <w:b/>
          <w:bCs/>
          <w:i/>
          <w:iCs/>
          <w:szCs w:val="24"/>
        </w:rPr>
      </w:pPr>
    </w:p>
    <w:p w14:paraId="651BCA4A" w14:textId="77777777" w:rsidR="00FF4D93" w:rsidRPr="00D63321" w:rsidRDefault="00FF4D93" w:rsidP="006A06B7">
      <w:pPr>
        <w:widowControl w:val="0"/>
        <w:jc w:val="right"/>
        <w:rPr>
          <w:rFonts w:cs="Times New Roman"/>
          <w:b/>
          <w:bCs/>
          <w:i/>
          <w:iCs/>
          <w:szCs w:val="24"/>
        </w:rPr>
      </w:pPr>
    </w:p>
    <w:p w14:paraId="762C551E" w14:textId="77777777" w:rsidR="00FF4D93" w:rsidRPr="00D63321" w:rsidRDefault="00FF4D93" w:rsidP="006A06B7">
      <w:pPr>
        <w:widowControl w:val="0"/>
        <w:jc w:val="right"/>
        <w:rPr>
          <w:rFonts w:cs="Times New Roman"/>
          <w:b/>
          <w:bCs/>
          <w:i/>
          <w:iCs/>
          <w:szCs w:val="24"/>
        </w:rPr>
      </w:pPr>
    </w:p>
    <w:p w14:paraId="1DCA50BE" w14:textId="77777777" w:rsidR="00FF4D93" w:rsidRPr="00D63321" w:rsidRDefault="00FF4D93" w:rsidP="006A06B7">
      <w:pPr>
        <w:widowControl w:val="0"/>
        <w:jc w:val="right"/>
        <w:rPr>
          <w:rFonts w:cs="Times New Roman"/>
          <w:b/>
          <w:bCs/>
          <w:i/>
          <w:iCs/>
          <w:szCs w:val="24"/>
        </w:rPr>
      </w:pPr>
    </w:p>
    <w:p w14:paraId="758851C7" w14:textId="77777777" w:rsidR="00FF4D93" w:rsidRPr="00D63321" w:rsidRDefault="00FF4D93" w:rsidP="006A06B7">
      <w:pPr>
        <w:widowControl w:val="0"/>
        <w:jc w:val="right"/>
        <w:rPr>
          <w:rFonts w:cs="Times New Roman"/>
          <w:b/>
          <w:bCs/>
          <w:i/>
          <w:iCs/>
          <w:szCs w:val="24"/>
        </w:rPr>
      </w:pPr>
    </w:p>
    <w:p w14:paraId="09B62772" w14:textId="77777777" w:rsidR="00FF4D93" w:rsidRPr="00D63321" w:rsidRDefault="00FF4D93" w:rsidP="006A06B7">
      <w:pPr>
        <w:widowControl w:val="0"/>
        <w:jc w:val="right"/>
        <w:rPr>
          <w:rFonts w:cs="Times New Roman"/>
          <w:b/>
          <w:bCs/>
          <w:i/>
          <w:iCs/>
          <w:szCs w:val="24"/>
        </w:rPr>
      </w:pPr>
    </w:p>
    <w:p w14:paraId="2C140679" w14:textId="77777777" w:rsidR="00FF4D93" w:rsidRPr="00D63321" w:rsidRDefault="00FF4D93" w:rsidP="006A06B7">
      <w:pPr>
        <w:widowControl w:val="0"/>
        <w:jc w:val="right"/>
        <w:rPr>
          <w:rFonts w:cs="Times New Roman"/>
          <w:b/>
          <w:bCs/>
          <w:i/>
          <w:iCs/>
          <w:szCs w:val="24"/>
        </w:rPr>
      </w:pPr>
    </w:p>
    <w:p w14:paraId="1749236E" w14:textId="77777777" w:rsidR="00FF4D93" w:rsidRPr="00D63321" w:rsidRDefault="00FF4D93" w:rsidP="006A06B7">
      <w:pPr>
        <w:widowControl w:val="0"/>
        <w:jc w:val="right"/>
        <w:rPr>
          <w:rFonts w:cs="Times New Roman"/>
          <w:b/>
          <w:bCs/>
          <w:i/>
          <w:iCs/>
          <w:szCs w:val="24"/>
        </w:rPr>
      </w:pPr>
    </w:p>
    <w:p w14:paraId="6BE0F3C6" w14:textId="77777777" w:rsidR="00FF4D93" w:rsidRPr="00D63321" w:rsidRDefault="00FF4D93" w:rsidP="006A06B7">
      <w:pPr>
        <w:widowControl w:val="0"/>
        <w:jc w:val="right"/>
        <w:rPr>
          <w:rFonts w:cs="Times New Roman"/>
          <w:b/>
          <w:bCs/>
          <w:i/>
          <w:iCs/>
          <w:szCs w:val="24"/>
        </w:rPr>
      </w:pPr>
    </w:p>
    <w:p w14:paraId="2FF4D157" w14:textId="77777777" w:rsidR="00FF4D93" w:rsidRPr="00D63321" w:rsidRDefault="00FF4D93" w:rsidP="006A06B7">
      <w:pPr>
        <w:widowControl w:val="0"/>
        <w:jc w:val="right"/>
        <w:rPr>
          <w:rFonts w:cs="Times New Roman"/>
          <w:b/>
          <w:bCs/>
          <w:i/>
          <w:iCs/>
          <w:szCs w:val="24"/>
        </w:rPr>
      </w:pPr>
    </w:p>
    <w:p w14:paraId="5E0FCB59" w14:textId="77777777" w:rsidR="00722C8D" w:rsidRPr="00D63321" w:rsidRDefault="00722C8D" w:rsidP="006A06B7">
      <w:pPr>
        <w:widowControl w:val="0"/>
        <w:jc w:val="right"/>
        <w:rPr>
          <w:rFonts w:cs="Times New Roman"/>
          <w:b/>
          <w:bCs/>
          <w:i/>
          <w:iCs/>
          <w:szCs w:val="24"/>
        </w:rPr>
      </w:pPr>
    </w:p>
    <w:p w14:paraId="1EF8FFE2" w14:textId="77777777" w:rsidR="00722C8D" w:rsidRPr="00D63321" w:rsidRDefault="00722C8D" w:rsidP="006A06B7">
      <w:pPr>
        <w:widowControl w:val="0"/>
        <w:jc w:val="right"/>
        <w:rPr>
          <w:rFonts w:cs="Times New Roman"/>
          <w:b/>
          <w:bCs/>
          <w:i/>
          <w:iCs/>
          <w:szCs w:val="24"/>
        </w:rPr>
      </w:pPr>
    </w:p>
    <w:p w14:paraId="517D3FD1" w14:textId="77777777" w:rsidR="001B6F4B" w:rsidRPr="00D63321" w:rsidRDefault="001B6F4B" w:rsidP="00874433">
      <w:pPr>
        <w:widowControl w:val="0"/>
        <w:rPr>
          <w:rFonts w:cs="Times New Roman"/>
          <w:b/>
          <w:bCs/>
          <w:i/>
          <w:iCs/>
          <w:szCs w:val="24"/>
        </w:rPr>
      </w:pPr>
    </w:p>
    <w:p w14:paraId="4D06100A" w14:textId="77777777" w:rsidR="001B6F4B" w:rsidRPr="00D63321" w:rsidRDefault="00930A05" w:rsidP="00A30016">
      <w:pPr>
        <w:widowControl w:val="0"/>
        <w:ind w:firstLine="5529"/>
        <w:jc w:val="right"/>
      </w:pPr>
      <w:r w:rsidRPr="00D63321">
        <w:rPr>
          <w:rFonts w:cs="Times New Roman"/>
          <w:b/>
          <w:bCs/>
          <w:sz w:val="22"/>
          <w:szCs w:val="22"/>
        </w:rPr>
        <w:t>10</w:t>
      </w:r>
      <w:r w:rsidR="002C5984" w:rsidRPr="00D63321">
        <w:rPr>
          <w:rFonts w:cs="Times New Roman"/>
          <w:b/>
          <w:bCs/>
          <w:sz w:val="22"/>
          <w:szCs w:val="22"/>
        </w:rPr>
        <w:t>. melléklet</w:t>
      </w:r>
    </w:p>
    <w:p w14:paraId="7CA224AC" w14:textId="77777777" w:rsidR="00DA14FC" w:rsidRPr="00D63321" w:rsidRDefault="00DA14FC" w:rsidP="006A06B7">
      <w:pPr>
        <w:widowControl w:val="0"/>
        <w:jc w:val="right"/>
        <w:rPr>
          <w:rFonts w:cs="Times New Roman"/>
          <w:b/>
          <w:bCs/>
          <w:szCs w:val="24"/>
        </w:rPr>
      </w:pPr>
    </w:p>
    <w:p w14:paraId="7365E0E7" w14:textId="77777777" w:rsidR="00DA14FC" w:rsidRPr="00D63321" w:rsidRDefault="00DA14FC" w:rsidP="006A06B7">
      <w:pPr>
        <w:keepNext/>
        <w:widowControl w:val="0"/>
        <w:jc w:val="center"/>
        <w:outlineLvl w:val="1"/>
        <w:rPr>
          <w:rFonts w:cs="Times New Roman"/>
          <w:b/>
          <w:bCs/>
          <w:szCs w:val="24"/>
        </w:rPr>
      </w:pPr>
      <w:r w:rsidRPr="00D63321">
        <w:rPr>
          <w:rFonts w:cs="Times New Roman"/>
          <w:b/>
          <w:bCs/>
          <w:szCs w:val="24"/>
        </w:rPr>
        <w:t>NYILATKOZAT</w:t>
      </w:r>
    </w:p>
    <w:p w14:paraId="2671F907" w14:textId="77777777" w:rsidR="005125F7" w:rsidRPr="00D63321" w:rsidRDefault="005125F7" w:rsidP="006A06B7">
      <w:pPr>
        <w:jc w:val="center"/>
        <w:rPr>
          <w:rFonts w:cs="Times New Roman"/>
          <w:b/>
          <w:bCs/>
          <w:szCs w:val="24"/>
        </w:rPr>
      </w:pPr>
      <w:proofErr w:type="gramStart"/>
      <w:r w:rsidRPr="00D63321">
        <w:rPr>
          <w:rFonts w:cs="Times New Roman"/>
          <w:b/>
          <w:bCs/>
          <w:szCs w:val="24"/>
        </w:rPr>
        <w:t>a</w:t>
      </w:r>
      <w:proofErr w:type="gramEnd"/>
      <w:r w:rsidRPr="00D63321">
        <w:rPr>
          <w:rFonts w:cs="Times New Roman"/>
          <w:b/>
          <w:bCs/>
          <w:szCs w:val="24"/>
        </w:rPr>
        <w:t xml:space="preserve"> Kbt. </w:t>
      </w:r>
      <w:r w:rsidR="00C04189" w:rsidRPr="00D63321">
        <w:rPr>
          <w:rFonts w:cs="Times New Roman"/>
          <w:b/>
          <w:bCs/>
          <w:szCs w:val="24"/>
        </w:rPr>
        <w:t>6</w:t>
      </w:r>
      <w:r w:rsidRPr="00D63321">
        <w:rPr>
          <w:rFonts w:cs="Times New Roman"/>
          <w:b/>
          <w:bCs/>
          <w:szCs w:val="24"/>
        </w:rPr>
        <w:t>5. § (</w:t>
      </w:r>
      <w:r w:rsidR="00C04189" w:rsidRPr="00D63321">
        <w:rPr>
          <w:rFonts w:cs="Times New Roman"/>
          <w:b/>
          <w:bCs/>
          <w:szCs w:val="24"/>
        </w:rPr>
        <w:t>7</w:t>
      </w:r>
      <w:r w:rsidRPr="00D63321">
        <w:rPr>
          <w:rFonts w:cs="Times New Roman"/>
          <w:b/>
          <w:bCs/>
          <w:szCs w:val="24"/>
        </w:rPr>
        <w:t>) bekezdése vonatkozásában</w:t>
      </w:r>
    </w:p>
    <w:p w14:paraId="7D6B45CD" w14:textId="77777777" w:rsidR="005125F7" w:rsidRPr="00D63321" w:rsidRDefault="005125F7" w:rsidP="006A06B7">
      <w:pPr>
        <w:jc w:val="center"/>
        <w:rPr>
          <w:rFonts w:cs="Times New Roman"/>
          <w:szCs w:val="24"/>
        </w:rPr>
      </w:pPr>
      <w:proofErr w:type="gramStart"/>
      <w:r w:rsidRPr="00D63321">
        <w:rPr>
          <w:rFonts w:cs="Times New Roman"/>
          <w:b/>
          <w:bCs/>
          <w:szCs w:val="24"/>
        </w:rPr>
        <w:t>az</w:t>
      </w:r>
      <w:proofErr w:type="gramEnd"/>
      <w:r w:rsidRPr="00D63321">
        <w:rPr>
          <w:rFonts w:cs="Times New Roman"/>
          <w:b/>
          <w:bCs/>
          <w:szCs w:val="24"/>
        </w:rPr>
        <w:t xml:space="preserve"> alkalmasság igazolásához kapacitást biztosító más szervezetről </w:t>
      </w:r>
      <w:r w:rsidRPr="00D63321">
        <w:rPr>
          <w:rFonts w:cs="Times New Roman"/>
          <w:szCs w:val="24"/>
        </w:rPr>
        <w:t>(vagy személyről)</w:t>
      </w:r>
    </w:p>
    <w:p w14:paraId="1761B586" w14:textId="77777777" w:rsidR="005125F7" w:rsidRPr="00D63321" w:rsidRDefault="005125F7" w:rsidP="006A06B7">
      <w:pPr>
        <w:rPr>
          <w:rFonts w:cs="Times New Roman"/>
          <w:szCs w:val="24"/>
        </w:rPr>
      </w:pPr>
    </w:p>
    <w:p w14:paraId="1A7D8676" w14:textId="77777777" w:rsidR="005125F7" w:rsidRPr="00D63321" w:rsidRDefault="005125F7" w:rsidP="006A06B7">
      <w:pPr>
        <w:rPr>
          <w:rFonts w:cs="Times New Roman"/>
          <w:b/>
          <w:bCs/>
          <w:szCs w:val="24"/>
        </w:rPr>
      </w:pPr>
      <w:proofErr w:type="gramStart"/>
      <w:r w:rsidRPr="00D63321">
        <w:rPr>
          <w:rFonts w:cs="Times New Roman"/>
          <w:szCs w:val="24"/>
        </w:rPr>
        <w:t>Alulírott ....................................................., mint a(z) …................................................................ (ajánlattevő/közös ajánlattevők</w:t>
      </w:r>
      <w:r w:rsidRPr="00D63321">
        <w:rPr>
          <w:rStyle w:val="Lbjegyzet-hivatkozs"/>
          <w:sz w:val="24"/>
          <w:szCs w:val="24"/>
        </w:rPr>
        <w:footnoteReference w:id="20"/>
      </w:r>
      <w:r w:rsidRPr="00D63321">
        <w:rPr>
          <w:rFonts w:cs="Times New Roman"/>
          <w:szCs w:val="24"/>
        </w:rPr>
        <w:t xml:space="preserve"> megnevezése) cégjegyzésre/nevében nyilatkozattételre</w:t>
      </w:r>
      <w:r w:rsidRPr="00D63321">
        <w:rPr>
          <w:rStyle w:val="Lbjegyzet-hivatkozs"/>
          <w:sz w:val="24"/>
          <w:szCs w:val="24"/>
        </w:rPr>
        <w:footnoteReference w:id="21"/>
      </w:r>
      <w:r w:rsidRPr="00D63321">
        <w:rPr>
          <w:rFonts w:cs="Times New Roman"/>
          <w:szCs w:val="24"/>
        </w:rPr>
        <w:t xml:space="preserve"> jogosult képviselője</w:t>
      </w:r>
      <w:proofErr w:type="gramEnd"/>
      <w:r w:rsidRPr="00D63321">
        <w:rPr>
          <w:rFonts w:cs="Times New Roman"/>
          <w:szCs w:val="24"/>
        </w:rPr>
        <w:t xml:space="preserve"> </w:t>
      </w:r>
    </w:p>
    <w:p w14:paraId="5C9C19DB" w14:textId="77777777" w:rsidR="005125F7" w:rsidRPr="00D63321" w:rsidRDefault="005125F7" w:rsidP="006A06B7">
      <w:pPr>
        <w:rPr>
          <w:rFonts w:cs="Times New Roman"/>
          <w:b/>
          <w:bCs/>
          <w:szCs w:val="24"/>
        </w:rPr>
      </w:pPr>
    </w:p>
    <w:p w14:paraId="6B98E137" w14:textId="77777777" w:rsidR="005125F7" w:rsidRPr="00D63321" w:rsidRDefault="005125F7" w:rsidP="006A06B7">
      <w:pPr>
        <w:jc w:val="center"/>
        <w:rPr>
          <w:rFonts w:cs="Times New Roman"/>
          <w:szCs w:val="24"/>
        </w:rPr>
      </w:pPr>
      <w:r w:rsidRPr="00D63321">
        <w:rPr>
          <w:rFonts w:cs="Times New Roman"/>
          <w:b/>
          <w:bCs/>
          <w:szCs w:val="24"/>
        </w:rPr>
        <w:t>n y i l a t k o z o m,</w:t>
      </w:r>
    </w:p>
    <w:p w14:paraId="6304E214" w14:textId="77777777" w:rsidR="005125F7" w:rsidRPr="00D63321" w:rsidRDefault="005125F7" w:rsidP="006A06B7">
      <w:pPr>
        <w:rPr>
          <w:rFonts w:cs="Times New Roman"/>
          <w:szCs w:val="24"/>
        </w:rPr>
      </w:pPr>
    </w:p>
    <w:p w14:paraId="4D621712" w14:textId="77777777" w:rsidR="005125F7" w:rsidRPr="00D63321" w:rsidRDefault="005125F7" w:rsidP="006A06B7">
      <w:pPr>
        <w:jc w:val="both"/>
        <w:rPr>
          <w:rFonts w:cs="Times New Roman"/>
          <w:szCs w:val="24"/>
        </w:rPr>
      </w:pPr>
      <w:r w:rsidRPr="00D63321">
        <w:rPr>
          <w:rFonts w:cs="Times New Roman"/>
          <w:szCs w:val="24"/>
        </w:rPr>
        <w:t xml:space="preserve">hogy a …………………………………………….. (ajánlattevő/közös ajánlattevő megnevezése) </w:t>
      </w:r>
      <w:proofErr w:type="gramStart"/>
      <w:r w:rsidR="00930A05" w:rsidRPr="00D63321">
        <w:rPr>
          <w:rFonts w:cs="Times New Roman"/>
          <w:szCs w:val="24"/>
        </w:rPr>
        <w:t>a</w:t>
      </w:r>
      <w:proofErr w:type="gramEnd"/>
    </w:p>
    <w:p w14:paraId="471BE667" w14:textId="77777777" w:rsidR="005125F7" w:rsidRPr="00D63321" w:rsidRDefault="005125F7" w:rsidP="006A06B7">
      <w:pPr>
        <w:jc w:val="both"/>
        <w:rPr>
          <w:rFonts w:cs="Times New Roman"/>
          <w:szCs w:val="24"/>
        </w:rPr>
      </w:pPr>
    </w:p>
    <w:p w14:paraId="1462E798" w14:textId="77777777" w:rsidR="005125F7" w:rsidRPr="00D63321" w:rsidRDefault="00D80FF2" w:rsidP="006A06B7">
      <w:pPr>
        <w:jc w:val="center"/>
        <w:rPr>
          <w:rFonts w:cs="Times New Roman"/>
          <w:b/>
          <w:szCs w:val="24"/>
        </w:rPr>
      </w:pPr>
      <w:r w:rsidRPr="00D63321">
        <w:rPr>
          <w:rFonts w:cs="Times New Roman"/>
          <w:b/>
          <w:bCs/>
          <w:i/>
          <w:szCs w:val="24"/>
        </w:rPr>
        <w:t>„</w:t>
      </w:r>
      <w:r w:rsidR="00874433" w:rsidRPr="00D63321">
        <w:rPr>
          <w:b/>
          <w:i/>
          <w:szCs w:val="24"/>
        </w:rPr>
        <w:t xml:space="preserve">Digitális </w:t>
      </w:r>
      <w:proofErr w:type="spellStart"/>
      <w:r w:rsidR="00874433" w:rsidRPr="00D63321">
        <w:rPr>
          <w:b/>
          <w:i/>
          <w:szCs w:val="24"/>
        </w:rPr>
        <w:t>mammográf</w:t>
      </w:r>
      <w:proofErr w:type="spellEnd"/>
      <w:r w:rsidR="00874433" w:rsidRPr="00D63321">
        <w:rPr>
          <w:b/>
          <w:i/>
          <w:szCs w:val="24"/>
        </w:rPr>
        <w:t xml:space="preserve"> beszerzése</w:t>
      </w:r>
      <w:r w:rsidRPr="00D63321">
        <w:rPr>
          <w:rFonts w:cs="Times New Roman"/>
          <w:b/>
          <w:bCs/>
          <w:i/>
          <w:szCs w:val="24"/>
        </w:rPr>
        <w:t>”</w:t>
      </w:r>
    </w:p>
    <w:p w14:paraId="315B7475" w14:textId="77777777" w:rsidR="00F70BC3" w:rsidRPr="00D63321" w:rsidRDefault="00F70BC3" w:rsidP="006A06B7">
      <w:pPr>
        <w:jc w:val="both"/>
        <w:rPr>
          <w:rFonts w:cs="Times New Roman"/>
          <w:szCs w:val="24"/>
        </w:rPr>
      </w:pPr>
    </w:p>
    <w:p w14:paraId="1C8F75DC" w14:textId="77777777" w:rsidR="005125F7" w:rsidRPr="00D63321" w:rsidRDefault="00C55E32" w:rsidP="006A06B7">
      <w:pPr>
        <w:jc w:val="both"/>
        <w:rPr>
          <w:rFonts w:cs="Times New Roman"/>
          <w:szCs w:val="24"/>
        </w:rPr>
      </w:pPr>
      <w:proofErr w:type="gramStart"/>
      <w:r w:rsidRPr="00D63321">
        <w:t>tárgyú</w:t>
      </w:r>
      <w:proofErr w:type="gramEnd"/>
      <w:r w:rsidRPr="00D63321">
        <w:t xml:space="preserve"> közbeszerzési eljárás </w:t>
      </w:r>
      <w:r w:rsidR="005125F7" w:rsidRPr="00D63321">
        <w:rPr>
          <w:rFonts w:cs="Times New Roman"/>
          <w:szCs w:val="24"/>
        </w:rPr>
        <w:t>eredmény</w:t>
      </w:r>
      <w:r w:rsidR="00802843" w:rsidRPr="00D63321">
        <w:rPr>
          <w:rFonts w:cs="Times New Roman"/>
          <w:szCs w:val="24"/>
        </w:rPr>
        <w:t>e</w:t>
      </w:r>
      <w:r w:rsidR="005125F7" w:rsidRPr="00D63321">
        <w:rPr>
          <w:rFonts w:cs="Times New Roman"/>
          <w:szCs w:val="24"/>
        </w:rPr>
        <w:t>képpen létrejövő szerződés teljesítésére vonatkozó alkalmassági követelményeknek történő megfelelésünk igazolása érdekében más szervezet (vagy személy) kapacitását</w:t>
      </w:r>
      <w:r w:rsidR="005125F7" w:rsidRPr="00D63321">
        <w:rPr>
          <w:rStyle w:val="Lbjegyzet-hivatkozs"/>
          <w:sz w:val="24"/>
          <w:szCs w:val="24"/>
        </w:rPr>
        <w:footnoteReference w:id="22"/>
      </w:r>
      <w:r w:rsidR="005125F7" w:rsidRPr="00D63321">
        <w:rPr>
          <w:rFonts w:cs="Times New Roman"/>
          <w:szCs w:val="24"/>
        </w:rPr>
        <w:t xml:space="preserve"> </w:t>
      </w:r>
    </w:p>
    <w:tbl>
      <w:tblPr>
        <w:tblW w:w="0" w:type="auto"/>
        <w:tblLayout w:type="fixed"/>
        <w:tblLook w:val="0000" w:firstRow="0" w:lastRow="0" w:firstColumn="0" w:lastColumn="0" w:noHBand="0" w:noVBand="0"/>
      </w:tblPr>
      <w:tblGrid>
        <w:gridCol w:w="5632"/>
      </w:tblGrid>
      <w:tr w:rsidR="005125F7" w:rsidRPr="00D63321" w14:paraId="67D90005" w14:textId="77777777">
        <w:trPr>
          <w:trHeight w:val="85"/>
        </w:trPr>
        <w:tc>
          <w:tcPr>
            <w:tcW w:w="5632" w:type="dxa"/>
            <w:shd w:val="clear" w:color="auto" w:fill="auto"/>
          </w:tcPr>
          <w:p w14:paraId="46A94C18" w14:textId="77777777" w:rsidR="005125F7" w:rsidRPr="00D63321" w:rsidRDefault="005125F7" w:rsidP="006A06B7">
            <w:pPr>
              <w:jc w:val="both"/>
              <w:rPr>
                <w:rFonts w:cs="Times New Roman"/>
                <w:bCs/>
                <w:szCs w:val="24"/>
              </w:rPr>
            </w:pPr>
          </w:p>
        </w:tc>
      </w:tr>
      <w:tr w:rsidR="005125F7" w:rsidRPr="00D63321" w14:paraId="35554F5D" w14:textId="77777777">
        <w:trPr>
          <w:trHeight w:val="85"/>
        </w:trPr>
        <w:tc>
          <w:tcPr>
            <w:tcW w:w="5632" w:type="dxa"/>
            <w:shd w:val="clear" w:color="auto" w:fill="auto"/>
          </w:tcPr>
          <w:p w14:paraId="0AE2AEB7" w14:textId="77777777" w:rsidR="005125F7" w:rsidRPr="00D63321" w:rsidRDefault="005125F7" w:rsidP="006A06B7">
            <w:pPr>
              <w:jc w:val="center"/>
              <w:rPr>
                <w:rFonts w:cs="Times New Roman"/>
                <w:szCs w:val="24"/>
              </w:rPr>
            </w:pPr>
            <w:r w:rsidRPr="00D63321">
              <w:rPr>
                <w:rFonts w:cs="Times New Roman"/>
                <w:b/>
                <w:bCs/>
                <w:szCs w:val="24"/>
              </w:rPr>
              <w:t>igénybe vesszük / nem vesszük igénybe</w:t>
            </w:r>
          </w:p>
        </w:tc>
      </w:tr>
    </w:tbl>
    <w:p w14:paraId="24D2750F" w14:textId="77777777" w:rsidR="005125F7" w:rsidRPr="00D63321" w:rsidRDefault="005125F7" w:rsidP="006A06B7">
      <w:pPr>
        <w:jc w:val="both"/>
        <w:rPr>
          <w:rFonts w:cs="Times New Roman"/>
          <w:szCs w:val="24"/>
        </w:rPr>
      </w:pPr>
    </w:p>
    <w:p w14:paraId="38E184DC" w14:textId="77777777" w:rsidR="005125F7" w:rsidRPr="00D63321" w:rsidRDefault="005125F7" w:rsidP="006A06B7">
      <w:pPr>
        <w:jc w:val="both"/>
        <w:rPr>
          <w:rFonts w:cs="Times New Roman"/>
          <w:b/>
          <w:bCs/>
          <w:szCs w:val="24"/>
        </w:rPr>
      </w:pPr>
      <w:r w:rsidRPr="00D63321">
        <w:rPr>
          <w:rFonts w:cs="Times New Roman"/>
          <w:szCs w:val="24"/>
        </w:rPr>
        <w:t xml:space="preserve">Igénybevétel </w:t>
      </w:r>
      <w:proofErr w:type="gramStart"/>
      <w:r w:rsidRPr="00D63321">
        <w:rPr>
          <w:rFonts w:cs="Times New Roman"/>
          <w:szCs w:val="24"/>
        </w:rPr>
        <w:t>esetén</w:t>
      </w:r>
      <w:r w:rsidRPr="00D63321">
        <w:rPr>
          <w:rStyle w:val="Lbjegyzet-hivatkozs"/>
          <w:sz w:val="24"/>
          <w:szCs w:val="24"/>
        </w:rPr>
        <w:footnoteReference w:id="23"/>
      </w:r>
      <w:r w:rsidRPr="00D63321">
        <w:rPr>
          <w:rFonts w:cs="Times New Roman"/>
          <w:szCs w:val="24"/>
        </w:rPr>
        <w:t>:</w:t>
      </w:r>
      <w:proofErr w:type="gramEnd"/>
    </w:p>
    <w:p w14:paraId="3EB2BF8B" w14:textId="77777777" w:rsidR="005125F7" w:rsidRPr="00D63321" w:rsidRDefault="005125F7" w:rsidP="006A06B7">
      <w:pPr>
        <w:rPr>
          <w:rFonts w:cs="Times New Roman"/>
          <w:b/>
          <w:bCs/>
          <w:szCs w:val="24"/>
        </w:rPr>
      </w:pPr>
    </w:p>
    <w:tbl>
      <w:tblPr>
        <w:tblW w:w="0" w:type="auto"/>
        <w:jc w:val="center"/>
        <w:tblLayout w:type="fixed"/>
        <w:tblLook w:val="0000" w:firstRow="0" w:lastRow="0" w:firstColumn="0" w:lastColumn="0" w:noHBand="0" w:noVBand="0"/>
      </w:tblPr>
      <w:tblGrid>
        <w:gridCol w:w="3579"/>
        <w:gridCol w:w="5391"/>
      </w:tblGrid>
      <w:tr w:rsidR="003306D6" w:rsidRPr="00D63321" w14:paraId="4C266F94" w14:textId="77777777" w:rsidTr="00F70BC3">
        <w:trPr>
          <w:trHeight w:val="85"/>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063E" w14:textId="77777777" w:rsidR="003306D6" w:rsidRPr="00D63321" w:rsidRDefault="003306D6" w:rsidP="006A06B7">
            <w:pPr>
              <w:jc w:val="center"/>
              <w:rPr>
                <w:rFonts w:cs="Times New Roman"/>
                <w:b/>
                <w:bCs/>
                <w:szCs w:val="24"/>
              </w:rPr>
            </w:pPr>
            <w:r w:rsidRPr="00D63321">
              <w:rPr>
                <w:rFonts w:cs="Times New Roman"/>
                <w:b/>
                <w:bCs/>
                <w:szCs w:val="24"/>
              </w:rPr>
              <w:t>Szervezet</w:t>
            </w:r>
            <w:r w:rsidR="00C815D8" w:rsidRPr="00D63321">
              <w:rPr>
                <w:rFonts w:cs="Times New Roman"/>
                <w:b/>
                <w:bCs/>
                <w:szCs w:val="24"/>
              </w:rPr>
              <w:t xml:space="preserve"> (személy)</w:t>
            </w:r>
            <w:r w:rsidRPr="00D63321">
              <w:rPr>
                <w:rFonts w:cs="Times New Roman"/>
                <w:b/>
                <w:bCs/>
                <w:szCs w:val="24"/>
              </w:rPr>
              <w:t xml:space="preserve"> megnevezése</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B750E" w14:textId="77777777" w:rsidR="003306D6" w:rsidRPr="00D63321" w:rsidRDefault="003306D6" w:rsidP="006A06B7">
            <w:pPr>
              <w:jc w:val="center"/>
              <w:rPr>
                <w:rFonts w:cs="Times New Roman"/>
                <w:b/>
                <w:bCs/>
                <w:szCs w:val="24"/>
              </w:rPr>
            </w:pPr>
            <w:r w:rsidRPr="00D63321">
              <w:rPr>
                <w:rFonts w:cs="Times New Roman"/>
                <w:b/>
                <w:bCs/>
                <w:szCs w:val="24"/>
              </w:rPr>
              <w:t xml:space="preserve">Az </w:t>
            </w:r>
            <w:r w:rsidR="00127876" w:rsidRPr="00D63321">
              <w:rPr>
                <w:rFonts w:cs="Times New Roman"/>
                <w:b/>
                <w:bCs/>
                <w:szCs w:val="24"/>
              </w:rPr>
              <w:t xml:space="preserve">eljárást megindító </w:t>
            </w:r>
            <w:r w:rsidRPr="00D63321">
              <w:rPr>
                <w:rFonts w:cs="Times New Roman"/>
                <w:b/>
                <w:bCs/>
                <w:szCs w:val="24"/>
              </w:rPr>
              <w:t xml:space="preserve">felhívás vonatkozó pontjának és alkalmassági követelménynek a megjelölése, melynek igazolásához </w:t>
            </w:r>
            <w:r w:rsidR="00C815D8" w:rsidRPr="00D63321">
              <w:rPr>
                <w:rFonts w:cs="Times New Roman"/>
                <w:b/>
                <w:bCs/>
                <w:szCs w:val="24"/>
              </w:rPr>
              <w:t xml:space="preserve">e </w:t>
            </w:r>
            <w:proofErr w:type="spellStart"/>
            <w:r w:rsidR="00C815D8" w:rsidRPr="00D63321">
              <w:rPr>
                <w:rFonts w:cs="Times New Roman"/>
                <w:b/>
                <w:bCs/>
                <w:szCs w:val="24"/>
              </w:rPr>
              <w:t>szervzetet</w:t>
            </w:r>
            <w:proofErr w:type="spellEnd"/>
            <w:r w:rsidR="00C815D8" w:rsidRPr="00D63321">
              <w:rPr>
                <w:rFonts w:cs="Times New Roman"/>
                <w:b/>
                <w:bCs/>
                <w:szCs w:val="24"/>
              </w:rPr>
              <w:t xml:space="preserve"> (személyt) </w:t>
            </w:r>
            <w:r w:rsidRPr="00D63321">
              <w:rPr>
                <w:rFonts w:cs="Times New Roman"/>
                <w:b/>
                <w:bCs/>
                <w:szCs w:val="24"/>
              </w:rPr>
              <w:t>bevonja</w:t>
            </w:r>
          </w:p>
        </w:tc>
      </w:tr>
      <w:tr w:rsidR="003306D6" w:rsidRPr="00D63321" w14:paraId="468B7B8B" w14:textId="77777777" w:rsidTr="003306D6">
        <w:trPr>
          <w:trHeight w:val="477"/>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79936444" w14:textId="77777777" w:rsidR="003306D6" w:rsidRPr="00D63321" w:rsidRDefault="003306D6" w:rsidP="006A06B7">
            <w:pPr>
              <w:rPr>
                <w:rFonts w:cs="Times New Roman"/>
                <w:b/>
                <w:bCs/>
                <w:szCs w:val="24"/>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267A8D4D" w14:textId="77777777" w:rsidR="003306D6" w:rsidRPr="00D63321" w:rsidRDefault="003306D6" w:rsidP="006A06B7">
            <w:pPr>
              <w:rPr>
                <w:rFonts w:cs="Times New Roman"/>
                <w:b/>
                <w:bCs/>
                <w:szCs w:val="24"/>
              </w:rPr>
            </w:pPr>
          </w:p>
        </w:tc>
      </w:tr>
      <w:tr w:rsidR="003306D6" w:rsidRPr="00D63321" w14:paraId="107EB1B6" w14:textId="77777777" w:rsidTr="003306D6">
        <w:trPr>
          <w:trHeight w:val="568"/>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700F62A7" w14:textId="77777777" w:rsidR="003306D6" w:rsidRPr="00D63321" w:rsidRDefault="003306D6" w:rsidP="006A06B7">
            <w:pPr>
              <w:rPr>
                <w:rFonts w:cs="Times New Roman"/>
                <w:b/>
                <w:bCs/>
                <w:szCs w:val="24"/>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194894BC" w14:textId="77777777" w:rsidR="003306D6" w:rsidRPr="00D63321" w:rsidRDefault="003306D6" w:rsidP="006A06B7">
            <w:pPr>
              <w:rPr>
                <w:rFonts w:cs="Times New Roman"/>
                <w:b/>
                <w:bCs/>
                <w:szCs w:val="24"/>
              </w:rPr>
            </w:pPr>
          </w:p>
        </w:tc>
      </w:tr>
    </w:tbl>
    <w:p w14:paraId="67745C8B" w14:textId="77777777" w:rsidR="003306D6" w:rsidRPr="00D63321" w:rsidRDefault="003306D6" w:rsidP="006A06B7">
      <w:pPr>
        <w:rPr>
          <w:rFonts w:cs="Times New Roman"/>
          <w:bCs/>
          <w:szCs w:val="24"/>
        </w:rPr>
      </w:pPr>
    </w:p>
    <w:p w14:paraId="760F40FF" w14:textId="77777777" w:rsidR="005125F7" w:rsidRPr="00D63321" w:rsidRDefault="005125F7"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w:t>
      </w:r>
      <w:r w:rsidR="00D80FF2" w:rsidRPr="00D63321">
        <w:rPr>
          <w:rFonts w:cs="Times New Roman"/>
          <w:szCs w:val="24"/>
        </w:rPr>
        <w:t>7</w:t>
      </w:r>
      <w:r w:rsidRPr="00D63321">
        <w:rPr>
          <w:rFonts w:cs="Times New Roman"/>
          <w:szCs w:val="24"/>
        </w:rPr>
        <w:t>. év……………….. hó …... nap</w:t>
      </w:r>
    </w:p>
    <w:p w14:paraId="423D642F" w14:textId="77777777" w:rsidR="003306D6" w:rsidRPr="00D63321" w:rsidRDefault="003306D6" w:rsidP="006A06B7">
      <w:pPr>
        <w:rPr>
          <w:rFonts w:cs="Times New Roman"/>
          <w:szCs w:val="24"/>
        </w:rPr>
      </w:pPr>
    </w:p>
    <w:p w14:paraId="48392821" w14:textId="77777777" w:rsidR="005125F7" w:rsidRPr="00D63321" w:rsidRDefault="005125F7" w:rsidP="006A06B7">
      <w:pPr>
        <w:rPr>
          <w:rFonts w:cs="Times New Roman"/>
          <w:szCs w:val="24"/>
        </w:rPr>
      </w:pPr>
    </w:p>
    <w:p w14:paraId="53C557A6" w14:textId="77777777" w:rsidR="005125F7" w:rsidRPr="00D63321" w:rsidRDefault="005125F7" w:rsidP="006A06B7">
      <w:pPr>
        <w:tabs>
          <w:tab w:val="center" w:pos="6804"/>
        </w:tabs>
        <w:rPr>
          <w:rFonts w:cs="Times New Roman"/>
          <w:szCs w:val="24"/>
        </w:rPr>
      </w:pPr>
      <w:r w:rsidRPr="00D63321">
        <w:rPr>
          <w:rFonts w:cs="Times New Roman"/>
          <w:szCs w:val="24"/>
        </w:rPr>
        <w:tab/>
        <w:t>…………………………………</w:t>
      </w:r>
    </w:p>
    <w:p w14:paraId="54C05717" w14:textId="77777777" w:rsidR="005125F7" w:rsidRPr="00D63321" w:rsidRDefault="005125F7" w:rsidP="006A06B7">
      <w:pPr>
        <w:tabs>
          <w:tab w:val="center" w:pos="6804"/>
        </w:tabs>
        <w:rPr>
          <w:szCs w:val="24"/>
        </w:rPr>
      </w:pPr>
      <w:r w:rsidRPr="00D63321">
        <w:rPr>
          <w:rFonts w:cs="Times New Roman"/>
          <w:szCs w:val="24"/>
        </w:rPr>
        <w:tab/>
      </w:r>
      <w:proofErr w:type="gramStart"/>
      <w:r w:rsidRPr="00D63321">
        <w:rPr>
          <w:rFonts w:cs="Times New Roman"/>
          <w:szCs w:val="24"/>
        </w:rPr>
        <w:t>ajánlattevő</w:t>
      </w:r>
      <w:proofErr w:type="gramEnd"/>
      <w:r w:rsidRPr="00D63321">
        <w:rPr>
          <w:rFonts w:cs="Times New Roman"/>
          <w:szCs w:val="24"/>
        </w:rPr>
        <w:t xml:space="preserve"> cégszerű aláírás/</w:t>
      </w:r>
      <w:proofErr w:type="spellStart"/>
      <w:r w:rsidRPr="00D63321">
        <w:rPr>
          <w:rFonts w:cs="Times New Roman"/>
          <w:szCs w:val="24"/>
        </w:rPr>
        <w:t>aláírás</w:t>
      </w:r>
      <w:proofErr w:type="spellEnd"/>
    </w:p>
    <w:p w14:paraId="71D9FAC0" w14:textId="77777777" w:rsidR="002E2BAC" w:rsidRPr="00D63321" w:rsidRDefault="002E2BAC" w:rsidP="00FB08E0">
      <w:pPr>
        <w:rPr>
          <w:rFonts w:cs="Times New Roman"/>
          <w:b/>
          <w:bCs/>
          <w:i/>
          <w:iCs/>
          <w:szCs w:val="24"/>
        </w:rPr>
      </w:pPr>
    </w:p>
    <w:p w14:paraId="52757915" w14:textId="77777777" w:rsidR="00DA14FC" w:rsidRPr="00D63321" w:rsidRDefault="00DA14FC" w:rsidP="00056BAA">
      <w:pPr>
        <w:rPr>
          <w:szCs w:val="24"/>
        </w:rPr>
      </w:pPr>
      <w:r w:rsidRPr="00D63321">
        <w:rPr>
          <w:rFonts w:cs="Times New Roman"/>
          <w:b/>
          <w:bCs/>
          <w:i/>
          <w:iCs/>
          <w:szCs w:val="24"/>
        </w:rPr>
        <w:br w:type="page"/>
      </w:r>
    </w:p>
    <w:p w14:paraId="7FB2F2AB" w14:textId="77777777" w:rsidR="00DA14FC" w:rsidRPr="00D63321" w:rsidRDefault="00DA14FC" w:rsidP="00A30016">
      <w:pPr>
        <w:keepNext/>
        <w:widowControl w:val="0"/>
        <w:jc w:val="center"/>
        <w:outlineLvl w:val="1"/>
        <w:rPr>
          <w:b/>
        </w:rPr>
      </w:pPr>
      <w:r w:rsidRPr="00D63321">
        <w:rPr>
          <w:rFonts w:cs="Times New Roman"/>
          <w:b/>
          <w:bCs/>
          <w:szCs w:val="24"/>
        </w:rPr>
        <w:lastRenderedPageBreak/>
        <w:t xml:space="preserve">ALÁÍRÁSI </w:t>
      </w:r>
      <w:proofErr w:type="gramStart"/>
      <w:r w:rsidRPr="00D63321">
        <w:rPr>
          <w:rFonts w:cs="Times New Roman"/>
          <w:b/>
          <w:bCs/>
          <w:szCs w:val="24"/>
        </w:rPr>
        <w:t>CÍMPÉLDÁNY(</w:t>
      </w:r>
      <w:proofErr w:type="gramEnd"/>
      <w:r w:rsidRPr="00D63321">
        <w:rPr>
          <w:rFonts w:cs="Times New Roman"/>
          <w:b/>
          <w:bCs/>
          <w:szCs w:val="24"/>
        </w:rPr>
        <w:t>OK)</w:t>
      </w:r>
    </w:p>
    <w:p w14:paraId="0F14745F" w14:textId="77777777" w:rsidR="00DA14FC" w:rsidRPr="00D63321" w:rsidRDefault="00DA14FC" w:rsidP="006A06B7">
      <w:pPr>
        <w:widowControl w:val="0"/>
        <w:jc w:val="both"/>
        <w:rPr>
          <w:rFonts w:cs="Times New Roman"/>
          <w:szCs w:val="24"/>
          <w:u w:val="single"/>
        </w:rPr>
      </w:pPr>
    </w:p>
    <w:p w14:paraId="1EC129DE" w14:textId="77777777" w:rsidR="001610D8" w:rsidRPr="00D63321" w:rsidRDefault="001610D8" w:rsidP="006A06B7">
      <w:pPr>
        <w:widowControl w:val="0"/>
        <w:jc w:val="both"/>
        <w:outlineLvl w:val="0"/>
        <w:rPr>
          <w:rFonts w:cs="Times New Roman"/>
          <w:szCs w:val="24"/>
        </w:rPr>
      </w:pPr>
      <w:r w:rsidRPr="00D63321">
        <w:rPr>
          <w:rFonts w:cs="Times New Roman"/>
          <w:szCs w:val="24"/>
        </w:rPr>
        <w:t>Ez a lap cserélendő valamennyi jogi személynek minősülő ajánlattevő</w:t>
      </w:r>
      <w:r w:rsidR="000926AF" w:rsidRPr="00D63321">
        <w:rPr>
          <w:rFonts w:cs="Times New Roman"/>
          <w:szCs w:val="24"/>
        </w:rPr>
        <w:t>,</w:t>
      </w:r>
      <w:r w:rsidRPr="00D63321">
        <w:rPr>
          <w:rFonts w:cs="Times New Roman"/>
          <w:szCs w:val="24"/>
        </w:rPr>
        <w:t xml:space="preserve"> alvállalkozó, illetőleg - ha ilyet az ajánlattevő az alkalmasság igazolásához igénybe vesz - az alkalmasság igazolásához </w:t>
      </w:r>
      <w:r w:rsidRPr="00D63321">
        <w:rPr>
          <w:rFonts w:cs="Times New Roman"/>
          <w:bCs/>
          <w:szCs w:val="24"/>
        </w:rPr>
        <w:t>kapacitást biztosító</w:t>
      </w:r>
      <w:r w:rsidRPr="00D63321">
        <w:rPr>
          <w:rFonts w:cs="Times New Roman"/>
          <w:szCs w:val="24"/>
        </w:rPr>
        <w:t xml:space="preserve"> cégkivonata szerint cégjegyzésre jogosult azon </w:t>
      </w:r>
      <w:proofErr w:type="gramStart"/>
      <w:r w:rsidRPr="00D63321">
        <w:rPr>
          <w:rFonts w:cs="Times New Roman"/>
          <w:szCs w:val="24"/>
        </w:rPr>
        <w:t>képviselő(</w:t>
      </w:r>
      <w:proofErr w:type="gramEnd"/>
      <w:r w:rsidRPr="00D63321">
        <w:rPr>
          <w:rFonts w:cs="Times New Roman"/>
          <w:szCs w:val="24"/>
        </w:rPr>
        <w:t>k) aláírási címpéldányának (vagy ügyvéd által ellenjegyzett aláírás mintájának) egyszerű másolati példányára, akik aláírásukkal ellátták az ajánlatot (ajánlatban szereplő iratot).</w:t>
      </w:r>
    </w:p>
    <w:p w14:paraId="736FFCD1" w14:textId="77777777" w:rsidR="001610D8" w:rsidRPr="00D63321" w:rsidRDefault="001610D8" w:rsidP="006A06B7">
      <w:pPr>
        <w:jc w:val="both"/>
        <w:rPr>
          <w:rFonts w:cs="Times New Roman"/>
          <w:szCs w:val="24"/>
        </w:rPr>
      </w:pPr>
      <w:r w:rsidRPr="00D63321">
        <w:rPr>
          <w:rFonts w:cs="Times New Roman"/>
          <w:szCs w:val="24"/>
        </w:rPr>
        <w:t xml:space="preserve">Amennyiben az ajánlatban szereplő bármely iratot nem a cégjegyzésre jogosultak írták alá, az általuk aláírt meghatalmazás egyszerű másolati példányát is csatolni kell az ajánlathoz. A meghatalmazásnak tartalmaznia kell a meghatalmazott </w:t>
      </w:r>
      <w:proofErr w:type="spellStart"/>
      <w:r w:rsidRPr="00D63321">
        <w:rPr>
          <w:rFonts w:cs="Times New Roman"/>
          <w:szCs w:val="24"/>
        </w:rPr>
        <w:t>aláírásmintáját</w:t>
      </w:r>
      <w:proofErr w:type="spellEnd"/>
      <w:r w:rsidRPr="00D63321">
        <w:rPr>
          <w:rFonts w:cs="Times New Roman"/>
          <w:szCs w:val="24"/>
        </w:rPr>
        <w:t xml:space="preserve"> is. </w:t>
      </w:r>
    </w:p>
    <w:p w14:paraId="2A42CF98" w14:textId="77777777" w:rsidR="001C2765" w:rsidRPr="00D63321" w:rsidRDefault="001C2765" w:rsidP="006A06B7">
      <w:pPr>
        <w:jc w:val="both"/>
        <w:rPr>
          <w:rFonts w:cs="Times New Roman"/>
          <w:szCs w:val="24"/>
        </w:rPr>
      </w:pPr>
    </w:p>
    <w:p w14:paraId="6022C2D3" w14:textId="77777777" w:rsidR="001C2765" w:rsidRPr="00D63321" w:rsidRDefault="001C2765" w:rsidP="006A06B7">
      <w:pPr>
        <w:jc w:val="both"/>
        <w:rPr>
          <w:rFonts w:cs="Times New Roman"/>
          <w:szCs w:val="24"/>
        </w:rPr>
      </w:pPr>
    </w:p>
    <w:p w14:paraId="3098F2DE" w14:textId="77777777" w:rsidR="001C2765" w:rsidRPr="00D63321" w:rsidRDefault="001C2765" w:rsidP="006A06B7">
      <w:pPr>
        <w:jc w:val="both"/>
        <w:rPr>
          <w:rFonts w:cs="Times New Roman"/>
          <w:szCs w:val="24"/>
        </w:rPr>
      </w:pPr>
    </w:p>
    <w:p w14:paraId="76A9FCCC" w14:textId="77777777" w:rsidR="001C2765" w:rsidRPr="00D63321" w:rsidRDefault="001C2765" w:rsidP="006A06B7">
      <w:pPr>
        <w:jc w:val="both"/>
        <w:rPr>
          <w:rFonts w:cs="Times New Roman"/>
          <w:szCs w:val="24"/>
        </w:rPr>
      </w:pPr>
    </w:p>
    <w:p w14:paraId="72540941" w14:textId="77777777" w:rsidR="001C2765" w:rsidRPr="00D63321" w:rsidRDefault="001C2765" w:rsidP="006A06B7">
      <w:pPr>
        <w:jc w:val="both"/>
        <w:rPr>
          <w:rFonts w:cs="Times New Roman"/>
          <w:szCs w:val="24"/>
        </w:rPr>
      </w:pPr>
    </w:p>
    <w:p w14:paraId="1CF3F93A" w14:textId="77777777" w:rsidR="001C2765" w:rsidRPr="00D63321" w:rsidRDefault="001C2765" w:rsidP="006A06B7">
      <w:pPr>
        <w:jc w:val="both"/>
        <w:rPr>
          <w:rFonts w:cs="Times New Roman"/>
          <w:szCs w:val="24"/>
        </w:rPr>
      </w:pPr>
    </w:p>
    <w:p w14:paraId="56ACEE3A" w14:textId="77777777" w:rsidR="001C2765" w:rsidRPr="00D63321" w:rsidRDefault="001C2765" w:rsidP="006A06B7">
      <w:pPr>
        <w:jc w:val="both"/>
        <w:rPr>
          <w:rFonts w:cs="Times New Roman"/>
          <w:szCs w:val="24"/>
        </w:rPr>
      </w:pPr>
    </w:p>
    <w:p w14:paraId="433BFDD6" w14:textId="77777777" w:rsidR="001C2765" w:rsidRPr="00D63321" w:rsidRDefault="001C2765" w:rsidP="006A06B7">
      <w:pPr>
        <w:jc w:val="both"/>
        <w:rPr>
          <w:rFonts w:cs="Times New Roman"/>
          <w:szCs w:val="24"/>
        </w:rPr>
      </w:pPr>
    </w:p>
    <w:p w14:paraId="6F85E19E" w14:textId="77777777" w:rsidR="001C2765" w:rsidRPr="00D63321" w:rsidRDefault="001C2765" w:rsidP="006A06B7">
      <w:pPr>
        <w:jc w:val="both"/>
        <w:rPr>
          <w:rFonts w:cs="Times New Roman"/>
          <w:szCs w:val="24"/>
        </w:rPr>
      </w:pPr>
    </w:p>
    <w:p w14:paraId="7E2D534B" w14:textId="77777777" w:rsidR="001C2765" w:rsidRPr="00D63321" w:rsidRDefault="001C2765" w:rsidP="006A06B7">
      <w:pPr>
        <w:jc w:val="both"/>
        <w:rPr>
          <w:rFonts w:cs="Times New Roman"/>
          <w:szCs w:val="24"/>
        </w:rPr>
      </w:pPr>
    </w:p>
    <w:p w14:paraId="2BE16FD7" w14:textId="77777777" w:rsidR="001C2765" w:rsidRPr="00D63321" w:rsidRDefault="001C2765" w:rsidP="006A06B7">
      <w:pPr>
        <w:jc w:val="both"/>
        <w:rPr>
          <w:rFonts w:cs="Times New Roman"/>
          <w:szCs w:val="24"/>
        </w:rPr>
      </w:pPr>
    </w:p>
    <w:p w14:paraId="028C4DDF" w14:textId="77777777" w:rsidR="001C2765" w:rsidRPr="00D63321" w:rsidRDefault="001C2765" w:rsidP="006A06B7">
      <w:pPr>
        <w:jc w:val="both"/>
        <w:rPr>
          <w:rFonts w:cs="Times New Roman"/>
          <w:szCs w:val="24"/>
        </w:rPr>
      </w:pPr>
    </w:p>
    <w:p w14:paraId="5B94116B" w14:textId="77777777" w:rsidR="001C2765" w:rsidRPr="00D63321" w:rsidRDefault="001C2765" w:rsidP="006A06B7">
      <w:pPr>
        <w:jc w:val="both"/>
        <w:rPr>
          <w:rFonts w:cs="Times New Roman"/>
          <w:szCs w:val="24"/>
        </w:rPr>
      </w:pPr>
    </w:p>
    <w:p w14:paraId="5A6D128F" w14:textId="77777777" w:rsidR="001C2765" w:rsidRPr="00D63321" w:rsidRDefault="001C2765" w:rsidP="006A06B7">
      <w:pPr>
        <w:jc w:val="both"/>
        <w:rPr>
          <w:rFonts w:cs="Times New Roman"/>
          <w:szCs w:val="24"/>
        </w:rPr>
      </w:pPr>
    </w:p>
    <w:p w14:paraId="256DDCE1" w14:textId="77777777" w:rsidR="001C2765" w:rsidRPr="00D63321" w:rsidRDefault="001C2765" w:rsidP="006A06B7">
      <w:pPr>
        <w:jc w:val="both"/>
        <w:rPr>
          <w:rFonts w:cs="Times New Roman"/>
          <w:szCs w:val="24"/>
        </w:rPr>
      </w:pPr>
    </w:p>
    <w:p w14:paraId="02BF70EB" w14:textId="77777777" w:rsidR="001C2765" w:rsidRPr="00D63321" w:rsidRDefault="001C2765" w:rsidP="006A06B7">
      <w:pPr>
        <w:jc w:val="both"/>
        <w:rPr>
          <w:rFonts w:cs="Times New Roman"/>
          <w:szCs w:val="24"/>
        </w:rPr>
      </w:pPr>
    </w:p>
    <w:p w14:paraId="055B9E4C" w14:textId="77777777" w:rsidR="001C2765" w:rsidRPr="00D63321" w:rsidRDefault="001C2765" w:rsidP="006A06B7">
      <w:pPr>
        <w:jc w:val="both"/>
        <w:rPr>
          <w:rFonts w:cs="Times New Roman"/>
          <w:szCs w:val="24"/>
        </w:rPr>
      </w:pPr>
    </w:p>
    <w:p w14:paraId="26D4828F" w14:textId="77777777" w:rsidR="001C2765" w:rsidRPr="00D63321" w:rsidRDefault="001C2765" w:rsidP="006A06B7">
      <w:pPr>
        <w:jc w:val="both"/>
        <w:rPr>
          <w:rFonts w:cs="Times New Roman"/>
          <w:szCs w:val="24"/>
        </w:rPr>
      </w:pPr>
    </w:p>
    <w:p w14:paraId="41A17438" w14:textId="77777777" w:rsidR="001C2765" w:rsidRPr="00D63321" w:rsidRDefault="001C2765" w:rsidP="006A06B7">
      <w:pPr>
        <w:jc w:val="both"/>
        <w:rPr>
          <w:rFonts w:cs="Times New Roman"/>
          <w:szCs w:val="24"/>
        </w:rPr>
      </w:pPr>
    </w:p>
    <w:p w14:paraId="69F44F7C" w14:textId="77777777" w:rsidR="001C2765" w:rsidRPr="00D63321" w:rsidRDefault="001C2765" w:rsidP="006A06B7">
      <w:pPr>
        <w:jc w:val="both"/>
        <w:rPr>
          <w:rFonts w:cs="Times New Roman"/>
          <w:szCs w:val="24"/>
        </w:rPr>
      </w:pPr>
    </w:p>
    <w:p w14:paraId="5C9A46F9" w14:textId="77777777" w:rsidR="001C2765" w:rsidRPr="00D63321" w:rsidRDefault="001C2765" w:rsidP="006A06B7">
      <w:pPr>
        <w:jc w:val="both"/>
        <w:rPr>
          <w:rFonts w:cs="Times New Roman"/>
          <w:szCs w:val="24"/>
        </w:rPr>
      </w:pPr>
    </w:p>
    <w:p w14:paraId="25A1B31F" w14:textId="77777777" w:rsidR="001C2765" w:rsidRPr="00D63321" w:rsidRDefault="001C2765" w:rsidP="006A06B7">
      <w:pPr>
        <w:jc w:val="both"/>
        <w:rPr>
          <w:rFonts w:cs="Times New Roman"/>
          <w:szCs w:val="24"/>
        </w:rPr>
      </w:pPr>
    </w:p>
    <w:p w14:paraId="47617EFC" w14:textId="77777777" w:rsidR="001C2765" w:rsidRPr="00D63321" w:rsidRDefault="001C2765" w:rsidP="006A06B7">
      <w:pPr>
        <w:jc w:val="both"/>
        <w:rPr>
          <w:rFonts w:cs="Times New Roman"/>
          <w:szCs w:val="24"/>
        </w:rPr>
      </w:pPr>
    </w:p>
    <w:p w14:paraId="02515168" w14:textId="77777777" w:rsidR="001C2765" w:rsidRPr="00D63321" w:rsidRDefault="001C2765" w:rsidP="006A06B7">
      <w:pPr>
        <w:jc w:val="both"/>
        <w:rPr>
          <w:rFonts w:cs="Times New Roman"/>
          <w:szCs w:val="24"/>
        </w:rPr>
      </w:pPr>
    </w:p>
    <w:p w14:paraId="04ACBDAE" w14:textId="77777777" w:rsidR="001C2765" w:rsidRPr="00D63321" w:rsidRDefault="001C2765" w:rsidP="006A06B7">
      <w:pPr>
        <w:jc w:val="both"/>
        <w:rPr>
          <w:rFonts w:cs="Times New Roman"/>
          <w:szCs w:val="24"/>
        </w:rPr>
      </w:pPr>
    </w:p>
    <w:p w14:paraId="71F566D8" w14:textId="77777777" w:rsidR="001C2765" w:rsidRPr="00D63321" w:rsidRDefault="001C2765" w:rsidP="006A06B7">
      <w:pPr>
        <w:jc w:val="both"/>
        <w:rPr>
          <w:rFonts w:cs="Times New Roman"/>
          <w:szCs w:val="24"/>
        </w:rPr>
      </w:pPr>
    </w:p>
    <w:p w14:paraId="6E776ADC" w14:textId="77777777" w:rsidR="001C2765" w:rsidRPr="00D63321" w:rsidRDefault="001C2765" w:rsidP="006A06B7">
      <w:pPr>
        <w:jc w:val="both"/>
        <w:rPr>
          <w:rFonts w:cs="Times New Roman"/>
          <w:szCs w:val="24"/>
        </w:rPr>
      </w:pPr>
    </w:p>
    <w:p w14:paraId="764B7B52" w14:textId="77777777" w:rsidR="001C2765" w:rsidRPr="00D63321" w:rsidRDefault="001C2765" w:rsidP="006A06B7">
      <w:pPr>
        <w:jc w:val="both"/>
        <w:rPr>
          <w:rFonts w:cs="Times New Roman"/>
          <w:szCs w:val="24"/>
        </w:rPr>
      </w:pPr>
    </w:p>
    <w:p w14:paraId="48C6ED4D" w14:textId="77777777" w:rsidR="001C2765" w:rsidRPr="00D63321" w:rsidRDefault="001C2765" w:rsidP="006A06B7">
      <w:pPr>
        <w:jc w:val="both"/>
        <w:rPr>
          <w:rFonts w:cs="Times New Roman"/>
          <w:szCs w:val="24"/>
        </w:rPr>
      </w:pPr>
    </w:p>
    <w:p w14:paraId="128A8E33" w14:textId="77777777" w:rsidR="001C2765" w:rsidRPr="00D63321" w:rsidRDefault="001C2765" w:rsidP="006A06B7">
      <w:pPr>
        <w:jc w:val="both"/>
        <w:rPr>
          <w:rFonts w:cs="Times New Roman"/>
          <w:szCs w:val="24"/>
        </w:rPr>
      </w:pPr>
    </w:p>
    <w:p w14:paraId="687DEB3B" w14:textId="77777777" w:rsidR="001C2765" w:rsidRPr="00D63321" w:rsidRDefault="001C2765" w:rsidP="006A06B7">
      <w:pPr>
        <w:jc w:val="both"/>
        <w:rPr>
          <w:rFonts w:cs="Times New Roman"/>
          <w:szCs w:val="24"/>
        </w:rPr>
      </w:pPr>
    </w:p>
    <w:p w14:paraId="41B612D2" w14:textId="77777777" w:rsidR="001C2765" w:rsidRPr="00D63321" w:rsidRDefault="001C2765" w:rsidP="006A06B7">
      <w:pPr>
        <w:jc w:val="both"/>
        <w:rPr>
          <w:rFonts w:cs="Times New Roman"/>
          <w:szCs w:val="24"/>
        </w:rPr>
      </w:pPr>
    </w:p>
    <w:p w14:paraId="00FCDAB5" w14:textId="77777777" w:rsidR="001C2765" w:rsidRPr="00D63321" w:rsidRDefault="001C2765" w:rsidP="006A06B7">
      <w:pPr>
        <w:jc w:val="both"/>
        <w:rPr>
          <w:rFonts w:cs="Times New Roman"/>
          <w:szCs w:val="24"/>
        </w:rPr>
      </w:pPr>
    </w:p>
    <w:p w14:paraId="7F5F121D" w14:textId="77777777" w:rsidR="001C2765" w:rsidRPr="00D63321" w:rsidRDefault="001C2765" w:rsidP="006A06B7">
      <w:pPr>
        <w:jc w:val="both"/>
        <w:rPr>
          <w:rFonts w:cs="Times New Roman"/>
          <w:szCs w:val="24"/>
        </w:rPr>
      </w:pPr>
    </w:p>
    <w:p w14:paraId="7D46E3DC" w14:textId="77777777" w:rsidR="001C2765" w:rsidRPr="00D63321" w:rsidRDefault="001C2765" w:rsidP="006A06B7">
      <w:pPr>
        <w:jc w:val="both"/>
        <w:rPr>
          <w:rFonts w:cs="Times New Roman"/>
          <w:szCs w:val="24"/>
        </w:rPr>
      </w:pPr>
    </w:p>
    <w:p w14:paraId="23A067EF" w14:textId="77777777" w:rsidR="001C2765" w:rsidRPr="00D63321" w:rsidRDefault="001C2765" w:rsidP="006A06B7">
      <w:pPr>
        <w:jc w:val="both"/>
        <w:rPr>
          <w:rFonts w:cs="Times New Roman"/>
          <w:szCs w:val="24"/>
        </w:rPr>
      </w:pPr>
    </w:p>
    <w:p w14:paraId="5BBFFCC9" w14:textId="77777777" w:rsidR="001C2765" w:rsidRPr="00D63321" w:rsidRDefault="001C2765" w:rsidP="006A06B7">
      <w:pPr>
        <w:jc w:val="both"/>
        <w:rPr>
          <w:rFonts w:cs="Times New Roman"/>
          <w:szCs w:val="24"/>
        </w:rPr>
      </w:pPr>
    </w:p>
    <w:p w14:paraId="6F51975D" w14:textId="77777777" w:rsidR="002E2BAC" w:rsidRPr="00D63321" w:rsidRDefault="002E2BAC" w:rsidP="006A06B7">
      <w:pPr>
        <w:jc w:val="both"/>
        <w:rPr>
          <w:rFonts w:cs="Times New Roman"/>
          <w:szCs w:val="24"/>
        </w:rPr>
      </w:pPr>
    </w:p>
    <w:p w14:paraId="2828BDA7" w14:textId="77777777" w:rsidR="002E2BAC" w:rsidRPr="00D63321" w:rsidRDefault="002E2BAC" w:rsidP="006A06B7">
      <w:pPr>
        <w:jc w:val="both"/>
        <w:rPr>
          <w:rFonts w:cs="Times New Roman"/>
          <w:szCs w:val="24"/>
        </w:rPr>
      </w:pPr>
    </w:p>
    <w:p w14:paraId="3E0074AD" w14:textId="77777777" w:rsidR="002C5984" w:rsidRPr="00D63321" w:rsidRDefault="00FB6A76" w:rsidP="006A06B7">
      <w:pPr>
        <w:widowControl w:val="0"/>
        <w:ind w:firstLine="5529"/>
        <w:jc w:val="right"/>
        <w:rPr>
          <w:rFonts w:cs="Times New Roman"/>
          <w:szCs w:val="24"/>
        </w:rPr>
      </w:pPr>
      <w:r w:rsidRPr="00D63321">
        <w:rPr>
          <w:rFonts w:cs="Times New Roman"/>
          <w:b/>
          <w:bCs/>
          <w:sz w:val="22"/>
          <w:szCs w:val="22"/>
        </w:rPr>
        <w:t>1</w:t>
      </w:r>
      <w:r w:rsidR="00930A05" w:rsidRPr="00D63321">
        <w:rPr>
          <w:rFonts w:cs="Times New Roman"/>
          <w:b/>
          <w:bCs/>
          <w:sz w:val="22"/>
          <w:szCs w:val="22"/>
        </w:rPr>
        <w:t>1</w:t>
      </w:r>
      <w:r w:rsidR="002C5984" w:rsidRPr="00D63321">
        <w:rPr>
          <w:rFonts w:cs="Times New Roman"/>
          <w:b/>
          <w:bCs/>
          <w:sz w:val="22"/>
          <w:szCs w:val="22"/>
        </w:rPr>
        <w:t>. melléklet</w:t>
      </w:r>
    </w:p>
    <w:p w14:paraId="3288F5DA" w14:textId="77777777" w:rsidR="00C17231" w:rsidRPr="00D63321" w:rsidRDefault="00C17231" w:rsidP="006A06B7">
      <w:pPr>
        <w:pStyle w:val="Cmsor2"/>
        <w:numPr>
          <w:ilvl w:val="0"/>
          <w:numId w:val="0"/>
        </w:numPr>
        <w:spacing w:before="0" w:after="0"/>
        <w:jc w:val="center"/>
        <w:rPr>
          <w:rFonts w:ascii="Times New Roman" w:hAnsi="Times New Roman"/>
          <w:i w:val="0"/>
          <w:iCs w:val="0"/>
          <w:lang w:val="hu-HU"/>
        </w:rPr>
      </w:pPr>
    </w:p>
    <w:p w14:paraId="4B4C8057" w14:textId="77777777" w:rsidR="001C2765" w:rsidRPr="00D63321" w:rsidRDefault="001C2765" w:rsidP="006A06B7">
      <w:pPr>
        <w:pStyle w:val="Cmsor2"/>
        <w:numPr>
          <w:ilvl w:val="0"/>
          <w:numId w:val="0"/>
        </w:numPr>
        <w:spacing w:before="0" w:after="0"/>
        <w:jc w:val="center"/>
        <w:rPr>
          <w:rFonts w:ascii="Times New Roman" w:hAnsi="Times New Roman"/>
          <w:i w:val="0"/>
          <w:iCs w:val="0"/>
        </w:rPr>
      </w:pPr>
      <w:r w:rsidRPr="00D63321">
        <w:rPr>
          <w:rFonts w:ascii="Times New Roman" w:hAnsi="Times New Roman"/>
          <w:i w:val="0"/>
          <w:iCs w:val="0"/>
        </w:rPr>
        <w:t>NYILATKOZAT</w:t>
      </w:r>
      <w:r w:rsidRPr="00D63321">
        <w:rPr>
          <w:rStyle w:val="Lbjegyzet-hivatkozs"/>
          <w:i w:val="0"/>
          <w:iCs w:val="0"/>
        </w:rPr>
        <w:footnoteReference w:id="24"/>
      </w:r>
    </w:p>
    <w:p w14:paraId="50E462C5" w14:textId="77777777" w:rsidR="001C2765" w:rsidRPr="00D63321" w:rsidRDefault="001C2765" w:rsidP="006A06B7">
      <w:pPr>
        <w:jc w:val="center"/>
        <w:rPr>
          <w:b/>
          <w:bCs/>
          <w:szCs w:val="24"/>
        </w:rPr>
      </w:pPr>
      <w:r w:rsidRPr="00D63321">
        <w:rPr>
          <w:b/>
          <w:bCs/>
          <w:szCs w:val="24"/>
        </w:rPr>
        <w:t>Változás-bejegyzési kérelem benyújtásáról</w:t>
      </w:r>
    </w:p>
    <w:p w14:paraId="64ADFF3F" w14:textId="77777777" w:rsidR="001C2765" w:rsidRPr="00D63321" w:rsidRDefault="001C2765" w:rsidP="006A06B7">
      <w:pPr>
        <w:rPr>
          <w:sz w:val="22"/>
          <w:szCs w:val="22"/>
        </w:rPr>
      </w:pPr>
    </w:p>
    <w:p w14:paraId="0226125F" w14:textId="77777777" w:rsidR="001C2765" w:rsidRPr="00D63321" w:rsidRDefault="001C2765" w:rsidP="006A06B7">
      <w:pPr>
        <w:rPr>
          <w:b/>
        </w:rPr>
      </w:pPr>
      <w:proofErr w:type="gramStart"/>
      <w:r w:rsidRPr="00D63321">
        <w:rPr>
          <w:b/>
          <w:bCs/>
          <w:szCs w:val="24"/>
        </w:rPr>
        <w:t>a</w:t>
      </w:r>
      <w:proofErr w:type="gramEnd"/>
      <w:r w:rsidRPr="00D63321">
        <w:rPr>
          <w:b/>
          <w:bCs/>
          <w:szCs w:val="24"/>
        </w:rPr>
        <w:t>)</w:t>
      </w:r>
    </w:p>
    <w:p w14:paraId="099B6B01" w14:textId="77777777" w:rsidR="001C2765" w:rsidRPr="00D63321" w:rsidRDefault="001C2765" w:rsidP="006A06B7">
      <w:pPr>
        <w:jc w:val="both"/>
        <w:rPr>
          <w:b/>
          <w:bCs/>
          <w:szCs w:val="24"/>
        </w:rPr>
      </w:pPr>
      <w:proofErr w:type="gramStart"/>
      <w:r w:rsidRPr="00D63321">
        <w:rPr>
          <w:szCs w:val="24"/>
        </w:rPr>
        <w:t>Alulírott ....................................................., mint a(z) ….......................................................... cégjegyzésre</w:t>
      </w:r>
      <w:r w:rsidR="0028324A" w:rsidRPr="00D63321">
        <w:rPr>
          <w:szCs w:val="24"/>
        </w:rPr>
        <w:t>/</w:t>
      </w:r>
      <w:r w:rsidR="0028324A" w:rsidRPr="00D63321">
        <w:t xml:space="preserve"> </w:t>
      </w:r>
      <w:r w:rsidR="0028324A" w:rsidRPr="00D63321">
        <w:rPr>
          <w:szCs w:val="24"/>
        </w:rPr>
        <w:t>nevében nyilatkozattételre jogosult</w:t>
      </w:r>
      <w:r w:rsidRPr="00D63321">
        <w:rPr>
          <w:szCs w:val="24"/>
        </w:rPr>
        <w:t xml:space="preserve"> képviselője </w:t>
      </w:r>
      <w:r w:rsidRPr="00D63321">
        <w:rPr>
          <w:b/>
          <w:bCs/>
          <w:szCs w:val="24"/>
        </w:rPr>
        <w:t xml:space="preserve">nyilatkozom, </w:t>
      </w:r>
      <w:r w:rsidRPr="00D63321">
        <w:rPr>
          <w:szCs w:val="24"/>
        </w:rPr>
        <w:t xml:space="preserve">hogy az aktuális (cég)állapotot nyilvántartó bíróság/hatóság nyilvántartásában foglaltakat módosító </w:t>
      </w:r>
      <w:r w:rsidRPr="00D63321">
        <w:rPr>
          <w:b/>
          <w:bCs/>
          <w:szCs w:val="24"/>
        </w:rPr>
        <w:t xml:space="preserve">változás-bejegyzési eljárás van folyamatban, </w:t>
      </w:r>
      <w:r w:rsidRPr="00D63321">
        <w:rPr>
          <w:szCs w:val="24"/>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bíróság/intézmény/hatóság/hivatal/szervezet</w:t>
      </w:r>
      <w:proofErr w:type="gramEnd"/>
      <w:r w:rsidRPr="00D63321">
        <w:rPr>
          <w:b/>
          <w:bCs/>
          <w:szCs w:val="24"/>
        </w:rPr>
        <w:t xml:space="preserve"> </w:t>
      </w:r>
      <w:proofErr w:type="gramStart"/>
      <w:r w:rsidRPr="00D63321">
        <w:rPr>
          <w:b/>
          <w:bCs/>
          <w:szCs w:val="24"/>
        </w:rPr>
        <w:t>visszaigazolás</w:t>
      </w:r>
      <w:r w:rsidR="003306D6" w:rsidRPr="00D63321">
        <w:rPr>
          <w:b/>
          <w:bCs/>
          <w:szCs w:val="24"/>
        </w:rPr>
        <w:t>a</w:t>
      </w:r>
      <w:proofErr w:type="gramEnd"/>
      <w:r w:rsidRPr="00D63321">
        <w:rPr>
          <w:b/>
          <w:bCs/>
          <w:szCs w:val="24"/>
        </w:rPr>
        <w:t xml:space="preserve"> érkeztetett példány</w:t>
      </w:r>
      <w:r w:rsidR="003306D6" w:rsidRPr="00D63321">
        <w:rPr>
          <w:b/>
          <w:bCs/>
          <w:szCs w:val="24"/>
        </w:rPr>
        <w:t>ának</w:t>
      </w:r>
      <w:r w:rsidRPr="00D63321">
        <w:rPr>
          <w:b/>
          <w:bCs/>
          <w:szCs w:val="24"/>
        </w:rPr>
        <w:t xml:space="preserve"> másolatát az ajánlathoz csatolom.</w:t>
      </w:r>
    </w:p>
    <w:p w14:paraId="2A64CA73" w14:textId="77777777" w:rsidR="001C2765" w:rsidRPr="00D63321" w:rsidRDefault="001C2765" w:rsidP="006A06B7">
      <w:pPr>
        <w:pStyle w:val="Szvegtrzs"/>
        <w:tabs>
          <w:tab w:val="num" w:pos="705"/>
        </w:tabs>
        <w:rPr>
          <w:rFonts w:ascii="Times New Roman" w:hAnsi="Times New Roman"/>
          <w:b/>
          <w:bCs/>
          <w:sz w:val="24"/>
          <w:szCs w:val="24"/>
        </w:rPr>
      </w:pPr>
    </w:p>
    <w:p w14:paraId="77B77A60" w14:textId="77777777" w:rsidR="001C2765" w:rsidRPr="00D63321" w:rsidRDefault="001C2765" w:rsidP="006A06B7">
      <w:pPr>
        <w:rPr>
          <w:szCs w:val="24"/>
        </w:rPr>
      </w:pPr>
      <w:r w:rsidRPr="00D63321">
        <w:rPr>
          <w:szCs w:val="24"/>
        </w:rPr>
        <w:t>…</w:t>
      </w:r>
      <w:proofErr w:type="gramStart"/>
      <w:r w:rsidRPr="00D63321">
        <w:rPr>
          <w:szCs w:val="24"/>
        </w:rPr>
        <w:t>……………………….…….,</w:t>
      </w:r>
      <w:proofErr w:type="gramEnd"/>
      <w:r w:rsidRPr="00D63321">
        <w:rPr>
          <w:szCs w:val="24"/>
        </w:rPr>
        <w:t xml:space="preserve"> 201</w:t>
      </w:r>
      <w:r w:rsidR="00D80FF2" w:rsidRPr="00D63321">
        <w:rPr>
          <w:szCs w:val="24"/>
        </w:rPr>
        <w:t>7</w:t>
      </w:r>
      <w:r w:rsidRPr="00D63321">
        <w:rPr>
          <w:szCs w:val="24"/>
        </w:rPr>
        <w:t xml:space="preserve"> . ……………….. hó …... nap</w:t>
      </w:r>
    </w:p>
    <w:p w14:paraId="54DEB94F" w14:textId="77777777" w:rsidR="001C2765" w:rsidRPr="00D63321" w:rsidRDefault="001C2765" w:rsidP="006A06B7">
      <w:pPr>
        <w:rPr>
          <w:szCs w:val="24"/>
        </w:rPr>
      </w:pPr>
    </w:p>
    <w:p w14:paraId="7F77FAAA" w14:textId="77777777" w:rsidR="001C2765" w:rsidRPr="00D63321" w:rsidRDefault="001C2765" w:rsidP="006A06B7">
      <w:pPr>
        <w:rPr>
          <w:szCs w:val="24"/>
        </w:rPr>
      </w:pPr>
    </w:p>
    <w:p w14:paraId="38D84C56" w14:textId="77777777" w:rsidR="001C2765" w:rsidRPr="00D63321" w:rsidRDefault="001C2765" w:rsidP="006A06B7">
      <w:pPr>
        <w:tabs>
          <w:tab w:val="center" w:pos="6804"/>
        </w:tabs>
        <w:rPr>
          <w:szCs w:val="24"/>
        </w:rPr>
      </w:pPr>
      <w:r w:rsidRPr="00D63321">
        <w:rPr>
          <w:szCs w:val="24"/>
        </w:rPr>
        <w:tab/>
        <w:t>………………………………………….</w:t>
      </w:r>
    </w:p>
    <w:p w14:paraId="5CF54D64" w14:textId="77777777" w:rsidR="001C2765" w:rsidRPr="00D63321" w:rsidRDefault="001C2765" w:rsidP="006A06B7">
      <w:pPr>
        <w:tabs>
          <w:tab w:val="center" w:pos="6804"/>
        </w:tabs>
        <w:rPr>
          <w:szCs w:val="24"/>
        </w:rPr>
      </w:pPr>
      <w:r w:rsidRPr="00D63321">
        <w:rPr>
          <w:szCs w:val="24"/>
        </w:rPr>
        <w:tab/>
        <w:t>(cégszerű aláírás)</w:t>
      </w:r>
    </w:p>
    <w:p w14:paraId="49A6E07A" w14:textId="77777777" w:rsidR="001C2765" w:rsidRPr="00D63321" w:rsidRDefault="001C2765" w:rsidP="00A30016">
      <w:pPr>
        <w:pBdr>
          <w:bottom w:val="single" w:sz="4" w:space="1" w:color="auto"/>
        </w:pBdr>
        <w:rPr>
          <w:szCs w:val="24"/>
        </w:rPr>
      </w:pPr>
    </w:p>
    <w:p w14:paraId="21FE786C" w14:textId="77777777" w:rsidR="001C2765" w:rsidRPr="00D63321" w:rsidRDefault="001C2765" w:rsidP="00A30016">
      <w:pPr>
        <w:pBdr>
          <w:bottom w:val="single" w:sz="4" w:space="1" w:color="auto"/>
        </w:pBdr>
        <w:rPr>
          <w:b/>
          <w:color w:val="00B0F0"/>
        </w:rPr>
      </w:pPr>
    </w:p>
    <w:p w14:paraId="3A5E8161" w14:textId="77777777" w:rsidR="001C2765" w:rsidRPr="00D63321" w:rsidRDefault="001C2765" w:rsidP="00A30016">
      <w:pPr>
        <w:rPr>
          <w:b/>
          <w:bCs/>
          <w:szCs w:val="24"/>
        </w:rPr>
      </w:pPr>
    </w:p>
    <w:p w14:paraId="56963E47" w14:textId="77777777" w:rsidR="001C2765" w:rsidRPr="00D63321" w:rsidRDefault="001C2765" w:rsidP="006A06B7">
      <w:pPr>
        <w:rPr>
          <w:b/>
          <w:bCs/>
          <w:szCs w:val="24"/>
        </w:rPr>
      </w:pPr>
      <w:r w:rsidRPr="00D63321">
        <w:rPr>
          <w:b/>
          <w:bCs/>
          <w:szCs w:val="24"/>
        </w:rPr>
        <w:t>b)</w:t>
      </w:r>
    </w:p>
    <w:p w14:paraId="5CE0140A" w14:textId="77777777" w:rsidR="001C2765" w:rsidRPr="00D63321" w:rsidRDefault="001C2765" w:rsidP="006A06B7">
      <w:pPr>
        <w:jc w:val="both"/>
        <w:rPr>
          <w:b/>
          <w:bCs/>
          <w:szCs w:val="24"/>
        </w:rPr>
      </w:pPr>
      <w:proofErr w:type="gramStart"/>
      <w:r w:rsidRPr="00D63321">
        <w:rPr>
          <w:b/>
          <w:bCs/>
          <w:szCs w:val="24"/>
        </w:rPr>
        <w:t>Alulírott ..</w:t>
      </w:r>
      <w:proofErr w:type="gramEnd"/>
      <w:r w:rsidRPr="00D63321">
        <w:rPr>
          <w:b/>
          <w:bCs/>
          <w:szCs w:val="24"/>
        </w:rPr>
        <w:t xml:space="preserve">.................................................., mint a(z) ............................................................... </w:t>
      </w:r>
      <w:proofErr w:type="gramStart"/>
      <w:r w:rsidRPr="00D63321">
        <w:rPr>
          <w:b/>
          <w:bCs/>
          <w:szCs w:val="24"/>
        </w:rPr>
        <w:t>cégjegyzésre</w:t>
      </w:r>
      <w:proofErr w:type="gramEnd"/>
      <w:r w:rsidR="0028324A" w:rsidRPr="00D63321">
        <w:rPr>
          <w:b/>
          <w:bCs/>
          <w:szCs w:val="24"/>
        </w:rPr>
        <w:t>/nevében nyilatkozattételre</w:t>
      </w:r>
      <w:r w:rsidRPr="00D63321">
        <w:rPr>
          <w:b/>
          <w:bCs/>
          <w:szCs w:val="24"/>
        </w:rPr>
        <w:t xml:space="preserve"> jogosult képviselője nyilatkozom, </w:t>
      </w:r>
      <w:r w:rsidRPr="00D63321">
        <w:rPr>
          <w:szCs w:val="24"/>
        </w:rPr>
        <w:t xml:space="preserve">hogy az aktuális (cég)állapotot nyilvántartó bíróság/hatóság nyilvántartásában foglaltakat módosító </w:t>
      </w:r>
      <w:r w:rsidRPr="00D63321">
        <w:rPr>
          <w:b/>
          <w:bCs/>
          <w:szCs w:val="24"/>
        </w:rPr>
        <w:t>változás-bejegyzési eljárás nincs folyamatban, illetőleg a nyilvántartó illetékes</w:t>
      </w:r>
      <w:r w:rsidRPr="00D63321">
        <w:rPr>
          <w:szCs w:val="24"/>
        </w:rPr>
        <w:t xml:space="preserve"> bírósághoz/intézményhez/hatósághoz/hivatalhoz/szervezethez</w:t>
      </w:r>
      <w:r w:rsidRPr="00D63321">
        <w:rPr>
          <w:b/>
          <w:bCs/>
          <w:szCs w:val="24"/>
        </w:rPr>
        <w:t xml:space="preserve"> nem került benyújtásra adatváltozás bejegyzési kérelem.</w:t>
      </w:r>
    </w:p>
    <w:p w14:paraId="1B6DB334" w14:textId="77777777" w:rsidR="001C2765" w:rsidRPr="00D63321" w:rsidRDefault="001C2765" w:rsidP="00A30016">
      <w:pPr>
        <w:jc w:val="both"/>
        <w:rPr>
          <w:b/>
        </w:rPr>
      </w:pPr>
    </w:p>
    <w:p w14:paraId="5A809720" w14:textId="77777777" w:rsidR="001C2765" w:rsidRPr="00D63321" w:rsidRDefault="0000108D" w:rsidP="006A06B7">
      <w:pPr>
        <w:rPr>
          <w:szCs w:val="24"/>
        </w:rPr>
      </w:pPr>
      <w:r w:rsidRPr="00D63321">
        <w:rPr>
          <w:szCs w:val="24"/>
        </w:rPr>
        <w:t>…</w:t>
      </w:r>
      <w:proofErr w:type="gramStart"/>
      <w:r w:rsidRPr="00D63321">
        <w:rPr>
          <w:szCs w:val="24"/>
        </w:rPr>
        <w:t>……………………….…….,</w:t>
      </w:r>
      <w:proofErr w:type="gramEnd"/>
      <w:r w:rsidRPr="00D63321">
        <w:rPr>
          <w:szCs w:val="24"/>
        </w:rPr>
        <w:t xml:space="preserve"> 201</w:t>
      </w:r>
      <w:r w:rsidR="00D80FF2" w:rsidRPr="00D63321">
        <w:rPr>
          <w:szCs w:val="24"/>
        </w:rPr>
        <w:t>7</w:t>
      </w:r>
      <w:r w:rsidR="001C2765" w:rsidRPr="00D63321">
        <w:rPr>
          <w:szCs w:val="24"/>
        </w:rPr>
        <w:t>. ……………….. hó …... nap</w:t>
      </w:r>
    </w:p>
    <w:p w14:paraId="12327A2C" w14:textId="77777777" w:rsidR="001C2765" w:rsidRPr="00D63321" w:rsidRDefault="001C2765" w:rsidP="006A06B7">
      <w:pPr>
        <w:rPr>
          <w:sz w:val="22"/>
          <w:szCs w:val="22"/>
        </w:rPr>
      </w:pPr>
    </w:p>
    <w:p w14:paraId="3585B1C4" w14:textId="77777777" w:rsidR="001C2765" w:rsidRPr="00D63321" w:rsidRDefault="001C2765" w:rsidP="006A06B7">
      <w:pPr>
        <w:rPr>
          <w:sz w:val="22"/>
          <w:szCs w:val="22"/>
        </w:rPr>
      </w:pPr>
    </w:p>
    <w:p w14:paraId="6501867D" w14:textId="77777777" w:rsidR="001C2765" w:rsidRPr="00D63321" w:rsidRDefault="001C2765" w:rsidP="006A06B7">
      <w:pPr>
        <w:tabs>
          <w:tab w:val="center" w:pos="6804"/>
        </w:tabs>
        <w:rPr>
          <w:szCs w:val="24"/>
        </w:rPr>
      </w:pPr>
      <w:r w:rsidRPr="00D63321">
        <w:rPr>
          <w:szCs w:val="24"/>
        </w:rPr>
        <w:tab/>
        <w:t>………………………………………….</w:t>
      </w:r>
    </w:p>
    <w:p w14:paraId="069164E5" w14:textId="77777777" w:rsidR="001C2765" w:rsidRPr="00D63321" w:rsidRDefault="001C2765" w:rsidP="006A06B7">
      <w:pPr>
        <w:tabs>
          <w:tab w:val="center" w:pos="6804"/>
        </w:tabs>
        <w:rPr>
          <w:szCs w:val="24"/>
        </w:rPr>
      </w:pPr>
      <w:r w:rsidRPr="00D63321">
        <w:rPr>
          <w:szCs w:val="24"/>
        </w:rPr>
        <w:tab/>
        <w:t>(cégszerű aláírás)</w:t>
      </w:r>
    </w:p>
    <w:p w14:paraId="12D865DC" w14:textId="77777777" w:rsidR="001C2765" w:rsidRPr="00D63321" w:rsidRDefault="001C2765" w:rsidP="006A06B7">
      <w:pPr>
        <w:jc w:val="both"/>
        <w:rPr>
          <w:rFonts w:cs="Times New Roman"/>
          <w:szCs w:val="24"/>
        </w:rPr>
      </w:pPr>
    </w:p>
    <w:p w14:paraId="12C85309" w14:textId="77777777" w:rsidR="00DA14FC" w:rsidRPr="00D63321" w:rsidRDefault="00DA14FC" w:rsidP="006A06B7">
      <w:pPr>
        <w:tabs>
          <w:tab w:val="right" w:leader="underscore" w:pos="9072"/>
        </w:tabs>
        <w:jc w:val="both"/>
        <w:rPr>
          <w:rFonts w:cs="Times New Roman"/>
          <w:szCs w:val="24"/>
        </w:rPr>
      </w:pPr>
    </w:p>
    <w:p w14:paraId="2A2636E5" w14:textId="77777777" w:rsidR="002E2BAC" w:rsidRPr="00D63321" w:rsidRDefault="002E2BAC" w:rsidP="006A06B7">
      <w:pPr>
        <w:widowControl w:val="0"/>
        <w:ind w:firstLine="5529"/>
        <w:jc w:val="right"/>
        <w:rPr>
          <w:rFonts w:cs="Times New Roman"/>
          <w:szCs w:val="24"/>
        </w:rPr>
      </w:pPr>
    </w:p>
    <w:p w14:paraId="1714B2A1" w14:textId="77777777" w:rsidR="002E2BAC" w:rsidRPr="00D63321" w:rsidRDefault="002E2BAC" w:rsidP="006A06B7">
      <w:pPr>
        <w:widowControl w:val="0"/>
        <w:ind w:firstLine="5529"/>
        <w:jc w:val="right"/>
        <w:rPr>
          <w:rFonts w:cs="Times New Roman"/>
          <w:szCs w:val="24"/>
        </w:rPr>
      </w:pPr>
    </w:p>
    <w:p w14:paraId="10159040" w14:textId="77777777" w:rsidR="002E2BAC" w:rsidRPr="00D63321" w:rsidRDefault="002E2BAC" w:rsidP="006A06B7">
      <w:pPr>
        <w:widowControl w:val="0"/>
        <w:ind w:firstLine="5529"/>
        <w:jc w:val="right"/>
        <w:rPr>
          <w:rFonts w:cs="Times New Roman"/>
          <w:szCs w:val="24"/>
        </w:rPr>
      </w:pPr>
    </w:p>
    <w:p w14:paraId="264B9ED9" w14:textId="77777777" w:rsidR="002E2BAC" w:rsidRPr="00D63321" w:rsidRDefault="002E2BAC" w:rsidP="006A06B7">
      <w:pPr>
        <w:widowControl w:val="0"/>
        <w:ind w:firstLine="5529"/>
        <w:jc w:val="right"/>
        <w:rPr>
          <w:rFonts w:cs="Times New Roman"/>
          <w:szCs w:val="24"/>
        </w:rPr>
      </w:pPr>
    </w:p>
    <w:p w14:paraId="3E19BC21" w14:textId="77777777" w:rsidR="002E2BAC" w:rsidRPr="00D63321" w:rsidRDefault="002E2BAC" w:rsidP="006A06B7">
      <w:pPr>
        <w:widowControl w:val="0"/>
        <w:ind w:firstLine="5529"/>
        <w:jc w:val="right"/>
        <w:rPr>
          <w:rFonts w:cs="Times New Roman"/>
          <w:szCs w:val="24"/>
        </w:rPr>
      </w:pPr>
    </w:p>
    <w:p w14:paraId="7C531AE5" w14:textId="77777777" w:rsidR="002E2BAC" w:rsidRPr="00D63321" w:rsidRDefault="002E2BAC" w:rsidP="006A06B7">
      <w:pPr>
        <w:widowControl w:val="0"/>
        <w:ind w:firstLine="5529"/>
        <w:jc w:val="right"/>
        <w:rPr>
          <w:rFonts w:cs="Times New Roman"/>
          <w:szCs w:val="24"/>
        </w:rPr>
      </w:pPr>
    </w:p>
    <w:p w14:paraId="1B3BCC63" w14:textId="77777777" w:rsidR="002E2BAC" w:rsidRPr="00D63321" w:rsidRDefault="002E2BAC" w:rsidP="006A06B7">
      <w:pPr>
        <w:widowControl w:val="0"/>
        <w:ind w:firstLine="5529"/>
        <w:jc w:val="right"/>
        <w:rPr>
          <w:rFonts w:cs="Times New Roman"/>
          <w:szCs w:val="24"/>
        </w:rPr>
      </w:pPr>
    </w:p>
    <w:p w14:paraId="601CBBEB" w14:textId="77777777" w:rsidR="002C5984" w:rsidRPr="00D63321" w:rsidRDefault="00DA14FC" w:rsidP="006A06B7">
      <w:pPr>
        <w:widowControl w:val="0"/>
        <w:ind w:firstLine="5529"/>
        <w:jc w:val="right"/>
        <w:rPr>
          <w:rFonts w:cs="Times New Roman"/>
          <w:szCs w:val="24"/>
        </w:rPr>
      </w:pPr>
      <w:r w:rsidRPr="00D63321">
        <w:rPr>
          <w:rFonts w:cs="Times New Roman"/>
          <w:szCs w:val="24"/>
        </w:rPr>
        <w:br w:type="page"/>
      </w:r>
      <w:r w:rsidR="00FB6A76" w:rsidRPr="00D63321">
        <w:rPr>
          <w:rFonts w:cs="Times New Roman"/>
          <w:b/>
          <w:bCs/>
          <w:sz w:val="22"/>
          <w:szCs w:val="22"/>
        </w:rPr>
        <w:lastRenderedPageBreak/>
        <w:t>1</w:t>
      </w:r>
      <w:r w:rsidR="00930A05" w:rsidRPr="00D63321">
        <w:rPr>
          <w:rFonts w:cs="Times New Roman"/>
          <w:b/>
          <w:bCs/>
          <w:sz w:val="22"/>
          <w:szCs w:val="22"/>
        </w:rPr>
        <w:t>2</w:t>
      </w:r>
      <w:bookmarkStart w:id="47" w:name="_Toc476018486"/>
      <w:bookmarkStart w:id="48" w:name="_Toc501272179"/>
      <w:r w:rsidR="002C5984" w:rsidRPr="00D63321">
        <w:rPr>
          <w:rFonts w:cs="Times New Roman"/>
          <w:b/>
          <w:bCs/>
          <w:sz w:val="22"/>
          <w:szCs w:val="22"/>
        </w:rPr>
        <w:t>. melléklet</w:t>
      </w:r>
    </w:p>
    <w:p w14:paraId="49620AED" w14:textId="77777777" w:rsidR="00893263" w:rsidRPr="00D63321" w:rsidRDefault="000F1C1A" w:rsidP="006A06B7">
      <w:pPr>
        <w:jc w:val="right"/>
        <w:rPr>
          <w:rFonts w:cs="Times New Roman"/>
          <w:b/>
          <w:bCs/>
          <w:i/>
          <w:iCs/>
          <w:szCs w:val="24"/>
        </w:rPr>
      </w:pPr>
      <w:r w:rsidRPr="00D63321">
        <w:rPr>
          <w:rFonts w:cs="Times New Roman"/>
          <w:b/>
          <w:bCs/>
          <w:i/>
          <w:iCs/>
          <w:szCs w:val="24"/>
        </w:rPr>
        <w:t xml:space="preserve"> </w:t>
      </w:r>
    </w:p>
    <w:p w14:paraId="5149F6CB" w14:textId="77777777" w:rsidR="00DA14FC" w:rsidRPr="00D63321" w:rsidRDefault="00DA14FC" w:rsidP="006A06B7">
      <w:pPr>
        <w:keepNext/>
        <w:widowControl w:val="0"/>
        <w:jc w:val="center"/>
        <w:outlineLvl w:val="1"/>
        <w:rPr>
          <w:rFonts w:cs="Times New Roman"/>
          <w:b/>
          <w:bCs/>
          <w:szCs w:val="24"/>
        </w:rPr>
      </w:pPr>
      <w:r w:rsidRPr="00D63321">
        <w:rPr>
          <w:rFonts w:cs="Times New Roman"/>
          <w:b/>
          <w:bCs/>
          <w:szCs w:val="24"/>
        </w:rPr>
        <w:t>NYILATKOZAT</w:t>
      </w:r>
      <w:r w:rsidRPr="00D63321">
        <w:rPr>
          <w:rFonts w:cs="Times New Roman"/>
          <w:b/>
          <w:bCs/>
          <w:szCs w:val="24"/>
          <w:vertAlign w:val="superscript"/>
        </w:rPr>
        <w:footnoteReference w:id="25"/>
      </w:r>
    </w:p>
    <w:p w14:paraId="1D8DBBA4" w14:textId="77777777" w:rsidR="00DA14FC" w:rsidRPr="00D63321" w:rsidRDefault="00DA14FC" w:rsidP="006A06B7">
      <w:pPr>
        <w:keepNext/>
        <w:widowControl w:val="0"/>
        <w:jc w:val="center"/>
        <w:outlineLvl w:val="1"/>
        <w:rPr>
          <w:rFonts w:cs="Times New Roman"/>
          <w:b/>
          <w:szCs w:val="24"/>
        </w:rPr>
      </w:pPr>
      <w:proofErr w:type="gramStart"/>
      <w:r w:rsidRPr="00D63321">
        <w:rPr>
          <w:rFonts w:cs="Times New Roman"/>
          <w:b/>
          <w:szCs w:val="24"/>
        </w:rPr>
        <w:t>a</w:t>
      </w:r>
      <w:proofErr w:type="gramEnd"/>
      <w:r w:rsidRPr="00D63321">
        <w:rPr>
          <w:rFonts w:cs="Times New Roman"/>
          <w:b/>
          <w:szCs w:val="24"/>
        </w:rPr>
        <w:t xml:space="preserve"> kizáró okok fenn nem állásáról</w:t>
      </w:r>
    </w:p>
    <w:p w14:paraId="616439A6" w14:textId="77777777" w:rsidR="00DA14FC" w:rsidRPr="00D63321" w:rsidRDefault="00DA14FC" w:rsidP="006A06B7">
      <w:pPr>
        <w:rPr>
          <w:rFonts w:cs="Times New Roman"/>
          <w:b/>
          <w:bCs/>
          <w:szCs w:val="24"/>
        </w:rPr>
      </w:pPr>
    </w:p>
    <w:p w14:paraId="5D04828C" w14:textId="77777777" w:rsidR="00DA14FC" w:rsidRPr="00D63321" w:rsidRDefault="00DA14FC" w:rsidP="006A06B7">
      <w:pPr>
        <w:jc w:val="both"/>
        <w:rPr>
          <w:rFonts w:cs="Times New Roman"/>
          <w:szCs w:val="24"/>
        </w:rPr>
      </w:pPr>
      <w:proofErr w:type="gramStart"/>
      <w:r w:rsidRPr="00D63321">
        <w:rPr>
          <w:rFonts w:cs="Times New Roman"/>
          <w:szCs w:val="24"/>
        </w:rPr>
        <w:t>Alulírott ….</w:t>
      </w:r>
      <w:proofErr w:type="gramEnd"/>
      <w:r w:rsidRPr="00D63321">
        <w:rPr>
          <w:rFonts w:cs="Times New Roman"/>
          <w:szCs w:val="24"/>
        </w:rPr>
        <w:t>............................., mint a(z) ….......................................... (ajánlattevő) cégjegyzésre</w:t>
      </w:r>
      <w:r w:rsidR="0028324A" w:rsidRPr="00D63321">
        <w:rPr>
          <w:rFonts w:cs="Times New Roman"/>
          <w:szCs w:val="24"/>
        </w:rPr>
        <w:t>/</w:t>
      </w:r>
      <w:r w:rsidRPr="00D63321">
        <w:rPr>
          <w:rFonts w:cs="Times New Roman"/>
          <w:szCs w:val="24"/>
        </w:rPr>
        <w:t xml:space="preserve"> </w:t>
      </w:r>
      <w:r w:rsidR="0028324A" w:rsidRPr="00D63321">
        <w:rPr>
          <w:rFonts w:cs="Times New Roman"/>
          <w:szCs w:val="24"/>
        </w:rPr>
        <w:t xml:space="preserve">nevében nyilatkozattételre </w:t>
      </w:r>
      <w:r w:rsidRPr="00D63321">
        <w:rPr>
          <w:rFonts w:cs="Times New Roman"/>
          <w:szCs w:val="24"/>
        </w:rPr>
        <w:t>jogosult képviselője</w:t>
      </w:r>
    </w:p>
    <w:p w14:paraId="11112E9F" w14:textId="77777777" w:rsidR="00DA14FC" w:rsidRPr="00D63321" w:rsidRDefault="00DA14FC" w:rsidP="006A06B7">
      <w:pPr>
        <w:rPr>
          <w:rFonts w:cs="Times New Roman"/>
          <w:szCs w:val="24"/>
        </w:rPr>
      </w:pPr>
    </w:p>
    <w:p w14:paraId="5B36439B" w14:textId="77777777" w:rsidR="00DA14FC" w:rsidRPr="00D63321" w:rsidRDefault="00DA14FC" w:rsidP="006A06B7">
      <w:pPr>
        <w:jc w:val="center"/>
        <w:rPr>
          <w:rFonts w:cs="Times New Roman"/>
          <w:b/>
          <w:bCs/>
          <w:szCs w:val="24"/>
        </w:rPr>
      </w:pPr>
      <w:r w:rsidRPr="00D63321">
        <w:rPr>
          <w:rFonts w:cs="Times New Roman"/>
          <w:b/>
          <w:bCs/>
          <w:szCs w:val="24"/>
        </w:rPr>
        <w:t>n y i l a t k o z o m,</w:t>
      </w:r>
    </w:p>
    <w:p w14:paraId="4BCC73D7" w14:textId="77777777" w:rsidR="00DA14FC" w:rsidRPr="00D63321" w:rsidRDefault="00DA14FC" w:rsidP="006A06B7">
      <w:pPr>
        <w:jc w:val="both"/>
        <w:rPr>
          <w:rFonts w:cs="Times New Roman"/>
          <w:szCs w:val="24"/>
        </w:rPr>
      </w:pPr>
    </w:p>
    <w:p w14:paraId="7D84D379" w14:textId="77777777" w:rsidR="00DA14FC" w:rsidRPr="00D63321" w:rsidRDefault="00DA14FC" w:rsidP="006A06B7">
      <w:pPr>
        <w:keepNext/>
        <w:widowControl w:val="0"/>
        <w:jc w:val="both"/>
        <w:outlineLvl w:val="1"/>
        <w:rPr>
          <w:rFonts w:cs="Times New Roman"/>
          <w:szCs w:val="24"/>
        </w:rPr>
      </w:pPr>
      <w:proofErr w:type="gramStart"/>
      <w:r w:rsidRPr="00D63321">
        <w:rPr>
          <w:rFonts w:cs="Times New Roman"/>
          <w:szCs w:val="24"/>
        </w:rPr>
        <w:t>hogy</w:t>
      </w:r>
      <w:proofErr w:type="gramEnd"/>
      <w:r w:rsidRPr="00D63321">
        <w:rPr>
          <w:rFonts w:cs="Times New Roman"/>
          <w:szCs w:val="24"/>
        </w:rPr>
        <w:t xml:space="preserve"> a</w:t>
      </w:r>
      <w:r w:rsidR="00045566" w:rsidRPr="00D63321">
        <w:rPr>
          <w:rFonts w:cs="Times New Roman"/>
          <w:szCs w:val="24"/>
        </w:rPr>
        <w:t>(z)</w:t>
      </w:r>
      <w:r w:rsidRPr="00D63321">
        <w:rPr>
          <w:rFonts w:cs="Times New Roman"/>
          <w:szCs w:val="24"/>
        </w:rPr>
        <w:t xml:space="preserve"> ………………………………………………. ajánlattevő nem tartozik a Kbt. 6</w:t>
      </w:r>
      <w:r w:rsidR="00CB12D7" w:rsidRPr="00D63321">
        <w:rPr>
          <w:rFonts w:cs="Times New Roman"/>
          <w:szCs w:val="24"/>
        </w:rPr>
        <w:t>2</w:t>
      </w:r>
      <w:r w:rsidRPr="00D63321">
        <w:rPr>
          <w:rFonts w:cs="Times New Roman"/>
          <w:szCs w:val="24"/>
        </w:rPr>
        <w:t>. § (1)</w:t>
      </w:r>
      <w:r w:rsidR="00D8625B" w:rsidRPr="00D63321">
        <w:rPr>
          <w:rFonts w:cs="Times New Roman"/>
          <w:szCs w:val="24"/>
        </w:rPr>
        <w:t xml:space="preserve"> bekezdés</w:t>
      </w:r>
      <w:r w:rsidR="0014656B" w:rsidRPr="00D63321">
        <w:rPr>
          <w:rFonts w:cs="Times New Roman"/>
          <w:szCs w:val="24"/>
        </w:rPr>
        <w:t xml:space="preserve"> g)</w:t>
      </w:r>
      <w:proofErr w:type="spellStart"/>
      <w:r w:rsidR="0014656B" w:rsidRPr="00D63321">
        <w:rPr>
          <w:rFonts w:cs="Times New Roman"/>
          <w:szCs w:val="24"/>
        </w:rPr>
        <w:t>-k</w:t>
      </w:r>
      <w:proofErr w:type="spellEnd"/>
      <w:r w:rsidR="0014656B" w:rsidRPr="00D63321">
        <w:rPr>
          <w:rFonts w:cs="Times New Roman"/>
          <w:szCs w:val="24"/>
        </w:rPr>
        <w:t>) m)</w:t>
      </w:r>
      <w:r w:rsidR="002F1F43" w:rsidRPr="00D63321">
        <w:rPr>
          <w:rFonts w:cs="Times New Roman"/>
          <w:szCs w:val="24"/>
        </w:rPr>
        <w:t xml:space="preserve"> </w:t>
      </w:r>
      <w:r w:rsidR="0014656B" w:rsidRPr="00D63321">
        <w:rPr>
          <w:rFonts w:cs="Times New Roman"/>
          <w:szCs w:val="24"/>
        </w:rPr>
        <w:t xml:space="preserve">és </w:t>
      </w:r>
      <w:r w:rsidR="002F1F43" w:rsidRPr="00D63321">
        <w:rPr>
          <w:rFonts w:cs="Times New Roman"/>
          <w:szCs w:val="24"/>
        </w:rPr>
        <w:t>q</w:t>
      </w:r>
      <w:r w:rsidR="0014656B" w:rsidRPr="00D63321">
        <w:rPr>
          <w:rFonts w:cs="Times New Roman"/>
          <w:szCs w:val="24"/>
        </w:rPr>
        <w:t>) pontjában</w:t>
      </w:r>
      <w:r w:rsidR="00D8625B" w:rsidRPr="00D63321">
        <w:rPr>
          <w:rFonts w:cs="Times New Roman"/>
          <w:szCs w:val="24"/>
        </w:rPr>
        <w:t xml:space="preserve"> </w:t>
      </w:r>
      <w:r w:rsidRPr="00D63321">
        <w:rPr>
          <w:rFonts w:cs="Times New Roman"/>
          <w:szCs w:val="24"/>
        </w:rPr>
        <w:t>foglalt kizáró okok hatálya alá.</w:t>
      </w:r>
    </w:p>
    <w:p w14:paraId="6BB1B706" w14:textId="77777777" w:rsidR="00DA14FC" w:rsidRPr="00D63321" w:rsidRDefault="00DA14FC" w:rsidP="006A06B7">
      <w:pPr>
        <w:rPr>
          <w:rFonts w:cs="Times New Roman"/>
          <w:szCs w:val="24"/>
        </w:rPr>
      </w:pPr>
    </w:p>
    <w:p w14:paraId="1BC75AF1" w14:textId="77777777" w:rsidR="00117298" w:rsidRPr="00D63321" w:rsidRDefault="00117298" w:rsidP="006A06B7">
      <w:pPr>
        <w:rPr>
          <w:rFonts w:cs="Times New Roman"/>
          <w:szCs w:val="24"/>
        </w:rPr>
      </w:pPr>
    </w:p>
    <w:p w14:paraId="49F88978" w14:textId="77777777" w:rsidR="00DA14FC" w:rsidRPr="00D63321" w:rsidRDefault="00DA14FC" w:rsidP="006A06B7">
      <w:pPr>
        <w:jc w:val="both"/>
        <w:rPr>
          <w:rFonts w:cs="Times New Roman"/>
          <w:szCs w:val="24"/>
        </w:rPr>
      </w:pPr>
      <w:r w:rsidRPr="00D63321">
        <w:rPr>
          <w:rFonts w:cs="Times New Roman"/>
          <w:szCs w:val="24"/>
        </w:rPr>
        <w:t>Kijelentem, hogy az általam tett nyilatkozat a valóságnak megfelel és kijelentésemet polgári jogi felelősségem tudatában teszem meg, azért mindenkor helytállni tartozom.</w:t>
      </w:r>
    </w:p>
    <w:p w14:paraId="5EBEAA17" w14:textId="77777777" w:rsidR="00DA14FC" w:rsidRPr="00D63321" w:rsidRDefault="00DA14FC" w:rsidP="006A06B7">
      <w:pPr>
        <w:rPr>
          <w:rFonts w:cs="Times New Roman"/>
          <w:b/>
          <w:bCs/>
          <w:szCs w:val="24"/>
        </w:rPr>
      </w:pPr>
    </w:p>
    <w:p w14:paraId="53902AF7" w14:textId="77777777" w:rsidR="00DA14FC" w:rsidRPr="00D63321" w:rsidRDefault="00DA14FC"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w:t>
      </w:r>
      <w:r w:rsidR="00D80FF2" w:rsidRPr="00D63321">
        <w:rPr>
          <w:rFonts w:cs="Times New Roman"/>
          <w:szCs w:val="24"/>
        </w:rPr>
        <w:t>7</w:t>
      </w:r>
      <w:r w:rsidRPr="00D63321">
        <w:rPr>
          <w:rFonts w:cs="Times New Roman"/>
          <w:szCs w:val="24"/>
        </w:rPr>
        <w:t>. év…..................... hó…......nap</w:t>
      </w:r>
    </w:p>
    <w:p w14:paraId="5CCD342C" w14:textId="77777777" w:rsidR="00DA14FC" w:rsidRPr="00D63321" w:rsidRDefault="00DA14FC" w:rsidP="006A06B7">
      <w:pPr>
        <w:rPr>
          <w:rFonts w:cs="Times New Roman"/>
          <w:szCs w:val="24"/>
        </w:rPr>
      </w:pPr>
    </w:p>
    <w:p w14:paraId="47577225" w14:textId="77777777" w:rsidR="00DA14FC" w:rsidRPr="00D63321" w:rsidRDefault="00DA14FC" w:rsidP="006A06B7">
      <w:pPr>
        <w:rPr>
          <w:rFonts w:cs="Times New Roman"/>
          <w:szCs w:val="24"/>
        </w:rPr>
      </w:pPr>
    </w:p>
    <w:p w14:paraId="00C2E071" w14:textId="77777777" w:rsidR="00DA14FC" w:rsidRPr="00D63321" w:rsidRDefault="00DA14FC" w:rsidP="006A06B7">
      <w:pPr>
        <w:tabs>
          <w:tab w:val="center" w:pos="6804"/>
        </w:tabs>
        <w:jc w:val="center"/>
        <w:rPr>
          <w:rFonts w:cs="Times New Roman"/>
          <w:szCs w:val="24"/>
        </w:rPr>
      </w:pPr>
      <w:r w:rsidRPr="00D63321">
        <w:rPr>
          <w:rFonts w:cs="Times New Roman"/>
          <w:szCs w:val="24"/>
        </w:rPr>
        <w:tab/>
        <w:t>………………………………………….</w:t>
      </w:r>
    </w:p>
    <w:p w14:paraId="4F291136" w14:textId="77777777" w:rsidR="00DA14FC" w:rsidRPr="00D63321" w:rsidRDefault="00DA14FC" w:rsidP="006A06B7">
      <w:pPr>
        <w:tabs>
          <w:tab w:val="center" w:pos="6804"/>
        </w:tabs>
        <w:jc w:val="both"/>
        <w:rPr>
          <w:rFonts w:cs="Times New Roman"/>
          <w:szCs w:val="24"/>
        </w:rPr>
      </w:pPr>
      <w:r w:rsidRPr="00D63321">
        <w:rPr>
          <w:rFonts w:cs="Times New Roman"/>
          <w:szCs w:val="24"/>
        </w:rPr>
        <w:tab/>
      </w:r>
      <w:r w:rsidR="00045566" w:rsidRPr="00D63321">
        <w:rPr>
          <w:rFonts w:cs="Times New Roman"/>
          <w:szCs w:val="24"/>
        </w:rPr>
        <w:t xml:space="preserve">              </w:t>
      </w:r>
      <w:proofErr w:type="gramStart"/>
      <w:r w:rsidRPr="00D63321">
        <w:rPr>
          <w:rFonts w:cs="Times New Roman"/>
          <w:szCs w:val="24"/>
        </w:rPr>
        <w:t>cégszerű</w:t>
      </w:r>
      <w:proofErr w:type="gramEnd"/>
      <w:r w:rsidRPr="00D63321">
        <w:rPr>
          <w:rFonts w:cs="Times New Roman"/>
          <w:szCs w:val="24"/>
        </w:rPr>
        <w:t xml:space="preserve"> aláírás</w:t>
      </w:r>
    </w:p>
    <w:p w14:paraId="75862D5D" w14:textId="77777777" w:rsidR="00DA14FC" w:rsidRPr="00D63321" w:rsidRDefault="00DA14FC" w:rsidP="006A06B7">
      <w:pPr>
        <w:rPr>
          <w:rFonts w:cs="Times New Roman"/>
          <w:szCs w:val="24"/>
        </w:rPr>
      </w:pPr>
    </w:p>
    <w:p w14:paraId="378751E8" w14:textId="77777777" w:rsidR="00DA14FC" w:rsidRPr="00D63321" w:rsidRDefault="00DA14FC" w:rsidP="006A06B7">
      <w:pPr>
        <w:rPr>
          <w:rFonts w:cs="Times New Roman"/>
          <w:szCs w:val="24"/>
        </w:rPr>
      </w:pPr>
    </w:p>
    <w:p w14:paraId="5D5DF457" w14:textId="77777777" w:rsidR="00DA14FC" w:rsidRPr="00D63321" w:rsidRDefault="00DA14FC" w:rsidP="006A06B7">
      <w:pPr>
        <w:rPr>
          <w:rFonts w:cs="Times New Roman"/>
          <w:szCs w:val="24"/>
        </w:rPr>
      </w:pPr>
    </w:p>
    <w:p w14:paraId="78739D3F" w14:textId="77777777" w:rsidR="00DA14FC" w:rsidRPr="00D63321" w:rsidRDefault="00DA14FC" w:rsidP="006A06B7">
      <w:pPr>
        <w:rPr>
          <w:rFonts w:cs="Times New Roman"/>
          <w:szCs w:val="24"/>
        </w:rPr>
      </w:pPr>
    </w:p>
    <w:p w14:paraId="06646C75" w14:textId="77777777" w:rsidR="00DA14FC" w:rsidRPr="00D63321" w:rsidRDefault="00DA14FC" w:rsidP="006A06B7">
      <w:pPr>
        <w:rPr>
          <w:rFonts w:cs="Times New Roman"/>
          <w:szCs w:val="24"/>
        </w:rPr>
      </w:pPr>
    </w:p>
    <w:p w14:paraId="55A16DA3" w14:textId="77777777" w:rsidR="00DA14FC" w:rsidRPr="00D63321" w:rsidRDefault="00DA14FC" w:rsidP="006A06B7">
      <w:pPr>
        <w:rPr>
          <w:rFonts w:cs="Times New Roman"/>
          <w:szCs w:val="24"/>
        </w:rPr>
      </w:pPr>
    </w:p>
    <w:p w14:paraId="2CF7FBB4" w14:textId="77777777" w:rsidR="00DA14FC" w:rsidRPr="00D63321" w:rsidRDefault="00DA14FC" w:rsidP="006A06B7">
      <w:pPr>
        <w:rPr>
          <w:rFonts w:cs="Times New Roman"/>
          <w:szCs w:val="24"/>
        </w:rPr>
      </w:pPr>
    </w:p>
    <w:p w14:paraId="407FFB09" w14:textId="77777777" w:rsidR="00DA14FC" w:rsidRPr="00D63321" w:rsidRDefault="00DA14FC" w:rsidP="006A06B7">
      <w:pPr>
        <w:rPr>
          <w:rFonts w:cs="Times New Roman"/>
          <w:szCs w:val="24"/>
        </w:rPr>
      </w:pPr>
    </w:p>
    <w:p w14:paraId="08CE6F86" w14:textId="77777777" w:rsidR="00DA14FC" w:rsidRPr="00D63321" w:rsidRDefault="00DA14FC" w:rsidP="006A06B7">
      <w:pPr>
        <w:rPr>
          <w:rFonts w:cs="Times New Roman"/>
          <w:szCs w:val="24"/>
        </w:rPr>
      </w:pPr>
    </w:p>
    <w:p w14:paraId="729926B1" w14:textId="77777777" w:rsidR="00DA14FC" w:rsidRPr="00D63321" w:rsidRDefault="00DA14FC" w:rsidP="006A06B7">
      <w:pPr>
        <w:jc w:val="right"/>
        <w:outlineLvl w:val="1"/>
        <w:rPr>
          <w:rFonts w:cs="Times New Roman"/>
          <w:b/>
          <w:bCs/>
          <w:caps/>
          <w:szCs w:val="24"/>
        </w:rPr>
      </w:pPr>
    </w:p>
    <w:p w14:paraId="786E4B49" w14:textId="77777777" w:rsidR="002C5984" w:rsidRPr="00D63321" w:rsidRDefault="00DA14FC" w:rsidP="006A06B7">
      <w:pPr>
        <w:widowControl w:val="0"/>
        <w:ind w:firstLine="5529"/>
        <w:jc w:val="right"/>
        <w:rPr>
          <w:rFonts w:cs="Times New Roman"/>
          <w:szCs w:val="24"/>
        </w:rPr>
      </w:pPr>
      <w:r w:rsidRPr="00D63321">
        <w:rPr>
          <w:rFonts w:cs="Times New Roman"/>
          <w:b/>
          <w:bCs/>
          <w:caps/>
          <w:szCs w:val="24"/>
        </w:rPr>
        <w:br w:type="page"/>
      </w:r>
      <w:r w:rsidR="00930A05" w:rsidRPr="00D63321">
        <w:rPr>
          <w:rFonts w:cs="Times New Roman"/>
          <w:b/>
          <w:bCs/>
          <w:sz w:val="22"/>
          <w:szCs w:val="22"/>
        </w:rPr>
        <w:lastRenderedPageBreak/>
        <w:t>13</w:t>
      </w:r>
      <w:r w:rsidR="002C5984" w:rsidRPr="00D63321">
        <w:rPr>
          <w:rFonts w:cs="Times New Roman"/>
          <w:b/>
          <w:bCs/>
          <w:sz w:val="22"/>
          <w:szCs w:val="22"/>
        </w:rPr>
        <w:t>. melléklet</w:t>
      </w:r>
    </w:p>
    <w:p w14:paraId="3A4B1A71" w14:textId="77777777" w:rsidR="008555DC" w:rsidRPr="00D63321" w:rsidRDefault="008555DC" w:rsidP="008555DC">
      <w:pPr>
        <w:jc w:val="center"/>
        <w:outlineLvl w:val="1"/>
        <w:rPr>
          <w:rFonts w:cs="Times New Roman"/>
          <w:b/>
          <w:bCs/>
          <w:caps/>
          <w:szCs w:val="24"/>
        </w:rPr>
      </w:pPr>
      <w:r w:rsidRPr="00D63321">
        <w:rPr>
          <w:rFonts w:cs="Times New Roman"/>
          <w:b/>
          <w:bCs/>
          <w:caps/>
          <w:szCs w:val="24"/>
        </w:rPr>
        <w:t>Ajánlattevő nyilatkozata</w:t>
      </w:r>
      <w:bookmarkStart w:id="49" w:name="_Toc316894749"/>
      <w:bookmarkStart w:id="50" w:name="_Toc319055218"/>
      <w:r w:rsidRPr="00D63321">
        <w:rPr>
          <w:rFonts w:cs="Times New Roman"/>
          <w:b/>
          <w:bCs/>
          <w:caps/>
          <w:szCs w:val="24"/>
        </w:rPr>
        <w:t xml:space="preserve"> </w:t>
      </w:r>
    </w:p>
    <w:p w14:paraId="6E4242AE" w14:textId="77777777" w:rsidR="008555DC" w:rsidRPr="00D63321" w:rsidRDefault="008555DC" w:rsidP="008555DC">
      <w:pPr>
        <w:jc w:val="center"/>
        <w:outlineLvl w:val="1"/>
        <w:rPr>
          <w:rFonts w:cs="Times New Roman"/>
          <w:b/>
          <w:bCs/>
          <w:szCs w:val="24"/>
          <w:lang w:eastAsia="ar-SA"/>
        </w:rPr>
      </w:pPr>
      <w:proofErr w:type="gramStart"/>
      <w:r w:rsidRPr="00D63321">
        <w:rPr>
          <w:rFonts w:cs="Times New Roman"/>
          <w:b/>
          <w:bCs/>
          <w:szCs w:val="24"/>
          <w:lang w:eastAsia="ar-SA"/>
        </w:rPr>
        <w:t>a</w:t>
      </w:r>
      <w:proofErr w:type="gramEnd"/>
      <w:r w:rsidRPr="00D63321">
        <w:rPr>
          <w:rFonts w:cs="Times New Roman"/>
          <w:b/>
          <w:bCs/>
          <w:szCs w:val="24"/>
          <w:lang w:eastAsia="ar-SA"/>
        </w:rPr>
        <w:t xml:space="preserve"> Kbt. 62. § (1) bekezdés k) pont </w:t>
      </w:r>
      <w:proofErr w:type="spellStart"/>
      <w:r w:rsidRPr="00D63321">
        <w:rPr>
          <w:rFonts w:cs="Times New Roman"/>
          <w:b/>
          <w:bCs/>
          <w:szCs w:val="24"/>
        </w:rPr>
        <w:t>kb</w:t>
      </w:r>
      <w:proofErr w:type="spellEnd"/>
      <w:r w:rsidRPr="00D63321">
        <w:rPr>
          <w:rFonts w:cs="Times New Roman"/>
          <w:b/>
          <w:bCs/>
          <w:i/>
          <w:iCs/>
          <w:szCs w:val="24"/>
        </w:rPr>
        <w:t xml:space="preserve">) </w:t>
      </w:r>
      <w:r w:rsidRPr="00D63321">
        <w:rPr>
          <w:rFonts w:cs="Times New Roman"/>
          <w:b/>
          <w:bCs/>
          <w:szCs w:val="24"/>
        </w:rPr>
        <w:t>alpont</w:t>
      </w:r>
      <w:r w:rsidRPr="00D63321">
        <w:rPr>
          <w:rFonts w:cs="Times New Roman"/>
          <w:b/>
          <w:bCs/>
          <w:szCs w:val="24"/>
          <w:lang w:eastAsia="ar-SA"/>
        </w:rPr>
        <w:t>ja alapján</w:t>
      </w:r>
    </w:p>
    <w:p w14:paraId="7F05010C" w14:textId="77777777" w:rsidR="008555DC" w:rsidRPr="00D63321" w:rsidRDefault="008555DC" w:rsidP="008555DC">
      <w:pPr>
        <w:jc w:val="both"/>
        <w:rPr>
          <w:rFonts w:cs="Times New Roman"/>
          <w:b/>
          <w:bCs/>
          <w:szCs w:val="24"/>
        </w:rPr>
      </w:pPr>
    </w:p>
    <w:p w14:paraId="7E0622AA" w14:textId="77777777" w:rsidR="008555DC" w:rsidRPr="00D63321" w:rsidRDefault="008555DC" w:rsidP="008555DC">
      <w:pPr>
        <w:jc w:val="both"/>
        <w:rPr>
          <w:rFonts w:cs="Times New Roman"/>
          <w:b/>
          <w:bCs/>
          <w:szCs w:val="24"/>
        </w:rPr>
      </w:pPr>
    </w:p>
    <w:p w14:paraId="4C6CD6F5" w14:textId="77777777" w:rsidR="008555DC" w:rsidRPr="00D63321" w:rsidRDefault="008555DC" w:rsidP="008555DC">
      <w:pPr>
        <w:jc w:val="both"/>
        <w:rPr>
          <w:rFonts w:cs="Times New Roman"/>
          <w:b/>
          <w:bCs/>
          <w:szCs w:val="24"/>
        </w:rPr>
      </w:pPr>
    </w:p>
    <w:p w14:paraId="067F50F2" w14:textId="77777777" w:rsidR="008555DC" w:rsidRPr="00D63321" w:rsidRDefault="008555DC" w:rsidP="008555DC">
      <w:pPr>
        <w:widowControl w:val="0"/>
        <w:jc w:val="both"/>
        <w:outlineLvl w:val="1"/>
        <w:rPr>
          <w:rFonts w:cs="Times New Roman"/>
          <w:szCs w:val="24"/>
        </w:rPr>
      </w:pPr>
      <w:bookmarkStart w:id="51" w:name="pr56"/>
      <w:bookmarkStart w:id="52" w:name="pr57"/>
      <w:bookmarkStart w:id="53" w:name="pr58"/>
      <w:bookmarkStart w:id="54" w:name="pr59"/>
      <w:bookmarkStart w:id="55" w:name="pr60"/>
      <w:bookmarkStart w:id="56" w:name="pr61"/>
      <w:bookmarkStart w:id="57" w:name="pr62"/>
      <w:bookmarkStart w:id="58" w:name="pr173"/>
      <w:bookmarkStart w:id="59" w:name="pr174"/>
      <w:bookmarkStart w:id="60" w:name="pr175"/>
      <w:bookmarkStart w:id="61" w:name="pr176"/>
      <w:bookmarkStart w:id="62" w:name="pr177"/>
      <w:bookmarkEnd w:id="49"/>
      <w:bookmarkEnd w:id="50"/>
      <w:bookmarkEnd w:id="51"/>
      <w:bookmarkEnd w:id="52"/>
      <w:bookmarkEnd w:id="53"/>
      <w:bookmarkEnd w:id="54"/>
      <w:bookmarkEnd w:id="55"/>
      <w:bookmarkEnd w:id="56"/>
      <w:bookmarkEnd w:id="57"/>
      <w:bookmarkEnd w:id="58"/>
      <w:bookmarkEnd w:id="59"/>
      <w:bookmarkEnd w:id="60"/>
      <w:bookmarkEnd w:id="61"/>
      <w:bookmarkEnd w:id="62"/>
      <w:proofErr w:type="gramStart"/>
      <w:r w:rsidRPr="00D63321">
        <w:rPr>
          <w:rFonts w:cs="Times New Roman"/>
          <w:szCs w:val="24"/>
        </w:rPr>
        <w:t>Alulírott …........................................, mint a(z) …............................................................ (ajánlattevő) cégjegyzésre/</w:t>
      </w:r>
      <w:r w:rsidRPr="00D63321">
        <w:t xml:space="preserve"> </w:t>
      </w:r>
      <w:r w:rsidRPr="00D63321">
        <w:rPr>
          <w:rFonts w:cs="Times New Roman"/>
          <w:szCs w:val="24"/>
        </w:rPr>
        <w:t>nevében nyilatkozattételre jogosult képviselője a</w:t>
      </w:r>
      <w:bookmarkStart w:id="63" w:name="_Toc391985926"/>
      <w:bookmarkStart w:id="64" w:name="_Toc391985801"/>
      <w:bookmarkStart w:id="65" w:name="_Toc390949429"/>
      <w:r w:rsidRPr="00D63321">
        <w:rPr>
          <w:rFonts w:cs="Times New Roman"/>
          <w:bCs/>
          <w:szCs w:val="24"/>
        </w:rPr>
        <w:t xml:space="preserve"> </w:t>
      </w:r>
      <w:r w:rsidRPr="00D63321">
        <w:rPr>
          <w:rFonts w:cs="Times New Roman"/>
          <w:szCs w:val="24"/>
          <w:lang w:eastAsia="ar-SA"/>
        </w:rPr>
        <w:t>Kbt. 62. § (1) bekezdés k) pont</w:t>
      </w:r>
      <w:r w:rsidRPr="00D63321">
        <w:rPr>
          <w:rFonts w:cs="Times New Roman"/>
          <w:i/>
          <w:iCs/>
          <w:szCs w:val="24"/>
        </w:rPr>
        <w:t xml:space="preserve"> </w:t>
      </w:r>
      <w:proofErr w:type="spellStart"/>
      <w:r w:rsidRPr="00D63321">
        <w:rPr>
          <w:rFonts w:cs="Times New Roman"/>
          <w:iCs/>
          <w:szCs w:val="24"/>
        </w:rPr>
        <w:t>kb</w:t>
      </w:r>
      <w:proofErr w:type="spellEnd"/>
      <w:r w:rsidRPr="00D63321">
        <w:rPr>
          <w:rFonts w:cs="Times New Roman"/>
          <w:i/>
          <w:iCs/>
          <w:szCs w:val="24"/>
        </w:rPr>
        <w:t xml:space="preserve">) </w:t>
      </w:r>
      <w:r w:rsidRPr="00D63321">
        <w:rPr>
          <w:rFonts w:cs="Times New Roman"/>
          <w:szCs w:val="24"/>
        </w:rPr>
        <w:t>alpont</w:t>
      </w:r>
      <w:r w:rsidRPr="00D63321">
        <w:rPr>
          <w:rFonts w:cs="Times New Roman"/>
          <w:szCs w:val="24"/>
          <w:lang w:eastAsia="ar-SA"/>
        </w:rPr>
        <w:t xml:space="preserve">ja alapján </w:t>
      </w:r>
      <w:r w:rsidRPr="00D63321">
        <w:rPr>
          <w:rFonts w:cs="Times New Roman"/>
          <w:b/>
          <w:bCs/>
          <w:szCs w:val="24"/>
        </w:rPr>
        <w:t>nyilatkozom</w:t>
      </w:r>
      <w:r w:rsidRPr="00D63321">
        <w:rPr>
          <w:rFonts w:cs="Times New Roman"/>
          <w:bCs/>
          <w:szCs w:val="24"/>
        </w:rPr>
        <w:t xml:space="preserve">, </w:t>
      </w:r>
      <w:r w:rsidRPr="00D63321">
        <w:rPr>
          <w:rFonts w:cs="Times New Roman"/>
          <w:szCs w:val="24"/>
        </w:rPr>
        <w:t xml:space="preserve">hogy a </w:t>
      </w:r>
      <w:r w:rsidRPr="00D63321">
        <w:rPr>
          <w:rFonts w:cs="Times New Roman"/>
          <w:bCs/>
          <w:szCs w:val="24"/>
        </w:rPr>
        <w:t>.....…......………………………………………..</w:t>
      </w:r>
      <w:proofErr w:type="gramEnd"/>
      <w:r w:rsidRPr="00D63321">
        <w:rPr>
          <w:rFonts w:cs="Times New Roman"/>
          <w:bCs/>
          <w:szCs w:val="24"/>
        </w:rPr>
        <w:t xml:space="preserve"> (</w:t>
      </w:r>
      <w:r w:rsidRPr="00D63321">
        <w:rPr>
          <w:rFonts w:cs="Times New Roman"/>
          <w:szCs w:val="24"/>
        </w:rPr>
        <w:t>cég megnevezése)</w:t>
      </w:r>
      <w:r w:rsidRPr="00D63321">
        <w:rPr>
          <w:rFonts w:cs="Times New Roman"/>
          <w:bCs/>
          <w:szCs w:val="24"/>
        </w:rPr>
        <w:t xml:space="preserve"> mint ajánlattevő </w:t>
      </w:r>
      <w:r w:rsidRPr="00D63321">
        <w:rPr>
          <w:rFonts w:cs="Times New Roman"/>
          <w:szCs w:val="24"/>
        </w:rPr>
        <w:t>olyan társaságnak minősül, melyet</w:t>
      </w:r>
      <w:bookmarkEnd w:id="63"/>
      <w:bookmarkEnd w:id="64"/>
      <w:bookmarkEnd w:id="65"/>
      <w:r w:rsidRPr="00D63321">
        <w:rPr>
          <w:rFonts w:cs="Times New Roman"/>
          <w:szCs w:val="24"/>
        </w:rPr>
        <w:t xml:space="preserve"> szabályozott tőzsdén</w:t>
      </w:r>
    </w:p>
    <w:p w14:paraId="5D510285" w14:textId="77777777" w:rsidR="008555DC" w:rsidRPr="00D63321" w:rsidRDefault="008555DC" w:rsidP="008555DC">
      <w:pPr>
        <w:widowControl w:val="0"/>
        <w:ind w:hanging="426"/>
        <w:jc w:val="both"/>
        <w:rPr>
          <w:rFonts w:cs="Times New Roman"/>
          <w:szCs w:val="24"/>
        </w:rPr>
      </w:pPr>
    </w:p>
    <w:p w14:paraId="07DA8169" w14:textId="77777777" w:rsidR="008555DC" w:rsidRPr="00D63321" w:rsidRDefault="008555DC" w:rsidP="008555DC">
      <w:pPr>
        <w:suppressAutoHyphens/>
        <w:ind w:left="993"/>
        <w:jc w:val="both"/>
        <w:rPr>
          <w:rFonts w:cs="Times New Roman"/>
          <w:szCs w:val="24"/>
          <w:lang w:eastAsia="ar-SA"/>
        </w:rPr>
      </w:pPr>
      <w:r w:rsidRPr="00D63321">
        <w:rPr>
          <w:rFonts w:cs="Times New Roman"/>
          <w:szCs w:val="24"/>
          <w:lang w:eastAsia="ar-SA"/>
        </w:rPr>
        <w:sym w:font="Wingdings" w:char="F0A8"/>
      </w:r>
      <w:r w:rsidRPr="00D63321">
        <w:rPr>
          <w:rFonts w:cs="Times New Roman"/>
          <w:szCs w:val="24"/>
          <w:lang w:eastAsia="ar-SA"/>
        </w:rPr>
        <w:t xml:space="preserve"> </w:t>
      </w:r>
      <w:proofErr w:type="gramStart"/>
      <w:r w:rsidRPr="00D63321">
        <w:rPr>
          <w:rFonts w:cs="Times New Roman"/>
          <w:szCs w:val="24"/>
          <w:lang w:eastAsia="ar-SA"/>
        </w:rPr>
        <w:t>jegyeznek</w:t>
      </w:r>
      <w:proofErr w:type="gramEnd"/>
      <w:r w:rsidRPr="00D63321">
        <w:rPr>
          <w:rFonts w:cs="Times New Roman"/>
          <w:szCs w:val="24"/>
          <w:lang w:eastAsia="ar-SA"/>
        </w:rPr>
        <w:t xml:space="preserve"> </w:t>
      </w:r>
    </w:p>
    <w:p w14:paraId="64A34B7F" w14:textId="77777777" w:rsidR="008555DC" w:rsidRPr="00D63321" w:rsidRDefault="008555DC" w:rsidP="008555DC">
      <w:pPr>
        <w:suppressAutoHyphens/>
        <w:ind w:left="993"/>
        <w:jc w:val="both"/>
        <w:rPr>
          <w:rFonts w:cs="Times New Roman"/>
          <w:szCs w:val="24"/>
          <w:lang w:eastAsia="ar-SA"/>
        </w:rPr>
      </w:pPr>
      <w:r w:rsidRPr="00D63321">
        <w:rPr>
          <w:rFonts w:cs="Times New Roman"/>
          <w:szCs w:val="24"/>
          <w:lang w:eastAsia="ar-SA"/>
        </w:rPr>
        <w:sym w:font="Wingdings" w:char="F0A8"/>
      </w:r>
      <w:r w:rsidRPr="00D63321">
        <w:rPr>
          <w:rFonts w:cs="Times New Roman"/>
          <w:szCs w:val="24"/>
          <w:lang w:eastAsia="ar-SA"/>
        </w:rPr>
        <w:t xml:space="preserve"> </w:t>
      </w:r>
      <w:proofErr w:type="gramStart"/>
      <w:r w:rsidRPr="00D63321">
        <w:rPr>
          <w:rFonts w:cs="Times New Roman"/>
          <w:szCs w:val="24"/>
          <w:lang w:eastAsia="ar-SA"/>
        </w:rPr>
        <w:t>nem</w:t>
      </w:r>
      <w:proofErr w:type="gramEnd"/>
      <w:r w:rsidRPr="00D63321">
        <w:rPr>
          <w:rFonts w:cs="Times New Roman"/>
          <w:szCs w:val="24"/>
          <w:lang w:eastAsia="ar-SA"/>
        </w:rPr>
        <w:t xml:space="preserve"> jegyeznek. </w:t>
      </w:r>
    </w:p>
    <w:p w14:paraId="6794235F" w14:textId="77777777" w:rsidR="008555DC" w:rsidRPr="00D63321" w:rsidRDefault="008555DC" w:rsidP="008555DC">
      <w:pPr>
        <w:suppressAutoHyphens/>
        <w:ind w:left="993"/>
        <w:jc w:val="both"/>
        <w:rPr>
          <w:rFonts w:cs="Times New Roman"/>
          <w:i/>
          <w:iCs/>
          <w:szCs w:val="24"/>
          <w:lang w:eastAsia="ar-SA"/>
        </w:rPr>
      </w:pPr>
    </w:p>
    <w:p w14:paraId="391DE45B" w14:textId="77777777" w:rsidR="008555DC" w:rsidRPr="00D63321" w:rsidRDefault="008555DC" w:rsidP="008555DC">
      <w:pPr>
        <w:suppressAutoHyphens/>
        <w:ind w:left="993"/>
        <w:jc w:val="both"/>
        <w:rPr>
          <w:rFonts w:cs="Times New Roman"/>
          <w:i/>
          <w:iCs/>
          <w:szCs w:val="24"/>
          <w:lang w:eastAsia="ar-SA"/>
        </w:rPr>
      </w:pPr>
      <w:r w:rsidRPr="00D63321">
        <w:rPr>
          <w:rFonts w:cs="Times New Roman"/>
          <w:i/>
          <w:iCs/>
          <w:szCs w:val="24"/>
          <w:lang w:eastAsia="ar-SA"/>
        </w:rPr>
        <w:t>(A megfelelő állítás elé a jelölőnégyzetbe x-et kell tenni)</w:t>
      </w:r>
    </w:p>
    <w:p w14:paraId="4ACE3FAA" w14:textId="77777777" w:rsidR="008555DC" w:rsidRPr="00D63321" w:rsidRDefault="008555DC" w:rsidP="008555DC">
      <w:pPr>
        <w:suppressAutoHyphens/>
        <w:ind w:left="993"/>
        <w:jc w:val="both"/>
        <w:rPr>
          <w:rFonts w:cs="Times New Roman"/>
          <w:szCs w:val="24"/>
          <w:lang w:eastAsia="ar-SA"/>
        </w:rPr>
      </w:pPr>
    </w:p>
    <w:p w14:paraId="656D36F8" w14:textId="77777777" w:rsidR="008555DC" w:rsidRPr="00D63321" w:rsidRDefault="008555DC" w:rsidP="008555DC">
      <w:pPr>
        <w:suppressAutoHyphens/>
        <w:jc w:val="both"/>
        <w:rPr>
          <w:rFonts w:cs="Times New Roman"/>
          <w:b/>
          <w:i/>
          <w:iCs/>
          <w:szCs w:val="24"/>
          <w:lang w:eastAsia="ar-SA"/>
        </w:rPr>
      </w:pPr>
      <w:r w:rsidRPr="00D63321">
        <w:rPr>
          <w:rFonts w:cs="Times New Roman"/>
          <w:b/>
          <w:i/>
          <w:iCs/>
          <w:szCs w:val="24"/>
          <w:lang w:eastAsia="ar-SA"/>
        </w:rPr>
        <w:t>Ha az ajánlattevőt nem jegyzik szabályozott tőzsdén, akkor az alábbiak kitöltése is szükséges:</w:t>
      </w:r>
    </w:p>
    <w:p w14:paraId="29E2BC9C" w14:textId="77777777" w:rsidR="008555DC" w:rsidRPr="00D63321" w:rsidRDefault="008555DC" w:rsidP="008555DC">
      <w:pPr>
        <w:suppressAutoHyphens/>
        <w:ind w:left="993"/>
        <w:jc w:val="both"/>
        <w:rPr>
          <w:rFonts w:cs="Times New Roman"/>
          <w:szCs w:val="24"/>
          <w:lang w:eastAsia="ar-SA"/>
        </w:rPr>
      </w:pPr>
    </w:p>
    <w:p w14:paraId="7A6A7174" w14:textId="77777777" w:rsidR="008555DC" w:rsidRPr="00D63321" w:rsidRDefault="008555DC" w:rsidP="008555DC">
      <w:pPr>
        <w:suppressAutoHyphens/>
        <w:jc w:val="both"/>
        <w:rPr>
          <w:rFonts w:cs="Times New Roman"/>
          <w:color w:val="000000"/>
          <w:szCs w:val="24"/>
          <w:lang w:eastAsia="ar-SA"/>
        </w:rPr>
      </w:pPr>
      <w:r w:rsidRPr="00D63321">
        <w:rPr>
          <w:rFonts w:cs="Times New Roman"/>
          <w:szCs w:val="24"/>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D63321">
        <w:rPr>
          <w:rFonts w:cs="Times New Roman"/>
          <w:szCs w:val="24"/>
          <w:lang w:eastAsia="ar-SA"/>
        </w:rPr>
        <w:t>ra</w:t>
      </w:r>
      <w:proofErr w:type="spellEnd"/>
      <w:r w:rsidRPr="00D63321">
        <w:rPr>
          <w:rFonts w:cs="Times New Roman"/>
          <w:szCs w:val="24"/>
          <w:lang w:eastAsia="ar-SA"/>
        </w:rPr>
        <w:t>)</w:t>
      </w:r>
      <w:proofErr w:type="spellStart"/>
      <w:r w:rsidRPr="00D63321">
        <w:rPr>
          <w:rFonts w:cs="Times New Roman"/>
          <w:szCs w:val="24"/>
          <w:lang w:eastAsia="ar-SA"/>
        </w:rPr>
        <w:t>-rb</w:t>
      </w:r>
      <w:proofErr w:type="spellEnd"/>
      <w:r w:rsidRPr="00D63321">
        <w:rPr>
          <w:rFonts w:cs="Times New Roman"/>
          <w:szCs w:val="24"/>
          <w:lang w:eastAsia="ar-SA"/>
        </w:rPr>
        <w:t xml:space="preserve">) vagy </w:t>
      </w:r>
      <w:proofErr w:type="spellStart"/>
      <w:r w:rsidRPr="00D63321">
        <w:rPr>
          <w:rFonts w:cs="Times New Roman"/>
          <w:szCs w:val="24"/>
          <w:lang w:eastAsia="ar-SA"/>
        </w:rPr>
        <w:t>rc</w:t>
      </w:r>
      <w:proofErr w:type="spellEnd"/>
      <w:r w:rsidRPr="00D63321">
        <w:rPr>
          <w:rFonts w:cs="Times New Roman"/>
          <w:szCs w:val="24"/>
          <w:lang w:eastAsia="ar-SA"/>
        </w:rPr>
        <w:t>)</w:t>
      </w:r>
      <w:proofErr w:type="spellStart"/>
      <w:r w:rsidRPr="00D63321">
        <w:rPr>
          <w:rFonts w:cs="Times New Roman"/>
          <w:szCs w:val="24"/>
          <w:lang w:eastAsia="ar-SA"/>
        </w:rPr>
        <w:t>-rd</w:t>
      </w:r>
      <w:proofErr w:type="spellEnd"/>
      <w:r w:rsidRPr="00D63321">
        <w:rPr>
          <w:rFonts w:cs="Times New Roman"/>
          <w:szCs w:val="24"/>
          <w:lang w:eastAsia="ar-SA"/>
        </w:rPr>
        <w:t xml:space="preserve">) </w:t>
      </w:r>
      <w:r w:rsidRPr="00D63321">
        <w:rPr>
          <w:rFonts w:cs="Times New Roman"/>
          <w:color w:val="000000"/>
          <w:szCs w:val="24"/>
          <w:lang w:eastAsia="ar-SA"/>
        </w:rPr>
        <w:t>alpontja szerint definiált valamennyi tényleges tulajdonos neve és állandó lakóhelye a következő:</w:t>
      </w:r>
    </w:p>
    <w:p w14:paraId="608F659A" w14:textId="77777777" w:rsidR="008555DC" w:rsidRPr="00D63321" w:rsidRDefault="008555DC" w:rsidP="008555DC">
      <w:pPr>
        <w:suppressAutoHyphens/>
        <w:jc w:val="both"/>
        <w:rPr>
          <w:rFonts w:cs="Times New Roman"/>
          <w:color w:val="000000"/>
          <w:szCs w:val="24"/>
          <w:lang w:eastAsia="ar-SA"/>
        </w:rPr>
      </w:pPr>
    </w:p>
    <w:p w14:paraId="7839A586" w14:textId="77777777" w:rsidR="008555DC" w:rsidRPr="00D63321" w:rsidRDefault="008555DC" w:rsidP="008555DC">
      <w:pPr>
        <w:suppressAutoHyphens/>
        <w:jc w:val="both"/>
        <w:rPr>
          <w:rFonts w:cs="Times New Roman"/>
          <w:color w:val="000000"/>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931"/>
      </w:tblGrid>
      <w:tr w:rsidR="008555DC" w:rsidRPr="00D63321" w14:paraId="27D98FC7" w14:textId="77777777" w:rsidTr="001A1863">
        <w:tc>
          <w:tcPr>
            <w:tcW w:w="3900" w:type="dxa"/>
          </w:tcPr>
          <w:p w14:paraId="56900B0D" w14:textId="77777777" w:rsidR="008555DC" w:rsidRPr="00D63321" w:rsidRDefault="008555DC" w:rsidP="001A1863">
            <w:pPr>
              <w:suppressAutoHyphens/>
              <w:jc w:val="center"/>
              <w:rPr>
                <w:rFonts w:cs="Times New Roman"/>
                <w:b/>
                <w:bCs/>
                <w:color w:val="000000"/>
                <w:szCs w:val="24"/>
                <w:lang w:eastAsia="ar-SA"/>
              </w:rPr>
            </w:pPr>
            <w:r w:rsidRPr="00D63321">
              <w:rPr>
                <w:rFonts w:cs="Times New Roman"/>
                <w:b/>
                <w:bCs/>
                <w:color w:val="000000"/>
                <w:szCs w:val="24"/>
                <w:lang w:eastAsia="ar-SA"/>
              </w:rPr>
              <w:t>Tényleges tulajdonos neve</w:t>
            </w:r>
          </w:p>
        </w:tc>
        <w:tc>
          <w:tcPr>
            <w:tcW w:w="3932" w:type="dxa"/>
          </w:tcPr>
          <w:p w14:paraId="6F04D7D9" w14:textId="77777777" w:rsidR="008555DC" w:rsidRPr="00D63321" w:rsidRDefault="008555DC" w:rsidP="001A1863">
            <w:pPr>
              <w:suppressAutoHyphens/>
              <w:jc w:val="center"/>
              <w:rPr>
                <w:rFonts w:cs="Times New Roman"/>
                <w:b/>
                <w:bCs/>
                <w:color w:val="000000"/>
                <w:szCs w:val="24"/>
                <w:lang w:eastAsia="ar-SA"/>
              </w:rPr>
            </w:pPr>
            <w:r w:rsidRPr="00D63321">
              <w:rPr>
                <w:rFonts w:cs="Times New Roman"/>
                <w:b/>
                <w:bCs/>
                <w:color w:val="000000"/>
                <w:szCs w:val="24"/>
                <w:lang w:eastAsia="ar-SA"/>
              </w:rPr>
              <w:t>Tényleges tulajdonos állandó lakóhelye</w:t>
            </w:r>
          </w:p>
        </w:tc>
      </w:tr>
      <w:tr w:rsidR="008555DC" w:rsidRPr="00D63321" w14:paraId="06BC3B90" w14:textId="77777777" w:rsidTr="001A1863">
        <w:tc>
          <w:tcPr>
            <w:tcW w:w="3900" w:type="dxa"/>
          </w:tcPr>
          <w:p w14:paraId="606D8727" w14:textId="77777777" w:rsidR="008555DC" w:rsidRPr="00D63321" w:rsidRDefault="008555DC" w:rsidP="001A1863">
            <w:pPr>
              <w:suppressAutoHyphens/>
              <w:ind w:left="993"/>
              <w:rPr>
                <w:rFonts w:cs="Times New Roman"/>
                <w:color w:val="000000"/>
                <w:szCs w:val="24"/>
                <w:lang w:eastAsia="ar-SA"/>
              </w:rPr>
            </w:pPr>
          </w:p>
        </w:tc>
        <w:tc>
          <w:tcPr>
            <w:tcW w:w="3932" w:type="dxa"/>
          </w:tcPr>
          <w:p w14:paraId="64E6D668" w14:textId="77777777" w:rsidR="008555DC" w:rsidRPr="00D63321" w:rsidRDefault="008555DC" w:rsidP="001A1863">
            <w:pPr>
              <w:suppressAutoHyphens/>
              <w:ind w:left="993"/>
              <w:rPr>
                <w:rFonts w:cs="Times New Roman"/>
                <w:color w:val="000000"/>
                <w:szCs w:val="24"/>
                <w:lang w:eastAsia="ar-SA"/>
              </w:rPr>
            </w:pPr>
          </w:p>
        </w:tc>
      </w:tr>
      <w:tr w:rsidR="008555DC" w:rsidRPr="00D63321" w14:paraId="6EFD9D7E" w14:textId="77777777" w:rsidTr="001A1863">
        <w:tc>
          <w:tcPr>
            <w:tcW w:w="3900" w:type="dxa"/>
          </w:tcPr>
          <w:p w14:paraId="7E45A660" w14:textId="77777777" w:rsidR="008555DC" w:rsidRPr="00D63321" w:rsidRDefault="008555DC" w:rsidP="001A1863">
            <w:pPr>
              <w:suppressAutoHyphens/>
              <w:ind w:left="993"/>
              <w:rPr>
                <w:rFonts w:cs="Times New Roman"/>
                <w:color w:val="000000"/>
                <w:szCs w:val="24"/>
                <w:lang w:eastAsia="ar-SA"/>
              </w:rPr>
            </w:pPr>
          </w:p>
        </w:tc>
        <w:tc>
          <w:tcPr>
            <w:tcW w:w="3932" w:type="dxa"/>
          </w:tcPr>
          <w:p w14:paraId="510CB160" w14:textId="77777777" w:rsidR="008555DC" w:rsidRPr="00D63321" w:rsidRDefault="008555DC" w:rsidP="001A1863">
            <w:pPr>
              <w:suppressAutoHyphens/>
              <w:ind w:left="993"/>
              <w:rPr>
                <w:rFonts w:cs="Times New Roman"/>
                <w:color w:val="000000"/>
                <w:szCs w:val="24"/>
                <w:lang w:eastAsia="ar-SA"/>
              </w:rPr>
            </w:pPr>
          </w:p>
        </w:tc>
      </w:tr>
      <w:tr w:rsidR="008555DC" w:rsidRPr="00D63321" w14:paraId="11455973" w14:textId="77777777" w:rsidTr="001A1863">
        <w:tc>
          <w:tcPr>
            <w:tcW w:w="3900" w:type="dxa"/>
          </w:tcPr>
          <w:p w14:paraId="128FE103" w14:textId="77777777" w:rsidR="008555DC" w:rsidRPr="00D63321" w:rsidRDefault="008555DC" w:rsidP="001A1863">
            <w:pPr>
              <w:suppressAutoHyphens/>
              <w:ind w:left="993"/>
              <w:rPr>
                <w:rFonts w:cs="Times New Roman"/>
                <w:color w:val="000000"/>
                <w:szCs w:val="24"/>
                <w:lang w:eastAsia="ar-SA"/>
              </w:rPr>
            </w:pPr>
          </w:p>
        </w:tc>
        <w:tc>
          <w:tcPr>
            <w:tcW w:w="3932" w:type="dxa"/>
          </w:tcPr>
          <w:p w14:paraId="34B7FBD8" w14:textId="77777777" w:rsidR="008555DC" w:rsidRPr="00D63321" w:rsidRDefault="008555DC" w:rsidP="001A1863">
            <w:pPr>
              <w:suppressAutoHyphens/>
              <w:ind w:left="993"/>
              <w:rPr>
                <w:rFonts w:cs="Times New Roman"/>
                <w:color w:val="000000"/>
                <w:szCs w:val="24"/>
                <w:lang w:eastAsia="ar-SA"/>
              </w:rPr>
            </w:pPr>
          </w:p>
        </w:tc>
      </w:tr>
    </w:tbl>
    <w:p w14:paraId="2C854B4C" w14:textId="77777777" w:rsidR="008555DC" w:rsidRPr="00D63321" w:rsidRDefault="008555DC" w:rsidP="008555DC">
      <w:pPr>
        <w:autoSpaceDE w:val="0"/>
        <w:jc w:val="both"/>
        <w:rPr>
          <w:rFonts w:cs="Times New Roman"/>
          <w:b/>
          <w:i/>
          <w:szCs w:val="24"/>
        </w:rPr>
      </w:pPr>
    </w:p>
    <w:p w14:paraId="10A67722" w14:textId="77777777" w:rsidR="008555DC" w:rsidRPr="00D63321" w:rsidRDefault="008555DC" w:rsidP="008555DC">
      <w:pPr>
        <w:autoSpaceDE w:val="0"/>
        <w:jc w:val="both"/>
        <w:rPr>
          <w:rFonts w:cs="Times New Roman"/>
          <w:b/>
          <w:i/>
          <w:szCs w:val="24"/>
        </w:rPr>
      </w:pPr>
      <w:r w:rsidRPr="00D63321">
        <w:rPr>
          <w:rFonts w:cs="Times New Roman"/>
          <w:b/>
          <w:i/>
          <w:szCs w:val="24"/>
        </w:rPr>
        <w:t xml:space="preserve">Ha a gazdasági szereplőnek nincs a pénzmosásról szóló törvény 3. § r) pont </w:t>
      </w:r>
      <w:proofErr w:type="spellStart"/>
      <w:r w:rsidRPr="00D63321">
        <w:rPr>
          <w:rFonts w:cs="Times New Roman"/>
          <w:b/>
          <w:i/>
          <w:szCs w:val="24"/>
        </w:rPr>
        <w:t>ra</w:t>
      </w:r>
      <w:proofErr w:type="spellEnd"/>
      <w:r w:rsidRPr="00D63321">
        <w:rPr>
          <w:rFonts w:cs="Times New Roman"/>
          <w:b/>
          <w:i/>
          <w:szCs w:val="24"/>
        </w:rPr>
        <w:t>)</w:t>
      </w:r>
      <w:proofErr w:type="spellStart"/>
      <w:r w:rsidRPr="00D63321">
        <w:rPr>
          <w:rFonts w:cs="Times New Roman"/>
          <w:b/>
          <w:i/>
          <w:szCs w:val="24"/>
        </w:rPr>
        <w:t>-rb</w:t>
      </w:r>
      <w:proofErr w:type="spellEnd"/>
      <w:r w:rsidRPr="00D63321">
        <w:rPr>
          <w:rFonts w:cs="Times New Roman"/>
          <w:b/>
          <w:i/>
          <w:szCs w:val="24"/>
        </w:rPr>
        <w:t xml:space="preserve">) vagy </w:t>
      </w:r>
      <w:proofErr w:type="spellStart"/>
      <w:r w:rsidRPr="00D63321">
        <w:rPr>
          <w:rFonts w:cs="Times New Roman"/>
          <w:b/>
          <w:i/>
          <w:szCs w:val="24"/>
        </w:rPr>
        <w:t>rc</w:t>
      </w:r>
      <w:proofErr w:type="spellEnd"/>
      <w:r w:rsidRPr="00D63321">
        <w:rPr>
          <w:rFonts w:cs="Times New Roman"/>
          <w:b/>
          <w:i/>
          <w:szCs w:val="24"/>
        </w:rPr>
        <w:t>)</w:t>
      </w:r>
      <w:proofErr w:type="spellStart"/>
      <w:r w:rsidRPr="00D63321">
        <w:rPr>
          <w:rFonts w:cs="Times New Roman"/>
          <w:b/>
          <w:i/>
          <w:szCs w:val="24"/>
        </w:rPr>
        <w:t>-rd</w:t>
      </w:r>
      <w:proofErr w:type="spellEnd"/>
      <w:r w:rsidRPr="00D63321">
        <w:rPr>
          <w:rFonts w:cs="Times New Roman"/>
          <w:b/>
          <w:i/>
          <w:szCs w:val="24"/>
        </w:rPr>
        <w:t>) alpontja szerinti tényleges tulajdonosa, akkor az alábbi nyilatkozat aláhúzása szükséges:</w:t>
      </w:r>
    </w:p>
    <w:p w14:paraId="5D3502A1" w14:textId="77777777" w:rsidR="008555DC" w:rsidRPr="00D63321" w:rsidRDefault="008555DC" w:rsidP="008555DC">
      <w:pPr>
        <w:autoSpaceDE w:val="0"/>
        <w:jc w:val="both"/>
        <w:rPr>
          <w:rFonts w:cs="Times New Roman"/>
          <w:szCs w:val="24"/>
        </w:rPr>
      </w:pPr>
    </w:p>
    <w:p w14:paraId="55B2CBEE" w14:textId="77777777" w:rsidR="008555DC" w:rsidRPr="00D63321" w:rsidRDefault="008555DC" w:rsidP="008555DC">
      <w:pPr>
        <w:autoSpaceDE w:val="0"/>
        <w:jc w:val="both"/>
        <w:rPr>
          <w:rFonts w:cs="Times New Roman"/>
          <w:szCs w:val="24"/>
        </w:rPr>
      </w:pPr>
      <w:r w:rsidRPr="00D63321">
        <w:rPr>
          <w:rFonts w:cs="Times New Roman"/>
          <w:szCs w:val="24"/>
        </w:rPr>
        <w:t xml:space="preserve">Cégünknél a pénzmosásról szóló törvény 3. § </w:t>
      </w:r>
      <w:r w:rsidRPr="00D63321">
        <w:rPr>
          <w:rFonts w:cs="Times New Roman"/>
          <w:i/>
          <w:iCs/>
          <w:szCs w:val="24"/>
        </w:rPr>
        <w:t xml:space="preserve">r) </w:t>
      </w:r>
      <w:r w:rsidRPr="00D63321">
        <w:rPr>
          <w:rFonts w:cs="Times New Roman"/>
          <w:szCs w:val="24"/>
        </w:rPr>
        <w:t xml:space="preserve">pont </w:t>
      </w:r>
      <w:proofErr w:type="spellStart"/>
      <w:r w:rsidRPr="00D63321">
        <w:rPr>
          <w:rFonts w:cs="Times New Roman"/>
          <w:szCs w:val="24"/>
        </w:rPr>
        <w:t>ra</w:t>
      </w:r>
      <w:proofErr w:type="spellEnd"/>
      <w:r w:rsidRPr="00D63321">
        <w:rPr>
          <w:rFonts w:cs="Times New Roman"/>
          <w:szCs w:val="24"/>
        </w:rPr>
        <w:t>)</w:t>
      </w:r>
      <w:proofErr w:type="spellStart"/>
      <w:r w:rsidRPr="00D63321">
        <w:rPr>
          <w:rFonts w:cs="Times New Roman"/>
          <w:szCs w:val="24"/>
        </w:rPr>
        <w:t>-rb</w:t>
      </w:r>
      <w:proofErr w:type="spellEnd"/>
      <w:r w:rsidRPr="00D63321">
        <w:rPr>
          <w:rFonts w:cs="Times New Roman"/>
          <w:szCs w:val="24"/>
        </w:rPr>
        <w:t xml:space="preserve">) vagy </w:t>
      </w:r>
      <w:proofErr w:type="spellStart"/>
      <w:r w:rsidRPr="00D63321">
        <w:rPr>
          <w:rFonts w:cs="Times New Roman"/>
          <w:szCs w:val="24"/>
        </w:rPr>
        <w:t>rc</w:t>
      </w:r>
      <w:proofErr w:type="spellEnd"/>
      <w:r w:rsidRPr="00D63321">
        <w:rPr>
          <w:rFonts w:cs="Times New Roman"/>
          <w:szCs w:val="24"/>
        </w:rPr>
        <w:t>)</w:t>
      </w:r>
      <w:proofErr w:type="spellStart"/>
      <w:r w:rsidRPr="00D63321">
        <w:rPr>
          <w:rFonts w:cs="Times New Roman"/>
          <w:szCs w:val="24"/>
        </w:rPr>
        <w:t>-rd</w:t>
      </w:r>
      <w:proofErr w:type="spellEnd"/>
      <w:r w:rsidRPr="00D63321">
        <w:rPr>
          <w:rFonts w:cs="Times New Roman"/>
          <w:szCs w:val="24"/>
        </w:rPr>
        <w:t>) alpontja szerinti tényleges tulajdonos nincs.</w:t>
      </w:r>
    </w:p>
    <w:p w14:paraId="47464373" w14:textId="77777777" w:rsidR="008555DC" w:rsidRPr="00D63321" w:rsidRDefault="008555DC" w:rsidP="008555DC">
      <w:pPr>
        <w:autoSpaceDE w:val="0"/>
        <w:autoSpaceDN w:val="0"/>
        <w:adjustRightInd w:val="0"/>
        <w:jc w:val="both"/>
        <w:rPr>
          <w:rFonts w:cs="Times New Roman"/>
          <w:iCs/>
          <w:szCs w:val="24"/>
        </w:rPr>
      </w:pPr>
    </w:p>
    <w:p w14:paraId="6D967262" w14:textId="77777777" w:rsidR="008555DC" w:rsidRPr="00D63321" w:rsidRDefault="008555DC" w:rsidP="008555DC">
      <w:pPr>
        <w:ind w:right="150"/>
        <w:jc w:val="both"/>
        <w:rPr>
          <w:rFonts w:cs="Times New Roman"/>
          <w:b/>
          <w:i/>
          <w:color w:val="000000"/>
          <w:sz w:val="20"/>
        </w:rPr>
      </w:pPr>
    </w:p>
    <w:p w14:paraId="3FAF111D" w14:textId="77777777" w:rsidR="008555DC" w:rsidRPr="00D63321" w:rsidRDefault="008555DC" w:rsidP="008555DC">
      <w:pPr>
        <w:ind w:left="150" w:right="150"/>
        <w:jc w:val="both"/>
        <w:rPr>
          <w:rFonts w:cs="Times New Roman"/>
          <w:b/>
          <w:i/>
          <w:color w:val="000000"/>
          <w:sz w:val="20"/>
        </w:rPr>
      </w:pPr>
    </w:p>
    <w:p w14:paraId="3A305496" w14:textId="77777777" w:rsidR="008555DC" w:rsidRPr="00D63321" w:rsidRDefault="008555DC" w:rsidP="008555DC">
      <w:pPr>
        <w:rPr>
          <w:rFonts w:cs="Times New Roman"/>
          <w:szCs w:val="24"/>
        </w:rPr>
      </w:pPr>
    </w:p>
    <w:p w14:paraId="6B29CA2B" w14:textId="77777777" w:rsidR="008555DC" w:rsidRPr="00D63321" w:rsidRDefault="008555DC" w:rsidP="008555DC">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2017. év……………….. hó …... nap</w:t>
      </w:r>
    </w:p>
    <w:p w14:paraId="3D3DBEFE" w14:textId="77777777" w:rsidR="008555DC" w:rsidRPr="00D63321" w:rsidRDefault="008555DC" w:rsidP="008555DC">
      <w:pPr>
        <w:rPr>
          <w:rFonts w:cs="Times New Roman"/>
          <w:szCs w:val="24"/>
        </w:rPr>
      </w:pPr>
    </w:p>
    <w:p w14:paraId="04D4FB5B" w14:textId="77777777" w:rsidR="008555DC" w:rsidRPr="00D63321" w:rsidRDefault="008555DC" w:rsidP="008555DC">
      <w:pPr>
        <w:rPr>
          <w:rFonts w:cs="Times New Roman"/>
          <w:szCs w:val="24"/>
        </w:rPr>
      </w:pPr>
    </w:p>
    <w:p w14:paraId="79BB86CE" w14:textId="77777777" w:rsidR="008555DC" w:rsidRPr="00D63321" w:rsidRDefault="008555DC" w:rsidP="008555DC">
      <w:pPr>
        <w:tabs>
          <w:tab w:val="center" w:pos="6804"/>
        </w:tabs>
        <w:jc w:val="center"/>
        <w:rPr>
          <w:rFonts w:cs="Times New Roman"/>
          <w:szCs w:val="24"/>
        </w:rPr>
      </w:pPr>
      <w:r w:rsidRPr="00D63321">
        <w:rPr>
          <w:rFonts w:cs="Times New Roman"/>
          <w:szCs w:val="24"/>
        </w:rPr>
        <w:t xml:space="preserve">                                                                      ………………………………………….</w:t>
      </w:r>
    </w:p>
    <w:p w14:paraId="2A2F883F" w14:textId="77777777" w:rsidR="008555DC" w:rsidRPr="00D63321" w:rsidRDefault="008555DC" w:rsidP="008555DC">
      <w:pPr>
        <w:tabs>
          <w:tab w:val="center" w:pos="6804"/>
        </w:tabs>
        <w:jc w:val="both"/>
        <w:rPr>
          <w:rFonts w:cs="Times New Roman"/>
          <w:szCs w:val="24"/>
        </w:rPr>
      </w:pPr>
      <w:r w:rsidRPr="00D63321">
        <w:rPr>
          <w:rFonts w:cs="Times New Roman"/>
          <w:szCs w:val="24"/>
        </w:rPr>
        <w:tab/>
      </w:r>
      <w:proofErr w:type="gramStart"/>
      <w:r w:rsidRPr="00D63321">
        <w:rPr>
          <w:rFonts w:cs="Times New Roman"/>
          <w:szCs w:val="24"/>
        </w:rPr>
        <w:t>cégszerű</w:t>
      </w:r>
      <w:proofErr w:type="gramEnd"/>
      <w:r w:rsidRPr="00D63321">
        <w:rPr>
          <w:rFonts w:cs="Times New Roman"/>
          <w:szCs w:val="24"/>
        </w:rPr>
        <w:t xml:space="preserve"> aláírás</w:t>
      </w:r>
    </w:p>
    <w:p w14:paraId="7C8A92A7" w14:textId="77777777" w:rsidR="002C5984" w:rsidRPr="00D63321" w:rsidRDefault="00DA14FC" w:rsidP="006A06B7">
      <w:pPr>
        <w:widowControl w:val="0"/>
        <w:ind w:firstLine="5529"/>
        <w:jc w:val="right"/>
        <w:rPr>
          <w:rFonts w:cs="Times New Roman"/>
          <w:szCs w:val="24"/>
        </w:rPr>
      </w:pPr>
      <w:r w:rsidRPr="00D63321">
        <w:rPr>
          <w:rFonts w:cs="Times New Roman"/>
          <w:b/>
          <w:bCs/>
          <w:i/>
          <w:iCs/>
          <w:szCs w:val="24"/>
        </w:rPr>
        <w:br w:type="page"/>
      </w:r>
      <w:r w:rsidR="00AC0462" w:rsidRPr="00D63321">
        <w:rPr>
          <w:rFonts w:cs="Times New Roman"/>
          <w:b/>
          <w:bCs/>
          <w:sz w:val="22"/>
          <w:szCs w:val="22"/>
        </w:rPr>
        <w:lastRenderedPageBreak/>
        <w:t>14</w:t>
      </w:r>
      <w:r w:rsidR="002C5984" w:rsidRPr="00D63321">
        <w:rPr>
          <w:rFonts w:cs="Times New Roman"/>
          <w:b/>
          <w:bCs/>
          <w:sz w:val="22"/>
          <w:szCs w:val="22"/>
        </w:rPr>
        <w:t>. melléklet</w:t>
      </w:r>
    </w:p>
    <w:p w14:paraId="6B291297" w14:textId="77777777" w:rsidR="00DA14FC" w:rsidRPr="00D63321" w:rsidRDefault="00DA14FC" w:rsidP="00A30016">
      <w:pPr>
        <w:widowControl w:val="0"/>
        <w:ind w:firstLine="5529"/>
        <w:jc w:val="right"/>
      </w:pPr>
    </w:p>
    <w:p w14:paraId="21BB29DC" w14:textId="77777777" w:rsidR="00DA14FC" w:rsidRPr="00D63321" w:rsidRDefault="00DA14FC" w:rsidP="006A06B7">
      <w:pPr>
        <w:keepNext/>
        <w:widowControl w:val="0"/>
        <w:jc w:val="center"/>
        <w:outlineLvl w:val="0"/>
        <w:rPr>
          <w:rFonts w:cs="Times New Roman"/>
          <w:b/>
          <w:bCs/>
          <w:kern w:val="28"/>
          <w:szCs w:val="24"/>
        </w:rPr>
      </w:pPr>
      <w:bookmarkStart w:id="66" w:name="_Toc178992922"/>
      <w:r w:rsidRPr="00D63321">
        <w:rPr>
          <w:rFonts w:cs="Times New Roman"/>
          <w:b/>
          <w:bCs/>
          <w:kern w:val="28"/>
          <w:szCs w:val="24"/>
        </w:rPr>
        <w:t>NYILATKOZAT</w:t>
      </w:r>
      <w:bookmarkEnd w:id="66"/>
    </w:p>
    <w:p w14:paraId="2441B244" w14:textId="77777777" w:rsidR="00DA14FC" w:rsidRPr="00D63321" w:rsidRDefault="006D0FCA" w:rsidP="006A06B7">
      <w:pPr>
        <w:jc w:val="center"/>
        <w:rPr>
          <w:rFonts w:cs="Times New Roman"/>
          <w:b/>
          <w:bCs/>
          <w:szCs w:val="24"/>
        </w:rPr>
      </w:pPr>
      <w:r w:rsidRPr="00D63321">
        <w:rPr>
          <w:rFonts w:cs="Times New Roman"/>
          <w:b/>
          <w:bCs/>
          <w:szCs w:val="24"/>
        </w:rPr>
        <w:t>321/2015. (X. 30.) Korm. rendelet 17</w:t>
      </w:r>
      <w:r w:rsidR="00DA14FC" w:rsidRPr="00D63321">
        <w:rPr>
          <w:rFonts w:cs="Times New Roman"/>
          <w:b/>
          <w:bCs/>
          <w:szCs w:val="24"/>
        </w:rPr>
        <w:t>. § (</w:t>
      </w:r>
      <w:r w:rsidRPr="00D63321">
        <w:rPr>
          <w:rFonts w:cs="Times New Roman"/>
          <w:b/>
          <w:bCs/>
          <w:szCs w:val="24"/>
        </w:rPr>
        <w:t>2</w:t>
      </w:r>
      <w:r w:rsidR="00DA14FC" w:rsidRPr="00D63321">
        <w:rPr>
          <w:rFonts w:cs="Times New Roman"/>
          <w:b/>
          <w:bCs/>
          <w:szCs w:val="24"/>
        </w:rPr>
        <w:t>) bekezdése alapján</w:t>
      </w:r>
    </w:p>
    <w:p w14:paraId="0760B046" w14:textId="77777777" w:rsidR="00DA14FC" w:rsidRPr="00D63321" w:rsidRDefault="00DA14FC" w:rsidP="006A06B7">
      <w:pPr>
        <w:rPr>
          <w:rFonts w:cs="Times New Roman"/>
          <w:szCs w:val="24"/>
        </w:rPr>
      </w:pPr>
    </w:p>
    <w:p w14:paraId="2357318B" w14:textId="77777777" w:rsidR="00DA14FC" w:rsidRPr="00D63321" w:rsidRDefault="00DA14FC" w:rsidP="006A06B7">
      <w:pPr>
        <w:rPr>
          <w:rFonts w:cs="Times New Roman"/>
          <w:szCs w:val="24"/>
        </w:rPr>
      </w:pPr>
    </w:p>
    <w:p w14:paraId="6314593E" w14:textId="77777777" w:rsidR="00DA14FC" w:rsidRPr="00D63321" w:rsidRDefault="00DA14FC" w:rsidP="006A06B7">
      <w:pPr>
        <w:jc w:val="both"/>
        <w:rPr>
          <w:rFonts w:cs="Times New Roman"/>
          <w:szCs w:val="24"/>
        </w:rPr>
      </w:pPr>
      <w:proofErr w:type="gramStart"/>
      <w:r w:rsidRPr="00D63321">
        <w:rPr>
          <w:rFonts w:cs="Times New Roman"/>
          <w:szCs w:val="24"/>
        </w:rPr>
        <w:t>Alulírott …</w:t>
      </w:r>
      <w:proofErr w:type="gramEnd"/>
      <w:r w:rsidRPr="00D63321">
        <w:rPr>
          <w:rFonts w:cs="Times New Roman"/>
          <w:szCs w:val="24"/>
        </w:rPr>
        <w:t xml:space="preserve">……................................................., mint a(z) ......................................................... </w:t>
      </w:r>
      <w:r w:rsidR="00E341C1" w:rsidRPr="00D63321">
        <w:rPr>
          <w:rFonts w:cs="Times New Roman"/>
          <w:szCs w:val="24"/>
        </w:rPr>
        <w:t>(</w:t>
      </w:r>
      <w:r w:rsidRPr="00D63321">
        <w:rPr>
          <w:rFonts w:cs="Times New Roman"/>
          <w:szCs w:val="24"/>
        </w:rPr>
        <w:t>ajánlattevő</w:t>
      </w:r>
      <w:r w:rsidR="00E341C1" w:rsidRPr="00D63321">
        <w:rPr>
          <w:rFonts w:cs="Times New Roman"/>
          <w:szCs w:val="24"/>
        </w:rPr>
        <w:t>)</w:t>
      </w:r>
      <w:r w:rsidRPr="00D63321">
        <w:rPr>
          <w:rFonts w:cs="Times New Roman"/>
          <w:szCs w:val="24"/>
        </w:rPr>
        <w:t xml:space="preserve"> cégjegyzésre</w:t>
      </w:r>
      <w:r w:rsidR="0028324A" w:rsidRPr="00D63321">
        <w:rPr>
          <w:rFonts w:cs="Times New Roman"/>
          <w:szCs w:val="24"/>
        </w:rPr>
        <w:t>/</w:t>
      </w:r>
      <w:r w:rsidR="0028324A" w:rsidRPr="00D63321">
        <w:t xml:space="preserve"> </w:t>
      </w:r>
      <w:r w:rsidR="0028324A" w:rsidRPr="00D63321">
        <w:rPr>
          <w:rFonts w:cs="Times New Roman"/>
          <w:szCs w:val="24"/>
        </w:rPr>
        <w:t>nevében nyilatkozattételre</w:t>
      </w:r>
      <w:r w:rsidRPr="00D63321">
        <w:rPr>
          <w:rFonts w:cs="Times New Roman"/>
          <w:szCs w:val="24"/>
        </w:rPr>
        <w:t xml:space="preserve"> jogosult képviselője a Kbt. </w:t>
      </w:r>
      <w:r w:rsidR="00E341C1" w:rsidRPr="00D63321">
        <w:rPr>
          <w:rFonts w:cs="Times New Roman"/>
          <w:szCs w:val="24"/>
        </w:rPr>
        <w:t>67</w:t>
      </w:r>
      <w:r w:rsidRPr="00D63321">
        <w:rPr>
          <w:rFonts w:cs="Times New Roman"/>
          <w:szCs w:val="24"/>
        </w:rPr>
        <w:t>. § (</w:t>
      </w:r>
      <w:r w:rsidR="00E341C1" w:rsidRPr="00D63321">
        <w:rPr>
          <w:rFonts w:cs="Times New Roman"/>
          <w:szCs w:val="24"/>
        </w:rPr>
        <w:t>4</w:t>
      </w:r>
      <w:r w:rsidRPr="00D63321">
        <w:rPr>
          <w:rFonts w:cs="Times New Roman"/>
          <w:szCs w:val="24"/>
        </w:rPr>
        <w:t>) bekezdésében foglaltaknak megfelelően</w:t>
      </w:r>
    </w:p>
    <w:p w14:paraId="1EB07EC2" w14:textId="77777777" w:rsidR="00DA14FC" w:rsidRPr="00D63321" w:rsidRDefault="00DA14FC" w:rsidP="006A06B7">
      <w:pPr>
        <w:jc w:val="both"/>
        <w:rPr>
          <w:rFonts w:cs="Times New Roman"/>
          <w:szCs w:val="24"/>
        </w:rPr>
      </w:pPr>
    </w:p>
    <w:p w14:paraId="73FBAD25" w14:textId="77777777" w:rsidR="00DA14FC" w:rsidRPr="00D63321" w:rsidRDefault="00DA14FC" w:rsidP="006A06B7">
      <w:pPr>
        <w:jc w:val="center"/>
        <w:rPr>
          <w:rFonts w:cs="Times New Roman"/>
          <w:b/>
          <w:bCs/>
          <w:szCs w:val="24"/>
        </w:rPr>
      </w:pPr>
      <w:r w:rsidRPr="00D63321">
        <w:rPr>
          <w:rFonts w:cs="Times New Roman"/>
          <w:b/>
          <w:bCs/>
          <w:szCs w:val="24"/>
        </w:rPr>
        <w:t xml:space="preserve">n y i l a t k o z o m, </w:t>
      </w:r>
      <w:r w:rsidRPr="00D63321">
        <w:rPr>
          <w:rFonts w:cs="Times New Roman"/>
          <w:szCs w:val="24"/>
        </w:rPr>
        <w:t xml:space="preserve">hogy </w:t>
      </w:r>
      <w:proofErr w:type="gramStart"/>
      <w:r w:rsidRPr="00D63321">
        <w:rPr>
          <w:rFonts w:cs="Times New Roman"/>
          <w:szCs w:val="24"/>
        </w:rPr>
        <w:t>a</w:t>
      </w:r>
      <w:proofErr w:type="gramEnd"/>
      <w:r w:rsidRPr="00D63321">
        <w:rPr>
          <w:rFonts w:cs="Times New Roman"/>
          <w:szCs w:val="24"/>
        </w:rPr>
        <w:t xml:space="preserve"> </w:t>
      </w:r>
    </w:p>
    <w:p w14:paraId="192E4806" w14:textId="77777777" w:rsidR="00DA14FC" w:rsidRPr="00D63321" w:rsidRDefault="00DA14FC" w:rsidP="006A06B7">
      <w:pPr>
        <w:keepNext/>
        <w:widowControl w:val="0"/>
        <w:jc w:val="both"/>
        <w:outlineLvl w:val="1"/>
        <w:rPr>
          <w:rFonts w:cs="Times New Roman"/>
          <w:b/>
          <w:iCs/>
          <w:szCs w:val="24"/>
        </w:rPr>
      </w:pPr>
    </w:p>
    <w:p w14:paraId="1F8DD118" w14:textId="77777777" w:rsidR="00D8625B" w:rsidRPr="00D63321" w:rsidRDefault="00D80FF2" w:rsidP="006A06B7">
      <w:pPr>
        <w:keepNext/>
        <w:widowControl w:val="0"/>
        <w:jc w:val="center"/>
        <w:outlineLvl w:val="1"/>
        <w:rPr>
          <w:rFonts w:cs="Times New Roman"/>
          <w:b/>
          <w:bCs/>
          <w:i/>
          <w:szCs w:val="24"/>
        </w:rPr>
      </w:pPr>
      <w:r w:rsidRPr="00D63321">
        <w:rPr>
          <w:rFonts w:cs="Times New Roman"/>
          <w:b/>
          <w:bCs/>
          <w:i/>
          <w:szCs w:val="24"/>
        </w:rPr>
        <w:t>„</w:t>
      </w:r>
      <w:r w:rsidR="00874433" w:rsidRPr="00D63321">
        <w:rPr>
          <w:b/>
          <w:i/>
          <w:szCs w:val="24"/>
        </w:rPr>
        <w:t xml:space="preserve">Digitális </w:t>
      </w:r>
      <w:proofErr w:type="spellStart"/>
      <w:r w:rsidR="00874433" w:rsidRPr="00D63321">
        <w:rPr>
          <w:b/>
          <w:i/>
          <w:szCs w:val="24"/>
        </w:rPr>
        <w:t>mammográf</w:t>
      </w:r>
      <w:proofErr w:type="spellEnd"/>
      <w:r w:rsidR="00874433" w:rsidRPr="00D63321">
        <w:rPr>
          <w:b/>
          <w:i/>
          <w:szCs w:val="24"/>
        </w:rPr>
        <w:t xml:space="preserve"> beszerzése</w:t>
      </w:r>
      <w:r w:rsidRPr="00D63321">
        <w:rPr>
          <w:rFonts w:cs="Times New Roman"/>
          <w:b/>
          <w:bCs/>
          <w:i/>
          <w:szCs w:val="24"/>
        </w:rPr>
        <w:t>”</w:t>
      </w:r>
    </w:p>
    <w:p w14:paraId="1E9B4110" w14:textId="77777777" w:rsidR="00D8625B" w:rsidRPr="00D63321" w:rsidRDefault="00D8625B" w:rsidP="006A06B7">
      <w:pPr>
        <w:keepNext/>
        <w:widowControl w:val="0"/>
        <w:jc w:val="center"/>
        <w:outlineLvl w:val="1"/>
        <w:rPr>
          <w:rFonts w:cs="Times New Roman"/>
          <w:b/>
          <w:iCs/>
          <w:szCs w:val="24"/>
        </w:rPr>
      </w:pPr>
    </w:p>
    <w:p w14:paraId="451BD742" w14:textId="77777777" w:rsidR="00DA14FC" w:rsidRPr="00D63321" w:rsidRDefault="00DA14FC" w:rsidP="006A06B7">
      <w:pPr>
        <w:keepNext/>
        <w:widowControl w:val="0"/>
        <w:jc w:val="both"/>
        <w:outlineLvl w:val="1"/>
        <w:rPr>
          <w:rFonts w:cs="Times New Roman"/>
          <w:szCs w:val="24"/>
        </w:rPr>
      </w:pPr>
      <w:proofErr w:type="gramStart"/>
      <w:r w:rsidRPr="00D63321">
        <w:rPr>
          <w:rFonts w:cs="Times New Roman"/>
          <w:szCs w:val="24"/>
        </w:rPr>
        <w:t>tárgyú</w:t>
      </w:r>
      <w:proofErr w:type="gramEnd"/>
      <w:r w:rsidRPr="00D63321">
        <w:rPr>
          <w:rFonts w:cs="Times New Roman"/>
          <w:szCs w:val="24"/>
        </w:rPr>
        <w:t xml:space="preserve"> közbeszerzési eljárás eredményeként létrejövő szerződés teljesítéséhez nem veszünk igénybe olyan alvállalkozót, illetőleg az alkalmasság igazolásához olyan szervezetet (vagy személyt), amely a Kbt. </w:t>
      </w:r>
      <w:r w:rsidR="001E18BC" w:rsidRPr="00D63321">
        <w:rPr>
          <w:rFonts w:cs="Times New Roman"/>
          <w:szCs w:val="24"/>
        </w:rPr>
        <w:t>62. § (1) bekezdés g)</w:t>
      </w:r>
      <w:proofErr w:type="spellStart"/>
      <w:r w:rsidR="001E18BC" w:rsidRPr="00D63321">
        <w:rPr>
          <w:rFonts w:cs="Times New Roman"/>
          <w:szCs w:val="24"/>
        </w:rPr>
        <w:t>-k</w:t>
      </w:r>
      <w:proofErr w:type="spellEnd"/>
      <w:r w:rsidR="001E18BC" w:rsidRPr="00D63321">
        <w:rPr>
          <w:rFonts w:cs="Times New Roman"/>
          <w:szCs w:val="24"/>
        </w:rPr>
        <w:t xml:space="preserve">) m) és </w:t>
      </w:r>
      <w:r w:rsidR="002F1F43" w:rsidRPr="00D63321">
        <w:rPr>
          <w:rFonts w:cs="Times New Roman"/>
          <w:szCs w:val="24"/>
        </w:rPr>
        <w:t>q</w:t>
      </w:r>
      <w:r w:rsidR="001E18BC" w:rsidRPr="00D63321">
        <w:rPr>
          <w:rFonts w:cs="Times New Roman"/>
          <w:szCs w:val="24"/>
        </w:rPr>
        <w:t xml:space="preserve">) pontjában </w:t>
      </w:r>
      <w:r w:rsidRPr="00D63321">
        <w:rPr>
          <w:rFonts w:cs="Times New Roman"/>
          <w:szCs w:val="24"/>
        </w:rPr>
        <w:t>foglalt kizáró okok hatálya alá tartozik.</w:t>
      </w:r>
    </w:p>
    <w:p w14:paraId="581DCDA6" w14:textId="77777777" w:rsidR="00DA14FC" w:rsidRPr="00D63321" w:rsidRDefault="00DA14FC" w:rsidP="006A06B7">
      <w:pPr>
        <w:rPr>
          <w:rFonts w:cs="Times New Roman"/>
          <w:szCs w:val="24"/>
        </w:rPr>
      </w:pPr>
    </w:p>
    <w:p w14:paraId="0A674EDF" w14:textId="77777777" w:rsidR="00DA14FC" w:rsidRPr="00D63321" w:rsidRDefault="00DA14FC"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w:t>
      </w:r>
      <w:r w:rsidR="007D3B0C" w:rsidRPr="00D63321">
        <w:rPr>
          <w:rFonts w:cs="Times New Roman"/>
          <w:szCs w:val="24"/>
        </w:rPr>
        <w:t>1</w:t>
      </w:r>
      <w:r w:rsidR="00D80FF2" w:rsidRPr="00D63321">
        <w:rPr>
          <w:rFonts w:cs="Times New Roman"/>
          <w:szCs w:val="24"/>
        </w:rPr>
        <w:t>7</w:t>
      </w:r>
      <w:r w:rsidRPr="00D63321">
        <w:rPr>
          <w:rFonts w:cs="Times New Roman"/>
          <w:szCs w:val="24"/>
        </w:rPr>
        <w:t>. év……………….. hó …... nap</w:t>
      </w:r>
    </w:p>
    <w:p w14:paraId="38497443" w14:textId="77777777" w:rsidR="00DA14FC" w:rsidRPr="00D63321" w:rsidRDefault="00DA14FC" w:rsidP="006A06B7">
      <w:pPr>
        <w:rPr>
          <w:rFonts w:cs="Times New Roman"/>
          <w:szCs w:val="24"/>
        </w:rPr>
      </w:pPr>
    </w:p>
    <w:p w14:paraId="74FE1178" w14:textId="77777777" w:rsidR="00DA14FC" w:rsidRPr="00D63321" w:rsidRDefault="00DA14FC" w:rsidP="006A06B7">
      <w:pPr>
        <w:rPr>
          <w:rFonts w:cs="Times New Roman"/>
          <w:szCs w:val="24"/>
        </w:rPr>
      </w:pPr>
    </w:p>
    <w:p w14:paraId="51F10E58" w14:textId="77777777" w:rsidR="00DA14FC" w:rsidRPr="00D63321" w:rsidRDefault="00D2344D" w:rsidP="006A06B7">
      <w:pPr>
        <w:tabs>
          <w:tab w:val="center" w:pos="6804"/>
        </w:tabs>
        <w:jc w:val="center"/>
        <w:rPr>
          <w:rFonts w:cs="Times New Roman"/>
          <w:szCs w:val="24"/>
        </w:rPr>
      </w:pPr>
      <w:r w:rsidRPr="00D63321">
        <w:rPr>
          <w:rFonts w:cs="Times New Roman"/>
          <w:szCs w:val="24"/>
        </w:rPr>
        <w:t xml:space="preserve">                                                                  </w:t>
      </w:r>
      <w:r w:rsidR="00DA14FC" w:rsidRPr="00D63321">
        <w:rPr>
          <w:rFonts w:cs="Times New Roman"/>
          <w:szCs w:val="24"/>
        </w:rPr>
        <w:t>………………………………………….</w:t>
      </w:r>
    </w:p>
    <w:p w14:paraId="27C03996" w14:textId="77777777" w:rsidR="00DA14FC" w:rsidRPr="00D63321" w:rsidRDefault="00DA14FC" w:rsidP="006A06B7">
      <w:pPr>
        <w:tabs>
          <w:tab w:val="center" w:pos="6804"/>
        </w:tabs>
        <w:jc w:val="both"/>
        <w:rPr>
          <w:rFonts w:cs="Times New Roman"/>
          <w:szCs w:val="24"/>
        </w:rPr>
      </w:pPr>
      <w:r w:rsidRPr="00D63321">
        <w:rPr>
          <w:rFonts w:cs="Times New Roman"/>
          <w:szCs w:val="24"/>
        </w:rPr>
        <w:tab/>
      </w:r>
      <w:proofErr w:type="gramStart"/>
      <w:r w:rsidRPr="00D63321">
        <w:rPr>
          <w:rFonts w:cs="Times New Roman"/>
          <w:szCs w:val="24"/>
        </w:rPr>
        <w:t>cégszerű</w:t>
      </w:r>
      <w:proofErr w:type="gramEnd"/>
      <w:r w:rsidRPr="00D63321">
        <w:rPr>
          <w:rFonts w:cs="Times New Roman"/>
          <w:szCs w:val="24"/>
        </w:rPr>
        <w:t xml:space="preserve"> aláírás</w:t>
      </w:r>
    </w:p>
    <w:p w14:paraId="146DED63" w14:textId="77777777" w:rsidR="00DA14FC" w:rsidRPr="00D63321" w:rsidRDefault="00DA14FC" w:rsidP="006A06B7">
      <w:pPr>
        <w:rPr>
          <w:rFonts w:cs="Times New Roman"/>
          <w:szCs w:val="24"/>
        </w:rPr>
      </w:pPr>
    </w:p>
    <w:p w14:paraId="5838A3CA" w14:textId="77777777" w:rsidR="00DA14FC" w:rsidRPr="00D63321" w:rsidRDefault="00DA14FC" w:rsidP="006A06B7">
      <w:pPr>
        <w:rPr>
          <w:rFonts w:cs="Times New Roman"/>
          <w:szCs w:val="24"/>
        </w:rPr>
      </w:pPr>
    </w:p>
    <w:p w14:paraId="0FF05866" w14:textId="77777777" w:rsidR="00DA14FC" w:rsidRPr="00D63321" w:rsidRDefault="00DA14FC" w:rsidP="006A06B7">
      <w:pPr>
        <w:autoSpaceDE w:val="0"/>
        <w:autoSpaceDN w:val="0"/>
        <w:adjustRightInd w:val="0"/>
        <w:jc w:val="both"/>
        <w:rPr>
          <w:rFonts w:cs="Times New Roman"/>
          <w:szCs w:val="24"/>
        </w:rPr>
      </w:pPr>
    </w:p>
    <w:p w14:paraId="127BF6A2" w14:textId="77777777" w:rsidR="00DA14FC" w:rsidRPr="00D63321" w:rsidRDefault="00DA14FC" w:rsidP="006A06B7">
      <w:pPr>
        <w:autoSpaceDE w:val="0"/>
        <w:autoSpaceDN w:val="0"/>
        <w:adjustRightInd w:val="0"/>
        <w:jc w:val="both"/>
        <w:rPr>
          <w:rFonts w:cs="Times New Roman"/>
          <w:szCs w:val="24"/>
        </w:rPr>
      </w:pPr>
    </w:p>
    <w:p w14:paraId="38B15375" w14:textId="77777777" w:rsidR="00DA14FC" w:rsidRPr="00D63321" w:rsidRDefault="00DA14FC" w:rsidP="006A06B7">
      <w:pPr>
        <w:autoSpaceDE w:val="0"/>
        <w:autoSpaceDN w:val="0"/>
        <w:adjustRightInd w:val="0"/>
        <w:jc w:val="both"/>
        <w:rPr>
          <w:rFonts w:cs="Times New Roman"/>
          <w:szCs w:val="24"/>
        </w:rPr>
      </w:pPr>
    </w:p>
    <w:p w14:paraId="05DB8899" w14:textId="77777777" w:rsidR="00DA14FC" w:rsidRPr="00D63321" w:rsidRDefault="00DA14FC" w:rsidP="006A06B7">
      <w:pPr>
        <w:autoSpaceDE w:val="0"/>
        <w:autoSpaceDN w:val="0"/>
        <w:adjustRightInd w:val="0"/>
        <w:jc w:val="both"/>
        <w:rPr>
          <w:rFonts w:cs="Times New Roman"/>
          <w:szCs w:val="24"/>
        </w:rPr>
      </w:pPr>
    </w:p>
    <w:p w14:paraId="521407EF" w14:textId="77777777" w:rsidR="00DA14FC" w:rsidRPr="00D63321" w:rsidRDefault="00DA14FC" w:rsidP="006A06B7">
      <w:pPr>
        <w:autoSpaceDE w:val="0"/>
        <w:autoSpaceDN w:val="0"/>
        <w:adjustRightInd w:val="0"/>
        <w:jc w:val="both"/>
        <w:rPr>
          <w:rFonts w:cs="Times New Roman"/>
          <w:szCs w:val="24"/>
        </w:rPr>
      </w:pPr>
    </w:p>
    <w:p w14:paraId="6581380F" w14:textId="77777777" w:rsidR="00DA14FC" w:rsidRPr="00D63321" w:rsidRDefault="00DA14FC" w:rsidP="006A06B7">
      <w:pPr>
        <w:autoSpaceDE w:val="0"/>
        <w:autoSpaceDN w:val="0"/>
        <w:adjustRightInd w:val="0"/>
        <w:jc w:val="both"/>
        <w:rPr>
          <w:rFonts w:cs="Times New Roman"/>
          <w:szCs w:val="24"/>
        </w:rPr>
      </w:pPr>
    </w:p>
    <w:p w14:paraId="2950884B" w14:textId="77777777" w:rsidR="00DA14FC" w:rsidRPr="00D63321" w:rsidRDefault="00DA14FC" w:rsidP="006A06B7">
      <w:pPr>
        <w:autoSpaceDE w:val="0"/>
        <w:autoSpaceDN w:val="0"/>
        <w:adjustRightInd w:val="0"/>
        <w:jc w:val="both"/>
        <w:rPr>
          <w:rFonts w:cs="Times New Roman"/>
          <w:szCs w:val="24"/>
        </w:rPr>
      </w:pPr>
    </w:p>
    <w:p w14:paraId="11896DDB" w14:textId="77777777" w:rsidR="00DA14FC" w:rsidRPr="00D63321" w:rsidRDefault="00DA14FC" w:rsidP="006A06B7">
      <w:pPr>
        <w:autoSpaceDE w:val="0"/>
        <w:autoSpaceDN w:val="0"/>
        <w:adjustRightInd w:val="0"/>
        <w:jc w:val="both"/>
        <w:rPr>
          <w:rFonts w:cs="Times New Roman"/>
          <w:szCs w:val="24"/>
        </w:rPr>
      </w:pPr>
    </w:p>
    <w:p w14:paraId="60481E68" w14:textId="77777777" w:rsidR="00DA14FC" w:rsidRPr="00D63321" w:rsidRDefault="00DA14FC" w:rsidP="006A06B7">
      <w:pPr>
        <w:autoSpaceDE w:val="0"/>
        <w:autoSpaceDN w:val="0"/>
        <w:adjustRightInd w:val="0"/>
        <w:jc w:val="both"/>
        <w:rPr>
          <w:rFonts w:cs="Times New Roman"/>
          <w:szCs w:val="24"/>
        </w:rPr>
      </w:pPr>
    </w:p>
    <w:p w14:paraId="49C3704B" w14:textId="77777777" w:rsidR="00DA14FC" w:rsidRPr="00D63321" w:rsidRDefault="00DA14FC" w:rsidP="006A06B7">
      <w:pPr>
        <w:autoSpaceDE w:val="0"/>
        <w:autoSpaceDN w:val="0"/>
        <w:adjustRightInd w:val="0"/>
        <w:jc w:val="both"/>
        <w:rPr>
          <w:rFonts w:cs="Times New Roman"/>
          <w:szCs w:val="24"/>
        </w:rPr>
      </w:pPr>
    </w:p>
    <w:p w14:paraId="69B7D864" w14:textId="77777777" w:rsidR="00DA14FC" w:rsidRPr="00D63321" w:rsidRDefault="00DA14FC" w:rsidP="006A06B7">
      <w:pPr>
        <w:autoSpaceDE w:val="0"/>
        <w:autoSpaceDN w:val="0"/>
        <w:adjustRightInd w:val="0"/>
        <w:jc w:val="both"/>
        <w:rPr>
          <w:rFonts w:cs="Times New Roman"/>
          <w:szCs w:val="24"/>
        </w:rPr>
      </w:pPr>
    </w:p>
    <w:p w14:paraId="4CF56ACA" w14:textId="77777777" w:rsidR="00DA14FC" w:rsidRPr="00D63321" w:rsidRDefault="00DA14FC" w:rsidP="006A06B7">
      <w:pPr>
        <w:autoSpaceDE w:val="0"/>
        <w:autoSpaceDN w:val="0"/>
        <w:adjustRightInd w:val="0"/>
        <w:jc w:val="both"/>
        <w:rPr>
          <w:rFonts w:cs="Times New Roman"/>
          <w:szCs w:val="24"/>
        </w:rPr>
      </w:pPr>
    </w:p>
    <w:p w14:paraId="7E0EA7E3" w14:textId="77777777" w:rsidR="00DA14FC" w:rsidRPr="00D63321" w:rsidRDefault="00DA14FC" w:rsidP="006A06B7">
      <w:pPr>
        <w:autoSpaceDE w:val="0"/>
        <w:autoSpaceDN w:val="0"/>
        <w:adjustRightInd w:val="0"/>
        <w:jc w:val="both"/>
        <w:rPr>
          <w:rFonts w:cs="Times New Roman"/>
          <w:szCs w:val="24"/>
        </w:rPr>
      </w:pPr>
    </w:p>
    <w:p w14:paraId="134BADDF" w14:textId="77777777" w:rsidR="00DA14FC" w:rsidRPr="00D63321" w:rsidRDefault="00DA14FC" w:rsidP="006A06B7">
      <w:pPr>
        <w:rPr>
          <w:rFonts w:cs="Times New Roman"/>
          <w:b/>
          <w:bCs/>
          <w:i/>
          <w:iCs/>
          <w:szCs w:val="24"/>
        </w:rPr>
      </w:pPr>
    </w:p>
    <w:p w14:paraId="595A07F8" w14:textId="77777777" w:rsidR="00DA14FC" w:rsidRPr="00D63321" w:rsidRDefault="00DA14FC" w:rsidP="006A06B7">
      <w:pPr>
        <w:rPr>
          <w:rFonts w:cs="Times New Roman"/>
          <w:szCs w:val="24"/>
        </w:rPr>
      </w:pPr>
    </w:p>
    <w:p w14:paraId="6DF0ABA1" w14:textId="77777777" w:rsidR="00D2344D" w:rsidRPr="00D63321" w:rsidRDefault="00D2344D" w:rsidP="006A06B7">
      <w:pPr>
        <w:widowControl w:val="0"/>
        <w:ind w:firstLine="5529"/>
        <w:jc w:val="right"/>
        <w:rPr>
          <w:rFonts w:cs="Times New Roman"/>
          <w:b/>
          <w:bCs/>
          <w:sz w:val="22"/>
          <w:szCs w:val="22"/>
        </w:rPr>
      </w:pPr>
    </w:p>
    <w:p w14:paraId="44F526F7" w14:textId="77777777" w:rsidR="00D2344D" w:rsidRPr="00D63321" w:rsidRDefault="00D2344D" w:rsidP="006A06B7">
      <w:pPr>
        <w:widowControl w:val="0"/>
        <w:ind w:firstLine="5529"/>
        <w:jc w:val="right"/>
        <w:rPr>
          <w:rFonts w:cs="Times New Roman"/>
          <w:b/>
          <w:bCs/>
          <w:sz w:val="22"/>
          <w:szCs w:val="22"/>
        </w:rPr>
      </w:pPr>
    </w:p>
    <w:p w14:paraId="0BE4A5BB" w14:textId="77777777" w:rsidR="00D2344D" w:rsidRPr="00D63321" w:rsidRDefault="00D2344D" w:rsidP="006A06B7">
      <w:pPr>
        <w:widowControl w:val="0"/>
        <w:ind w:firstLine="5529"/>
        <w:jc w:val="right"/>
        <w:rPr>
          <w:rFonts w:cs="Times New Roman"/>
          <w:b/>
          <w:bCs/>
          <w:sz w:val="22"/>
          <w:szCs w:val="22"/>
        </w:rPr>
      </w:pPr>
    </w:p>
    <w:p w14:paraId="5DB69BCC" w14:textId="77777777" w:rsidR="00D2344D" w:rsidRPr="00D63321" w:rsidRDefault="00D2344D" w:rsidP="006A06B7">
      <w:pPr>
        <w:widowControl w:val="0"/>
        <w:ind w:firstLine="5529"/>
        <w:jc w:val="right"/>
        <w:rPr>
          <w:rFonts w:cs="Times New Roman"/>
          <w:b/>
          <w:bCs/>
          <w:sz w:val="22"/>
          <w:szCs w:val="22"/>
        </w:rPr>
      </w:pPr>
    </w:p>
    <w:p w14:paraId="4183C909" w14:textId="77777777" w:rsidR="00D2344D" w:rsidRPr="00D63321" w:rsidRDefault="00D2344D" w:rsidP="006A06B7">
      <w:pPr>
        <w:widowControl w:val="0"/>
        <w:ind w:firstLine="5529"/>
        <w:jc w:val="right"/>
        <w:rPr>
          <w:rFonts w:cs="Times New Roman"/>
          <w:b/>
          <w:bCs/>
          <w:sz w:val="22"/>
          <w:szCs w:val="22"/>
        </w:rPr>
      </w:pPr>
    </w:p>
    <w:p w14:paraId="77C435A2" w14:textId="77777777" w:rsidR="00D2344D" w:rsidRPr="00D63321" w:rsidRDefault="00D2344D" w:rsidP="006A06B7">
      <w:pPr>
        <w:widowControl w:val="0"/>
        <w:ind w:firstLine="5529"/>
        <w:jc w:val="right"/>
        <w:rPr>
          <w:rFonts w:cs="Times New Roman"/>
          <w:b/>
          <w:bCs/>
          <w:sz w:val="22"/>
          <w:szCs w:val="22"/>
        </w:rPr>
      </w:pPr>
    </w:p>
    <w:p w14:paraId="3D4A801D" w14:textId="77777777" w:rsidR="00D2344D" w:rsidRPr="00D63321" w:rsidRDefault="00D2344D" w:rsidP="006A06B7">
      <w:pPr>
        <w:widowControl w:val="0"/>
        <w:ind w:firstLine="5529"/>
        <w:jc w:val="right"/>
        <w:rPr>
          <w:rFonts w:cs="Times New Roman"/>
          <w:b/>
          <w:bCs/>
          <w:sz w:val="22"/>
          <w:szCs w:val="22"/>
        </w:rPr>
      </w:pPr>
    </w:p>
    <w:p w14:paraId="6E21A08A" w14:textId="77777777" w:rsidR="00E5347E" w:rsidRPr="00D63321" w:rsidRDefault="00E5347E" w:rsidP="006A06B7">
      <w:pPr>
        <w:widowControl w:val="0"/>
        <w:ind w:firstLine="5529"/>
        <w:jc w:val="right"/>
        <w:rPr>
          <w:rFonts w:cs="Times New Roman"/>
          <w:b/>
          <w:bCs/>
          <w:sz w:val="22"/>
          <w:szCs w:val="22"/>
        </w:rPr>
      </w:pPr>
    </w:p>
    <w:p w14:paraId="1B18BD54" w14:textId="77777777" w:rsidR="00E5347E" w:rsidRPr="00D63321" w:rsidRDefault="00E5347E" w:rsidP="006A06B7">
      <w:pPr>
        <w:widowControl w:val="0"/>
        <w:ind w:firstLine="5529"/>
        <w:jc w:val="right"/>
        <w:rPr>
          <w:rFonts w:cs="Times New Roman"/>
          <w:b/>
          <w:bCs/>
          <w:sz w:val="22"/>
          <w:szCs w:val="22"/>
        </w:rPr>
      </w:pPr>
    </w:p>
    <w:p w14:paraId="1F240846" w14:textId="77777777" w:rsidR="00E5347E" w:rsidRPr="00D63321" w:rsidRDefault="00E5347E" w:rsidP="006A06B7">
      <w:pPr>
        <w:widowControl w:val="0"/>
        <w:ind w:firstLine="5529"/>
        <w:jc w:val="right"/>
        <w:rPr>
          <w:rFonts w:cs="Times New Roman"/>
          <w:b/>
          <w:bCs/>
          <w:sz w:val="22"/>
          <w:szCs w:val="22"/>
        </w:rPr>
      </w:pPr>
    </w:p>
    <w:p w14:paraId="445E2737" w14:textId="77777777" w:rsidR="00E5347E" w:rsidRPr="00D63321" w:rsidRDefault="00E5347E" w:rsidP="006A06B7">
      <w:pPr>
        <w:widowControl w:val="0"/>
        <w:ind w:firstLine="5529"/>
        <w:jc w:val="right"/>
        <w:rPr>
          <w:rFonts w:cs="Times New Roman"/>
          <w:b/>
          <w:bCs/>
          <w:sz w:val="22"/>
          <w:szCs w:val="22"/>
        </w:rPr>
      </w:pPr>
    </w:p>
    <w:p w14:paraId="6B135540" w14:textId="77777777" w:rsidR="002C5984" w:rsidRPr="00D63321" w:rsidRDefault="00AC0462" w:rsidP="006A06B7">
      <w:pPr>
        <w:widowControl w:val="0"/>
        <w:ind w:firstLine="5529"/>
        <w:jc w:val="right"/>
        <w:rPr>
          <w:rFonts w:cs="Times New Roman"/>
          <w:szCs w:val="24"/>
        </w:rPr>
      </w:pPr>
      <w:r w:rsidRPr="00D63321">
        <w:rPr>
          <w:rFonts w:cs="Times New Roman"/>
          <w:b/>
          <w:bCs/>
          <w:sz w:val="22"/>
          <w:szCs w:val="22"/>
        </w:rPr>
        <w:t>15</w:t>
      </w:r>
      <w:r w:rsidR="002C5984" w:rsidRPr="00D63321">
        <w:rPr>
          <w:rFonts w:cs="Times New Roman"/>
          <w:b/>
          <w:bCs/>
          <w:sz w:val="22"/>
          <w:szCs w:val="22"/>
        </w:rPr>
        <w:t>. melléklet</w:t>
      </w:r>
    </w:p>
    <w:p w14:paraId="5FBA6425" w14:textId="77777777" w:rsidR="000445DC" w:rsidRPr="00D63321" w:rsidRDefault="000445DC" w:rsidP="00A30016">
      <w:pPr>
        <w:widowControl w:val="0"/>
        <w:jc w:val="both"/>
        <w:rPr>
          <w:b/>
        </w:rPr>
      </w:pPr>
    </w:p>
    <w:p w14:paraId="0CA0CEDD" w14:textId="77777777" w:rsidR="00B656A8" w:rsidRPr="00D63321" w:rsidRDefault="009859A0" w:rsidP="006A06B7">
      <w:pPr>
        <w:jc w:val="center"/>
        <w:rPr>
          <w:b/>
          <w:caps/>
        </w:rPr>
      </w:pPr>
      <w:r w:rsidRPr="00D63321">
        <w:rPr>
          <w:b/>
        </w:rPr>
        <w:t>NYILATKOZAT</w:t>
      </w:r>
      <w:r w:rsidRPr="00D63321">
        <w:rPr>
          <w:b/>
          <w:caps/>
        </w:rPr>
        <w:t xml:space="preserve"> </w:t>
      </w:r>
      <w:proofErr w:type="gramStart"/>
      <w:r w:rsidRPr="00D63321">
        <w:rPr>
          <w:b/>
          <w:caps/>
        </w:rPr>
        <w:t xml:space="preserve">Műszaki </w:t>
      </w:r>
      <w:r w:rsidR="00E5347E" w:rsidRPr="00D63321">
        <w:rPr>
          <w:b/>
          <w:caps/>
        </w:rPr>
        <w:t>,</w:t>
      </w:r>
      <w:proofErr w:type="gramEnd"/>
      <w:r w:rsidR="00E5347E" w:rsidRPr="00D63321">
        <w:rPr>
          <w:b/>
          <w:caps/>
        </w:rPr>
        <w:t xml:space="preserve"> illetve</w:t>
      </w:r>
      <w:r w:rsidR="00C40A59" w:rsidRPr="00D63321">
        <w:rPr>
          <w:b/>
          <w:caps/>
        </w:rPr>
        <w:t xml:space="preserve"> </w:t>
      </w:r>
      <w:r w:rsidRPr="00D63321">
        <w:rPr>
          <w:b/>
          <w:caps/>
        </w:rPr>
        <w:t xml:space="preserve">szakmai </w:t>
      </w:r>
      <w:r w:rsidR="00B656A8" w:rsidRPr="00D63321">
        <w:rPr>
          <w:b/>
          <w:caps/>
        </w:rPr>
        <w:t xml:space="preserve"> </w:t>
      </w:r>
      <w:r w:rsidRPr="00D63321">
        <w:rPr>
          <w:b/>
          <w:caps/>
        </w:rPr>
        <w:t>alkalmassá</w:t>
      </w:r>
      <w:r w:rsidR="00CB1B82" w:rsidRPr="00D63321">
        <w:rPr>
          <w:b/>
          <w:caps/>
        </w:rPr>
        <w:t>g</w:t>
      </w:r>
      <w:r w:rsidRPr="00D63321">
        <w:rPr>
          <w:b/>
          <w:caps/>
        </w:rPr>
        <w:t xml:space="preserve">i </w:t>
      </w:r>
      <w:r w:rsidR="00B656A8" w:rsidRPr="00D63321">
        <w:rPr>
          <w:b/>
          <w:caps/>
        </w:rPr>
        <w:t xml:space="preserve"> </w:t>
      </w:r>
      <w:r w:rsidR="0052058D" w:rsidRPr="00D63321">
        <w:rPr>
          <w:b/>
          <w:caps/>
        </w:rPr>
        <w:t>feltételek</w:t>
      </w:r>
      <w:r w:rsidRPr="00D63321">
        <w:rPr>
          <w:b/>
          <w:caps/>
        </w:rPr>
        <w:t xml:space="preserve"> </w:t>
      </w:r>
    </w:p>
    <w:p w14:paraId="102CAB96" w14:textId="77777777" w:rsidR="00427993" w:rsidRPr="00D63321" w:rsidRDefault="009859A0" w:rsidP="006A06B7">
      <w:pPr>
        <w:jc w:val="center"/>
        <w:rPr>
          <w:b/>
          <w:caps/>
        </w:rPr>
      </w:pPr>
      <w:r w:rsidRPr="00D63321">
        <w:rPr>
          <w:b/>
          <w:caps/>
        </w:rPr>
        <w:t xml:space="preserve"> </w:t>
      </w:r>
      <w:r w:rsidR="00B656A8" w:rsidRPr="00D63321">
        <w:rPr>
          <w:b/>
          <w:caps/>
        </w:rPr>
        <w:t xml:space="preserve"> </w:t>
      </w:r>
      <w:r w:rsidR="00452968" w:rsidRPr="00D63321">
        <w:rPr>
          <w:b/>
          <w:caps/>
        </w:rPr>
        <w:t>teljesülés</w:t>
      </w:r>
      <w:r w:rsidR="0052058D" w:rsidRPr="00D63321">
        <w:rPr>
          <w:b/>
          <w:caps/>
        </w:rPr>
        <w:t>é</w:t>
      </w:r>
      <w:r w:rsidR="00AE53C9" w:rsidRPr="00D63321">
        <w:rPr>
          <w:b/>
          <w:caps/>
        </w:rPr>
        <w:t>ről</w:t>
      </w:r>
      <w:r w:rsidR="00427993" w:rsidRPr="00D63321">
        <w:rPr>
          <w:rStyle w:val="Lbjegyzet-hivatkozs"/>
          <w:b/>
          <w:caps/>
          <w:sz w:val="24"/>
        </w:rPr>
        <w:footnoteReference w:id="26"/>
      </w:r>
      <w:r w:rsidR="00AE53C9" w:rsidRPr="00D63321">
        <w:rPr>
          <w:b/>
          <w:caps/>
        </w:rPr>
        <w:t xml:space="preserve"> </w:t>
      </w:r>
    </w:p>
    <w:p w14:paraId="1CBF4EEB" w14:textId="77777777" w:rsidR="00A73C67" w:rsidRPr="00D63321" w:rsidRDefault="00A73C67" w:rsidP="00A30016">
      <w:pPr>
        <w:jc w:val="right"/>
        <w:rPr>
          <w:b/>
        </w:rPr>
      </w:pPr>
    </w:p>
    <w:p w14:paraId="72435466" w14:textId="77777777" w:rsidR="000445DC" w:rsidRPr="00D63321" w:rsidRDefault="000445DC" w:rsidP="00A07CF1">
      <w:pPr>
        <w:jc w:val="center"/>
        <w:rPr>
          <w:b/>
        </w:rPr>
      </w:pPr>
    </w:p>
    <w:p w14:paraId="1C09D4C1" w14:textId="77777777" w:rsidR="000445DC" w:rsidRPr="00D63321" w:rsidRDefault="000445DC" w:rsidP="000445DC">
      <w:pPr>
        <w:jc w:val="both"/>
      </w:pPr>
      <w:proofErr w:type="gramStart"/>
      <w:r w:rsidRPr="00D63321">
        <w:rPr>
          <w:rFonts w:cs="Times New Roman"/>
          <w:szCs w:val="24"/>
        </w:rPr>
        <w:t xml:space="preserve">Alulírott ……………………….., mint a ………………………………….. (ajánlattevő/közös ajánlattevők neve) cégjegyzésre/nevében nyilatkozattételre jogosult képviselője nyilatkozom, hogy </w:t>
      </w:r>
      <w:r w:rsidR="00C17231" w:rsidRPr="00D63321">
        <w:rPr>
          <w:rFonts w:cs="Times New Roman"/>
          <w:szCs w:val="24"/>
        </w:rPr>
        <w:t xml:space="preserve">a </w:t>
      </w:r>
      <w:r w:rsidR="00D80FF2" w:rsidRPr="00D63321">
        <w:rPr>
          <w:rFonts w:cs="Times New Roman"/>
          <w:b/>
          <w:bCs/>
          <w:i/>
          <w:szCs w:val="24"/>
        </w:rPr>
        <w:t>„</w:t>
      </w:r>
      <w:r w:rsidR="00874433" w:rsidRPr="00D63321">
        <w:rPr>
          <w:b/>
          <w:i/>
          <w:szCs w:val="24"/>
        </w:rPr>
        <w:t xml:space="preserve">Digitális </w:t>
      </w:r>
      <w:proofErr w:type="spellStart"/>
      <w:r w:rsidR="00874433" w:rsidRPr="00D63321">
        <w:rPr>
          <w:b/>
          <w:i/>
          <w:szCs w:val="24"/>
        </w:rPr>
        <w:t>mammográf</w:t>
      </w:r>
      <w:proofErr w:type="spellEnd"/>
      <w:r w:rsidRPr="00D63321">
        <w:rPr>
          <w:b/>
          <w:i/>
        </w:rPr>
        <w:t xml:space="preserve"> beszerzése”</w:t>
      </w:r>
      <w:r w:rsidRPr="00D63321">
        <w:rPr>
          <w:i/>
        </w:rPr>
        <w:t xml:space="preserve"> </w:t>
      </w:r>
      <w:r w:rsidRPr="00D63321">
        <w:rPr>
          <w:rFonts w:cs="Times New Roman"/>
          <w:szCs w:val="24"/>
        </w:rPr>
        <w:t xml:space="preserve">tárgyú közbeszerzési eljárás során </w:t>
      </w:r>
      <w:r w:rsidRPr="00D63321">
        <w:rPr>
          <w:bCs/>
        </w:rPr>
        <w:t xml:space="preserve">az előírt alkalmassági </w:t>
      </w:r>
      <w:r w:rsidRPr="00D63321">
        <w:rPr>
          <w:b/>
          <w:bCs/>
        </w:rPr>
        <w:t>követelmények teljesülnek</w:t>
      </w:r>
      <w:r w:rsidRPr="00D63321">
        <w:rPr>
          <w:bCs/>
        </w:rPr>
        <w:t xml:space="preserve">, az eljárást megindító </w:t>
      </w:r>
      <w:r w:rsidRPr="00D63321">
        <w:t xml:space="preserve">felhívás </w:t>
      </w:r>
      <w:r w:rsidR="0030459E" w:rsidRPr="00D63321">
        <w:rPr>
          <w:b/>
        </w:rPr>
        <w:t>12</w:t>
      </w:r>
      <w:r w:rsidRPr="00D63321">
        <w:rPr>
          <w:b/>
        </w:rPr>
        <w:t xml:space="preserve">.1) pontjának M1)-M2) </w:t>
      </w:r>
      <w:r w:rsidR="00A066CB" w:rsidRPr="00D63321">
        <w:rPr>
          <w:b/>
        </w:rPr>
        <w:t>alpontj</w:t>
      </w:r>
      <w:r w:rsidR="00803308" w:rsidRPr="00D63321">
        <w:rPr>
          <w:b/>
        </w:rPr>
        <w:t>ai</w:t>
      </w:r>
      <w:r w:rsidR="00A066CB" w:rsidRPr="00D63321">
        <w:rPr>
          <w:b/>
        </w:rPr>
        <w:t>ban</w:t>
      </w:r>
      <w:r w:rsidRPr="00D63321">
        <w:t xml:space="preserve"> foglalt műszaki, illetve szakmai alkalmassági követelmények vonatkozásában.</w:t>
      </w:r>
      <w:proofErr w:type="gramEnd"/>
    </w:p>
    <w:p w14:paraId="4033A1CB" w14:textId="77777777" w:rsidR="001A6390" w:rsidRPr="00D63321" w:rsidRDefault="001A6390" w:rsidP="006A06B7">
      <w:pPr>
        <w:jc w:val="both"/>
      </w:pPr>
    </w:p>
    <w:p w14:paraId="17D2ACA2" w14:textId="77777777" w:rsidR="00A066CB" w:rsidRPr="00D63321" w:rsidRDefault="00A066CB" w:rsidP="006A06B7">
      <w:pPr>
        <w:jc w:val="both"/>
        <w:rPr>
          <w:b/>
          <w:szCs w:val="24"/>
        </w:rPr>
      </w:pPr>
      <w:r w:rsidRPr="00D63321">
        <w:rPr>
          <w:b/>
          <w:szCs w:val="24"/>
        </w:rPr>
        <w:t xml:space="preserve">Az alkalmassági követelmények teljesítésére vonatkozó részletes adatokat tartalmazó, az </w:t>
      </w:r>
      <w:r w:rsidR="00127876" w:rsidRPr="00D63321">
        <w:rPr>
          <w:b/>
          <w:szCs w:val="24"/>
        </w:rPr>
        <w:t xml:space="preserve">eljárást megindító </w:t>
      </w:r>
      <w:r w:rsidRPr="00D63321">
        <w:rPr>
          <w:b/>
          <w:szCs w:val="24"/>
        </w:rPr>
        <w:t>felhívásban előírt dokumentumokat az ajánlatkérő 69. §</w:t>
      </w:r>
      <w:proofErr w:type="spellStart"/>
      <w:r w:rsidRPr="00D63321">
        <w:rPr>
          <w:b/>
          <w:szCs w:val="24"/>
        </w:rPr>
        <w:t>-a</w:t>
      </w:r>
      <w:proofErr w:type="spellEnd"/>
      <w:r w:rsidRPr="00D63321">
        <w:rPr>
          <w:b/>
          <w:szCs w:val="24"/>
        </w:rPr>
        <w:t xml:space="preserve"> szerinti felhívására nyújtjuk be.  [Kbt. 114. § (2) bekezdés] </w:t>
      </w:r>
    </w:p>
    <w:p w14:paraId="08358C0F" w14:textId="77777777" w:rsidR="00A066CB" w:rsidRPr="00D63321" w:rsidRDefault="00A066CB" w:rsidP="00A30016">
      <w:pPr>
        <w:rPr>
          <w:b/>
          <w:i/>
        </w:rPr>
      </w:pPr>
    </w:p>
    <w:p w14:paraId="094AE0B0" w14:textId="77777777" w:rsidR="009859A0" w:rsidRPr="00D63321" w:rsidRDefault="00C40A59" w:rsidP="006A06B7">
      <w:r w:rsidRPr="00D63321">
        <w:t>…</w:t>
      </w:r>
      <w:proofErr w:type="gramStart"/>
      <w:r w:rsidRPr="00D63321">
        <w:t>……</w:t>
      </w:r>
      <w:r w:rsidR="009859A0" w:rsidRPr="00D63321">
        <w:t>…………,</w:t>
      </w:r>
      <w:proofErr w:type="gramEnd"/>
      <w:r w:rsidR="009859A0" w:rsidRPr="00D63321">
        <w:t xml:space="preserve"> 201</w:t>
      </w:r>
      <w:r w:rsidR="00D80FF2" w:rsidRPr="00D63321">
        <w:t>7</w:t>
      </w:r>
      <w:r w:rsidR="009859A0" w:rsidRPr="00D63321">
        <w:t>. év …</w:t>
      </w:r>
      <w:r w:rsidR="00D82AA2" w:rsidRPr="00D63321">
        <w:t xml:space="preserve">. </w:t>
      </w:r>
      <w:r w:rsidR="009859A0" w:rsidRPr="00D63321">
        <w:t>hó….nap</w:t>
      </w:r>
    </w:p>
    <w:p w14:paraId="189A6D1F" w14:textId="77777777" w:rsidR="009859A0" w:rsidRPr="00D63321" w:rsidRDefault="009859A0" w:rsidP="00A30016"/>
    <w:p w14:paraId="7759060A" w14:textId="77777777" w:rsidR="00AC0462" w:rsidRPr="00D63321" w:rsidRDefault="00AC0462" w:rsidP="00803308"/>
    <w:p w14:paraId="2D49AE49" w14:textId="77777777" w:rsidR="00AC0462" w:rsidRPr="00D63321" w:rsidRDefault="00AC0462" w:rsidP="00803308"/>
    <w:p w14:paraId="7EAFFBB6" w14:textId="77777777" w:rsidR="00C40A59" w:rsidRPr="00D63321" w:rsidRDefault="00C40A59" w:rsidP="006A06B7">
      <w:pPr>
        <w:tabs>
          <w:tab w:val="center" w:pos="6804"/>
        </w:tabs>
        <w:jc w:val="center"/>
        <w:rPr>
          <w:rFonts w:cs="Times New Roman"/>
          <w:szCs w:val="24"/>
        </w:rPr>
      </w:pPr>
      <w:r w:rsidRPr="00D63321">
        <w:rPr>
          <w:rFonts w:cs="Times New Roman"/>
          <w:szCs w:val="24"/>
        </w:rPr>
        <w:t xml:space="preserve">                                                                                    ………………………………………….</w:t>
      </w:r>
    </w:p>
    <w:p w14:paraId="4058631D" w14:textId="77777777" w:rsidR="00C40A59" w:rsidRPr="00D63321" w:rsidRDefault="00C40A59" w:rsidP="006A06B7">
      <w:pPr>
        <w:tabs>
          <w:tab w:val="center" w:pos="6804"/>
        </w:tabs>
        <w:jc w:val="both"/>
        <w:rPr>
          <w:rFonts w:cs="Times New Roman"/>
          <w:szCs w:val="24"/>
        </w:rPr>
      </w:pPr>
      <w:r w:rsidRPr="00D63321">
        <w:rPr>
          <w:rFonts w:cs="Times New Roman"/>
          <w:szCs w:val="24"/>
        </w:rPr>
        <w:tab/>
        <w:t xml:space="preserve">              </w:t>
      </w:r>
      <w:proofErr w:type="gramStart"/>
      <w:r w:rsidRPr="00D63321">
        <w:rPr>
          <w:rFonts w:cs="Times New Roman"/>
          <w:szCs w:val="24"/>
        </w:rPr>
        <w:t>cégszerű</w:t>
      </w:r>
      <w:proofErr w:type="gramEnd"/>
      <w:r w:rsidRPr="00D63321">
        <w:rPr>
          <w:rFonts w:cs="Times New Roman"/>
          <w:szCs w:val="24"/>
        </w:rPr>
        <w:t xml:space="preserve"> aláírás</w:t>
      </w:r>
    </w:p>
    <w:p w14:paraId="19DF1BE4" w14:textId="77777777" w:rsidR="00FD3844" w:rsidRPr="00D63321" w:rsidRDefault="00FD3844" w:rsidP="006A06B7">
      <w:pPr>
        <w:widowControl w:val="0"/>
        <w:ind w:firstLine="5529"/>
        <w:jc w:val="right"/>
        <w:sectPr w:rsidR="00FD3844" w:rsidRPr="00D63321" w:rsidSect="00B95DDE">
          <w:headerReference w:type="default" r:id="rId19"/>
          <w:footerReference w:type="default" r:id="rId20"/>
          <w:headerReference w:type="first" r:id="rId21"/>
          <w:footerReference w:type="first" r:id="rId22"/>
          <w:footnotePr>
            <w:pos w:val="beneathText"/>
          </w:footnotePr>
          <w:pgSz w:w="11905" w:h="16837" w:code="9"/>
          <w:pgMar w:top="1418" w:right="1418" w:bottom="1418" w:left="1418" w:header="709" w:footer="709" w:gutter="0"/>
          <w:cols w:space="708"/>
          <w:docGrid w:linePitch="360"/>
        </w:sectPr>
      </w:pPr>
    </w:p>
    <w:p w14:paraId="1F3DB0D4" w14:textId="77777777" w:rsidR="008F1777" w:rsidRPr="00D63321" w:rsidRDefault="008F1777" w:rsidP="006A06B7">
      <w:pPr>
        <w:widowControl w:val="0"/>
        <w:ind w:firstLine="5529"/>
        <w:jc w:val="right"/>
        <w:rPr>
          <w:rFonts w:cs="Times New Roman"/>
          <w:b/>
          <w:bCs/>
          <w:sz w:val="22"/>
          <w:szCs w:val="22"/>
        </w:rPr>
      </w:pPr>
      <w:bookmarkStart w:id="67" w:name="pr195"/>
      <w:bookmarkStart w:id="68" w:name="pr196"/>
      <w:bookmarkStart w:id="69" w:name="pr197"/>
      <w:bookmarkStart w:id="70" w:name="pr198"/>
      <w:bookmarkEnd w:id="67"/>
      <w:bookmarkEnd w:id="68"/>
      <w:bookmarkEnd w:id="69"/>
      <w:bookmarkEnd w:id="70"/>
    </w:p>
    <w:p w14:paraId="1CB574EF" w14:textId="77777777" w:rsidR="006C4FBC" w:rsidRPr="00D63321" w:rsidRDefault="009B1A82" w:rsidP="006A06B7">
      <w:pPr>
        <w:widowControl w:val="0"/>
        <w:ind w:firstLine="5529"/>
        <w:jc w:val="right"/>
        <w:rPr>
          <w:rFonts w:cs="Times New Roman"/>
          <w:szCs w:val="24"/>
        </w:rPr>
      </w:pPr>
      <w:r w:rsidRPr="00D63321">
        <w:rPr>
          <w:b/>
          <w:sz w:val="22"/>
        </w:rPr>
        <w:t xml:space="preserve">16. </w:t>
      </w:r>
      <w:r w:rsidR="006C4FBC" w:rsidRPr="00D63321">
        <w:rPr>
          <w:rFonts w:cs="Times New Roman"/>
          <w:b/>
          <w:bCs/>
          <w:sz w:val="22"/>
          <w:szCs w:val="22"/>
        </w:rPr>
        <w:t>melléklet</w:t>
      </w:r>
    </w:p>
    <w:p w14:paraId="7853A5F9" w14:textId="77777777" w:rsidR="00937639" w:rsidRPr="00D63321" w:rsidRDefault="00937639" w:rsidP="00937639">
      <w:pPr>
        <w:widowControl w:val="0"/>
        <w:jc w:val="center"/>
        <w:rPr>
          <w:rFonts w:cs="Times New Roman"/>
          <w:b/>
          <w:color w:val="FF0000"/>
          <w:szCs w:val="24"/>
        </w:rPr>
      </w:pPr>
      <w:r w:rsidRPr="00D63321">
        <w:rPr>
          <w:rFonts w:cs="Times New Roman"/>
          <w:b/>
          <w:color w:val="FF0000"/>
          <w:szCs w:val="24"/>
        </w:rPr>
        <w:t>Ajánlattételt követően, Ajánlatkérő kérésére benyújtandó dokumentum!</w:t>
      </w:r>
    </w:p>
    <w:p w14:paraId="3C1347A7" w14:textId="77777777" w:rsidR="00AE31D8" w:rsidRPr="00D63321" w:rsidRDefault="00AE31D8" w:rsidP="006A06B7">
      <w:pPr>
        <w:autoSpaceDE w:val="0"/>
        <w:autoSpaceDN w:val="0"/>
        <w:adjustRightInd w:val="0"/>
        <w:jc w:val="center"/>
        <w:rPr>
          <w:rFonts w:cs="Times New Roman"/>
          <w:b/>
          <w:bCs/>
          <w:szCs w:val="24"/>
        </w:rPr>
      </w:pPr>
      <w:r w:rsidRPr="00D63321">
        <w:rPr>
          <w:rFonts w:cs="Times New Roman"/>
          <w:b/>
          <w:bCs/>
          <w:szCs w:val="24"/>
        </w:rPr>
        <w:t>A szerződés teljesítéséhez szükséges műszaki-szakmai alkalmasság igazolása</w:t>
      </w:r>
      <w:r w:rsidRPr="00D63321">
        <w:rPr>
          <w:rStyle w:val="Lbjegyzet-hivatkozs"/>
          <w:b/>
          <w:bCs/>
        </w:rPr>
        <w:footnoteReference w:id="27"/>
      </w:r>
    </w:p>
    <w:p w14:paraId="4AB0B7CB" w14:textId="77777777" w:rsidR="00AE31D8" w:rsidRPr="00D63321" w:rsidRDefault="00AE31D8" w:rsidP="006A06B7">
      <w:pPr>
        <w:autoSpaceDE w:val="0"/>
        <w:autoSpaceDN w:val="0"/>
        <w:adjustRightInd w:val="0"/>
        <w:jc w:val="center"/>
        <w:rPr>
          <w:rFonts w:cs="Times New Roman"/>
          <w:b/>
          <w:bCs/>
          <w:szCs w:val="24"/>
          <w:u w:val="single"/>
        </w:rPr>
      </w:pPr>
      <w:r w:rsidRPr="00D63321">
        <w:rPr>
          <w:rFonts w:cs="Times New Roman"/>
          <w:b/>
          <w:bCs/>
          <w:szCs w:val="24"/>
        </w:rPr>
        <w:t>Nyilatkozat a referenciákról</w:t>
      </w:r>
      <w:r w:rsidRPr="00D63321">
        <w:rPr>
          <w:rFonts w:cs="Times New Roman"/>
          <w:b/>
          <w:bCs/>
          <w:sz w:val="16"/>
          <w:szCs w:val="24"/>
          <w:vertAlign w:val="superscript"/>
        </w:rPr>
        <w:footnoteReference w:id="28"/>
      </w:r>
      <w:r w:rsidR="00BE2C98" w:rsidRPr="00D63321">
        <w:rPr>
          <w:rFonts w:cs="Times New Roman"/>
          <w:b/>
          <w:bCs/>
          <w:szCs w:val="24"/>
        </w:rPr>
        <w:t xml:space="preserve"> </w:t>
      </w:r>
      <w:r w:rsidR="00AA6728" w:rsidRPr="00D63321">
        <w:rPr>
          <w:rStyle w:val="Lbjegyzet-hivatkozs"/>
          <w:b/>
          <w:bCs/>
        </w:rPr>
        <w:footnoteReference w:id="29"/>
      </w:r>
    </w:p>
    <w:p w14:paraId="7887D6B0" w14:textId="77777777" w:rsidR="00AE31D8" w:rsidRPr="00D63321" w:rsidRDefault="00AE31D8" w:rsidP="006A06B7">
      <w:pPr>
        <w:widowControl w:val="0"/>
        <w:jc w:val="center"/>
        <w:rPr>
          <w:rFonts w:cs="Times New Roman"/>
          <w:szCs w:val="24"/>
        </w:rPr>
      </w:pPr>
      <w:proofErr w:type="gramStart"/>
      <w:r w:rsidRPr="00D63321">
        <w:rPr>
          <w:rFonts w:cs="Times New Roman"/>
          <w:szCs w:val="24"/>
        </w:rPr>
        <w:t>jelen</w:t>
      </w:r>
      <w:proofErr w:type="gramEnd"/>
      <w:r w:rsidRPr="00D63321">
        <w:rPr>
          <w:rFonts w:cs="Times New Roman"/>
          <w:szCs w:val="24"/>
        </w:rPr>
        <w:t xml:space="preserve"> közbeszerzés</w:t>
      </w:r>
      <w:r w:rsidR="00E27F1C" w:rsidRPr="00D63321">
        <w:rPr>
          <w:rFonts w:cs="Times New Roman"/>
          <w:szCs w:val="24"/>
        </w:rPr>
        <w:t>i</w:t>
      </w:r>
      <w:r w:rsidR="005E6B5E" w:rsidRPr="00D63321">
        <w:rPr>
          <w:rFonts w:cs="Times New Roman"/>
          <w:szCs w:val="24"/>
        </w:rPr>
        <w:t xml:space="preserve"> eljárás</w:t>
      </w:r>
      <w:r w:rsidRPr="00D63321">
        <w:rPr>
          <w:rFonts w:cs="Times New Roman"/>
          <w:szCs w:val="24"/>
        </w:rPr>
        <w:t xml:space="preserve"> tekintetében</w:t>
      </w:r>
    </w:p>
    <w:p w14:paraId="0E440604" w14:textId="77777777" w:rsidR="00AE31D8" w:rsidRPr="00D63321" w:rsidRDefault="00AE31D8" w:rsidP="00A30016">
      <w:pPr>
        <w:widowControl w:val="0"/>
        <w:jc w:val="both"/>
        <w:rPr>
          <w:b/>
        </w:rPr>
      </w:pPr>
    </w:p>
    <w:p w14:paraId="62A78677" w14:textId="77777777" w:rsidR="00AE31D8" w:rsidRPr="00D63321" w:rsidRDefault="00AE31D8" w:rsidP="006A06B7">
      <w:pPr>
        <w:widowControl w:val="0"/>
        <w:jc w:val="both"/>
        <w:rPr>
          <w:rFonts w:cs="Times New Roman"/>
          <w:szCs w:val="24"/>
        </w:rPr>
      </w:pPr>
      <w:proofErr w:type="gramStart"/>
      <w:r w:rsidRPr="00D63321">
        <w:rPr>
          <w:rFonts w:cs="Times New Roman"/>
          <w:szCs w:val="24"/>
        </w:rPr>
        <w:t>Alulírott …</w:t>
      </w:r>
      <w:proofErr w:type="gramEnd"/>
      <w:r w:rsidRPr="00D63321">
        <w:rPr>
          <w:rFonts w:cs="Times New Roman"/>
          <w:szCs w:val="24"/>
        </w:rPr>
        <w:t xml:space="preserve">………………………, mint a(z) ……(ajánlattevő neve, székhelye)……. cégjegyzésre jogosult képviselője nyilatkozom, hogy a Semmelweis Egyetem által kiírt </w:t>
      </w:r>
    </w:p>
    <w:p w14:paraId="4FDE7A37" w14:textId="77777777" w:rsidR="00AE31D8" w:rsidRPr="00D63321" w:rsidRDefault="00AE31D8" w:rsidP="006A06B7">
      <w:pPr>
        <w:widowControl w:val="0"/>
        <w:jc w:val="both"/>
        <w:rPr>
          <w:rFonts w:cs="Times New Roman"/>
          <w:szCs w:val="24"/>
        </w:rPr>
      </w:pPr>
    </w:p>
    <w:p w14:paraId="25037AE8" w14:textId="77777777" w:rsidR="00AE31D8" w:rsidRPr="00D63321" w:rsidRDefault="00E27F1C" w:rsidP="00D23F82">
      <w:pPr>
        <w:widowControl w:val="0"/>
        <w:jc w:val="center"/>
        <w:rPr>
          <w:rFonts w:cs="Times New Roman"/>
          <w:b/>
          <w:szCs w:val="24"/>
        </w:rPr>
      </w:pPr>
      <w:r w:rsidRPr="00D63321">
        <w:rPr>
          <w:rFonts w:cs="Times New Roman"/>
          <w:b/>
          <w:bCs/>
          <w:i/>
          <w:szCs w:val="24"/>
        </w:rPr>
        <w:t>„</w:t>
      </w:r>
      <w:r w:rsidR="00BF1010" w:rsidRPr="00D63321">
        <w:rPr>
          <w:b/>
          <w:i/>
          <w:szCs w:val="24"/>
        </w:rPr>
        <w:t xml:space="preserve">Digitális </w:t>
      </w:r>
      <w:proofErr w:type="spellStart"/>
      <w:r w:rsidR="00BF1010" w:rsidRPr="00D63321">
        <w:rPr>
          <w:b/>
          <w:i/>
          <w:szCs w:val="24"/>
        </w:rPr>
        <w:t>mammográf</w:t>
      </w:r>
      <w:proofErr w:type="spellEnd"/>
      <w:r w:rsidR="00BF1010" w:rsidRPr="00D63321">
        <w:rPr>
          <w:b/>
          <w:i/>
          <w:szCs w:val="24"/>
        </w:rPr>
        <w:t xml:space="preserve"> beszerzése</w:t>
      </w:r>
      <w:r w:rsidRPr="00D63321">
        <w:rPr>
          <w:rFonts w:cs="Times New Roman"/>
          <w:b/>
          <w:bCs/>
          <w:i/>
          <w:szCs w:val="24"/>
        </w:rPr>
        <w:t>”</w:t>
      </w:r>
    </w:p>
    <w:p w14:paraId="118ED17A" w14:textId="77777777" w:rsidR="00AE31D8" w:rsidRPr="00D63321" w:rsidRDefault="00AE31D8" w:rsidP="00A30016">
      <w:pPr>
        <w:jc w:val="both"/>
      </w:pPr>
      <w:proofErr w:type="gramStart"/>
      <w:r w:rsidRPr="00D63321">
        <w:rPr>
          <w:rFonts w:cs="Times New Roman"/>
          <w:szCs w:val="24"/>
        </w:rPr>
        <w:t>tárgyú</w:t>
      </w:r>
      <w:proofErr w:type="gramEnd"/>
      <w:r w:rsidRPr="00D63321">
        <w:rPr>
          <w:rFonts w:cs="Times New Roman"/>
          <w:szCs w:val="24"/>
        </w:rPr>
        <w:t xml:space="preserve"> közbeszerzési eljárás </w:t>
      </w:r>
      <w:r w:rsidR="00AA6728" w:rsidRPr="00D63321">
        <w:rPr>
          <w:rFonts w:cs="Times New Roman"/>
          <w:szCs w:val="24"/>
        </w:rPr>
        <w:t xml:space="preserve">vonatkozásában a műszaki-szakmai alkalmasság igazolásaként az általunk az </w:t>
      </w:r>
      <w:r w:rsidR="00127876" w:rsidRPr="00D63321">
        <w:rPr>
          <w:rFonts w:cs="Times New Roman"/>
          <w:szCs w:val="24"/>
          <w:u w:val="single"/>
        </w:rPr>
        <w:t xml:space="preserve">eljárást megindító </w:t>
      </w:r>
      <w:r w:rsidR="00AA6728" w:rsidRPr="00D63321">
        <w:rPr>
          <w:rFonts w:cs="Times New Roman"/>
          <w:szCs w:val="24"/>
          <w:u w:val="single"/>
        </w:rPr>
        <w:t>felhívás megküldésének időpontjától visszafelé számított 3 évben (36 hónapban)</w:t>
      </w:r>
      <w:r w:rsidR="00AA6728" w:rsidRPr="00D63321">
        <w:rPr>
          <w:rFonts w:cs="Times New Roman"/>
          <w:szCs w:val="24"/>
        </w:rPr>
        <w:t xml:space="preserve"> teljesített legjelentősebb – a közbeszerzés tárgya</w:t>
      </w:r>
      <w:r w:rsidR="00AA6728" w:rsidRPr="00D63321">
        <w:rPr>
          <w:b/>
        </w:rPr>
        <w:t xml:space="preserve"> </w:t>
      </w:r>
      <w:r w:rsidR="009E29CC" w:rsidRPr="00D63321">
        <w:rPr>
          <w:rFonts w:cs="Times New Roman"/>
          <w:szCs w:val="24"/>
        </w:rPr>
        <w:t>(</w:t>
      </w:r>
      <w:r w:rsidR="0026554B" w:rsidRPr="00D63321">
        <w:rPr>
          <w:rFonts w:cs="Times New Roman"/>
          <w:szCs w:val="24"/>
        </w:rPr>
        <w:t xml:space="preserve">digitális </w:t>
      </w:r>
      <w:proofErr w:type="spellStart"/>
      <w:r w:rsidR="0026554B" w:rsidRPr="00D63321">
        <w:rPr>
          <w:rFonts w:cs="Times New Roman"/>
          <w:szCs w:val="24"/>
        </w:rPr>
        <w:t>mamm</w:t>
      </w:r>
      <w:r w:rsidR="001338D3" w:rsidRPr="00D63321">
        <w:rPr>
          <w:rFonts w:cs="Times New Roman"/>
          <w:szCs w:val="24"/>
        </w:rPr>
        <w:t>ográf</w:t>
      </w:r>
      <w:proofErr w:type="spellEnd"/>
      <w:r w:rsidR="009E29CC" w:rsidRPr="00D63321">
        <w:rPr>
          <w:rFonts w:cs="Times New Roman"/>
          <w:szCs w:val="24"/>
        </w:rPr>
        <w:t>)</w:t>
      </w:r>
      <w:r w:rsidR="00AA6728" w:rsidRPr="00D63321">
        <w:t xml:space="preserve"> </w:t>
      </w:r>
      <w:r w:rsidR="00AA6728" w:rsidRPr="00D63321">
        <w:rPr>
          <w:rFonts w:cs="Times New Roman"/>
          <w:szCs w:val="24"/>
        </w:rPr>
        <w:t>szerinti – referenciákat az alábbiak szerint ismertetjük: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448"/>
        <w:gridCol w:w="2538"/>
        <w:gridCol w:w="1417"/>
        <w:gridCol w:w="1843"/>
        <w:gridCol w:w="2888"/>
        <w:gridCol w:w="2141"/>
        <w:gridCol w:w="1321"/>
      </w:tblGrid>
      <w:tr w:rsidR="004D7353" w:rsidRPr="00D63321" w14:paraId="50CEEB28" w14:textId="77777777" w:rsidTr="00C803DC">
        <w:trPr>
          <w:trHeight w:val="1615"/>
          <w:jc w:val="center"/>
        </w:trPr>
        <w:tc>
          <w:tcPr>
            <w:tcW w:w="0" w:type="auto"/>
            <w:vAlign w:val="center"/>
          </w:tcPr>
          <w:p w14:paraId="2F06FBD4" w14:textId="77777777" w:rsidR="004D7353" w:rsidRPr="00D63321" w:rsidRDefault="004D7353" w:rsidP="004D7353">
            <w:pPr>
              <w:widowControl w:val="0"/>
              <w:jc w:val="center"/>
              <w:rPr>
                <w:b/>
                <w:bCs/>
                <w:sz w:val="22"/>
                <w:szCs w:val="22"/>
              </w:rPr>
            </w:pPr>
            <w:proofErr w:type="spellStart"/>
            <w:r w:rsidRPr="00D63321">
              <w:rPr>
                <w:b/>
                <w:bCs/>
                <w:sz w:val="22"/>
                <w:szCs w:val="22"/>
              </w:rPr>
              <w:t>Ssz</w:t>
            </w:r>
            <w:proofErr w:type="spellEnd"/>
            <w:r w:rsidRPr="00D63321">
              <w:rPr>
                <w:b/>
                <w:bCs/>
                <w:sz w:val="22"/>
                <w:szCs w:val="22"/>
              </w:rPr>
              <w:t>.</w:t>
            </w:r>
          </w:p>
        </w:tc>
        <w:tc>
          <w:tcPr>
            <w:tcW w:w="0" w:type="auto"/>
            <w:vAlign w:val="center"/>
          </w:tcPr>
          <w:p w14:paraId="39F7CAEF" w14:textId="77777777" w:rsidR="004D7353" w:rsidRPr="00D63321" w:rsidRDefault="004D7353" w:rsidP="004D7353">
            <w:pPr>
              <w:widowControl w:val="0"/>
              <w:jc w:val="center"/>
              <w:rPr>
                <w:b/>
                <w:bCs/>
                <w:sz w:val="22"/>
                <w:szCs w:val="22"/>
              </w:rPr>
            </w:pPr>
            <w:r w:rsidRPr="00D63321">
              <w:rPr>
                <w:b/>
                <w:sz w:val="22"/>
                <w:szCs w:val="22"/>
              </w:rPr>
              <w:t xml:space="preserve">A teljesítés ideje (év, hónap, nap, </w:t>
            </w:r>
            <w:proofErr w:type="spellStart"/>
            <w:r w:rsidRPr="00D63321">
              <w:rPr>
                <w:b/>
                <w:sz w:val="22"/>
                <w:szCs w:val="22"/>
              </w:rPr>
              <w:t>-tól-ig</w:t>
            </w:r>
            <w:proofErr w:type="spellEnd"/>
            <w:r w:rsidRPr="00D63321">
              <w:rPr>
                <w:b/>
                <w:sz w:val="22"/>
                <w:szCs w:val="22"/>
              </w:rPr>
              <w:t>)</w:t>
            </w:r>
            <w:r w:rsidRPr="00D63321">
              <w:rPr>
                <w:b/>
                <w:bCs/>
                <w:sz w:val="22"/>
                <w:szCs w:val="22"/>
                <w:vertAlign w:val="superscript"/>
              </w:rPr>
              <w:footnoteReference w:id="30"/>
            </w:r>
          </w:p>
        </w:tc>
        <w:tc>
          <w:tcPr>
            <w:tcW w:w="2538" w:type="dxa"/>
            <w:vAlign w:val="center"/>
          </w:tcPr>
          <w:p w14:paraId="72310145" w14:textId="77777777" w:rsidR="004D7353" w:rsidRPr="00D63321" w:rsidRDefault="004D7353" w:rsidP="004D7353">
            <w:pPr>
              <w:widowControl w:val="0"/>
              <w:jc w:val="center"/>
              <w:rPr>
                <w:b/>
                <w:bCs/>
                <w:sz w:val="22"/>
                <w:szCs w:val="22"/>
              </w:rPr>
            </w:pPr>
            <w:r w:rsidRPr="00D63321">
              <w:rPr>
                <w:b/>
                <w:bCs/>
                <w:sz w:val="22"/>
                <w:szCs w:val="22"/>
              </w:rPr>
              <w:t>A szerződést kötő másik fél megnevezése, címe, a referenciát nyújtó személy neve, elérhetősége</w:t>
            </w:r>
          </w:p>
        </w:tc>
        <w:tc>
          <w:tcPr>
            <w:tcW w:w="1417" w:type="dxa"/>
            <w:vAlign w:val="center"/>
          </w:tcPr>
          <w:p w14:paraId="5D0ABB16" w14:textId="77777777" w:rsidR="004D7353" w:rsidRPr="00D63321" w:rsidRDefault="004D7353" w:rsidP="004D7353">
            <w:pPr>
              <w:widowControl w:val="0"/>
              <w:jc w:val="center"/>
              <w:rPr>
                <w:b/>
                <w:bCs/>
                <w:sz w:val="22"/>
                <w:szCs w:val="22"/>
              </w:rPr>
            </w:pPr>
          </w:p>
          <w:p w14:paraId="7FB8211E" w14:textId="77777777" w:rsidR="004D7353" w:rsidRPr="00D63321" w:rsidRDefault="004D7353" w:rsidP="004D7353">
            <w:pPr>
              <w:widowControl w:val="0"/>
              <w:jc w:val="center"/>
              <w:rPr>
                <w:b/>
                <w:bCs/>
                <w:sz w:val="22"/>
                <w:szCs w:val="22"/>
              </w:rPr>
            </w:pPr>
            <w:r w:rsidRPr="00D63321">
              <w:rPr>
                <w:b/>
                <w:bCs/>
                <w:sz w:val="22"/>
                <w:szCs w:val="22"/>
              </w:rPr>
              <w:t>A teljesítés helye (címmel)</w:t>
            </w:r>
          </w:p>
        </w:tc>
        <w:tc>
          <w:tcPr>
            <w:tcW w:w="1843" w:type="dxa"/>
            <w:vAlign w:val="center"/>
          </w:tcPr>
          <w:p w14:paraId="55DB6BD7" w14:textId="77777777" w:rsidR="004D7353" w:rsidRPr="00D63321" w:rsidRDefault="004D7353" w:rsidP="00A07CF1">
            <w:pPr>
              <w:widowControl w:val="0"/>
              <w:jc w:val="center"/>
              <w:rPr>
                <w:b/>
                <w:bCs/>
                <w:sz w:val="22"/>
                <w:szCs w:val="22"/>
              </w:rPr>
            </w:pPr>
            <w:r w:rsidRPr="00D63321">
              <w:rPr>
                <w:b/>
                <w:sz w:val="22"/>
                <w:szCs w:val="22"/>
              </w:rPr>
              <w:t>Az ellenszolgáltatás nettó összege (HUF)</w:t>
            </w:r>
          </w:p>
        </w:tc>
        <w:tc>
          <w:tcPr>
            <w:tcW w:w="2888" w:type="dxa"/>
            <w:vAlign w:val="center"/>
          </w:tcPr>
          <w:p w14:paraId="5DC4FF54" w14:textId="77777777" w:rsidR="004D7353" w:rsidRPr="00D63321" w:rsidRDefault="004D7353" w:rsidP="004D7353">
            <w:pPr>
              <w:widowControl w:val="0"/>
              <w:jc w:val="center"/>
              <w:rPr>
                <w:b/>
                <w:bCs/>
                <w:sz w:val="22"/>
                <w:szCs w:val="22"/>
              </w:rPr>
            </w:pPr>
            <w:r w:rsidRPr="00D63321">
              <w:rPr>
                <w:b/>
                <w:bCs/>
                <w:sz w:val="22"/>
                <w:szCs w:val="22"/>
              </w:rPr>
              <w:t xml:space="preserve">A szerződés tárgya </w:t>
            </w:r>
            <w:r w:rsidRPr="00D63321">
              <w:rPr>
                <w:b/>
                <w:sz w:val="22"/>
                <w:szCs w:val="22"/>
              </w:rPr>
              <w:t>olyan részletességgel, hogy abból az alkalmassági feltételnek való megfelelés megállapítható legyen</w:t>
            </w:r>
          </w:p>
        </w:tc>
        <w:tc>
          <w:tcPr>
            <w:tcW w:w="0" w:type="auto"/>
            <w:vAlign w:val="center"/>
          </w:tcPr>
          <w:p w14:paraId="69842CC1" w14:textId="77777777" w:rsidR="004D7353" w:rsidRPr="00D63321" w:rsidRDefault="004D7353" w:rsidP="004D7353">
            <w:pPr>
              <w:widowControl w:val="0"/>
              <w:jc w:val="center"/>
              <w:rPr>
                <w:b/>
                <w:bCs/>
                <w:sz w:val="22"/>
                <w:szCs w:val="22"/>
              </w:rPr>
            </w:pPr>
            <w:r w:rsidRPr="00D63321">
              <w:rPr>
                <w:b/>
                <w:bCs/>
                <w:sz w:val="22"/>
                <w:szCs w:val="22"/>
              </w:rPr>
              <w:t>A teljesítés az előírásoknak és a szerződésnek megfelelően történt-e</w:t>
            </w:r>
          </w:p>
          <w:p w14:paraId="0EB5CFE4" w14:textId="77777777" w:rsidR="004D7353" w:rsidRPr="00D63321" w:rsidRDefault="004D7353" w:rsidP="004D7353">
            <w:pPr>
              <w:widowControl w:val="0"/>
              <w:jc w:val="center"/>
              <w:rPr>
                <w:b/>
                <w:bCs/>
                <w:sz w:val="22"/>
                <w:szCs w:val="22"/>
              </w:rPr>
            </w:pPr>
            <w:r w:rsidRPr="00D63321">
              <w:rPr>
                <w:b/>
                <w:bCs/>
                <w:sz w:val="22"/>
                <w:szCs w:val="22"/>
              </w:rPr>
              <w:t>(igen/nem)</w:t>
            </w:r>
          </w:p>
        </w:tc>
        <w:tc>
          <w:tcPr>
            <w:tcW w:w="0" w:type="auto"/>
            <w:vAlign w:val="center"/>
          </w:tcPr>
          <w:p w14:paraId="6FF52741" w14:textId="77777777" w:rsidR="004D7353" w:rsidRPr="00D63321" w:rsidRDefault="004D7353" w:rsidP="004D7353">
            <w:pPr>
              <w:widowControl w:val="0"/>
              <w:jc w:val="center"/>
              <w:rPr>
                <w:b/>
                <w:bCs/>
                <w:i/>
                <w:sz w:val="22"/>
                <w:szCs w:val="22"/>
              </w:rPr>
            </w:pPr>
            <w:r w:rsidRPr="00D63321">
              <w:rPr>
                <w:b/>
                <w:bCs/>
                <w:sz w:val="22"/>
                <w:szCs w:val="22"/>
              </w:rPr>
              <w:t>Saját teljesítés aránya (%)</w:t>
            </w:r>
          </w:p>
          <w:p w14:paraId="2AEFE91E" w14:textId="77777777" w:rsidR="004D7353" w:rsidRPr="00D63321" w:rsidRDefault="004D7353" w:rsidP="004D7353">
            <w:pPr>
              <w:widowControl w:val="0"/>
              <w:jc w:val="center"/>
              <w:rPr>
                <w:b/>
                <w:bCs/>
                <w:i/>
                <w:sz w:val="22"/>
                <w:szCs w:val="22"/>
              </w:rPr>
            </w:pPr>
            <w:r w:rsidRPr="00D63321">
              <w:rPr>
                <w:b/>
                <w:bCs/>
                <w:i/>
                <w:sz w:val="22"/>
                <w:szCs w:val="22"/>
              </w:rPr>
              <w:t>(adott esetben)</w:t>
            </w:r>
            <w:r w:rsidRPr="00D63321">
              <w:rPr>
                <w:b/>
                <w:bCs/>
                <w:i/>
                <w:sz w:val="22"/>
                <w:szCs w:val="22"/>
                <w:vertAlign w:val="superscript"/>
              </w:rPr>
              <w:footnoteReference w:id="31"/>
            </w:r>
          </w:p>
        </w:tc>
      </w:tr>
      <w:tr w:rsidR="004D7353" w:rsidRPr="00D63321" w14:paraId="79F9E714" w14:textId="77777777" w:rsidTr="00C803DC">
        <w:trPr>
          <w:jc w:val="center"/>
        </w:trPr>
        <w:tc>
          <w:tcPr>
            <w:tcW w:w="0" w:type="auto"/>
            <w:vAlign w:val="center"/>
          </w:tcPr>
          <w:p w14:paraId="2D202D68" w14:textId="77777777" w:rsidR="004D7353" w:rsidRPr="00D63321" w:rsidRDefault="004D7353" w:rsidP="004D7353">
            <w:pPr>
              <w:widowControl w:val="0"/>
              <w:jc w:val="both"/>
              <w:rPr>
                <w:sz w:val="22"/>
                <w:szCs w:val="22"/>
              </w:rPr>
            </w:pPr>
            <w:r w:rsidRPr="00D63321">
              <w:rPr>
                <w:sz w:val="22"/>
                <w:szCs w:val="22"/>
              </w:rPr>
              <w:t>1.</w:t>
            </w:r>
          </w:p>
        </w:tc>
        <w:tc>
          <w:tcPr>
            <w:tcW w:w="0" w:type="auto"/>
            <w:vAlign w:val="center"/>
          </w:tcPr>
          <w:p w14:paraId="467ABA62" w14:textId="77777777" w:rsidR="004D7353" w:rsidRPr="00D63321" w:rsidRDefault="004D7353" w:rsidP="004D7353">
            <w:pPr>
              <w:widowControl w:val="0"/>
              <w:jc w:val="both"/>
              <w:rPr>
                <w:sz w:val="22"/>
                <w:szCs w:val="22"/>
              </w:rPr>
            </w:pPr>
          </w:p>
        </w:tc>
        <w:tc>
          <w:tcPr>
            <w:tcW w:w="2538" w:type="dxa"/>
          </w:tcPr>
          <w:p w14:paraId="6D4D2601" w14:textId="77777777" w:rsidR="004D7353" w:rsidRPr="00D63321" w:rsidRDefault="004D7353" w:rsidP="004D7353">
            <w:pPr>
              <w:widowControl w:val="0"/>
              <w:jc w:val="both"/>
              <w:rPr>
                <w:sz w:val="22"/>
                <w:szCs w:val="22"/>
              </w:rPr>
            </w:pPr>
          </w:p>
        </w:tc>
        <w:tc>
          <w:tcPr>
            <w:tcW w:w="1417" w:type="dxa"/>
          </w:tcPr>
          <w:p w14:paraId="43B7DD7D" w14:textId="77777777" w:rsidR="004D7353" w:rsidRPr="00D63321" w:rsidRDefault="004D7353" w:rsidP="004D7353">
            <w:pPr>
              <w:widowControl w:val="0"/>
              <w:jc w:val="both"/>
              <w:rPr>
                <w:sz w:val="22"/>
                <w:szCs w:val="22"/>
              </w:rPr>
            </w:pPr>
          </w:p>
        </w:tc>
        <w:tc>
          <w:tcPr>
            <w:tcW w:w="1843" w:type="dxa"/>
          </w:tcPr>
          <w:p w14:paraId="7FB8D840" w14:textId="77777777" w:rsidR="004D7353" w:rsidRPr="00D63321" w:rsidRDefault="004D7353" w:rsidP="004D7353">
            <w:pPr>
              <w:widowControl w:val="0"/>
              <w:jc w:val="both"/>
              <w:rPr>
                <w:sz w:val="22"/>
                <w:szCs w:val="22"/>
              </w:rPr>
            </w:pPr>
          </w:p>
        </w:tc>
        <w:tc>
          <w:tcPr>
            <w:tcW w:w="2888" w:type="dxa"/>
          </w:tcPr>
          <w:p w14:paraId="714D1944" w14:textId="77777777" w:rsidR="004D7353" w:rsidRPr="00D63321" w:rsidRDefault="004D7353" w:rsidP="004D7353">
            <w:pPr>
              <w:widowControl w:val="0"/>
              <w:jc w:val="both"/>
              <w:rPr>
                <w:sz w:val="22"/>
                <w:szCs w:val="22"/>
              </w:rPr>
            </w:pPr>
          </w:p>
        </w:tc>
        <w:tc>
          <w:tcPr>
            <w:tcW w:w="0" w:type="auto"/>
          </w:tcPr>
          <w:p w14:paraId="35CF3606" w14:textId="77777777" w:rsidR="004D7353" w:rsidRPr="00D63321" w:rsidRDefault="004D7353" w:rsidP="004D7353">
            <w:pPr>
              <w:widowControl w:val="0"/>
              <w:jc w:val="both"/>
              <w:rPr>
                <w:sz w:val="22"/>
                <w:szCs w:val="22"/>
              </w:rPr>
            </w:pPr>
          </w:p>
        </w:tc>
        <w:tc>
          <w:tcPr>
            <w:tcW w:w="0" w:type="auto"/>
          </w:tcPr>
          <w:p w14:paraId="69584271" w14:textId="77777777" w:rsidR="004D7353" w:rsidRPr="00D63321" w:rsidRDefault="004D7353" w:rsidP="004D7353">
            <w:pPr>
              <w:widowControl w:val="0"/>
              <w:jc w:val="both"/>
              <w:rPr>
                <w:sz w:val="22"/>
                <w:szCs w:val="22"/>
              </w:rPr>
            </w:pPr>
          </w:p>
        </w:tc>
      </w:tr>
      <w:tr w:rsidR="004D7353" w:rsidRPr="00D63321" w14:paraId="6560D3BB" w14:textId="77777777" w:rsidTr="00C803DC">
        <w:trPr>
          <w:jc w:val="center"/>
        </w:trPr>
        <w:tc>
          <w:tcPr>
            <w:tcW w:w="0" w:type="auto"/>
            <w:vAlign w:val="center"/>
          </w:tcPr>
          <w:p w14:paraId="0322D80A" w14:textId="77777777" w:rsidR="004D7353" w:rsidRPr="00D63321" w:rsidRDefault="004D7353" w:rsidP="004D7353">
            <w:pPr>
              <w:widowControl w:val="0"/>
              <w:jc w:val="both"/>
              <w:rPr>
                <w:sz w:val="22"/>
                <w:szCs w:val="22"/>
              </w:rPr>
            </w:pPr>
            <w:r w:rsidRPr="00D63321">
              <w:rPr>
                <w:sz w:val="22"/>
                <w:szCs w:val="22"/>
              </w:rPr>
              <w:t>2.</w:t>
            </w:r>
          </w:p>
        </w:tc>
        <w:tc>
          <w:tcPr>
            <w:tcW w:w="0" w:type="auto"/>
            <w:vAlign w:val="center"/>
          </w:tcPr>
          <w:p w14:paraId="6AC6AF27" w14:textId="77777777" w:rsidR="004D7353" w:rsidRPr="00D63321" w:rsidRDefault="004D7353" w:rsidP="004D7353">
            <w:pPr>
              <w:widowControl w:val="0"/>
              <w:jc w:val="both"/>
              <w:rPr>
                <w:sz w:val="22"/>
                <w:szCs w:val="22"/>
              </w:rPr>
            </w:pPr>
          </w:p>
        </w:tc>
        <w:tc>
          <w:tcPr>
            <w:tcW w:w="2538" w:type="dxa"/>
          </w:tcPr>
          <w:p w14:paraId="633A5BDC" w14:textId="77777777" w:rsidR="004D7353" w:rsidRPr="00D63321" w:rsidRDefault="004D7353" w:rsidP="004D7353">
            <w:pPr>
              <w:widowControl w:val="0"/>
              <w:jc w:val="both"/>
              <w:rPr>
                <w:sz w:val="22"/>
                <w:szCs w:val="22"/>
              </w:rPr>
            </w:pPr>
          </w:p>
        </w:tc>
        <w:tc>
          <w:tcPr>
            <w:tcW w:w="1417" w:type="dxa"/>
          </w:tcPr>
          <w:p w14:paraId="50E2FF08" w14:textId="77777777" w:rsidR="004D7353" w:rsidRPr="00D63321" w:rsidRDefault="004D7353" w:rsidP="004D7353">
            <w:pPr>
              <w:widowControl w:val="0"/>
              <w:jc w:val="both"/>
              <w:rPr>
                <w:sz w:val="22"/>
                <w:szCs w:val="22"/>
              </w:rPr>
            </w:pPr>
          </w:p>
        </w:tc>
        <w:tc>
          <w:tcPr>
            <w:tcW w:w="1843" w:type="dxa"/>
          </w:tcPr>
          <w:p w14:paraId="2F5EB644" w14:textId="77777777" w:rsidR="004D7353" w:rsidRPr="00D63321" w:rsidRDefault="004D7353" w:rsidP="004D7353">
            <w:pPr>
              <w:widowControl w:val="0"/>
              <w:jc w:val="both"/>
              <w:rPr>
                <w:sz w:val="22"/>
                <w:szCs w:val="22"/>
              </w:rPr>
            </w:pPr>
          </w:p>
        </w:tc>
        <w:tc>
          <w:tcPr>
            <w:tcW w:w="2888" w:type="dxa"/>
          </w:tcPr>
          <w:p w14:paraId="5F8318CE" w14:textId="77777777" w:rsidR="004D7353" w:rsidRPr="00D63321" w:rsidRDefault="004D7353" w:rsidP="004D7353">
            <w:pPr>
              <w:widowControl w:val="0"/>
              <w:jc w:val="both"/>
              <w:rPr>
                <w:sz w:val="22"/>
                <w:szCs w:val="22"/>
              </w:rPr>
            </w:pPr>
          </w:p>
        </w:tc>
        <w:tc>
          <w:tcPr>
            <w:tcW w:w="0" w:type="auto"/>
          </w:tcPr>
          <w:p w14:paraId="435B8954" w14:textId="77777777" w:rsidR="004D7353" w:rsidRPr="00D63321" w:rsidRDefault="004D7353" w:rsidP="004D7353">
            <w:pPr>
              <w:widowControl w:val="0"/>
              <w:jc w:val="both"/>
              <w:rPr>
                <w:sz w:val="22"/>
                <w:szCs w:val="22"/>
              </w:rPr>
            </w:pPr>
          </w:p>
        </w:tc>
        <w:tc>
          <w:tcPr>
            <w:tcW w:w="0" w:type="auto"/>
          </w:tcPr>
          <w:p w14:paraId="29B023F9" w14:textId="77777777" w:rsidR="004D7353" w:rsidRPr="00D63321" w:rsidRDefault="004D7353" w:rsidP="004D7353">
            <w:pPr>
              <w:widowControl w:val="0"/>
              <w:jc w:val="both"/>
              <w:rPr>
                <w:sz w:val="22"/>
                <w:szCs w:val="22"/>
              </w:rPr>
            </w:pPr>
          </w:p>
        </w:tc>
      </w:tr>
      <w:tr w:rsidR="004D7353" w:rsidRPr="00D63321" w14:paraId="7A4F9378" w14:textId="77777777" w:rsidTr="00C803DC">
        <w:trPr>
          <w:jc w:val="center"/>
        </w:trPr>
        <w:tc>
          <w:tcPr>
            <w:tcW w:w="0" w:type="auto"/>
            <w:vAlign w:val="center"/>
          </w:tcPr>
          <w:p w14:paraId="4EA7A9B0" w14:textId="77777777" w:rsidR="004D7353" w:rsidRPr="00D63321" w:rsidRDefault="007E732A" w:rsidP="004D7353">
            <w:pPr>
              <w:widowControl w:val="0"/>
              <w:jc w:val="both"/>
              <w:rPr>
                <w:sz w:val="22"/>
                <w:szCs w:val="22"/>
              </w:rPr>
            </w:pPr>
            <w:r w:rsidRPr="00D63321">
              <w:rPr>
                <w:sz w:val="22"/>
                <w:szCs w:val="22"/>
              </w:rPr>
              <w:t>n</w:t>
            </w:r>
          </w:p>
        </w:tc>
        <w:tc>
          <w:tcPr>
            <w:tcW w:w="0" w:type="auto"/>
            <w:vAlign w:val="center"/>
          </w:tcPr>
          <w:p w14:paraId="1125AF57" w14:textId="77777777" w:rsidR="004D7353" w:rsidRPr="00D63321" w:rsidRDefault="004D7353" w:rsidP="004D7353">
            <w:pPr>
              <w:widowControl w:val="0"/>
              <w:jc w:val="both"/>
              <w:rPr>
                <w:sz w:val="22"/>
                <w:szCs w:val="22"/>
              </w:rPr>
            </w:pPr>
          </w:p>
        </w:tc>
        <w:tc>
          <w:tcPr>
            <w:tcW w:w="2538" w:type="dxa"/>
          </w:tcPr>
          <w:p w14:paraId="6DC44D62" w14:textId="77777777" w:rsidR="004D7353" w:rsidRPr="00D63321" w:rsidRDefault="004D7353" w:rsidP="004D7353">
            <w:pPr>
              <w:widowControl w:val="0"/>
              <w:jc w:val="both"/>
              <w:rPr>
                <w:sz w:val="22"/>
                <w:szCs w:val="22"/>
              </w:rPr>
            </w:pPr>
          </w:p>
        </w:tc>
        <w:tc>
          <w:tcPr>
            <w:tcW w:w="1417" w:type="dxa"/>
          </w:tcPr>
          <w:p w14:paraId="1ED98BF5" w14:textId="77777777" w:rsidR="004D7353" w:rsidRPr="00D63321" w:rsidRDefault="004D7353" w:rsidP="004D7353">
            <w:pPr>
              <w:widowControl w:val="0"/>
              <w:jc w:val="both"/>
              <w:rPr>
                <w:sz w:val="22"/>
                <w:szCs w:val="22"/>
              </w:rPr>
            </w:pPr>
          </w:p>
        </w:tc>
        <w:tc>
          <w:tcPr>
            <w:tcW w:w="1843" w:type="dxa"/>
          </w:tcPr>
          <w:p w14:paraId="1ADB0A73" w14:textId="77777777" w:rsidR="004D7353" w:rsidRPr="00D63321" w:rsidRDefault="004D7353" w:rsidP="004D7353">
            <w:pPr>
              <w:widowControl w:val="0"/>
              <w:jc w:val="both"/>
              <w:rPr>
                <w:sz w:val="22"/>
                <w:szCs w:val="22"/>
              </w:rPr>
            </w:pPr>
          </w:p>
        </w:tc>
        <w:tc>
          <w:tcPr>
            <w:tcW w:w="2888" w:type="dxa"/>
          </w:tcPr>
          <w:p w14:paraId="602CAC73" w14:textId="77777777" w:rsidR="004D7353" w:rsidRPr="00D63321" w:rsidRDefault="004D7353" w:rsidP="004D7353">
            <w:pPr>
              <w:widowControl w:val="0"/>
              <w:jc w:val="both"/>
              <w:rPr>
                <w:sz w:val="22"/>
                <w:szCs w:val="22"/>
              </w:rPr>
            </w:pPr>
          </w:p>
        </w:tc>
        <w:tc>
          <w:tcPr>
            <w:tcW w:w="0" w:type="auto"/>
          </w:tcPr>
          <w:p w14:paraId="2CE0AD57" w14:textId="77777777" w:rsidR="004D7353" w:rsidRPr="00D63321" w:rsidRDefault="004D7353" w:rsidP="004D7353">
            <w:pPr>
              <w:widowControl w:val="0"/>
              <w:jc w:val="both"/>
              <w:rPr>
                <w:sz w:val="22"/>
                <w:szCs w:val="22"/>
              </w:rPr>
            </w:pPr>
          </w:p>
        </w:tc>
        <w:tc>
          <w:tcPr>
            <w:tcW w:w="0" w:type="auto"/>
          </w:tcPr>
          <w:p w14:paraId="4266BC38" w14:textId="77777777" w:rsidR="004D7353" w:rsidRPr="00D63321" w:rsidRDefault="004D7353" w:rsidP="004D7353">
            <w:pPr>
              <w:widowControl w:val="0"/>
              <w:jc w:val="both"/>
              <w:rPr>
                <w:sz w:val="22"/>
                <w:szCs w:val="22"/>
              </w:rPr>
            </w:pPr>
          </w:p>
        </w:tc>
      </w:tr>
    </w:tbl>
    <w:p w14:paraId="59D96EB5" w14:textId="77777777" w:rsidR="00C353C1" w:rsidRPr="00D63321" w:rsidRDefault="00C353C1" w:rsidP="006A06B7">
      <w:pPr>
        <w:widowControl w:val="0"/>
        <w:jc w:val="both"/>
        <w:rPr>
          <w:rFonts w:cs="Times New Roman"/>
          <w:sz w:val="22"/>
          <w:szCs w:val="22"/>
        </w:rPr>
      </w:pPr>
    </w:p>
    <w:p w14:paraId="0579095F" w14:textId="77777777" w:rsidR="00AE31D8" w:rsidRPr="00D63321" w:rsidRDefault="00AE31D8" w:rsidP="006A06B7">
      <w:pPr>
        <w:widowControl w:val="0"/>
        <w:jc w:val="both"/>
        <w:rPr>
          <w:rFonts w:cs="Times New Roman"/>
          <w:sz w:val="22"/>
          <w:szCs w:val="22"/>
        </w:rPr>
      </w:pPr>
      <w:r w:rsidRPr="00D63321">
        <w:rPr>
          <w:rFonts w:cs="Times New Roman"/>
          <w:szCs w:val="24"/>
        </w:rPr>
        <w:t>Kelt</w:t>
      </w:r>
      <w:proofErr w:type="gramStart"/>
      <w:r w:rsidRPr="00D63321">
        <w:rPr>
          <w:rFonts w:cs="Times New Roman"/>
          <w:szCs w:val="24"/>
        </w:rPr>
        <w:t>: …</w:t>
      </w:r>
      <w:proofErr w:type="gramEnd"/>
      <w:r w:rsidRPr="00D63321">
        <w:rPr>
          <w:rFonts w:cs="Times New Roman"/>
          <w:szCs w:val="24"/>
        </w:rPr>
        <w:t>…………………201</w:t>
      </w:r>
      <w:r w:rsidR="00E27F1C" w:rsidRPr="00D63321">
        <w:rPr>
          <w:rFonts w:cs="Times New Roman"/>
          <w:szCs w:val="24"/>
        </w:rPr>
        <w:t>7</w:t>
      </w:r>
      <w:r w:rsidRPr="00D63321">
        <w:rPr>
          <w:rFonts w:cs="Times New Roman"/>
          <w:szCs w:val="24"/>
        </w:rPr>
        <w:t>. …………………</w:t>
      </w:r>
    </w:p>
    <w:p w14:paraId="0F693F68" w14:textId="77777777" w:rsidR="008A28EB" w:rsidRPr="00D63321" w:rsidRDefault="00AE31D8" w:rsidP="006A06B7">
      <w:pPr>
        <w:tabs>
          <w:tab w:val="center" w:pos="6804"/>
        </w:tabs>
        <w:jc w:val="both"/>
        <w:rPr>
          <w:rFonts w:cs="Times New Roman"/>
          <w:szCs w:val="24"/>
        </w:rPr>
      </w:pPr>
      <w:r w:rsidRPr="00D63321">
        <w:rPr>
          <w:rFonts w:cs="Times New Roman"/>
          <w:szCs w:val="24"/>
        </w:rPr>
        <w:tab/>
      </w:r>
      <w:r w:rsidR="008A28EB" w:rsidRPr="00D63321">
        <w:rPr>
          <w:rFonts w:cs="Times New Roman"/>
          <w:szCs w:val="24"/>
        </w:rPr>
        <w:t xml:space="preserve">                             </w:t>
      </w:r>
    </w:p>
    <w:p w14:paraId="53B22D9B" w14:textId="77777777" w:rsidR="00AE31D8" w:rsidRPr="00D63321" w:rsidRDefault="008A28EB" w:rsidP="006A06B7">
      <w:pPr>
        <w:tabs>
          <w:tab w:val="center" w:pos="6804"/>
        </w:tabs>
        <w:jc w:val="both"/>
        <w:rPr>
          <w:rFonts w:cs="Times New Roman"/>
          <w:szCs w:val="24"/>
        </w:rPr>
      </w:pPr>
      <w:r w:rsidRPr="00D63321">
        <w:rPr>
          <w:rFonts w:cs="Times New Roman"/>
          <w:szCs w:val="24"/>
        </w:rPr>
        <w:t xml:space="preserve">                                                                                            </w:t>
      </w:r>
      <w:r w:rsidR="00BB229C" w:rsidRPr="00D63321">
        <w:rPr>
          <w:rFonts w:cs="Times New Roman"/>
          <w:szCs w:val="24"/>
        </w:rPr>
        <w:t xml:space="preserve">   </w:t>
      </w:r>
      <w:r w:rsidR="00AE31D8" w:rsidRPr="00D63321">
        <w:rPr>
          <w:rFonts w:cs="Times New Roman"/>
          <w:szCs w:val="24"/>
        </w:rPr>
        <w:t>………………………………………….</w:t>
      </w:r>
    </w:p>
    <w:p w14:paraId="758C6F51" w14:textId="77777777" w:rsidR="00FD3844" w:rsidRPr="00D63321" w:rsidRDefault="00AE31D8" w:rsidP="005E6B5E">
      <w:pPr>
        <w:tabs>
          <w:tab w:val="center" w:pos="6804"/>
        </w:tabs>
        <w:jc w:val="both"/>
        <w:rPr>
          <w:rFonts w:cs="Times New Roman"/>
          <w:szCs w:val="24"/>
        </w:rPr>
        <w:sectPr w:rsidR="00FD3844" w:rsidRPr="00D63321" w:rsidSect="00FD3844">
          <w:footnotePr>
            <w:pos w:val="beneathText"/>
          </w:footnotePr>
          <w:pgSz w:w="16837" w:h="11905" w:orient="landscape" w:code="9"/>
          <w:pgMar w:top="1077" w:right="1440" w:bottom="1077" w:left="1440" w:header="709" w:footer="709" w:gutter="0"/>
          <w:cols w:space="708"/>
          <w:docGrid w:linePitch="360"/>
        </w:sectPr>
      </w:pPr>
      <w:r w:rsidRPr="00D63321">
        <w:rPr>
          <w:rFonts w:cs="Times New Roman"/>
          <w:szCs w:val="24"/>
        </w:rPr>
        <w:tab/>
      </w:r>
      <w:r w:rsidR="008A28EB" w:rsidRPr="00D63321">
        <w:rPr>
          <w:rFonts w:cs="Times New Roman"/>
          <w:szCs w:val="24"/>
        </w:rPr>
        <w:t xml:space="preserve">                              </w:t>
      </w:r>
      <w:proofErr w:type="gramStart"/>
      <w:r w:rsidRPr="00D63321">
        <w:rPr>
          <w:rFonts w:cs="Times New Roman"/>
          <w:szCs w:val="24"/>
        </w:rPr>
        <w:t>cégszerű</w:t>
      </w:r>
      <w:proofErr w:type="gramEnd"/>
      <w:r w:rsidRPr="00D63321">
        <w:rPr>
          <w:rFonts w:cs="Times New Roman"/>
          <w:szCs w:val="24"/>
        </w:rPr>
        <w:t xml:space="preserve"> aláírás</w:t>
      </w:r>
    </w:p>
    <w:p w14:paraId="279778BA" w14:textId="77777777" w:rsidR="00577D7E" w:rsidRPr="00D63321" w:rsidRDefault="00DA36BA" w:rsidP="00A30016">
      <w:pPr>
        <w:widowControl w:val="0"/>
        <w:ind w:firstLine="5529"/>
        <w:jc w:val="right"/>
      </w:pPr>
      <w:r w:rsidRPr="00D63321">
        <w:rPr>
          <w:b/>
          <w:sz w:val="22"/>
        </w:rPr>
        <w:lastRenderedPageBreak/>
        <w:t>17</w:t>
      </w:r>
      <w:r w:rsidR="00B861D5" w:rsidRPr="00D63321">
        <w:rPr>
          <w:b/>
          <w:sz w:val="22"/>
        </w:rPr>
        <w:t>. melléklet</w:t>
      </w:r>
    </w:p>
    <w:p w14:paraId="78FF4C9C" w14:textId="77777777" w:rsidR="001A581F" w:rsidRPr="00D63321" w:rsidRDefault="001A581F" w:rsidP="001A581F">
      <w:pPr>
        <w:tabs>
          <w:tab w:val="center" w:pos="6237"/>
        </w:tabs>
        <w:jc w:val="both"/>
        <w:rPr>
          <w:rFonts w:ascii="Frutiger Linotype" w:hAnsi="Frutiger Linotype" w:cs="Times New Roman"/>
          <w:szCs w:val="24"/>
        </w:rPr>
      </w:pPr>
    </w:p>
    <w:p w14:paraId="752B0317" w14:textId="77777777" w:rsidR="001A581F" w:rsidRPr="00D63321" w:rsidRDefault="001A581F" w:rsidP="001A581F">
      <w:pPr>
        <w:widowControl w:val="0"/>
        <w:jc w:val="center"/>
        <w:rPr>
          <w:rFonts w:cs="Times New Roman"/>
          <w:b/>
          <w:color w:val="FF0000"/>
          <w:szCs w:val="24"/>
        </w:rPr>
      </w:pPr>
      <w:r w:rsidRPr="00D63321">
        <w:rPr>
          <w:rFonts w:cs="Times New Roman"/>
          <w:b/>
          <w:color w:val="FF0000"/>
          <w:szCs w:val="24"/>
        </w:rPr>
        <w:t>Ajánlattételt követően, Ajánlatkérő kérésére benyújtandó dokumentum!</w:t>
      </w:r>
    </w:p>
    <w:p w14:paraId="0E228477" w14:textId="77777777" w:rsidR="001A581F" w:rsidRPr="00D63321" w:rsidRDefault="001A581F" w:rsidP="001A581F">
      <w:pPr>
        <w:autoSpaceDE w:val="0"/>
        <w:autoSpaceDN w:val="0"/>
        <w:adjustRightInd w:val="0"/>
        <w:jc w:val="center"/>
        <w:rPr>
          <w:rFonts w:cs="Times New Roman"/>
          <w:b/>
          <w:bCs/>
          <w:szCs w:val="24"/>
        </w:rPr>
      </w:pPr>
    </w:p>
    <w:p w14:paraId="5D408D7D" w14:textId="77777777" w:rsidR="00FB08E0" w:rsidRPr="00D63321" w:rsidRDefault="001815C3" w:rsidP="00FB08E0">
      <w:pPr>
        <w:jc w:val="center"/>
        <w:rPr>
          <w:rFonts w:eastAsia="Calibri" w:cs="Times New Roman"/>
          <w:b/>
          <w:bCs/>
          <w:szCs w:val="24"/>
          <w:u w:val="single"/>
          <w:lang w:eastAsia="en-US"/>
        </w:rPr>
      </w:pPr>
      <w:r w:rsidRPr="00D63321">
        <w:rPr>
          <w:b/>
          <w:u w:val="single"/>
        </w:rPr>
        <w:t>CE tanúsítvány</w:t>
      </w:r>
      <w:r w:rsidR="00FB08E0" w:rsidRPr="00D63321">
        <w:rPr>
          <w:rFonts w:eastAsia="Calibri" w:cs="Times New Roman"/>
          <w:b/>
          <w:bCs/>
          <w:szCs w:val="24"/>
          <w:u w:val="single"/>
          <w:lang w:eastAsia="en-US"/>
        </w:rPr>
        <w:t>, vagy azzal egyenértékű, elismert tanúsító szervezettől származó tanúsítvány, vagy a gyártótól származó megfelelőségi nyilatkozat</w:t>
      </w:r>
    </w:p>
    <w:p w14:paraId="1080E076" w14:textId="77777777" w:rsidR="00FB08E0" w:rsidRPr="00D63321" w:rsidRDefault="00FB08E0" w:rsidP="00FB08E0">
      <w:pPr>
        <w:rPr>
          <w:rFonts w:eastAsia="Calibri" w:cs="Times New Roman"/>
          <w:szCs w:val="24"/>
          <w:lang w:eastAsia="en-US"/>
        </w:rPr>
      </w:pPr>
    </w:p>
    <w:p w14:paraId="3B2FBF7F" w14:textId="77777777" w:rsidR="001815C3" w:rsidRPr="00D63321" w:rsidRDefault="00FB08E0" w:rsidP="00A30016">
      <w:pPr>
        <w:jc w:val="center"/>
        <w:rPr>
          <w:b/>
          <w:u w:val="single"/>
        </w:rPr>
      </w:pPr>
      <w:r w:rsidRPr="00D63321">
        <w:rPr>
          <w:rFonts w:eastAsia="Calibri" w:cs="Times New Roman"/>
          <w:b/>
          <w:bCs/>
          <w:szCs w:val="24"/>
          <w:u w:val="single"/>
          <w:lang w:eastAsia="en-US"/>
        </w:rPr>
        <w:t xml:space="preserve">Műszaki, illetve </w:t>
      </w:r>
      <w:r w:rsidR="001815C3" w:rsidRPr="00D63321">
        <w:rPr>
          <w:b/>
          <w:u w:val="single"/>
        </w:rPr>
        <w:t>szakmai alkalmasság</w:t>
      </w:r>
    </w:p>
    <w:p w14:paraId="31D2408E" w14:textId="77777777" w:rsidR="001815C3" w:rsidRPr="00D63321" w:rsidRDefault="001815C3" w:rsidP="00A30016"/>
    <w:p w14:paraId="6A03641F" w14:textId="77777777" w:rsidR="00FB08E0" w:rsidRPr="00D63321" w:rsidRDefault="00FB08E0" w:rsidP="00FB08E0">
      <w:pPr>
        <w:rPr>
          <w:rFonts w:eastAsia="Calibri" w:cs="Times New Roman"/>
          <w:szCs w:val="24"/>
          <w:lang w:eastAsia="en-US"/>
        </w:rPr>
      </w:pPr>
      <w:r w:rsidRPr="00D63321">
        <w:rPr>
          <w:rFonts w:cs="Times New Roman"/>
          <w:b/>
          <w:color w:val="000000"/>
          <w:sz w:val="22"/>
          <w:szCs w:val="22"/>
        </w:rPr>
        <w:t>Az alkalmasság megítéléséhez szükséges adatok és a megkövetelt igazolási mód:</w:t>
      </w:r>
    </w:p>
    <w:p w14:paraId="1F24DF9E" w14:textId="77777777" w:rsidR="00FB08E0" w:rsidRPr="00D63321" w:rsidRDefault="00FB08E0" w:rsidP="00FB08E0">
      <w:pPr>
        <w:rPr>
          <w:rFonts w:eastAsia="Calibri" w:cs="Times New Roman"/>
          <w:szCs w:val="24"/>
          <w:lang w:eastAsia="en-US"/>
        </w:rPr>
      </w:pPr>
    </w:p>
    <w:p w14:paraId="64A36885" w14:textId="77777777" w:rsidR="001815C3" w:rsidRPr="00D63321" w:rsidRDefault="00FB08E0" w:rsidP="00A30016">
      <w:pPr>
        <w:jc w:val="both"/>
        <w:rPr>
          <w:rFonts w:cs="Times New Roman"/>
          <w:szCs w:val="24"/>
        </w:rPr>
      </w:pPr>
      <w:r w:rsidRPr="00D63321">
        <w:rPr>
          <w:rFonts w:cs="Times New Roman"/>
          <w:b/>
          <w:szCs w:val="24"/>
        </w:rPr>
        <w:t>M2)</w:t>
      </w:r>
      <w:r w:rsidRPr="00D63321">
        <w:rPr>
          <w:rFonts w:cs="Times New Roman"/>
          <w:szCs w:val="24"/>
        </w:rPr>
        <w:t xml:space="preserve"> </w:t>
      </w:r>
      <w:proofErr w:type="gramStart"/>
      <w:r w:rsidRPr="00D63321">
        <w:rPr>
          <w:rFonts w:cs="Times New Roman"/>
          <w:szCs w:val="24"/>
        </w:rPr>
        <w:t>A</w:t>
      </w:r>
      <w:proofErr w:type="gramEnd"/>
      <w:r w:rsidRPr="00D63321">
        <w:rPr>
          <w:rFonts w:cs="Times New Roman"/>
          <w:szCs w:val="24"/>
        </w:rPr>
        <w:t xml:space="preserve"> 321/2015. </w:t>
      </w:r>
      <w:r w:rsidR="00B26108" w:rsidRPr="00D63321">
        <w:rPr>
          <w:rFonts w:cs="Times New Roman"/>
          <w:szCs w:val="24"/>
        </w:rPr>
        <w:t xml:space="preserve">(X. 30.) Korm. </w:t>
      </w:r>
      <w:r w:rsidRPr="00D63321">
        <w:rPr>
          <w:rFonts w:cs="Times New Roman"/>
          <w:szCs w:val="24"/>
        </w:rPr>
        <w:t>rendelet 21. § (1) bekezdés i) pontja és a 24. § (3) bekezdése alapján benyújtandó az ajánlattevő által megajánlott áru esetén a megajánlott termék vonatkozásában külső akkreditált szervezet által kiállított</w:t>
      </w:r>
      <w:r w:rsidR="001815C3" w:rsidRPr="00D63321">
        <w:rPr>
          <w:rFonts w:cs="Times New Roman"/>
          <w:bCs/>
          <w:szCs w:val="24"/>
        </w:rPr>
        <w:t xml:space="preserve"> </w:t>
      </w:r>
      <w:r w:rsidR="001815C3" w:rsidRPr="00D63321">
        <w:t xml:space="preserve">CE tanúsítvány, vagy azzal egyenértékű, elismert (bármely nemzeti rendszerben akkreditált) tanúsító szervezettől származó tanúsítvány, vagy a gyártótól származó megfelelőségi nyilatkozat, mely bizonyítja, hogy a megajánlott áru megfelel a </w:t>
      </w:r>
      <w:r w:rsidR="00684DEC" w:rsidRPr="00D63321">
        <w:t xml:space="preserve">93/42/EEC </w:t>
      </w:r>
      <w:r w:rsidR="001815C3" w:rsidRPr="00D63321">
        <w:t>irányelvben foglaltaknak.</w:t>
      </w:r>
    </w:p>
    <w:p w14:paraId="6BED9207" w14:textId="77777777" w:rsidR="001815C3" w:rsidRPr="00D63321" w:rsidRDefault="001815C3" w:rsidP="00A30016">
      <w:pPr>
        <w:jc w:val="both"/>
        <w:rPr>
          <w:b/>
          <w:smallCaps/>
        </w:rPr>
      </w:pPr>
    </w:p>
    <w:p w14:paraId="1407FCF9" w14:textId="77777777" w:rsidR="00FB08E0" w:rsidRPr="00D63321" w:rsidRDefault="00FB08E0" w:rsidP="00FB08E0">
      <w:pPr>
        <w:rPr>
          <w:rFonts w:cs="Times New Roman"/>
          <w:b/>
          <w:szCs w:val="24"/>
          <w:vertAlign w:val="superscript"/>
        </w:rPr>
      </w:pPr>
      <w:r w:rsidRPr="00D63321">
        <w:rPr>
          <w:rFonts w:cs="Times New Roman"/>
          <w:b/>
          <w:szCs w:val="24"/>
        </w:rPr>
        <w:t xml:space="preserve">Az alkalmasság </w:t>
      </w:r>
      <w:proofErr w:type="gramStart"/>
      <w:r w:rsidRPr="00D63321">
        <w:rPr>
          <w:rFonts w:cs="Times New Roman"/>
          <w:b/>
          <w:szCs w:val="24"/>
        </w:rPr>
        <w:t>minimumkövetelménye(</w:t>
      </w:r>
      <w:proofErr w:type="gramEnd"/>
      <w:r w:rsidRPr="00D63321">
        <w:rPr>
          <w:rFonts w:cs="Times New Roman"/>
          <w:b/>
          <w:szCs w:val="24"/>
        </w:rPr>
        <w:t>i):</w:t>
      </w:r>
    </w:p>
    <w:p w14:paraId="11809BA0" w14:textId="77777777" w:rsidR="00FB08E0" w:rsidRPr="00D63321" w:rsidRDefault="00FB08E0" w:rsidP="00FB08E0">
      <w:pPr>
        <w:jc w:val="both"/>
        <w:rPr>
          <w:rFonts w:cs="Times New Roman"/>
          <w:szCs w:val="24"/>
        </w:rPr>
      </w:pPr>
    </w:p>
    <w:p w14:paraId="0DDF0153" w14:textId="77777777" w:rsidR="001A581F" w:rsidRPr="00D63321" w:rsidRDefault="001A581F" w:rsidP="001A581F">
      <w:pPr>
        <w:jc w:val="both"/>
        <w:rPr>
          <w:rFonts w:cs="Times New Roman"/>
          <w:szCs w:val="24"/>
        </w:rPr>
      </w:pPr>
      <w:r w:rsidRPr="00D63321">
        <w:rPr>
          <w:rFonts w:cs="Times New Roman"/>
          <w:b/>
          <w:szCs w:val="24"/>
        </w:rPr>
        <w:t>M2.)</w:t>
      </w:r>
      <w:r w:rsidRPr="00D63321">
        <w:rPr>
          <w:rFonts w:cs="Times New Roman"/>
          <w:szCs w:val="24"/>
        </w:rPr>
        <w:t xml:space="preserve"> </w:t>
      </w:r>
      <w:r w:rsidR="00B66191" w:rsidRPr="00D63321">
        <w:rPr>
          <w:rFonts w:cs="Times New Roman"/>
          <w:szCs w:val="24"/>
        </w:rPr>
        <w:t xml:space="preserve">Alkalmatlan az ajánlattevő, amennyiben nem rendelkezik valamennyi megajánlott árura vonatkozó érvényes CE tanúsítvánnyal, vagy azzal egyenértékű, elismert (bármely nemzeti rendszerben akkreditált) tanúsító szervezettől származó tanúsítvánnyal, vagy a gyártótól származó megfelelőségi nyilatkozattal, mely bizonyítja, hogy a megajánlott </w:t>
      </w:r>
      <w:proofErr w:type="gramStart"/>
      <w:r w:rsidR="00B66191" w:rsidRPr="00D63321">
        <w:rPr>
          <w:rFonts w:cs="Times New Roman"/>
          <w:szCs w:val="24"/>
        </w:rPr>
        <w:t>áru(</w:t>
      </w:r>
      <w:proofErr w:type="gramEnd"/>
      <w:r w:rsidR="00B66191" w:rsidRPr="00D63321">
        <w:rPr>
          <w:rFonts w:cs="Times New Roman"/>
          <w:szCs w:val="24"/>
        </w:rPr>
        <w:t>k) megfelel(</w:t>
      </w:r>
      <w:proofErr w:type="spellStart"/>
      <w:r w:rsidR="00B66191" w:rsidRPr="00D63321">
        <w:rPr>
          <w:rFonts w:cs="Times New Roman"/>
          <w:szCs w:val="24"/>
        </w:rPr>
        <w:t>nek</w:t>
      </w:r>
      <w:proofErr w:type="spellEnd"/>
      <w:r w:rsidR="00B66191" w:rsidRPr="00D63321">
        <w:rPr>
          <w:rFonts w:cs="Times New Roman"/>
          <w:szCs w:val="24"/>
        </w:rPr>
        <w:t>) a 93/42/EEC irányelvben foglaltaknak.</w:t>
      </w:r>
    </w:p>
    <w:p w14:paraId="3F428978" w14:textId="77777777" w:rsidR="001A581F" w:rsidRPr="00D63321" w:rsidRDefault="001A581F" w:rsidP="001A581F">
      <w:pPr>
        <w:autoSpaceDE w:val="0"/>
        <w:autoSpaceDN w:val="0"/>
        <w:adjustRightInd w:val="0"/>
        <w:jc w:val="center"/>
        <w:rPr>
          <w:rFonts w:cs="Times New Roman"/>
          <w:b/>
          <w:bCs/>
          <w:szCs w:val="24"/>
        </w:rPr>
      </w:pPr>
    </w:p>
    <w:p w14:paraId="76A0A2E6" w14:textId="77777777" w:rsidR="0026554B" w:rsidRPr="00D63321" w:rsidRDefault="0026554B" w:rsidP="001A581F">
      <w:pPr>
        <w:autoSpaceDE w:val="0"/>
        <w:autoSpaceDN w:val="0"/>
        <w:adjustRightInd w:val="0"/>
        <w:jc w:val="center"/>
        <w:rPr>
          <w:rFonts w:cs="Times New Roman"/>
          <w:b/>
          <w:bCs/>
          <w:szCs w:val="24"/>
        </w:rPr>
      </w:pPr>
      <w:r w:rsidRPr="00D63321">
        <w:rPr>
          <w:rFonts w:cs="Times New Roman"/>
          <w:b/>
          <w:bCs/>
          <w:szCs w:val="24"/>
        </w:rPr>
        <w:br w:type="page"/>
      </w:r>
    </w:p>
    <w:p w14:paraId="0B963763" w14:textId="77777777" w:rsidR="005C2615" w:rsidRPr="00D63321" w:rsidRDefault="000D7FF0" w:rsidP="006A06B7">
      <w:pPr>
        <w:autoSpaceDE w:val="0"/>
        <w:autoSpaceDN w:val="0"/>
        <w:adjustRightInd w:val="0"/>
        <w:jc w:val="right"/>
        <w:rPr>
          <w:b/>
        </w:rPr>
      </w:pPr>
      <w:r w:rsidRPr="00D63321">
        <w:rPr>
          <w:b/>
        </w:rPr>
        <w:lastRenderedPageBreak/>
        <w:t>18</w:t>
      </w:r>
      <w:r w:rsidR="005C2615" w:rsidRPr="00D63321">
        <w:rPr>
          <w:b/>
        </w:rPr>
        <w:t>. melléklet</w:t>
      </w:r>
    </w:p>
    <w:p w14:paraId="1CD77EC0" w14:textId="77777777" w:rsidR="00AC1E48" w:rsidRPr="00D63321" w:rsidRDefault="00AC1E48" w:rsidP="00A30016">
      <w:pPr>
        <w:jc w:val="center"/>
        <w:rPr>
          <w:b/>
        </w:rPr>
      </w:pPr>
    </w:p>
    <w:p w14:paraId="12263E8E" w14:textId="77777777" w:rsidR="00780BD9" w:rsidRPr="00D63321" w:rsidRDefault="00393F37" w:rsidP="006A06B7">
      <w:pPr>
        <w:jc w:val="center"/>
        <w:rPr>
          <w:b/>
        </w:rPr>
      </w:pPr>
      <w:r w:rsidRPr="00D63321">
        <w:rPr>
          <w:b/>
        </w:rPr>
        <w:t>NYILATKOZAT</w:t>
      </w:r>
    </w:p>
    <w:p w14:paraId="603A86E8" w14:textId="77777777" w:rsidR="00393F37" w:rsidRPr="00D63321" w:rsidRDefault="00393F37" w:rsidP="006A06B7">
      <w:pPr>
        <w:jc w:val="center"/>
        <w:rPr>
          <w:b/>
        </w:rPr>
      </w:pPr>
      <w:proofErr w:type="gramStart"/>
      <w:r w:rsidRPr="00D63321">
        <w:rPr>
          <w:b/>
        </w:rPr>
        <w:t>kapacitást</w:t>
      </w:r>
      <w:proofErr w:type="gramEnd"/>
      <w:r w:rsidRPr="00D63321">
        <w:rPr>
          <w:b/>
        </w:rPr>
        <w:t xml:space="preserve"> biztosító szervezet </w:t>
      </w:r>
      <w:r w:rsidRPr="00D63321">
        <w:t xml:space="preserve">(vagy személy) </w:t>
      </w:r>
      <w:r w:rsidRPr="00D63321">
        <w:rPr>
          <w:b/>
        </w:rPr>
        <w:t>részéről</w:t>
      </w:r>
      <w:r w:rsidRPr="00D63321">
        <w:rPr>
          <w:b/>
          <w:bCs/>
          <w:szCs w:val="24"/>
        </w:rPr>
        <w:t xml:space="preserve"> </w:t>
      </w:r>
      <w:r w:rsidRPr="00D63321">
        <w:rPr>
          <w:b/>
        </w:rPr>
        <w:t>a Kbt. 65. § (7) bekezdése szerint</w:t>
      </w:r>
    </w:p>
    <w:p w14:paraId="40564A66" w14:textId="77777777" w:rsidR="00393F37" w:rsidRPr="00D63321" w:rsidRDefault="00393F37" w:rsidP="006A06B7">
      <w:pPr>
        <w:jc w:val="both"/>
      </w:pPr>
    </w:p>
    <w:p w14:paraId="4970F5E8" w14:textId="77777777" w:rsidR="001B4CB5" w:rsidRPr="00D63321" w:rsidRDefault="001B4CB5" w:rsidP="006A06B7">
      <w:pPr>
        <w:jc w:val="both"/>
        <w:rPr>
          <w:b/>
          <w:bCs/>
          <w:szCs w:val="24"/>
        </w:rPr>
      </w:pPr>
      <w:proofErr w:type="gramStart"/>
      <w:r w:rsidRPr="00D63321">
        <w:t>Alulírott .</w:t>
      </w:r>
      <w:proofErr w:type="gramEnd"/>
      <w:r w:rsidRPr="00D63321">
        <w:t xml:space="preserve">................................................, mint a(z) ................................................................. </w:t>
      </w:r>
      <w:proofErr w:type="gramStart"/>
      <w:r w:rsidRPr="00D63321">
        <w:rPr>
          <w:b/>
        </w:rPr>
        <w:t>kapacitást</w:t>
      </w:r>
      <w:proofErr w:type="gramEnd"/>
      <w:r w:rsidRPr="00D63321">
        <w:rPr>
          <w:b/>
        </w:rPr>
        <w:t xml:space="preserve"> biztosító szervezet</w:t>
      </w:r>
      <w:r w:rsidRPr="00D63321">
        <w:t xml:space="preserve"> cégjegyzésre</w:t>
      </w:r>
      <w:r w:rsidR="0028324A" w:rsidRPr="00D63321">
        <w:t>/nevében nyilatkozattételre</w:t>
      </w:r>
      <w:r w:rsidRPr="00D63321">
        <w:t xml:space="preserve"> jogosult képviselője a Kbt. 65. § (7) bekezdésében foglaltaknak megfelelően </w:t>
      </w:r>
      <w:r w:rsidRPr="00D63321">
        <w:rPr>
          <w:b/>
        </w:rPr>
        <w:t xml:space="preserve">nyilatkozom, </w:t>
      </w:r>
      <w:r w:rsidRPr="00D63321">
        <w:rPr>
          <w:szCs w:val="24"/>
        </w:rPr>
        <w:t xml:space="preserve">hogy </w:t>
      </w:r>
      <w:r w:rsidRPr="00D63321">
        <w:rPr>
          <w:b/>
          <w:bCs/>
          <w:szCs w:val="24"/>
        </w:rPr>
        <w:t xml:space="preserve">az ajánlattevő szerződés teljesítéséhez szükséges alkalmasságának igazolásaként általunk igazolni kívánt, az </w:t>
      </w:r>
      <w:r w:rsidR="00127876" w:rsidRPr="00D63321">
        <w:rPr>
          <w:b/>
          <w:bCs/>
          <w:szCs w:val="24"/>
        </w:rPr>
        <w:t xml:space="preserve">eljárást megindító </w:t>
      </w:r>
      <w:r w:rsidRPr="00D63321">
        <w:rPr>
          <w:b/>
          <w:bCs/>
          <w:szCs w:val="24"/>
        </w:rPr>
        <w:t xml:space="preserve">felhívás </w:t>
      </w:r>
      <w:r w:rsidR="0030459E" w:rsidRPr="00D63321">
        <w:rPr>
          <w:b/>
          <w:bCs/>
          <w:szCs w:val="24"/>
        </w:rPr>
        <w:t>12</w:t>
      </w:r>
      <w:r w:rsidRPr="00D63321">
        <w:rPr>
          <w:b/>
          <w:bCs/>
          <w:szCs w:val="24"/>
        </w:rPr>
        <w:t>.1)</w:t>
      </w:r>
      <w:r w:rsidR="00AD17F3" w:rsidRPr="00D63321">
        <w:rPr>
          <w:b/>
          <w:bCs/>
          <w:szCs w:val="24"/>
        </w:rPr>
        <w:t xml:space="preserve"> </w:t>
      </w:r>
      <w:r w:rsidRPr="00D63321">
        <w:rPr>
          <w:b/>
          <w:bCs/>
          <w:szCs w:val="24"/>
        </w:rPr>
        <w:t>pontja szerinti műszaki-szakmai alkalmassági követelmény teljesül</w:t>
      </w:r>
      <w:r w:rsidR="00AD17F3" w:rsidRPr="00D63321">
        <w:rPr>
          <w:b/>
          <w:bCs/>
          <w:szCs w:val="24"/>
        </w:rPr>
        <w:t>.</w:t>
      </w:r>
    </w:p>
    <w:p w14:paraId="0D96B0BB" w14:textId="77777777" w:rsidR="00393F37" w:rsidRPr="00D63321" w:rsidRDefault="00393F37" w:rsidP="006A06B7">
      <w:pPr>
        <w:jc w:val="both"/>
        <w:rPr>
          <w:b/>
          <w:bCs/>
          <w:szCs w:val="24"/>
        </w:rPr>
      </w:pPr>
    </w:p>
    <w:p w14:paraId="6906BB8A" w14:textId="77777777" w:rsidR="00393F37" w:rsidRPr="00D63321" w:rsidRDefault="00393F37" w:rsidP="006A06B7">
      <w:pPr>
        <w:ind w:right="-2"/>
        <w:jc w:val="both"/>
        <w:rPr>
          <w:b/>
          <w:bCs/>
          <w:szCs w:val="24"/>
        </w:rPr>
      </w:pPr>
      <w:r w:rsidRPr="00D63321">
        <w:rPr>
          <w:b/>
          <w:bCs/>
          <w:szCs w:val="24"/>
        </w:rPr>
        <w:t>Az alkalmassági követelmények teljesítésére vonatkozó részletes adatokat tartalmazó, az eljárást megindító felhívásban előírt dokumentumokat az ajánlatkérő 69. §</w:t>
      </w:r>
      <w:proofErr w:type="spellStart"/>
      <w:r w:rsidRPr="00D63321">
        <w:rPr>
          <w:b/>
          <w:bCs/>
          <w:szCs w:val="24"/>
        </w:rPr>
        <w:t>-a</w:t>
      </w:r>
      <w:proofErr w:type="spellEnd"/>
      <w:r w:rsidRPr="00D63321">
        <w:rPr>
          <w:b/>
          <w:bCs/>
          <w:szCs w:val="24"/>
        </w:rPr>
        <w:t xml:space="preserve"> szerinti felhívására nyújtjuk be.  [Kbt. 114. § (2) bekezdés] </w:t>
      </w:r>
    </w:p>
    <w:p w14:paraId="42559385" w14:textId="77777777" w:rsidR="001B4CB5" w:rsidRPr="00D63321" w:rsidRDefault="001B4CB5" w:rsidP="006A06B7">
      <w:pPr>
        <w:jc w:val="both"/>
        <w:rPr>
          <w:b/>
          <w:bCs/>
          <w:szCs w:val="24"/>
        </w:rPr>
      </w:pPr>
    </w:p>
    <w:p w14:paraId="68092EDB" w14:textId="77777777" w:rsidR="001B4CB5" w:rsidRPr="00D63321" w:rsidRDefault="001B4CB5" w:rsidP="00A30016">
      <w:pPr>
        <w:ind w:right="-2"/>
        <w:jc w:val="both"/>
        <w:rPr>
          <w:b/>
          <w:bCs/>
          <w:szCs w:val="24"/>
        </w:rPr>
      </w:pPr>
      <w:r w:rsidRPr="00D63321">
        <w:rPr>
          <w:szCs w:val="24"/>
        </w:rPr>
        <w:t xml:space="preserve">Jelen nyilatkozat mellékleteként csatoljuk továbbá azon szerződéses/előszerződésben vállalt kötelezettségvállalást tartalmazó okiratot is, amely alátámasztja, hogy </w:t>
      </w:r>
      <w:r w:rsidRPr="00D63321">
        <w:rPr>
          <w:b/>
          <w:bCs/>
          <w:szCs w:val="24"/>
        </w:rPr>
        <w:t xml:space="preserve">az ajánlattevő szerződés teljesítéséhez szükséges alkalmasságának igazolásaként </w:t>
      </w:r>
      <w:r w:rsidR="00C76DA4" w:rsidRPr="00D63321">
        <w:rPr>
          <w:rFonts w:cs="Times New Roman"/>
          <w:b/>
          <w:bCs/>
          <w:szCs w:val="24"/>
        </w:rPr>
        <w:t>általam</w:t>
      </w:r>
      <w:r w:rsidR="00354E31" w:rsidRPr="00D63321">
        <w:rPr>
          <w:b/>
          <w:bCs/>
          <w:szCs w:val="24"/>
        </w:rPr>
        <w:t xml:space="preserve"> </w:t>
      </w:r>
      <w:r w:rsidRPr="00D63321">
        <w:rPr>
          <w:b/>
          <w:bCs/>
          <w:szCs w:val="24"/>
        </w:rPr>
        <w:t xml:space="preserve">biztosított </w:t>
      </w:r>
      <w:r w:rsidR="00C76DA4" w:rsidRPr="00D63321">
        <w:rPr>
          <w:rFonts w:cs="Times New Roman"/>
          <w:b/>
          <w:bCs/>
          <w:szCs w:val="24"/>
        </w:rPr>
        <w:t>erőforrások</w:t>
      </w:r>
      <w:r w:rsidR="00C76DA4" w:rsidRPr="00D63321">
        <w:rPr>
          <w:rFonts w:cs="Times New Roman"/>
          <w:szCs w:val="24"/>
        </w:rPr>
        <w:t>at</w:t>
      </w:r>
      <w:r w:rsidRPr="00D63321">
        <w:rPr>
          <w:szCs w:val="24"/>
        </w:rPr>
        <w:t xml:space="preserve"> </w:t>
      </w:r>
      <w:r w:rsidRPr="00D63321">
        <w:rPr>
          <w:b/>
          <w:bCs/>
          <w:szCs w:val="24"/>
        </w:rPr>
        <w:t>ajánlattevő rendelkezésére állnak majd a szerződés teljesítésének időtartama alatt</w:t>
      </w:r>
      <w:r w:rsidR="00C76DA4" w:rsidRPr="00D63321">
        <w:rPr>
          <w:rFonts w:cs="Times New Roman"/>
          <w:b/>
          <w:bCs/>
          <w:szCs w:val="24"/>
        </w:rPr>
        <w:t xml:space="preserve">, illetve referenciák vonatkozásában </w:t>
      </w:r>
      <w:r w:rsidR="00C76DA4" w:rsidRPr="00D63321">
        <w:rPr>
          <w:rFonts w:cs="Times New Roman"/>
          <w:bCs/>
          <w:szCs w:val="24"/>
        </w:rPr>
        <w:t>alátámasztja azt, hogy</w:t>
      </w:r>
      <w:r w:rsidR="00C76DA4" w:rsidRPr="00D63321">
        <w:rPr>
          <w:rFonts w:cs="Times New Roman"/>
          <w:b/>
          <w:bCs/>
          <w:szCs w:val="24"/>
        </w:rPr>
        <w:t xml:space="preserve"> ténylegesen részt veszünk a szerződés teljesítésében</w:t>
      </w:r>
      <w:r w:rsidRPr="00D63321">
        <w:rPr>
          <w:b/>
          <w:bCs/>
          <w:szCs w:val="24"/>
        </w:rPr>
        <w:t>.</w:t>
      </w:r>
    </w:p>
    <w:p w14:paraId="435763B8" w14:textId="77777777" w:rsidR="001B4CB5" w:rsidRPr="00D63321" w:rsidRDefault="001B4CB5" w:rsidP="006A06B7"/>
    <w:p w14:paraId="0A9973B9" w14:textId="77777777" w:rsidR="001B4CB5" w:rsidRPr="00D63321" w:rsidRDefault="001B4CB5" w:rsidP="006A06B7">
      <w:pPr>
        <w:rPr>
          <w:szCs w:val="24"/>
        </w:rPr>
      </w:pPr>
      <w:r w:rsidRPr="00D63321">
        <w:rPr>
          <w:szCs w:val="24"/>
        </w:rPr>
        <w:t>…</w:t>
      </w:r>
      <w:proofErr w:type="gramStart"/>
      <w:r w:rsidRPr="00D63321">
        <w:rPr>
          <w:szCs w:val="24"/>
        </w:rPr>
        <w:t>……………………….…….,</w:t>
      </w:r>
      <w:proofErr w:type="gramEnd"/>
      <w:r w:rsidRPr="00D63321">
        <w:rPr>
          <w:szCs w:val="24"/>
        </w:rPr>
        <w:t xml:space="preserve"> 201</w:t>
      </w:r>
      <w:r w:rsidR="00B66191" w:rsidRPr="00D63321">
        <w:rPr>
          <w:szCs w:val="24"/>
        </w:rPr>
        <w:t>7</w:t>
      </w:r>
      <w:r w:rsidRPr="00D63321">
        <w:rPr>
          <w:szCs w:val="24"/>
        </w:rPr>
        <w:t>. év……………….. hó …... nap</w:t>
      </w:r>
    </w:p>
    <w:p w14:paraId="3BF92692" w14:textId="77777777" w:rsidR="001B4CB5" w:rsidRPr="00D63321" w:rsidRDefault="001B4CB5" w:rsidP="006A06B7"/>
    <w:p w14:paraId="604988E0" w14:textId="77777777" w:rsidR="001B4CB5" w:rsidRPr="00D63321" w:rsidRDefault="001B4CB5" w:rsidP="006A06B7"/>
    <w:p w14:paraId="0014F16A" w14:textId="77777777" w:rsidR="001B4CB5" w:rsidRPr="00D63321" w:rsidRDefault="001B4CB5" w:rsidP="006A06B7">
      <w:pPr>
        <w:tabs>
          <w:tab w:val="center" w:pos="6804"/>
        </w:tabs>
      </w:pPr>
      <w:r w:rsidRPr="00D63321">
        <w:tab/>
        <w:t>…………………………………</w:t>
      </w:r>
    </w:p>
    <w:p w14:paraId="3E7E2289" w14:textId="77777777" w:rsidR="001B4CB5" w:rsidRPr="00D63321" w:rsidRDefault="001B4CB5" w:rsidP="006A06B7">
      <w:pPr>
        <w:tabs>
          <w:tab w:val="center" w:pos="6804"/>
        </w:tabs>
      </w:pPr>
      <w:r w:rsidRPr="00D63321">
        <w:tab/>
      </w:r>
      <w:proofErr w:type="gramStart"/>
      <w:r w:rsidRPr="00D63321">
        <w:t>cégszerű</w:t>
      </w:r>
      <w:proofErr w:type="gramEnd"/>
      <w:r w:rsidRPr="00D63321">
        <w:t xml:space="preserve"> aláírás</w:t>
      </w:r>
    </w:p>
    <w:p w14:paraId="07FFB000" w14:textId="77777777" w:rsidR="001B4CB5" w:rsidRPr="00D63321" w:rsidRDefault="001B4CB5" w:rsidP="006A06B7">
      <w:pPr>
        <w:tabs>
          <w:tab w:val="center" w:pos="6804"/>
        </w:tabs>
      </w:pPr>
      <w:r w:rsidRPr="00D63321">
        <w:tab/>
      </w:r>
      <w:proofErr w:type="gramStart"/>
      <w:r w:rsidRPr="00D63321">
        <w:t>kapacitást</w:t>
      </w:r>
      <w:proofErr w:type="gramEnd"/>
      <w:r w:rsidRPr="00D63321">
        <w:t xml:space="preserve"> biztosító szervezet</w:t>
      </w:r>
    </w:p>
    <w:p w14:paraId="770FA306" w14:textId="77777777" w:rsidR="001B4CB5" w:rsidRPr="00D63321" w:rsidRDefault="001B4CB5" w:rsidP="006A06B7"/>
    <w:p w14:paraId="2DEE11C5" w14:textId="77777777" w:rsidR="001B4CB5" w:rsidRPr="00D63321" w:rsidRDefault="001B4CB5" w:rsidP="006A06B7">
      <w:pPr>
        <w:jc w:val="both"/>
        <w:rPr>
          <w:b/>
        </w:rPr>
      </w:pPr>
    </w:p>
    <w:p w14:paraId="212C7E52" w14:textId="77777777" w:rsidR="00AE2A31" w:rsidRPr="00D63321" w:rsidRDefault="00AE2A31" w:rsidP="006A06B7">
      <w:pPr>
        <w:jc w:val="both"/>
        <w:rPr>
          <w:rFonts w:cs="Times New Roman"/>
          <w:b/>
          <w:bCs/>
          <w:i/>
          <w:iCs/>
          <w:szCs w:val="24"/>
        </w:rPr>
      </w:pPr>
    </w:p>
    <w:p w14:paraId="42F6DBC4" w14:textId="77777777" w:rsidR="00B656A8" w:rsidRPr="00D63321" w:rsidRDefault="00B656A8" w:rsidP="006A06B7">
      <w:pPr>
        <w:jc w:val="both"/>
        <w:rPr>
          <w:rFonts w:cs="Times New Roman"/>
          <w:b/>
          <w:bCs/>
          <w:i/>
          <w:iCs/>
          <w:szCs w:val="24"/>
        </w:rPr>
      </w:pPr>
    </w:p>
    <w:p w14:paraId="1359CF17" w14:textId="77777777" w:rsidR="00B656A8" w:rsidRPr="00D63321" w:rsidRDefault="00B656A8" w:rsidP="006A06B7">
      <w:pPr>
        <w:jc w:val="both"/>
        <w:rPr>
          <w:rFonts w:cs="Times New Roman"/>
          <w:b/>
          <w:bCs/>
          <w:i/>
          <w:iCs/>
          <w:szCs w:val="24"/>
        </w:rPr>
      </w:pPr>
    </w:p>
    <w:p w14:paraId="776A5382" w14:textId="77777777" w:rsidR="00B656A8" w:rsidRPr="00D63321" w:rsidRDefault="00B656A8" w:rsidP="006A06B7">
      <w:pPr>
        <w:jc w:val="both"/>
        <w:rPr>
          <w:rFonts w:cs="Times New Roman"/>
          <w:b/>
          <w:bCs/>
          <w:i/>
          <w:iCs/>
          <w:szCs w:val="24"/>
        </w:rPr>
      </w:pPr>
    </w:p>
    <w:p w14:paraId="45129E3C" w14:textId="77777777" w:rsidR="00AD17F3" w:rsidRPr="00D63321" w:rsidRDefault="00AD17F3" w:rsidP="006A06B7">
      <w:pPr>
        <w:jc w:val="both"/>
        <w:rPr>
          <w:rFonts w:cs="Times New Roman"/>
          <w:b/>
          <w:bCs/>
          <w:i/>
          <w:iCs/>
          <w:szCs w:val="24"/>
        </w:rPr>
      </w:pPr>
    </w:p>
    <w:p w14:paraId="764D2EF2" w14:textId="77777777" w:rsidR="00AD17F3" w:rsidRPr="00D63321" w:rsidRDefault="00AD17F3" w:rsidP="006A06B7">
      <w:pPr>
        <w:jc w:val="both"/>
        <w:rPr>
          <w:rFonts w:cs="Times New Roman"/>
          <w:b/>
          <w:bCs/>
          <w:i/>
          <w:iCs/>
          <w:szCs w:val="24"/>
        </w:rPr>
      </w:pPr>
    </w:p>
    <w:p w14:paraId="0A0F013D" w14:textId="77777777" w:rsidR="00AD17F3" w:rsidRPr="00D63321" w:rsidRDefault="00AD17F3" w:rsidP="006A06B7">
      <w:pPr>
        <w:jc w:val="both"/>
        <w:rPr>
          <w:rFonts w:cs="Times New Roman"/>
          <w:b/>
          <w:bCs/>
          <w:i/>
          <w:iCs/>
          <w:szCs w:val="24"/>
        </w:rPr>
      </w:pPr>
    </w:p>
    <w:p w14:paraId="7CAF366E" w14:textId="77777777" w:rsidR="00AD17F3" w:rsidRPr="00D63321" w:rsidRDefault="00AD17F3" w:rsidP="006A06B7">
      <w:pPr>
        <w:jc w:val="both"/>
        <w:rPr>
          <w:rFonts w:cs="Times New Roman"/>
          <w:b/>
          <w:bCs/>
          <w:i/>
          <w:iCs/>
          <w:szCs w:val="24"/>
        </w:rPr>
      </w:pPr>
    </w:p>
    <w:p w14:paraId="68C81FC8" w14:textId="77777777" w:rsidR="00AD17F3" w:rsidRPr="00D63321" w:rsidRDefault="00AD17F3" w:rsidP="00A30016">
      <w:pPr>
        <w:widowControl w:val="0"/>
        <w:ind w:firstLine="5529"/>
        <w:jc w:val="right"/>
        <w:rPr>
          <w:b/>
          <w:sz w:val="22"/>
        </w:rPr>
      </w:pPr>
    </w:p>
    <w:p w14:paraId="60782561" w14:textId="77777777" w:rsidR="00AD17F3" w:rsidRPr="00D63321" w:rsidRDefault="00AD17F3" w:rsidP="00A30016">
      <w:pPr>
        <w:widowControl w:val="0"/>
        <w:ind w:firstLine="5529"/>
        <w:jc w:val="right"/>
        <w:rPr>
          <w:b/>
          <w:sz w:val="22"/>
        </w:rPr>
      </w:pPr>
    </w:p>
    <w:p w14:paraId="7C3EDF63" w14:textId="77777777" w:rsidR="00AD17F3" w:rsidRPr="00D63321" w:rsidRDefault="00AD17F3" w:rsidP="00A30016">
      <w:pPr>
        <w:widowControl w:val="0"/>
        <w:ind w:firstLine="5529"/>
        <w:jc w:val="right"/>
        <w:rPr>
          <w:b/>
          <w:sz w:val="22"/>
        </w:rPr>
      </w:pPr>
    </w:p>
    <w:p w14:paraId="130CE16A" w14:textId="77777777" w:rsidR="00AD17F3" w:rsidRPr="00D63321" w:rsidRDefault="00AD17F3" w:rsidP="00A30016">
      <w:pPr>
        <w:widowControl w:val="0"/>
        <w:ind w:firstLine="5529"/>
        <w:jc w:val="right"/>
        <w:rPr>
          <w:b/>
          <w:sz w:val="22"/>
        </w:rPr>
      </w:pPr>
    </w:p>
    <w:p w14:paraId="70304A24" w14:textId="77777777" w:rsidR="00B656A8" w:rsidRPr="00D63321" w:rsidRDefault="00B656A8" w:rsidP="00A30016">
      <w:pPr>
        <w:widowControl w:val="0"/>
        <w:ind w:firstLine="5529"/>
        <w:jc w:val="right"/>
        <w:rPr>
          <w:b/>
          <w:sz w:val="22"/>
        </w:rPr>
      </w:pPr>
    </w:p>
    <w:p w14:paraId="07992E7C" w14:textId="77777777" w:rsidR="00B656A8" w:rsidRPr="00D63321" w:rsidRDefault="00B656A8" w:rsidP="00A30016">
      <w:pPr>
        <w:widowControl w:val="0"/>
        <w:ind w:firstLine="5529"/>
        <w:jc w:val="right"/>
        <w:rPr>
          <w:b/>
          <w:sz w:val="22"/>
        </w:rPr>
      </w:pPr>
    </w:p>
    <w:p w14:paraId="1A98F1A3" w14:textId="77777777" w:rsidR="002C5984" w:rsidRPr="00D63321" w:rsidRDefault="00401D1E" w:rsidP="006A06B7">
      <w:pPr>
        <w:widowControl w:val="0"/>
        <w:ind w:firstLine="5529"/>
        <w:jc w:val="right"/>
        <w:rPr>
          <w:rFonts w:cs="Times New Roman"/>
          <w:szCs w:val="24"/>
        </w:rPr>
      </w:pPr>
      <w:r w:rsidRPr="00D63321">
        <w:rPr>
          <w:rFonts w:cs="Times New Roman"/>
          <w:b/>
          <w:bCs/>
          <w:sz w:val="22"/>
          <w:szCs w:val="22"/>
        </w:rPr>
        <w:br w:type="page"/>
      </w:r>
      <w:r w:rsidR="00E66826" w:rsidRPr="00D63321">
        <w:rPr>
          <w:rFonts w:cs="Times New Roman"/>
          <w:b/>
          <w:bCs/>
          <w:sz w:val="22"/>
          <w:szCs w:val="22"/>
        </w:rPr>
        <w:lastRenderedPageBreak/>
        <w:t>19</w:t>
      </w:r>
      <w:r w:rsidR="002C5984" w:rsidRPr="00D63321">
        <w:rPr>
          <w:rFonts w:cs="Times New Roman"/>
          <w:b/>
          <w:bCs/>
          <w:sz w:val="22"/>
          <w:szCs w:val="22"/>
        </w:rPr>
        <w:t>. melléklet</w:t>
      </w:r>
    </w:p>
    <w:p w14:paraId="787AC298" w14:textId="77777777" w:rsidR="00AE2A31" w:rsidRPr="00D63321" w:rsidRDefault="00AE2A31" w:rsidP="006A06B7">
      <w:pPr>
        <w:jc w:val="right"/>
        <w:rPr>
          <w:rFonts w:cs="Times New Roman"/>
          <w:b/>
          <w:bCs/>
          <w:i/>
          <w:iCs/>
          <w:szCs w:val="24"/>
        </w:rPr>
      </w:pPr>
    </w:p>
    <w:p w14:paraId="18882CE5" w14:textId="77777777" w:rsidR="00DA14FC" w:rsidRPr="00D63321" w:rsidRDefault="00DA14FC" w:rsidP="006A06B7">
      <w:pPr>
        <w:keepNext/>
        <w:widowControl w:val="0"/>
        <w:jc w:val="center"/>
        <w:outlineLvl w:val="1"/>
        <w:rPr>
          <w:rFonts w:cs="Times New Roman"/>
          <w:b/>
          <w:bCs/>
          <w:szCs w:val="24"/>
        </w:rPr>
      </w:pPr>
      <w:bookmarkStart w:id="71" w:name="_Toc178992951"/>
      <w:bookmarkStart w:id="72" w:name="_Toc101246477"/>
      <w:bookmarkStart w:id="73" w:name="_Toc178992935"/>
      <w:bookmarkEnd w:id="47"/>
      <w:bookmarkEnd w:id="48"/>
      <w:r w:rsidRPr="00D63321">
        <w:rPr>
          <w:rFonts w:cs="Times New Roman"/>
          <w:b/>
          <w:bCs/>
          <w:szCs w:val="24"/>
        </w:rPr>
        <w:t>NYILATKOZAT</w:t>
      </w:r>
      <w:bookmarkEnd w:id="71"/>
      <w:r w:rsidR="00354E31" w:rsidRPr="00D63321">
        <w:rPr>
          <w:rStyle w:val="Lbjegyzet-hivatkozs"/>
          <w:b/>
          <w:bCs/>
          <w:sz w:val="24"/>
          <w:szCs w:val="24"/>
        </w:rPr>
        <w:footnoteReference w:id="32"/>
      </w:r>
    </w:p>
    <w:p w14:paraId="3B2F016B" w14:textId="77777777" w:rsidR="00DA14FC" w:rsidRPr="00D63321" w:rsidRDefault="00DA14FC" w:rsidP="006A06B7">
      <w:pPr>
        <w:keepNext/>
        <w:widowControl w:val="0"/>
        <w:jc w:val="center"/>
        <w:outlineLvl w:val="1"/>
        <w:rPr>
          <w:rFonts w:cs="Times New Roman"/>
          <w:b/>
          <w:bCs/>
          <w:szCs w:val="24"/>
        </w:rPr>
      </w:pPr>
      <w:bookmarkStart w:id="74" w:name="_Toc178992952"/>
      <w:proofErr w:type="gramStart"/>
      <w:r w:rsidRPr="00D63321">
        <w:rPr>
          <w:rFonts w:cs="Times New Roman"/>
          <w:b/>
          <w:bCs/>
          <w:szCs w:val="24"/>
        </w:rPr>
        <w:t>szerződéstervezetről</w:t>
      </w:r>
      <w:bookmarkEnd w:id="74"/>
      <w:proofErr w:type="gramEnd"/>
    </w:p>
    <w:p w14:paraId="15563081" w14:textId="77777777" w:rsidR="00DA14FC" w:rsidRPr="00D63321" w:rsidRDefault="00DA14FC" w:rsidP="006A06B7">
      <w:pPr>
        <w:rPr>
          <w:rFonts w:cs="Times New Roman"/>
          <w:b/>
          <w:bCs/>
          <w:szCs w:val="24"/>
        </w:rPr>
      </w:pPr>
    </w:p>
    <w:p w14:paraId="268F750B" w14:textId="77777777" w:rsidR="00DA14FC" w:rsidRPr="00D63321" w:rsidRDefault="00DA14FC" w:rsidP="006A06B7">
      <w:pPr>
        <w:jc w:val="both"/>
        <w:rPr>
          <w:rFonts w:cs="Times New Roman"/>
          <w:b/>
          <w:szCs w:val="24"/>
        </w:rPr>
      </w:pPr>
      <w:r w:rsidRPr="00D63321">
        <w:rPr>
          <w:rFonts w:cs="Times New Roman"/>
          <w:szCs w:val="24"/>
        </w:rPr>
        <w:t xml:space="preserve">Alulírott …………………….., mint a …………………………..…….. </w:t>
      </w:r>
      <w:r w:rsidR="002C2CCF" w:rsidRPr="00D63321">
        <w:rPr>
          <w:rFonts w:cs="Times New Roman"/>
          <w:szCs w:val="24"/>
        </w:rPr>
        <w:t>(</w:t>
      </w:r>
      <w:r w:rsidRPr="00D63321">
        <w:rPr>
          <w:rFonts w:cs="Times New Roman"/>
          <w:szCs w:val="24"/>
        </w:rPr>
        <w:t>ajánlattevő</w:t>
      </w:r>
      <w:r w:rsidR="00590AD9" w:rsidRPr="00D63321">
        <w:rPr>
          <w:rFonts w:cs="Times New Roman"/>
          <w:szCs w:val="24"/>
        </w:rPr>
        <w:t>/közös ajánlatt</w:t>
      </w:r>
      <w:r w:rsidR="005C03BB" w:rsidRPr="00D63321">
        <w:rPr>
          <w:rFonts w:cs="Times New Roman"/>
          <w:szCs w:val="24"/>
        </w:rPr>
        <w:t>e</w:t>
      </w:r>
      <w:r w:rsidR="00590AD9" w:rsidRPr="00D63321">
        <w:rPr>
          <w:rFonts w:cs="Times New Roman"/>
          <w:szCs w:val="24"/>
        </w:rPr>
        <w:t>vők</w:t>
      </w:r>
      <w:r w:rsidR="002C2CCF" w:rsidRPr="00D63321">
        <w:rPr>
          <w:rFonts w:cs="Times New Roman"/>
          <w:szCs w:val="24"/>
        </w:rPr>
        <w:t xml:space="preserve"> neve)</w:t>
      </w:r>
      <w:r w:rsidR="0028324A" w:rsidRPr="00D63321">
        <w:rPr>
          <w:rFonts w:cs="Times New Roman"/>
          <w:szCs w:val="24"/>
        </w:rPr>
        <w:t xml:space="preserve"> cégjegyzésre/</w:t>
      </w:r>
      <w:r w:rsidR="0028324A" w:rsidRPr="00D63321">
        <w:t xml:space="preserve"> </w:t>
      </w:r>
      <w:r w:rsidR="0028324A" w:rsidRPr="00D63321">
        <w:rPr>
          <w:rFonts w:cs="Times New Roman"/>
          <w:szCs w:val="24"/>
        </w:rPr>
        <w:t>nevében nyilatkozattételre</w:t>
      </w:r>
      <w:r w:rsidRPr="00D63321">
        <w:rPr>
          <w:rFonts w:cs="Times New Roman"/>
          <w:szCs w:val="24"/>
        </w:rPr>
        <w:t xml:space="preserve"> jogosult képviselője nyilatkozom, hogy </w:t>
      </w:r>
      <w:proofErr w:type="gramStart"/>
      <w:r w:rsidRPr="00D63321">
        <w:rPr>
          <w:rFonts w:cs="Times New Roman"/>
          <w:szCs w:val="24"/>
        </w:rPr>
        <w:t>a</w:t>
      </w:r>
      <w:proofErr w:type="gramEnd"/>
    </w:p>
    <w:p w14:paraId="6889F8F7" w14:textId="77777777" w:rsidR="00DA14FC" w:rsidRPr="00D63321" w:rsidRDefault="00DA14FC" w:rsidP="006A06B7">
      <w:pPr>
        <w:jc w:val="both"/>
        <w:rPr>
          <w:rFonts w:cs="Times New Roman"/>
          <w:b/>
          <w:szCs w:val="24"/>
        </w:rPr>
      </w:pPr>
    </w:p>
    <w:p w14:paraId="102110FF" w14:textId="77777777" w:rsidR="00DA14FC" w:rsidRPr="00D63321" w:rsidRDefault="0046455C" w:rsidP="006A06B7">
      <w:pPr>
        <w:jc w:val="center"/>
        <w:rPr>
          <w:rFonts w:cs="Times New Roman"/>
          <w:b/>
          <w:bCs/>
          <w:i/>
          <w:szCs w:val="24"/>
        </w:rPr>
      </w:pPr>
      <w:r w:rsidRPr="00D63321">
        <w:rPr>
          <w:rFonts w:cs="Times New Roman"/>
          <w:b/>
          <w:bCs/>
          <w:i/>
          <w:szCs w:val="24"/>
        </w:rPr>
        <w:t>„</w:t>
      </w:r>
      <w:r w:rsidR="00BF1010" w:rsidRPr="00D63321">
        <w:rPr>
          <w:b/>
          <w:i/>
          <w:szCs w:val="24"/>
        </w:rPr>
        <w:t xml:space="preserve">Digitális </w:t>
      </w:r>
      <w:proofErr w:type="spellStart"/>
      <w:r w:rsidR="00BF1010" w:rsidRPr="00D63321">
        <w:rPr>
          <w:b/>
          <w:i/>
          <w:szCs w:val="24"/>
        </w:rPr>
        <w:t>mammográf</w:t>
      </w:r>
      <w:proofErr w:type="spellEnd"/>
      <w:r w:rsidR="00BF1010" w:rsidRPr="00D63321">
        <w:rPr>
          <w:b/>
          <w:i/>
          <w:szCs w:val="24"/>
        </w:rPr>
        <w:t xml:space="preserve"> beszerzése</w:t>
      </w:r>
      <w:r w:rsidRPr="00D63321">
        <w:rPr>
          <w:rFonts w:cs="Times New Roman"/>
          <w:b/>
          <w:bCs/>
          <w:i/>
          <w:szCs w:val="24"/>
        </w:rPr>
        <w:t>”</w:t>
      </w:r>
    </w:p>
    <w:p w14:paraId="5F95C460" w14:textId="77777777" w:rsidR="002D6FF5" w:rsidRPr="00D63321" w:rsidRDefault="002D6FF5" w:rsidP="006A06B7">
      <w:pPr>
        <w:jc w:val="center"/>
        <w:rPr>
          <w:rFonts w:cs="Times New Roman"/>
          <w:b/>
          <w:szCs w:val="24"/>
        </w:rPr>
      </w:pPr>
    </w:p>
    <w:p w14:paraId="0F9B8A7E" w14:textId="77777777" w:rsidR="00DA14FC" w:rsidRPr="00D63321" w:rsidRDefault="00DA14FC" w:rsidP="006A06B7">
      <w:pPr>
        <w:jc w:val="both"/>
        <w:rPr>
          <w:rFonts w:cs="Times New Roman"/>
          <w:szCs w:val="24"/>
        </w:rPr>
      </w:pPr>
      <w:proofErr w:type="gramStart"/>
      <w:r w:rsidRPr="00D63321">
        <w:rPr>
          <w:rFonts w:cs="Times New Roman"/>
          <w:szCs w:val="24"/>
        </w:rPr>
        <w:t>tárgyú</w:t>
      </w:r>
      <w:proofErr w:type="gramEnd"/>
      <w:r w:rsidRPr="00D63321">
        <w:rPr>
          <w:rFonts w:cs="Times New Roman"/>
          <w:szCs w:val="24"/>
        </w:rPr>
        <w:t xml:space="preserve"> közbeszerzés szerződéstervezetét elfogadjuk, nyertességünk esetén a közbeszerzési eljárás eredményeként létrejövő szerződésben feltüntetendő adatok (cégadatok) az alábbiak:</w:t>
      </w:r>
    </w:p>
    <w:p w14:paraId="5D1CC1AA" w14:textId="77777777" w:rsidR="00DA14FC" w:rsidRPr="00D63321" w:rsidRDefault="00DA14FC" w:rsidP="006A06B7">
      <w:pPr>
        <w:jc w:val="both"/>
        <w:rPr>
          <w:rFonts w:cs="Times New Roman"/>
          <w:szCs w:val="24"/>
        </w:rPr>
      </w:pPr>
    </w:p>
    <w:p w14:paraId="333E71F2" w14:textId="77777777" w:rsidR="00DA14FC" w:rsidRPr="00D63321" w:rsidRDefault="00DA14FC" w:rsidP="006A06B7">
      <w:pPr>
        <w:tabs>
          <w:tab w:val="left" w:pos="8789"/>
          <w:tab w:val="left" w:pos="9070"/>
        </w:tabs>
        <w:jc w:val="both"/>
        <w:rPr>
          <w:rFonts w:cs="Times New Roman"/>
          <w:szCs w:val="24"/>
        </w:rPr>
      </w:pPr>
      <w:proofErr w:type="gramStart"/>
      <w:r w:rsidRPr="00D63321">
        <w:rPr>
          <w:rFonts w:cs="Times New Roman"/>
          <w:szCs w:val="24"/>
        </w:rPr>
        <w:t>székhely</w:t>
      </w:r>
      <w:proofErr w:type="gramEnd"/>
      <w:r w:rsidRPr="00D63321">
        <w:rPr>
          <w:rFonts w:cs="Times New Roman"/>
          <w:szCs w:val="24"/>
        </w:rPr>
        <w:t>:</w:t>
      </w:r>
    </w:p>
    <w:p w14:paraId="7DA62CEC" w14:textId="77777777" w:rsidR="00DA14FC" w:rsidRPr="00D63321" w:rsidRDefault="00DA14FC" w:rsidP="006A06B7">
      <w:pPr>
        <w:tabs>
          <w:tab w:val="left" w:pos="8789"/>
          <w:tab w:val="left" w:pos="9070"/>
        </w:tabs>
        <w:jc w:val="both"/>
        <w:rPr>
          <w:rFonts w:cs="Times New Roman"/>
          <w:szCs w:val="24"/>
        </w:rPr>
      </w:pPr>
      <w:proofErr w:type="gramStart"/>
      <w:r w:rsidRPr="00D63321">
        <w:rPr>
          <w:rFonts w:cs="Times New Roman"/>
          <w:szCs w:val="24"/>
        </w:rPr>
        <w:t>cégjegyzékszám</w:t>
      </w:r>
      <w:proofErr w:type="gramEnd"/>
      <w:r w:rsidRPr="00D63321">
        <w:rPr>
          <w:rFonts w:cs="Times New Roman"/>
          <w:szCs w:val="24"/>
        </w:rPr>
        <w:t>:</w:t>
      </w:r>
    </w:p>
    <w:p w14:paraId="6B165C08" w14:textId="77777777" w:rsidR="00DA14FC" w:rsidRPr="00D63321" w:rsidRDefault="00DA14FC" w:rsidP="006A06B7">
      <w:pPr>
        <w:tabs>
          <w:tab w:val="left" w:pos="8789"/>
          <w:tab w:val="left" w:pos="9070"/>
        </w:tabs>
        <w:jc w:val="both"/>
        <w:rPr>
          <w:rFonts w:cs="Times New Roman"/>
          <w:szCs w:val="24"/>
        </w:rPr>
      </w:pPr>
      <w:proofErr w:type="gramStart"/>
      <w:r w:rsidRPr="00D63321">
        <w:rPr>
          <w:rFonts w:cs="Times New Roman"/>
          <w:szCs w:val="24"/>
        </w:rPr>
        <w:t>adószám</w:t>
      </w:r>
      <w:proofErr w:type="gramEnd"/>
      <w:r w:rsidRPr="00D63321">
        <w:rPr>
          <w:rFonts w:cs="Times New Roman"/>
          <w:szCs w:val="24"/>
        </w:rPr>
        <w:t>:</w:t>
      </w:r>
    </w:p>
    <w:p w14:paraId="53D59A50" w14:textId="77777777" w:rsidR="00DA14FC" w:rsidRPr="00D63321" w:rsidRDefault="00DA14FC" w:rsidP="006A06B7">
      <w:pPr>
        <w:tabs>
          <w:tab w:val="left" w:pos="8789"/>
          <w:tab w:val="left" w:pos="9070"/>
        </w:tabs>
        <w:jc w:val="both"/>
        <w:rPr>
          <w:rFonts w:cs="Times New Roman"/>
          <w:szCs w:val="24"/>
        </w:rPr>
      </w:pPr>
      <w:proofErr w:type="gramStart"/>
      <w:r w:rsidRPr="00D63321">
        <w:rPr>
          <w:rFonts w:cs="Times New Roman"/>
          <w:szCs w:val="24"/>
        </w:rPr>
        <w:t>számlavezető</w:t>
      </w:r>
      <w:proofErr w:type="gramEnd"/>
      <w:r w:rsidRPr="00D63321">
        <w:rPr>
          <w:rFonts w:cs="Times New Roman"/>
          <w:szCs w:val="24"/>
        </w:rPr>
        <w:t xml:space="preserve"> pénzintézet:</w:t>
      </w:r>
    </w:p>
    <w:p w14:paraId="448DCF32" w14:textId="77777777" w:rsidR="00DA14FC" w:rsidRPr="00D63321" w:rsidRDefault="00DA14FC" w:rsidP="006A06B7">
      <w:pPr>
        <w:tabs>
          <w:tab w:val="left" w:pos="8789"/>
          <w:tab w:val="left" w:pos="9070"/>
        </w:tabs>
        <w:jc w:val="both"/>
        <w:rPr>
          <w:rFonts w:cs="Times New Roman"/>
          <w:szCs w:val="24"/>
        </w:rPr>
      </w:pPr>
      <w:proofErr w:type="gramStart"/>
      <w:r w:rsidRPr="00D63321">
        <w:rPr>
          <w:rFonts w:cs="Times New Roman"/>
          <w:szCs w:val="24"/>
        </w:rPr>
        <w:t>számlaszám</w:t>
      </w:r>
      <w:proofErr w:type="gramEnd"/>
      <w:r w:rsidRPr="00D63321">
        <w:rPr>
          <w:rFonts w:cs="Times New Roman"/>
          <w:szCs w:val="24"/>
        </w:rPr>
        <w:t>:</w:t>
      </w:r>
    </w:p>
    <w:p w14:paraId="0F528CBB" w14:textId="77777777" w:rsidR="00DA14FC" w:rsidRPr="00D63321" w:rsidRDefault="00DA14FC" w:rsidP="006A06B7">
      <w:pPr>
        <w:tabs>
          <w:tab w:val="left" w:pos="8789"/>
          <w:tab w:val="left" w:pos="9070"/>
        </w:tabs>
        <w:jc w:val="both"/>
        <w:rPr>
          <w:rFonts w:cs="Times New Roman"/>
          <w:szCs w:val="24"/>
        </w:rPr>
      </w:pPr>
      <w:proofErr w:type="gramStart"/>
      <w:r w:rsidRPr="00D63321">
        <w:rPr>
          <w:rFonts w:cs="Times New Roman"/>
          <w:szCs w:val="24"/>
        </w:rPr>
        <w:t>képviselő</w:t>
      </w:r>
      <w:proofErr w:type="gramEnd"/>
      <w:r w:rsidRPr="00D63321">
        <w:rPr>
          <w:rFonts w:cs="Times New Roman"/>
          <w:szCs w:val="24"/>
        </w:rPr>
        <w:t>:</w:t>
      </w:r>
    </w:p>
    <w:p w14:paraId="6CED940F" w14:textId="77777777" w:rsidR="00DA14FC" w:rsidRPr="00D63321" w:rsidRDefault="00DA14FC" w:rsidP="006A06B7">
      <w:pPr>
        <w:tabs>
          <w:tab w:val="left" w:pos="1005"/>
        </w:tabs>
        <w:jc w:val="both"/>
        <w:rPr>
          <w:rFonts w:cs="Times New Roman"/>
          <w:szCs w:val="24"/>
        </w:rPr>
      </w:pPr>
    </w:p>
    <w:p w14:paraId="7155F124" w14:textId="77777777" w:rsidR="00DA14FC" w:rsidRPr="00D63321" w:rsidRDefault="00DA14FC" w:rsidP="006A06B7">
      <w:pPr>
        <w:tabs>
          <w:tab w:val="left" w:pos="1005"/>
        </w:tabs>
        <w:jc w:val="both"/>
        <w:rPr>
          <w:rFonts w:cs="Times New Roman"/>
          <w:szCs w:val="24"/>
        </w:rPr>
      </w:pPr>
      <w:r w:rsidRPr="00D63321">
        <w:rPr>
          <w:rFonts w:cs="Times New Roman"/>
          <w:szCs w:val="24"/>
        </w:rPr>
        <w:t xml:space="preserve">A </w:t>
      </w:r>
      <w:bookmarkEnd w:id="72"/>
      <w:bookmarkEnd w:id="73"/>
      <w:r w:rsidRPr="00D63321">
        <w:rPr>
          <w:rFonts w:cs="Times New Roman"/>
          <w:szCs w:val="24"/>
        </w:rPr>
        <w:t>szerződés teljesítésével, módosításával, operatív ügyekkel összefüggésben cégünket az alábbi személyek képviselik:</w:t>
      </w:r>
    </w:p>
    <w:p w14:paraId="0910EF49" w14:textId="77777777" w:rsidR="00BE2C98" w:rsidRPr="00D63321" w:rsidRDefault="00BE2C98" w:rsidP="006A06B7">
      <w:pPr>
        <w:tabs>
          <w:tab w:val="left" w:pos="1005"/>
        </w:tabs>
        <w:jc w:val="both"/>
        <w:rPr>
          <w:rFonts w:cs="Times New Roman"/>
          <w:szCs w:val="24"/>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DA14FC" w:rsidRPr="00D63321" w14:paraId="3C7C18C9" w14:textId="77777777">
        <w:trPr>
          <w:trHeight w:val="320"/>
        </w:trPr>
        <w:tc>
          <w:tcPr>
            <w:tcW w:w="3047" w:type="dxa"/>
          </w:tcPr>
          <w:p w14:paraId="69B88B13" w14:textId="77777777" w:rsidR="00DA14FC" w:rsidRPr="00D63321" w:rsidRDefault="00DA14FC" w:rsidP="006A06B7">
            <w:pPr>
              <w:tabs>
                <w:tab w:val="left" w:pos="1005"/>
              </w:tabs>
              <w:rPr>
                <w:rFonts w:cs="Times New Roman"/>
                <w:sz w:val="20"/>
              </w:rPr>
            </w:pPr>
            <w:r w:rsidRPr="00D63321">
              <w:rPr>
                <w:rFonts w:cs="Times New Roman"/>
                <w:sz w:val="20"/>
              </w:rPr>
              <w:t>Témakör</w:t>
            </w:r>
          </w:p>
        </w:tc>
        <w:tc>
          <w:tcPr>
            <w:tcW w:w="5245" w:type="dxa"/>
          </w:tcPr>
          <w:p w14:paraId="67BC43A6" w14:textId="77777777" w:rsidR="00DA14FC" w:rsidRPr="00D63321" w:rsidRDefault="00DA14FC" w:rsidP="006A06B7">
            <w:pPr>
              <w:tabs>
                <w:tab w:val="left" w:pos="992"/>
              </w:tabs>
              <w:rPr>
                <w:rFonts w:cs="Times New Roman"/>
                <w:sz w:val="20"/>
              </w:rPr>
            </w:pPr>
            <w:r w:rsidRPr="00D63321">
              <w:rPr>
                <w:rFonts w:cs="Times New Roman"/>
                <w:sz w:val="20"/>
              </w:rPr>
              <w:t>Személy adatai</w:t>
            </w:r>
          </w:p>
        </w:tc>
      </w:tr>
      <w:tr w:rsidR="00DA14FC" w:rsidRPr="00D63321" w14:paraId="14CF96FB" w14:textId="77777777">
        <w:trPr>
          <w:trHeight w:val="1254"/>
        </w:trPr>
        <w:tc>
          <w:tcPr>
            <w:tcW w:w="3047" w:type="dxa"/>
            <w:vAlign w:val="center"/>
          </w:tcPr>
          <w:p w14:paraId="7FCFBCEB" w14:textId="77777777" w:rsidR="00DA14FC" w:rsidRPr="00D63321" w:rsidRDefault="00DA14FC" w:rsidP="006A06B7">
            <w:pPr>
              <w:suppressAutoHyphens/>
              <w:rPr>
                <w:rFonts w:cs="Times New Roman"/>
                <w:sz w:val="20"/>
                <w:u w:val="single"/>
                <w:lang w:eastAsia="ar-SA"/>
              </w:rPr>
            </w:pPr>
          </w:p>
        </w:tc>
        <w:tc>
          <w:tcPr>
            <w:tcW w:w="5245" w:type="dxa"/>
          </w:tcPr>
          <w:p w14:paraId="5F8F84C5" w14:textId="77777777" w:rsidR="00DA14FC" w:rsidRPr="00D63321" w:rsidRDefault="00DA14FC" w:rsidP="006A06B7">
            <w:pPr>
              <w:rPr>
                <w:rFonts w:cs="Times New Roman"/>
                <w:sz w:val="20"/>
              </w:rPr>
            </w:pPr>
            <w:r w:rsidRPr="00D63321">
              <w:rPr>
                <w:rFonts w:cs="Times New Roman"/>
                <w:sz w:val="20"/>
              </w:rPr>
              <w:t>Név:</w:t>
            </w:r>
          </w:p>
          <w:p w14:paraId="1FE56E15" w14:textId="77777777" w:rsidR="00DA14FC" w:rsidRPr="00D63321" w:rsidRDefault="00DA14FC" w:rsidP="006A06B7">
            <w:pPr>
              <w:rPr>
                <w:rFonts w:cs="Times New Roman"/>
                <w:sz w:val="20"/>
              </w:rPr>
            </w:pPr>
            <w:r w:rsidRPr="00D63321">
              <w:rPr>
                <w:rFonts w:cs="Times New Roman"/>
                <w:sz w:val="20"/>
              </w:rPr>
              <w:t>Beosztás:</w:t>
            </w:r>
          </w:p>
          <w:p w14:paraId="3FBCE06A" w14:textId="77777777" w:rsidR="00DA14FC" w:rsidRPr="00D63321" w:rsidRDefault="00DA14FC" w:rsidP="006A06B7">
            <w:pPr>
              <w:rPr>
                <w:rFonts w:cs="Times New Roman"/>
                <w:sz w:val="20"/>
              </w:rPr>
            </w:pPr>
            <w:r w:rsidRPr="00D63321">
              <w:rPr>
                <w:rFonts w:cs="Times New Roman"/>
                <w:sz w:val="20"/>
              </w:rPr>
              <w:t>Telefonszám:</w:t>
            </w:r>
          </w:p>
          <w:p w14:paraId="4BFA129B" w14:textId="77777777" w:rsidR="00DA14FC" w:rsidRPr="00D63321" w:rsidRDefault="00DA14FC" w:rsidP="006A06B7">
            <w:pPr>
              <w:rPr>
                <w:rFonts w:cs="Times New Roman"/>
                <w:sz w:val="20"/>
              </w:rPr>
            </w:pPr>
            <w:r w:rsidRPr="00D63321">
              <w:rPr>
                <w:rFonts w:cs="Times New Roman"/>
                <w:sz w:val="20"/>
              </w:rPr>
              <w:t>Mobil:</w:t>
            </w:r>
          </w:p>
          <w:p w14:paraId="53A8A4D1" w14:textId="77777777" w:rsidR="00DA14FC" w:rsidRPr="00D63321" w:rsidRDefault="00DA14FC" w:rsidP="006A06B7">
            <w:pPr>
              <w:rPr>
                <w:rFonts w:cs="Times New Roman"/>
                <w:sz w:val="20"/>
              </w:rPr>
            </w:pPr>
            <w:r w:rsidRPr="00D63321">
              <w:rPr>
                <w:rFonts w:cs="Times New Roman"/>
                <w:sz w:val="20"/>
              </w:rPr>
              <w:t>Fax-szám:</w:t>
            </w:r>
          </w:p>
          <w:p w14:paraId="07C7BDF8" w14:textId="77777777" w:rsidR="00DA14FC" w:rsidRPr="00D63321" w:rsidRDefault="00DA14FC" w:rsidP="006A06B7">
            <w:pPr>
              <w:tabs>
                <w:tab w:val="left" w:pos="992"/>
              </w:tabs>
              <w:ind w:hanging="993"/>
              <w:rPr>
                <w:rFonts w:cs="Times New Roman"/>
                <w:sz w:val="20"/>
              </w:rPr>
            </w:pPr>
            <w:r w:rsidRPr="00D63321">
              <w:rPr>
                <w:rFonts w:cs="Times New Roman"/>
                <w:sz w:val="20"/>
              </w:rPr>
              <w:t>E-mail:</w:t>
            </w:r>
          </w:p>
        </w:tc>
      </w:tr>
      <w:tr w:rsidR="00DA14FC" w:rsidRPr="00D63321" w14:paraId="76415F00" w14:textId="77777777">
        <w:tc>
          <w:tcPr>
            <w:tcW w:w="3047" w:type="dxa"/>
            <w:vAlign w:val="center"/>
          </w:tcPr>
          <w:p w14:paraId="7ADFE463" w14:textId="77777777" w:rsidR="00DA14FC" w:rsidRPr="00D63321" w:rsidRDefault="00DA14FC" w:rsidP="006A06B7">
            <w:pPr>
              <w:tabs>
                <w:tab w:val="center" w:pos="4890"/>
              </w:tabs>
              <w:suppressAutoHyphens/>
              <w:rPr>
                <w:rFonts w:cs="Times New Roman"/>
                <w:sz w:val="20"/>
                <w:u w:val="single"/>
                <w:lang w:eastAsia="ar-SA"/>
              </w:rPr>
            </w:pPr>
          </w:p>
        </w:tc>
        <w:tc>
          <w:tcPr>
            <w:tcW w:w="5245" w:type="dxa"/>
          </w:tcPr>
          <w:p w14:paraId="7A49958F" w14:textId="77777777" w:rsidR="00DA14FC" w:rsidRPr="00D63321" w:rsidRDefault="00DA14FC" w:rsidP="006A06B7">
            <w:pPr>
              <w:rPr>
                <w:rFonts w:cs="Times New Roman"/>
                <w:sz w:val="20"/>
              </w:rPr>
            </w:pPr>
            <w:r w:rsidRPr="00D63321">
              <w:rPr>
                <w:rFonts w:cs="Times New Roman"/>
                <w:sz w:val="20"/>
              </w:rPr>
              <w:t>Név:</w:t>
            </w:r>
          </w:p>
          <w:p w14:paraId="73FB88DB" w14:textId="77777777" w:rsidR="00DA14FC" w:rsidRPr="00D63321" w:rsidRDefault="00DA14FC" w:rsidP="006A06B7">
            <w:pPr>
              <w:rPr>
                <w:rFonts w:cs="Times New Roman"/>
                <w:sz w:val="20"/>
              </w:rPr>
            </w:pPr>
            <w:r w:rsidRPr="00D63321">
              <w:rPr>
                <w:rFonts w:cs="Times New Roman"/>
                <w:sz w:val="20"/>
              </w:rPr>
              <w:t>Beosztás:</w:t>
            </w:r>
          </w:p>
          <w:p w14:paraId="13BE27C8" w14:textId="77777777" w:rsidR="00DA14FC" w:rsidRPr="00D63321" w:rsidRDefault="00DA14FC" w:rsidP="006A06B7">
            <w:pPr>
              <w:rPr>
                <w:rFonts w:cs="Times New Roman"/>
                <w:sz w:val="20"/>
              </w:rPr>
            </w:pPr>
            <w:r w:rsidRPr="00D63321">
              <w:rPr>
                <w:rFonts w:cs="Times New Roman"/>
                <w:sz w:val="20"/>
              </w:rPr>
              <w:t>Telefonszám:</w:t>
            </w:r>
          </w:p>
          <w:p w14:paraId="0108DEA1" w14:textId="77777777" w:rsidR="00DA14FC" w:rsidRPr="00D63321" w:rsidRDefault="00DA14FC" w:rsidP="006A06B7">
            <w:pPr>
              <w:rPr>
                <w:rFonts w:cs="Times New Roman"/>
                <w:sz w:val="20"/>
              </w:rPr>
            </w:pPr>
            <w:r w:rsidRPr="00D63321">
              <w:rPr>
                <w:rFonts w:cs="Times New Roman"/>
                <w:sz w:val="20"/>
              </w:rPr>
              <w:t>Mobil:</w:t>
            </w:r>
          </w:p>
          <w:p w14:paraId="4C517817" w14:textId="77777777" w:rsidR="00DA14FC" w:rsidRPr="00D63321" w:rsidRDefault="00DA14FC" w:rsidP="006A06B7">
            <w:pPr>
              <w:rPr>
                <w:rFonts w:cs="Times New Roman"/>
                <w:sz w:val="20"/>
              </w:rPr>
            </w:pPr>
            <w:r w:rsidRPr="00D63321">
              <w:rPr>
                <w:rFonts w:cs="Times New Roman"/>
                <w:sz w:val="20"/>
              </w:rPr>
              <w:t>Fax-szám:</w:t>
            </w:r>
          </w:p>
          <w:p w14:paraId="6C78EDA2" w14:textId="77777777" w:rsidR="00DA14FC" w:rsidRPr="00D63321" w:rsidRDefault="00DA14FC" w:rsidP="006A06B7">
            <w:pPr>
              <w:rPr>
                <w:rFonts w:cs="Times New Roman"/>
                <w:sz w:val="20"/>
              </w:rPr>
            </w:pPr>
            <w:r w:rsidRPr="00D63321">
              <w:rPr>
                <w:rFonts w:cs="Times New Roman"/>
                <w:sz w:val="20"/>
              </w:rPr>
              <w:t>E-mail:</w:t>
            </w:r>
          </w:p>
        </w:tc>
      </w:tr>
    </w:tbl>
    <w:p w14:paraId="44E68CA5" w14:textId="77777777" w:rsidR="00354E31" w:rsidRPr="00D63321" w:rsidRDefault="00354E31" w:rsidP="006A06B7">
      <w:pPr>
        <w:tabs>
          <w:tab w:val="left" w:pos="-567"/>
        </w:tabs>
        <w:jc w:val="both"/>
        <w:rPr>
          <w:rFonts w:cs="Times New Roman"/>
          <w:szCs w:val="24"/>
        </w:rPr>
      </w:pPr>
    </w:p>
    <w:p w14:paraId="5BAE6357" w14:textId="77777777" w:rsidR="00DA14FC" w:rsidRPr="00D63321" w:rsidRDefault="00DA14FC" w:rsidP="006A06B7">
      <w:pPr>
        <w:tabs>
          <w:tab w:val="left" w:pos="-567"/>
        </w:tabs>
        <w:jc w:val="both"/>
        <w:rPr>
          <w:rFonts w:cs="Times New Roman"/>
          <w:szCs w:val="24"/>
        </w:rPr>
      </w:pPr>
      <w:r w:rsidRPr="00D63321">
        <w:rPr>
          <w:rFonts w:cs="Times New Roman"/>
          <w:szCs w:val="24"/>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14:paraId="4C25F2CC" w14:textId="77777777" w:rsidR="00DA14FC" w:rsidRPr="00D63321" w:rsidRDefault="00DA14FC" w:rsidP="006A06B7">
      <w:pPr>
        <w:tabs>
          <w:tab w:val="left" w:pos="-567"/>
        </w:tabs>
        <w:jc w:val="both"/>
        <w:rPr>
          <w:rFonts w:cs="Times New Roman"/>
          <w:szCs w:val="24"/>
        </w:rPr>
      </w:pPr>
    </w:p>
    <w:p w14:paraId="66E04F0E" w14:textId="77777777" w:rsidR="00DA14FC" w:rsidRPr="00D63321" w:rsidRDefault="00DA14FC"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w:t>
      </w:r>
      <w:r w:rsidR="007D3B0C" w:rsidRPr="00D63321">
        <w:rPr>
          <w:rFonts w:cs="Times New Roman"/>
          <w:szCs w:val="24"/>
        </w:rPr>
        <w:t>1</w:t>
      </w:r>
      <w:r w:rsidR="0046455C" w:rsidRPr="00D63321">
        <w:rPr>
          <w:rFonts w:cs="Times New Roman"/>
          <w:szCs w:val="24"/>
        </w:rPr>
        <w:t>7</w:t>
      </w:r>
      <w:r w:rsidRPr="00D63321">
        <w:rPr>
          <w:rFonts w:cs="Times New Roman"/>
          <w:szCs w:val="24"/>
        </w:rPr>
        <w:t>. év……………….. hó …… nap</w:t>
      </w:r>
    </w:p>
    <w:p w14:paraId="4645A8D9" w14:textId="77777777" w:rsidR="00354E31" w:rsidRPr="00D63321" w:rsidRDefault="00354E31" w:rsidP="006A06B7">
      <w:pPr>
        <w:rPr>
          <w:rFonts w:cs="Times New Roman"/>
          <w:szCs w:val="24"/>
        </w:rPr>
      </w:pPr>
    </w:p>
    <w:p w14:paraId="796B61B9" w14:textId="77777777" w:rsidR="009065A6" w:rsidRPr="00D63321" w:rsidRDefault="009065A6" w:rsidP="006A06B7">
      <w:pPr>
        <w:rPr>
          <w:rFonts w:cs="Times New Roman"/>
          <w:szCs w:val="24"/>
        </w:rPr>
      </w:pPr>
    </w:p>
    <w:p w14:paraId="2790EEB2" w14:textId="77777777" w:rsidR="00DA14FC" w:rsidRPr="00D63321" w:rsidRDefault="00DA14FC" w:rsidP="006A06B7">
      <w:pPr>
        <w:tabs>
          <w:tab w:val="center" w:pos="7371"/>
        </w:tabs>
        <w:rPr>
          <w:rFonts w:cs="Times New Roman"/>
          <w:szCs w:val="24"/>
        </w:rPr>
      </w:pPr>
      <w:r w:rsidRPr="00D63321">
        <w:rPr>
          <w:rFonts w:cs="Times New Roman"/>
          <w:szCs w:val="24"/>
        </w:rPr>
        <w:tab/>
        <w:t>………………………………......</w:t>
      </w:r>
    </w:p>
    <w:p w14:paraId="7E21D922" w14:textId="77777777" w:rsidR="00DA14FC" w:rsidRPr="00D63321" w:rsidRDefault="00DA14FC" w:rsidP="006A06B7">
      <w:pPr>
        <w:tabs>
          <w:tab w:val="center" w:pos="7371"/>
        </w:tabs>
        <w:jc w:val="both"/>
        <w:rPr>
          <w:rFonts w:cs="Times New Roman"/>
          <w:szCs w:val="24"/>
        </w:rPr>
      </w:pPr>
      <w:r w:rsidRPr="00D63321">
        <w:rPr>
          <w:rFonts w:cs="Times New Roman"/>
          <w:szCs w:val="24"/>
        </w:rPr>
        <w:tab/>
      </w:r>
      <w:proofErr w:type="gramStart"/>
      <w:r w:rsidRPr="00D63321">
        <w:rPr>
          <w:rFonts w:cs="Times New Roman"/>
          <w:szCs w:val="24"/>
        </w:rPr>
        <w:t>cégszerű</w:t>
      </w:r>
      <w:proofErr w:type="gramEnd"/>
      <w:r w:rsidRPr="00D63321">
        <w:rPr>
          <w:rFonts w:cs="Times New Roman"/>
          <w:szCs w:val="24"/>
        </w:rPr>
        <w:t xml:space="preserve"> aláírás</w:t>
      </w:r>
    </w:p>
    <w:p w14:paraId="7393EF93" w14:textId="77777777" w:rsidR="00532906" w:rsidRPr="00D63321" w:rsidRDefault="002F1F43" w:rsidP="009065A6">
      <w:pPr>
        <w:tabs>
          <w:tab w:val="center" w:pos="7371"/>
        </w:tabs>
        <w:jc w:val="both"/>
        <w:rPr>
          <w:rFonts w:cs="Times New Roman"/>
          <w:szCs w:val="24"/>
        </w:rPr>
      </w:pPr>
      <w:r w:rsidRPr="00D63321">
        <w:rPr>
          <w:rFonts w:cs="Times New Roman"/>
          <w:szCs w:val="24"/>
        </w:rPr>
        <w:br w:type="page"/>
      </w:r>
    </w:p>
    <w:p w14:paraId="0D5ACEEB" w14:textId="77777777" w:rsidR="00E34E88" w:rsidRPr="00D63321" w:rsidRDefault="00965091" w:rsidP="00A30016">
      <w:pPr>
        <w:widowControl w:val="0"/>
        <w:ind w:firstLine="5529"/>
        <w:jc w:val="right"/>
        <w:rPr>
          <w:rFonts w:cs="Times New Roman"/>
          <w:szCs w:val="24"/>
        </w:rPr>
      </w:pPr>
      <w:r w:rsidRPr="00D63321">
        <w:rPr>
          <w:rFonts w:cs="Times New Roman"/>
          <w:b/>
          <w:bCs/>
          <w:sz w:val="22"/>
          <w:szCs w:val="22"/>
        </w:rPr>
        <w:lastRenderedPageBreak/>
        <w:t>2</w:t>
      </w:r>
      <w:r w:rsidR="002B12C6" w:rsidRPr="00D63321">
        <w:rPr>
          <w:rFonts w:cs="Times New Roman"/>
          <w:b/>
          <w:bCs/>
          <w:sz w:val="22"/>
          <w:szCs w:val="22"/>
        </w:rPr>
        <w:t>0</w:t>
      </w:r>
      <w:r w:rsidR="002C5984" w:rsidRPr="00D63321">
        <w:rPr>
          <w:rFonts w:cs="Times New Roman"/>
          <w:b/>
          <w:bCs/>
          <w:sz w:val="22"/>
          <w:szCs w:val="22"/>
        </w:rPr>
        <w:t>. melléklet</w:t>
      </w:r>
    </w:p>
    <w:p w14:paraId="6FC0D23A" w14:textId="77777777" w:rsidR="00681145" w:rsidRPr="00D63321" w:rsidRDefault="00681145" w:rsidP="006A06B7">
      <w:pPr>
        <w:rPr>
          <w:rFonts w:cs="Times New Roman"/>
          <w:szCs w:val="24"/>
        </w:rPr>
      </w:pPr>
    </w:p>
    <w:p w14:paraId="534DF880" w14:textId="77777777" w:rsidR="00DA14FC" w:rsidRPr="00D63321" w:rsidRDefault="00DA14FC" w:rsidP="006A06B7">
      <w:pPr>
        <w:keepNext/>
        <w:widowControl w:val="0"/>
        <w:jc w:val="center"/>
        <w:outlineLvl w:val="2"/>
        <w:rPr>
          <w:rFonts w:cs="Times New Roman"/>
          <w:b/>
          <w:bCs/>
          <w:szCs w:val="24"/>
        </w:rPr>
      </w:pPr>
      <w:r w:rsidRPr="00D63321">
        <w:rPr>
          <w:rFonts w:cs="Times New Roman"/>
          <w:b/>
          <w:bCs/>
          <w:szCs w:val="24"/>
        </w:rPr>
        <w:t>NYILATKOZAT</w:t>
      </w:r>
    </w:p>
    <w:p w14:paraId="71432309" w14:textId="77777777" w:rsidR="00DA14FC" w:rsidRPr="00D63321" w:rsidRDefault="00DA14FC" w:rsidP="006A06B7">
      <w:pPr>
        <w:keepNext/>
        <w:widowControl w:val="0"/>
        <w:jc w:val="center"/>
        <w:outlineLvl w:val="2"/>
        <w:rPr>
          <w:rFonts w:cs="Times New Roman"/>
          <w:b/>
          <w:bCs/>
          <w:szCs w:val="24"/>
        </w:rPr>
      </w:pPr>
      <w:proofErr w:type="gramStart"/>
      <w:r w:rsidRPr="00D63321">
        <w:rPr>
          <w:rFonts w:cs="Times New Roman"/>
          <w:b/>
          <w:bCs/>
          <w:szCs w:val="24"/>
        </w:rPr>
        <w:t>bizalmas</w:t>
      </w:r>
      <w:proofErr w:type="gramEnd"/>
      <w:r w:rsidRPr="00D63321">
        <w:rPr>
          <w:rFonts w:cs="Times New Roman"/>
          <w:b/>
          <w:bCs/>
          <w:szCs w:val="24"/>
        </w:rPr>
        <w:t xml:space="preserve"> adatkezelésről</w:t>
      </w:r>
    </w:p>
    <w:p w14:paraId="37A3F69F" w14:textId="77777777" w:rsidR="00DA14FC" w:rsidRPr="00D63321" w:rsidRDefault="00DA14FC" w:rsidP="006A06B7">
      <w:pPr>
        <w:rPr>
          <w:rFonts w:cs="Times New Roman"/>
          <w:szCs w:val="24"/>
        </w:rPr>
      </w:pPr>
    </w:p>
    <w:p w14:paraId="28391066" w14:textId="77777777" w:rsidR="00DA4C4D" w:rsidRPr="00D63321" w:rsidRDefault="00DA4C4D" w:rsidP="006A06B7">
      <w:pPr>
        <w:rPr>
          <w:rFonts w:cs="Times New Roman"/>
          <w:szCs w:val="24"/>
        </w:rPr>
      </w:pPr>
    </w:p>
    <w:p w14:paraId="3036DC57" w14:textId="77777777" w:rsidR="00DA4C4D" w:rsidRPr="00D63321" w:rsidRDefault="00DA4C4D" w:rsidP="006A06B7">
      <w:pPr>
        <w:jc w:val="both"/>
        <w:rPr>
          <w:rFonts w:cs="Times New Roman"/>
          <w:szCs w:val="24"/>
        </w:rPr>
      </w:pPr>
      <w:proofErr w:type="gramStart"/>
      <w:r w:rsidRPr="00D63321">
        <w:rPr>
          <w:rFonts w:cs="Times New Roman"/>
          <w:szCs w:val="24"/>
        </w:rPr>
        <w:t>Alulírott ….</w:t>
      </w:r>
      <w:proofErr w:type="gramEnd"/>
      <w:r w:rsidRPr="00D63321">
        <w:rPr>
          <w:rFonts w:cs="Times New Roman"/>
          <w:szCs w:val="24"/>
        </w:rPr>
        <w:t>............................., mint a(z) …................................................... (ajánlattevő/közös ajánlattevők</w:t>
      </w:r>
      <w:r w:rsidRPr="00D63321">
        <w:rPr>
          <w:rStyle w:val="Lbjegyzet-hivatkozs"/>
          <w:szCs w:val="24"/>
        </w:rPr>
        <w:footnoteReference w:id="33"/>
      </w:r>
      <w:r w:rsidRPr="00D63321">
        <w:rPr>
          <w:rFonts w:cs="Times New Roman"/>
          <w:szCs w:val="24"/>
        </w:rPr>
        <w:t xml:space="preserve"> neve) cégjegyzésre/nevében nyilatkozattételre</w:t>
      </w:r>
      <w:r w:rsidRPr="00D63321">
        <w:rPr>
          <w:rStyle w:val="Lbjegyzet-hivatkozs"/>
          <w:sz w:val="24"/>
          <w:szCs w:val="24"/>
        </w:rPr>
        <w:footnoteReference w:id="34"/>
      </w:r>
      <w:r w:rsidRPr="00D63321">
        <w:rPr>
          <w:rFonts w:cs="Times New Roman"/>
          <w:szCs w:val="24"/>
        </w:rPr>
        <w:t xml:space="preserve"> jogosult képviselője </w:t>
      </w:r>
    </w:p>
    <w:p w14:paraId="43AFD3CA" w14:textId="77777777" w:rsidR="00DA4C4D" w:rsidRPr="00D63321" w:rsidRDefault="00DA4C4D" w:rsidP="006A06B7">
      <w:pPr>
        <w:jc w:val="both"/>
        <w:rPr>
          <w:rFonts w:cs="Times New Roman"/>
          <w:szCs w:val="24"/>
        </w:rPr>
      </w:pPr>
    </w:p>
    <w:p w14:paraId="4B5CD296" w14:textId="77777777" w:rsidR="00DA4C4D" w:rsidRPr="00D63321" w:rsidRDefault="00DA4C4D" w:rsidP="006A06B7">
      <w:pPr>
        <w:jc w:val="center"/>
        <w:rPr>
          <w:rFonts w:cs="Times New Roman"/>
          <w:b/>
          <w:bCs/>
          <w:szCs w:val="24"/>
        </w:rPr>
      </w:pPr>
      <w:r w:rsidRPr="00D63321">
        <w:rPr>
          <w:rFonts w:cs="Times New Roman"/>
          <w:b/>
          <w:bCs/>
          <w:szCs w:val="24"/>
        </w:rPr>
        <w:t xml:space="preserve">n y i l a t k o z o m, </w:t>
      </w:r>
      <w:r w:rsidRPr="00D63321">
        <w:rPr>
          <w:rFonts w:cs="Times New Roman"/>
          <w:szCs w:val="24"/>
        </w:rPr>
        <w:t xml:space="preserve">hogy </w:t>
      </w:r>
      <w:proofErr w:type="gramStart"/>
      <w:r w:rsidRPr="00D63321">
        <w:rPr>
          <w:rFonts w:cs="Times New Roman"/>
          <w:szCs w:val="24"/>
        </w:rPr>
        <w:t>a</w:t>
      </w:r>
      <w:proofErr w:type="gramEnd"/>
    </w:p>
    <w:p w14:paraId="4307950A" w14:textId="77777777" w:rsidR="00DA14FC" w:rsidRPr="00D63321" w:rsidRDefault="00DA14FC" w:rsidP="006A06B7">
      <w:pPr>
        <w:jc w:val="both"/>
        <w:rPr>
          <w:rFonts w:cs="Times New Roman"/>
          <w:b/>
          <w:bCs/>
          <w:szCs w:val="24"/>
        </w:rPr>
      </w:pPr>
    </w:p>
    <w:p w14:paraId="14ED8497" w14:textId="77777777" w:rsidR="00DA14FC" w:rsidRPr="00D63321" w:rsidRDefault="0046455C" w:rsidP="006A06B7">
      <w:pPr>
        <w:jc w:val="center"/>
        <w:rPr>
          <w:rFonts w:cs="Times New Roman"/>
          <w:b/>
          <w:bCs/>
          <w:i/>
          <w:szCs w:val="24"/>
        </w:rPr>
      </w:pPr>
      <w:r w:rsidRPr="00D63321">
        <w:rPr>
          <w:rFonts w:cs="Times New Roman"/>
          <w:b/>
          <w:bCs/>
          <w:i/>
          <w:szCs w:val="24"/>
        </w:rPr>
        <w:t>„</w:t>
      </w:r>
      <w:r w:rsidR="00BF1010" w:rsidRPr="00D63321">
        <w:rPr>
          <w:b/>
          <w:i/>
          <w:szCs w:val="24"/>
        </w:rPr>
        <w:t xml:space="preserve">Digitális </w:t>
      </w:r>
      <w:proofErr w:type="spellStart"/>
      <w:r w:rsidR="00BF1010" w:rsidRPr="00D63321">
        <w:rPr>
          <w:b/>
          <w:i/>
          <w:szCs w:val="24"/>
        </w:rPr>
        <w:t>mammográf</w:t>
      </w:r>
      <w:proofErr w:type="spellEnd"/>
      <w:r w:rsidR="00BF1010" w:rsidRPr="00D63321">
        <w:rPr>
          <w:b/>
          <w:i/>
          <w:szCs w:val="24"/>
        </w:rPr>
        <w:t xml:space="preserve"> beszerzése</w:t>
      </w:r>
      <w:r w:rsidRPr="00D63321">
        <w:rPr>
          <w:rFonts w:cs="Times New Roman"/>
          <w:b/>
          <w:bCs/>
          <w:i/>
          <w:szCs w:val="24"/>
        </w:rPr>
        <w:t>”</w:t>
      </w:r>
    </w:p>
    <w:p w14:paraId="7704542B" w14:textId="77777777" w:rsidR="00EE2E81" w:rsidRPr="00D63321" w:rsidRDefault="00EE2E81" w:rsidP="006A06B7">
      <w:pPr>
        <w:jc w:val="center"/>
        <w:rPr>
          <w:rFonts w:cs="Times New Roman"/>
          <w:b/>
          <w:bCs/>
          <w:szCs w:val="24"/>
        </w:rPr>
      </w:pPr>
    </w:p>
    <w:p w14:paraId="7C1DE21D" w14:textId="77777777" w:rsidR="00DA14FC" w:rsidRPr="00D63321" w:rsidRDefault="00EE2E81" w:rsidP="006A06B7">
      <w:pPr>
        <w:jc w:val="both"/>
        <w:rPr>
          <w:rFonts w:cs="Times New Roman"/>
          <w:szCs w:val="24"/>
        </w:rPr>
      </w:pPr>
      <w:proofErr w:type="gramStart"/>
      <w:r w:rsidRPr="00D63321">
        <w:rPr>
          <w:rFonts w:cs="Times New Roman"/>
          <w:szCs w:val="24"/>
        </w:rPr>
        <w:t>tárgyú</w:t>
      </w:r>
      <w:proofErr w:type="gramEnd"/>
      <w:r w:rsidRPr="00D63321">
        <w:rPr>
          <w:rFonts w:cs="Times New Roman"/>
          <w:szCs w:val="24"/>
        </w:rPr>
        <w:t xml:space="preserve"> </w:t>
      </w:r>
      <w:r w:rsidR="00E43257" w:rsidRPr="00D63321">
        <w:t>közbeszerzési eljárás</w:t>
      </w:r>
      <w:r w:rsidRPr="00D63321">
        <w:t xml:space="preserve"> </w:t>
      </w:r>
      <w:r w:rsidR="00DA14FC" w:rsidRPr="00D63321">
        <w:rPr>
          <w:rFonts w:cs="Times New Roman"/>
          <w:szCs w:val="24"/>
        </w:rPr>
        <w:t xml:space="preserve">során rendelkezésemre bocsátott </w:t>
      </w:r>
      <w:r w:rsidR="00354E31" w:rsidRPr="00D63321">
        <w:rPr>
          <w:rFonts w:cs="Times New Roman"/>
          <w:szCs w:val="24"/>
        </w:rPr>
        <w:t>közbeszerzési dokumentumokban</w:t>
      </w:r>
      <w:r w:rsidR="00DA14FC" w:rsidRPr="00D63321">
        <w:rPr>
          <w:rFonts w:cs="Times New Roman"/>
          <w:szCs w:val="24"/>
        </w:rPr>
        <w:t xml:space="preserve"> foglalt információkat bizalmasan kezel(t)</w:t>
      </w:r>
      <w:proofErr w:type="spellStart"/>
      <w:r w:rsidR="00DA14FC" w:rsidRPr="00D63321">
        <w:rPr>
          <w:rFonts w:cs="Times New Roman"/>
          <w:szCs w:val="24"/>
        </w:rPr>
        <w:t>em</w:t>
      </w:r>
      <w:proofErr w:type="spellEnd"/>
      <w:r w:rsidR="00DA14FC" w:rsidRPr="00D63321">
        <w:rPr>
          <w:rFonts w:cs="Times New Roman"/>
          <w:szCs w:val="24"/>
        </w:rPr>
        <w:t xml:space="preserve">, harmadik fél részére információt kizárólag olyan mértékben adtam, amely az ajánlat elkészítéséhez, a </w:t>
      </w:r>
      <w:proofErr w:type="spellStart"/>
      <w:r w:rsidR="00DA14FC" w:rsidRPr="00D63321">
        <w:rPr>
          <w:rFonts w:cs="Times New Roman"/>
          <w:szCs w:val="24"/>
        </w:rPr>
        <w:t>Kbt</w:t>
      </w:r>
      <w:r w:rsidR="00AE31D8" w:rsidRPr="00D63321">
        <w:rPr>
          <w:rFonts w:cs="Times New Roman"/>
          <w:szCs w:val="24"/>
        </w:rPr>
        <w:t>.</w:t>
      </w:r>
      <w:r w:rsidR="00DA14FC" w:rsidRPr="00D63321">
        <w:rPr>
          <w:rFonts w:cs="Times New Roman"/>
          <w:szCs w:val="24"/>
        </w:rPr>
        <w:t>-ben</w:t>
      </w:r>
      <w:proofErr w:type="spellEnd"/>
      <w:r w:rsidR="00DA14FC" w:rsidRPr="00D63321">
        <w:rPr>
          <w:rFonts w:cs="Times New Roman"/>
          <w:szCs w:val="24"/>
        </w:rPr>
        <w:t xml:space="preserve"> meghatározott jogaimnak gyakorlásához és kötelezettségeimnek teljesítéséhez feltétlenül szükséges volt.</w:t>
      </w:r>
    </w:p>
    <w:p w14:paraId="21787357" w14:textId="77777777" w:rsidR="00DA14FC" w:rsidRPr="00D63321" w:rsidRDefault="00DA14FC" w:rsidP="006A06B7">
      <w:pPr>
        <w:jc w:val="both"/>
        <w:rPr>
          <w:rFonts w:cs="Times New Roman"/>
          <w:szCs w:val="24"/>
        </w:rPr>
      </w:pPr>
    </w:p>
    <w:p w14:paraId="24ED8D60" w14:textId="77777777" w:rsidR="00DA14FC" w:rsidRPr="00D63321" w:rsidRDefault="00DA14FC" w:rsidP="006A06B7">
      <w:pPr>
        <w:jc w:val="both"/>
        <w:rPr>
          <w:rFonts w:cs="Times New Roman"/>
          <w:szCs w:val="24"/>
        </w:rPr>
      </w:pPr>
      <w:r w:rsidRPr="00D63321">
        <w:rPr>
          <w:rFonts w:cs="Times New Roman"/>
          <w:szCs w:val="24"/>
        </w:rPr>
        <w:t>A</w:t>
      </w:r>
      <w:r w:rsidR="00AE31D8" w:rsidRPr="00D63321">
        <w:rPr>
          <w:rFonts w:cs="Times New Roman"/>
          <w:szCs w:val="24"/>
        </w:rPr>
        <w:t xml:space="preserve"> közbeszerzési dokumentumokat</w:t>
      </w:r>
      <w:r w:rsidRPr="00D63321">
        <w:rPr>
          <w:rFonts w:cs="Times New Roman"/>
          <w:szCs w:val="24"/>
        </w:rPr>
        <w:t xml:space="preserve">, annak egyes részeit, vagy másolati példányait, illetve annak részeit kizárólag az ajánlat elkészítéséhez, a </w:t>
      </w:r>
      <w:proofErr w:type="spellStart"/>
      <w:r w:rsidRPr="00D63321">
        <w:rPr>
          <w:rFonts w:cs="Times New Roman"/>
          <w:szCs w:val="24"/>
        </w:rPr>
        <w:t>Kbt-ben</w:t>
      </w:r>
      <w:proofErr w:type="spellEnd"/>
      <w:r w:rsidRPr="00D63321">
        <w:rPr>
          <w:rFonts w:cs="Times New Roman"/>
          <w:szCs w:val="24"/>
        </w:rPr>
        <w:t xml:space="preserve"> meghatározott jogainknak gyakorlásához és kötelezettségeink teljesítéséhez használtam fel.</w:t>
      </w:r>
    </w:p>
    <w:p w14:paraId="48555B44" w14:textId="77777777" w:rsidR="00DA14FC" w:rsidRPr="00D63321" w:rsidRDefault="00DA14FC" w:rsidP="006A06B7">
      <w:pPr>
        <w:rPr>
          <w:rFonts w:cs="Times New Roman"/>
          <w:szCs w:val="24"/>
        </w:rPr>
      </w:pPr>
    </w:p>
    <w:p w14:paraId="0D9B0CCF" w14:textId="77777777" w:rsidR="00DA14FC" w:rsidRPr="00D63321" w:rsidRDefault="00DA14FC"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w:t>
      </w:r>
      <w:r w:rsidR="007D3B0C" w:rsidRPr="00D63321">
        <w:rPr>
          <w:rFonts w:cs="Times New Roman"/>
          <w:szCs w:val="24"/>
        </w:rPr>
        <w:t>1</w:t>
      </w:r>
      <w:r w:rsidR="0046455C" w:rsidRPr="00D63321">
        <w:rPr>
          <w:rFonts w:cs="Times New Roman"/>
          <w:szCs w:val="24"/>
        </w:rPr>
        <w:t>7</w:t>
      </w:r>
      <w:r w:rsidRPr="00D63321">
        <w:rPr>
          <w:rFonts w:cs="Times New Roman"/>
          <w:szCs w:val="24"/>
        </w:rPr>
        <w:t>. év…………………….hó…….nap</w:t>
      </w:r>
    </w:p>
    <w:p w14:paraId="10471128" w14:textId="77777777" w:rsidR="00DA14FC" w:rsidRPr="00D63321" w:rsidRDefault="00DA14FC" w:rsidP="006A06B7">
      <w:pPr>
        <w:rPr>
          <w:rFonts w:cs="Times New Roman"/>
          <w:szCs w:val="24"/>
        </w:rPr>
      </w:pPr>
    </w:p>
    <w:p w14:paraId="1169E89A" w14:textId="77777777" w:rsidR="00DA14FC" w:rsidRPr="00D63321" w:rsidRDefault="00DA14FC" w:rsidP="006A06B7">
      <w:pPr>
        <w:rPr>
          <w:rFonts w:cs="Times New Roman"/>
          <w:szCs w:val="24"/>
        </w:rPr>
      </w:pPr>
    </w:p>
    <w:p w14:paraId="270D10D9" w14:textId="77777777" w:rsidR="00DA14FC" w:rsidRPr="00D63321" w:rsidRDefault="00DA14FC" w:rsidP="006A06B7">
      <w:pPr>
        <w:tabs>
          <w:tab w:val="center" w:pos="6237"/>
        </w:tabs>
        <w:rPr>
          <w:rFonts w:cs="Times New Roman"/>
          <w:szCs w:val="24"/>
        </w:rPr>
      </w:pPr>
      <w:r w:rsidRPr="00D63321">
        <w:rPr>
          <w:rFonts w:cs="Times New Roman"/>
          <w:szCs w:val="24"/>
        </w:rPr>
        <w:tab/>
        <w:t>………………………………………………......</w:t>
      </w:r>
    </w:p>
    <w:p w14:paraId="3B4C1173" w14:textId="77777777" w:rsidR="00DA14FC" w:rsidRPr="00D63321" w:rsidRDefault="00DA14FC" w:rsidP="006A06B7">
      <w:pPr>
        <w:tabs>
          <w:tab w:val="center" w:pos="6237"/>
        </w:tabs>
        <w:jc w:val="both"/>
        <w:rPr>
          <w:rFonts w:cs="Times New Roman"/>
          <w:szCs w:val="24"/>
        </w:rPr>
      </w:pPr>
      <w:r w:rsidRPr="00D63321">
        <w:rPr>
          <w:rFonts w:cs="Times New Roman"/>
          <w:szCs w:val="24"/>
        </w:rPr>
        <w:tab/>
      </w:r>
      <w:proofErr w:type="gramStart"/>
      <w:r w:rsidRPr="00D63321">
        <w:rPr>
          <w:rFonts w:cs="Times New Roman"/>
          <w:szCs w:val="24"/>
        </w:rPr>
        <w:t>cégszerű</w:t>
      </w:r>
      <w:proofErr w:type="gramEnd"/>
      <w:r w:rsidRPr="00D63321">
        <w:rPr>
          <w:rFonts w:cs="Times New Roman"/>
          <w:szCs w:val="24"/>
        </w:rPr>
        <w:t xml:space="preserve"> aláírás</w:t>
      </w:r>
      <w:r w:rsidR="007F6986" w:rsidRPr="00D63321">
        <w:rPr>
          <w:rFonts w:cs="Times New Roman"/>
          <w:szCs w:val="24"/>
        </w:rPr>
        <w:t>/</w:t>
      </w:r>
      <w:proofErr w:type="spellStart"/>
      <w:r w:rsidR="007F6986" w:rsidRPr="00D63321">
        <w:rPr>
          <w:rFonts w:cs="Times New Roman"/>
          <w:szCs w:val="24"/>
        </w:rPr>
        <w:t>aláírás</w:t>
      </w:r>
      <w:proofErr w:type="spellEnd"/>
    </w:p>
    <w:p w14:paraId="70464097" w14:textId="77777777" w:rsidR="00DA14FC" w:rsidRPr="00D63321" w:rsidRDefault="00DA14FC" w:rsidP="006A06B7">
      <w:pPr>
        <w:rPr>
          <w:rFonts w:cs="Times New Roman"/>
          <w:szCs w:val="24"/>
        </w:rPr>
      </w:pPr>
    </w:p>
    <w:p w14:paraId="5228DC90" w14:textId="77777777" w:rsidR="00DA14FC" w:rsidRPr="00D63321" w:rsidRDefault="00DA14FC" w:rsidP="006A06B7">
      <w:pPr>
        <w:keepNext/>
        <w:widowControl w:val="0"/>
        <w:ind w:hanging="284"/>
        <w:jc w:val="both"/>
        <w:outlineLvl w:val="2"/>
        <w:rPr>
          <w:rFonts w:cs="Times New Roman"/>
          <w:szCs w:val="24"/>
        </w:rPr>
      </w:pPr>
    </w:p>
    <w:p w14:paraId="04A255F6" w14:textId="77777777" w:rsidR="00DA14FC" w:rsidRPr="00D63321" w:rsidRDefault="00DA14FC" w:rsidP="006A06B7">
      <w:pPr>
        <w:keepNext/>
        <w:widowControl w:val="0"/>
        <w:outlineLvl w:val="1"/>
        <w:rPr>
          <w:rFonts w:cs="Times New Roman"/>
          <w:b/>
          <w:bCs/>
          <w:szCs w:val="24"/>
        </w:rPr>
      </w:pPr>
    </w:p>
    <w:p w14:paraId="62C86315" w14:textId="77777777" w:rsidR="00681145" w:rsidRPr="00D63321" w:rsidRDefault="00681145" w:rsidP="006A06B7">
      <w:pPr>
        <w:keepNext/>
        <w:widowControl w:val="0"/>
        <w:outlineLvl w:val="1"/>
        <w:rPr>
          <w:rFonts w:cs="Times New Roman"/>
          <w:b/>
          <w:bCs/>
          <w:szCs w:val="24"/>
        </w:rPr>
      </w:pPr>
    </w:p>
    <w:p w14:paraId="3C8DF69E" w14:textId="77777777" w:rsidR="00681145" w:rsidRPr="00D63321" w:rsidRDefault="00681145" w:rsidP="006A06B7">
      <w:pPr>
        <w:keepNext/>
        <w:widowControl w:val="0"/>
        <w:outlineLvl w:val="1"/>
        <w:rPr>
          <w:rFonts w:cs="Times New Roman"/>
          <w:b/>
          <w:bCs/>
          <w:szCs w:val="24"/>
        </w:rPr>
      </w:pPr>
    </w:p>
    <w:p w14:paraId="2D3AEB02" w14:textId="77777777" w:rsidR="00681145" w:rsidRPr="00D63321" w:rsidRDefault="00681145" w:rsidP="006A06B7">
      <w:pPr>
        <w:keepNext/>
        <w:widowControl w:val="0"/>
        <w:outlineLvl w:val="1"/>
        <w:rPr>
          <w:rFonts w:cs="Times New Roman"/>
          <w:b/>
          <w:bCs/>
          <w:szCs w:val="24"/>
        </w:rPr>
      </w:pPr>
    </w:p>
    <w:p w14:paraId="48567CE0" w14:textId="77777777" w:rsidR="00681145" w:rsidRPr="00D63321" w:rsidRDefault="00681145" w:rsidP="006A06B7">
      <w:pPr>
        <w:keepNext/>
        <w:widowControl w:val="0"/>
        <w:outlineLvl w:val="1"/>
        <w:rPr>
          <w:rFonts w:cs="Times New Roman"/>
          <w:b/>
          <w:bCs/>
          <w:szCs w:val="24"/>
        </w:rPr>
      </w:pPr>
    </w:p>
    <w:p w14:paraId="39016C5A" w14:textId="77777777" w:rsidR="00681145" w:rsidRPr="00D63321" w:rsidRDefault="00681145" w:rsidP="006A06B7">
      <w:pPr>
        <w:keepNext/>
        <w:widowControl w:val="0"/>
        <w:outlineLvl w:val="1"/>
        <w:rPr>
          <w:rFonts w:cs="Times New Roman"/>
          <w:b/>
          <w:bCs/>
          <w:szCs w:val="24"/>
        </w:rPr>
      </w:pPr>
    </w:p>
    <w:p w14:paraId="06A67D69" w14:textId="77777777" w:rsidR="00681145" w:rsidRPr="00D63321" w:rsidRDefault="00681145" w:rsidP="006A06B7">
      <w:pPr>
        <w:keepNext/>
        <w:widowControl w:val="0"/>
        <w:outlineLvl w:val="1"/>
        <w:rPr>
          <w:rFonts w:cs="Times New Roman"/>
          <w:b/>
          <w:bCs/>
          <w:szCs w:val="24"/>
        </w:rPr>
      </w:pPr>
    </w:p>
    <w:p w14:paraId="3C25C7E9" w14:textId="77777777" w:rsidR="00681145" w:rsidRPr="00D63321" w:rsidRDefault="00681145" w:rsidP="006A06B7">
      <w:pPr>
        <w:keepNext/>
        <w:widowControl w:val="0"/>
        <w:outlineLvl w:val="1"/>
        <w:rPr>
          <w:rFonts w:cs="Times New Roman"/>
          <w:b/>
          <w:bCs/>
          <w:szCs w:val="24"/>
        </w:rPr>
      </w:pPr>
    </w:p>
    <w:p w14:paraId="10731A47" w14:textId="77777777" w:rsidR="00681145" w:rsidRPr="00D63321" w:rsidRDefault="00681145" w:rsidP="006A06B7">
      <w:pPr>
        <w:keepNext/>
        <w:widowControl w:val="0"/>
        <w:outlineLvl w:val="1"/>
        <w:rPr>
          <w:rFonts w:cs="Times New Roman"/>
          <w:b/>
          <w:bCs/>
          <w:szCs w:val="24"/>
        </w:rPr>
      </w:pPr>
    </w:p>
    <w:p w14:paraId="2AC3C719" w14:textId="77777777" w:rsidR="00DA14FC" w:rsidRPr="00D63321" w:rsidRDefault="00DA14FC" w:rsidP="006A06B7">
      <w:pPr>
        <w:keepNext/>
        <w:widowControl w:val="0"/>
        <w:outlineLvl w:val="1"/>
        <w:rPr>
          <w:rFonts w:cs="Times New Roman"/>
          <w:b/>
          <w:bCs/>
          <w:szCs w:val="24"/>
        </w:rPr>
      </w:pPr>
    </w:p>
    <w:p w14:paraId="33B9D17D" w14:textId="77777777" w:rsidR="00E34E88" w:rsidRPr="00D63321" w:rsidRDefault="00E34E88" w:rsidP="006A06B7">
      <w:pPr>
        <w:keepNext/>
        <w:widowControl w:val="0"/>
        <w:outlineLvl w:val="1"/>
        <w:rPr>
          <w:rFonts w:cs="Times New Roman"/>
          <w:b/>
          <w:bCs/>
          <w:szCs w:val="24"/>
        </w:rPr>
      </w:pPr>
    </w:p>
    <w:p w14:paraId="7AA68638" w14:textId="77777777" w:rsidR="008A52F8" w:rsidRPr="00D63321" w:rsidRDefault="008A52F8" w:rsidP="006A06B7">
      <w:pPr>
        <w:keepNext/>
        <w:widowControl w:val="0"/>
        <w:outlineLvl w:val="1"/>
        <w:rPr>
          <w:rFonts w:cs="Times New Roman"/>
          <w:b/>
          <w:bCs/>
          <w:szCs w:val="24"/>
        </w:rPr>
      </w:pPr>
    </w:p>
    <w:p w14:paraId="6177FC11" w14:textId="77777777" w:rsidR="008A52F8" w:rsidRPr="00D63321" w:rsidRDefault="008A52F8" w:rsidP="006A06B7">
      <w:pPr>
        <w:keepNext/>
        <w:widowControl w:val="0"/>
        <w:outlineLvl w:val="1"/>
        <w:rPr>
          <w:rFonts w:cs="Times New Roman"/>
          <w:b/>
          <w:bCs/>
          <w:szCs w:val="24"/>
        </w:rPr>
      </w:pPr>
    </w:p>
    <w:p w14:paraId="530DFD67" w14:textId="77777777" w:rsidR="008A52F8" w:rsidRPr="00D63321" w:rsidRDefault="008A52F8" w:rsidP="006A06B7">
      <w:pPr>
        <w:keepNext/>
        <w:widowControl w:val="0"/>
        <w:outlineLvl w:val="1"/>
        <w:rPr>
          <w:rFonts w:cs="Times New Roman"/>
          <w:b/>
          <w:bCs/>
          <w:szCs w:val="24"/>
        </w:rPr>
      </w:pPr>
    </w:p>
    <w:p w14:paraId="5ABF4177" w14:textId="77777777" w:rsidR="008A52F8" w:rsidRPr="00D63321" w:rsidRDefault="008A52F8" w:rsidP="006A06B7">
      <w:pPr>
        <w:keepNext/>
        <w:widowControl w:val="0"/>
        <w:outlineLvl w:val="1"/>
        <w:rPr>
          <w:rFonts w:cs="Times New Roman"/>
          <w:b/>
          <w:bCs/>
          <w:szCs w:val="24"/>
        </w:rPr>
      </w:pPr>
    </w:p>
    <w:p w14:paraId="763F6564" w14:textId="77777777" w:rsidR="008A52F8" w:rsidRPr="00D63321" w:rsidRDefault="008A52F8" w:rsidP="006A06B7">
      <w:pPr>
        <w:keepNext/>
        <w:widowControl w:val="0"/>
        <w:outlineLvl w:val="1"/>
        <w:rPr>
          <w:rFonts w:cs="Times New Roman"/>
          <w:b/>
          <w:bCs/>
          <w:szCs w:val="24"/>
        </w:rPr>
      </w:pPr>
    </w:p>
    <w:p w14:paraId="7921B47F" w14:textId="77777777" w:rsidR="00532906" w:rsidRPr="00D63321" w:rsidRDefault="00532906" w:rsidP="006A06B7">
      <w:pPr>
        <w:widowControl w:val="0"/>
        <w:ind w:firstLine="5529"/>
        <w:jc w:val="right"/>
        <w:rPr>
          <w:rFonts w:cs="Times New Roman"/>
          <w:b/>
          <w:bCs/>
          <w:szCs w:val="24"/>
        </w:rPr>
      </w:pPr>
    </w:p>
    <w:p w14:paraId="1D16600E" w14:textId="77777777" w:rsidR="002C5984" w:rsidRPr="00D63321" w:rsidRDefault="00E34E88" w:rsidP="006A06B7">
      <w:pPr>
        <w:widowControl w:val="0"/>
        <w:ind w:firstLine="5529"/>
        <w:jc w:val="right"/>
        <w:rPr>
          <w:rFonts w:cs="Times New Roman"/>
          <w:szCs w:val="24"/>
        </w:rPr>
      </w:pPr>
      <w:r w:rsidRPr="00D63321">
        <w:rPr>
          <w:rFonts w:cs="Times New Roman"/>
          <w:b/>
          <w:bCs/>
          <w:szCs w:val="24"/>
        </w:rPr>
        <w:br w:type="page"/>
      </w:r>
      <w:r w:rsidR="003E0E68" w:rsidRPr="00D63321">
        <w:rPr>
          <w:rFonts w:cs="Times New Roman"/>
          <w:b/>
          <w:bCs/>
          <w:sz w:val="22"/>
          <w:szCs w:val="22"/>
        </w:rPr>
        <w:lastRenderedPageBreak/>
        <w:t>2</w:t>
      </w:r>
      <w:r w:rsidR="002B12C6" w:rsidRPr="00D63321">
        <w:rPr>
          <w:rFonts w:cs="Times New Roman"/>
          <w:b/>
          <w:bCs/>
          <w:sz w:val="22"/>
          <w:szCs w:val="22"/>
        </w:rPr>
        <w:t>1</w:t>
      </w:r>
      <w:r w:rsidR="002C5984" w:rsidRPr="00D63321">
        <w:rPr>
          <w:rFonts w:cs="Times New Roman"/>
          <w:b/>
          <w:bCs/>
          <w:sz w:val="22"/>
          <w:szCs w:val="22"/>
        </w:rPr>
        <w:t>. melléklet</w:t>
      </w:r>
    </w:p>
    <w:p w14:paraId="7E6FAC8F" w14:textId="77777777" w:rsidR="00681145" w:rsidRPr="00D63321" w:rsidRDefault="00681145" w:rsidP="006A06B7">
      <w:pPr>
        <w:keepNext/>
        <w:widowControl w:val="0"/>
        <w:outlineLvl w:val="1"/>
        <w:rPr>
          <w:b/>
          <w:color w:val="00B0F0"/>
        </w:rPr>
      </w:pPr>
    </w:p>
    <w:p w14:paraId="1D3BE1FD" w14:textId="77777777" w:rsidR="00DA14FC" w:rsidRPr="00D63321" w:rsidRDefault="00DA14FC" w:rsidP="006A06B7">
      <w:pPr>
        <w:keepNext/>
        <w:widowControl w:val="0"/>
        <w:jc w:val="center"/>
        <w:outlineLvl w:val="1"/>
        <w:rPr>
          <w:rFonts w:cs="Times New Roman"/>
          <w:b/>
          <w:bCs/>
          <w:szCs w:val="24"/>
        </w:rPr>
      </w:pPr>
      <w:r w:rsidRPr="00D63321">
        <w:rPr>
          <w:rFonts w:cs="Times New Roman"/>
          <w:b/>
          <w:bCs/>
          <w:szCs w:val="24"/>
        </w:rPr>
        <w:t>NYILATKOZAT</w:t>
      </w:r>
    </w:p>
    <w:p w14:paraId="1D595A17" w14:textId="77777777" w:rsidR="00DA14FC" w:rsidRPr="00D63321" w:rsidRDefault="00DA14FC" w:rsidP="006A06B7">
      <w:pPr>
        <w:keepNext/>
        <w:widowControl w:val="0"/>
        <w:jc w:val="center"/>
        <w:outlineLvl w:val="1"/>
        <w:rPr>
          <w:rFonts w:cs="Times New Roman"/>
          <w:b/>
          <w:bCs/>
          <w:szCs w:val="24"/>
        </w:rPr>
      </w:pPr>
      <w:proofErr w:type="gramStart"/>
      <w:r w:rsidRPr="00D63321">
        <w:rPr>
          <w:rFonts w:cs="Times New Roman"/>
          <w:b/>
          <w:bCs/>
          <w:szCs w:val="24"/>
        </w:rPr>
        <w:t>az</w:t>
      </w:r>
      <w:proofErr w:type="gramEnd"/>
      <w:r w:rsidRPr="00D63321">
        <w:rPr>
          <w:rFonts w:cs="Times New Roman"/>
          <w:b/>
          <w:bCs/>
          <w:szCs w:val="24"/>
        </w:rPr>
        <w:t xml:space="preserve"> elektronikus formában benyújtott ajánlatról</w:t>
      </w:r>
    </w:p>
    <w:p w14:paraId="07E1DA28" w14:textId="77777777" w:rsidR="00DA14FC" w:rsidRPr="00D63321" w:rsidRDefault="00DA14FC" w:rsidP="006A06B7">
      <w:pPr>
        <w:rPr>
          <w:rFonts w:cs="Times New Roman"/>
          <w:b/>
          <w:bCs/>
          <w:szCs w:val="24"/>
        </w:rPr>
      </w:pPr>
    </w:p>
    <w:p w14:paraId="7E7AF40A" w14:textId="77777777" w:rsidR="00DA4C4D" w:rsidRPr="00D63321" w:rsidRDefault="00DA4C4D" w:rsidP="006A06B7">
      <w:pPr>
        <w:rPr>
          <w:rFonts w:cs="Times New Roman"/>
          <w:b/>
          <w:bCs/>
          <w:szCs w:val="24"/>
        </w:rPr>
      </w:pPr>
    </w:p>
    <w:p w14:paraId="4DF116B9" w14:textId="77777777" w:rsidR="00DA4C4D" w:rsidRPr="00D63321" w:rsidRDefault="00DA4C4D" w:rsidP="006A06B7">
      <w:pPr>
        <w:jc w:val="both"/>
        <w:rPr>
          <w:rFonts w:cs="Times New Roman"/>
          <w:szCs w:val="24"/>
        </w:rPr>
      </w:pPr>
      <w:r w:rsidRPr="00D63321">
        <w:rPr>
          <w:rFonts w:cs="Times New Roman"/>
          <w:szCs w:val="24"/>
        </w:rPr>
        <w:t xml:space="preserve">Alulírott …………………….., mint a(z) …………………………..…….. </w:t>
      </w:r>
      <w:r w:rsidR="002C2CCF" w:rsidRPr="00D63321">
        <w:rPr>
          <w:rFonts w:cs="Times New Roman"/>
          <w:szCs w:val="24"/>
        </w:rPr>
        <w:t>(</w:t>
      </w:r>
      <w:r w:rsidRPr="00D63321">
        <w:rPr>
          <w:rFonts w:cs="Times New Roman"/>
          <w:szCs w:val="24"/>
        </w:rPr>
        <w:t>ajánlattevő/közös ajánlattevők</w:t>
      </w:r>
      <w:r w:rsidRPr="00D63321">
        <w:rPr>
          <w:rStyle w:val="Lbjegyzet-hivatkozs"/>
          <w:sz w:val="24"/>
          <w:szCs w:val="24"/>
        </w:rPr>
        <w:footnoteReference w:id="35"/>
      </w:r>
      <w:r w:rsidR="002C2CCF" w:rsidRPr="00D63321">
        <w:rPr>
          <w:rFonts w:cs="Times New Roman"/>
          <w:szCs w:val="24"/>
        </w:rPr>
        <w:t xml:space="preserve"> neve)</w:t>
      </w:r>
      <w:r w:rsidRPr="00D63321">
        <w:rPr>
          <w:rFonts w:cs="Times New Roman"/>
          <w:szCs w:val="24"/>
        </w:rPr>
        <w:t xml:space="preserve"> jelen eljárásban cégjegyzésre/nevében nyilatkozattételre</w:t>
      </w:r>
      <w:r w:rsidRPr="00D63321">
        <w:rPr>
          <w:rStyle w:val="Lbjegyzet-hivatkozs"/>
          <w:sz w:val="24"/>
          <w:szCs w:val="24"/>
        </w:rPr>
        <w:footnoteReference w:id="36"/>
      </w:r>
      <w:r w:rsidRPr="00D63321">
        <w:rPr>
          <w:rFonts w:cs="Times New Roman"/>
          <w:szCs w:val="24"/>
        </w:rPr>
        <w:t xml:space="preserve"> jogosult képviselője nyilatkozom, hogy </w:t>
      </w:r>
      <w:proofErr w:type="gramStart"/>
      <w:r w:rsidRPr="00D63321">
        <w:rPr>
          <w:rFonts w:cs="Times New Roman"/>
          <w:szCs w:val="24"/>
        </w:rPr>
        <w:t>a</w:t>
      </w:r>
      <w:proofErr w:type="gramEnd"/>
    </w:p>
    <w:p w14:paraId="3501910C" w14:textId="77777777" w:rsidR="00DA14FC" w:rsidRPr="00D63321" w:rsidRDefault="00DA14FC" w:rsidP="006A06B7">
      <w:pPr>
        <w:jc w:val="both"/>
        <w:rPr>
          <w:rFonts w:cs="Times New Roman"/>
          <w:szCs w:val="24"/>
        </w:rPr>
      </w:pPr>
    </w:p>
    <w:p w14:paraId="18264B09" w14:textId="77777777" w:rsidR="00DA14FC" w:rsidRPr="00D63321" w:rsidRDefault="0046455C" w:rsidP="006A06B7">
      <w:pPr>
        <w:jc w:val="center"/>
        <w:rPr>
          <w:rFonts w:cs="Times New Roman"/>
          <w:b/>
          <w:bCs/>
          <w:i/>
          <w:szCs w:val="24"/>
        </w:rPr>
      </w:pPr>
      <w:r w:rsidRPr="00D63321">
        <w:rPr>
          <w:rFonts w:cs="Times New Roman"/>
          <w:b/>
          <w:bCs/>
          <w:i/>
          <w:szCs w:val="24"/>
        </w:rPr>
        <w:t>„</w:t>
      </w:r>
      <w:r w:rsidR="00BF1010" w:rsidRPr="00D63321">
        <w:rPr>
          <w:b/>
          <w:i/>
          <w:szCs w:val="24"/>
        </w:rPr>
        <w:t xml:space="preserve">Digitális </w:t>
      </w:r>
      <w:proofErr w:type="spellStart"/>
      <w:r w:rsidR="00BF1010" w:rsidRPr="00D63321">
        <w:rPr>
          <w:b/>
          <w:i/>
          <w:szCs w:val="24"/>
        </w:rPr>
        <w:t>mammográf</w:t>
      </w:r>
      <w:proofErr w:type="spellEnd"/>
      <w:r w:rsidR="00BF1010" w:rsidRPr="00D63321">
        <w:rPr>
          <w:b/>
          <w:i/>
          <w:szCs w:val="24"/>
        </w:rPr>
        <w:t xml:space="preserve"> beszerzése</w:t>
      </w:r>
      <w:r w:rsidRPr="00D63321">
        <w:rPr>
          <w:rFonts w:cs="Times New Roman"/>
          <w:b/>
          <w:bCs/>
          <w:i/>
          <w:szCs w:val="24"/>
        </w:rPr>
        <w:t>”</w:t>
      </w:r>
    </w:p>
    <w:p w14:paraId="10194B4D" w14:textId="77777777" w:rsidR="00923964" w:rsidRPr="00D63321" w:rsidRDefault="00923964" w:rsidP="006A06B7">
      <w:pPr>
        <w:jc w:val="center"/>
        <w:rPr>
          <w:rFonts w:cs="Times New Roman"/>
          <w:b/>
          <w:bCs/>
          <w:szCs w:val="24"/>
        </w:rPr>
      </w:pPr>
    </w:p>
    <w:p w14:paraId="356A70D6" w14:textId="77777777" w:rsidR="00DA14FC" w:rsidRPr="00D63321" w:rsidRDefault="00DA14FC" w:rsidP="006A06B7">
      <w:pPr>
        <w:jc w:val="both"/>
        <w:rPr>
          <w:rFonts w:cs="Times New Roman"/>
          <w:szCs w:val="24"/>
        </w:rPr>
      </w:pPr>
      <w:proofErr w:type="gramStart"/>
      <w:r w:rsidRPr="00D63321">
        <w:rPr>
          <w:rFonts w:cs="Times New Roman"/>
          <w:szCs w:val="24"/>
        </w:rPr>
        <w:t>tárgyú</w:t>
      </w:r>
      <w:proofErr w:type="gramEnd"/>
      <w:r w:rsidRPr="00D63321">
        <w:rPr>
          <w:rFonts w:cs="Times New Roman"/>
          <w:szCs w:val="24"/>
        </w:rPr>
        <w:t xml:space="preserve"> közbeszerzési eljárás során az ajánlat elektronikus formában benyújtott (jelszó nélkü</w:t>
      </w:r>
      <w:r w:rsidR="007533A5" w:rsidRPr="00D63321">
        <w:rPr>
          <w:rFonts w:cs="Times New Roman"/>
          <w:szCs w:val="24"/>
        </w:rPr>
        <w:t xml:space="preserve">l olvasható, de nem módosítható </w:t>
      </w:r>
      <w:proofErr w:type="spellStart"/>
      <w:r w:rsidRPr="00D63321">
        <w:rPr>
          <w:rFonts w:cs="Times New Roman"/>
          <w:szCs w:val="24"/>
        </w:rPr>
        <w:t>pdf</w:t>
      </w:r>
      <w:proofErr w:type="spellEnd"/>
      <w:r w:rsidR="007533A5" w:rsidRPr="00D63321">
        <w:rPr>
          <w:rFonts w:cs="Times New Roman"/>
          <w:szCs w:val="24"/>
        </w:rPr>
        <w:t>.</w:t>
      </w:r>
      <w:r w:rsidRPr="00D63321">
        <w:rPr>
          <w:rFonts w:cs="Times New Roman"/>
          <w:szCs w:val="24"/>
        </w:rPr>
        <w:t xml:space="preserve"> file) példánya a papír alapú ajánlat (eredeti) példányával mindenben megegyezik.</w:t>
      </w:r>
    </w:p>
    <w:p w14:paraId="4F778D7E" w14:textId="77777777" w:rsidR="00DA14FC" w:rsidRPr="00D63321" w:rsidRDefault="00DA14FC" w:rsidP="006A06B7">
      <w:pPr>
        <w:tabs>
          <w:tab w:val="left" w:pos="-567"/>
        </w:tabs>
        <w:jc w:val="both"/>
        <w:rPr>
          <w:rFonts w:cs="Times New Roman"/>
          <w:szCs w:val="24"/>
        </w:rPr>
      </w:pPr>
    </w:p>
    <w:p w14:paraId="387C0D1D" w14:textId="77777777" w:rsidR="00DA14FC" w:rsidRPr="00D63321" w:rsidRDefault="00DA14FC"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w:t>
      </w:r>
      <w:r w:rsidR="007D3B0C" w:rsidRPr="00D63321">
        <w:rPr>
          <w:rFonts w:cs="Times New Roman"/>
          <w:szCs w:val="24"/>
        </w:rPr>
        <w:t>1</w:t>
      </w:r>
      <w:r w:rsidR="0046455C" w:rsidRPr="00D63321">
        <w:rPr>
          <w:rFonts w:cs="Times New Roman"/>
          <w:szCs w:val="24"/>
        </w:rPr>
        <w:t>7</w:t>
      </w:r>
      <w:r w:rsidRPr="00D63321">
        <w:rPr>
          <w:rFonts w:cs="Times New Roman"/>
          <w:szCs w:val="24"/>
        </w:rPr>
        <w:t>. év……………….. hó …… nap</w:t>
      </w:r>
    </w:p>
    <w:p w14:paraId="0A0FF26C" w14:textId="77777777" w:rsidR="00DA14FC" w:rsidRPr="00D63321" w:rsidRDefault="00DA14FC" w:rsidP="006A06B7">
      <w:pPr>
        <w:rPr>
          <w:rFonts w:cs="Times New Roman"/>
          <w:szCs w:val="24"/>
        </w:rPr>
      </w:pPr>
    </w:p>
    <w:p w14:paraId="20D3C764" w14:textId="77777777" w:rsidR="00DA14FC" w:rsidRPr="00D63321" w:rsidRDefault="00DA14FC" w:rsidP="006A06B7">
      <w:pPr>
        <w:rPr>
          <w:rFonts w:cs="Times New Roman"/>
          <w:szCs w:val="24"/>
        </w:rPr>
      </w:pPr>
    </w:p>
    <w:p w14:paraId="77951CF8" w14:textId="77777777" w:rsidR="00DA14FC" w:rsidRPr="00D63321" w:rsidRDefault="00DA14FC" w:rsidP="006A06B7">
      <w:pPr>
        <w:tabs>
          <w:tab w:val="center" w:pos="6237"/>
        </w:tabs>
        <w:rPr>
          <w:rFonts w:cs="Times New Roman"/>
          <w:szCs w:val="24"/>
        </w:rPr>
      </w:pPr>
      <w:r w:rsidRPr="00D63321">
        <w:rPr>
          <w:rFonts w:cs="Times New Roman"/>
          <w:szCs w:val="24"/>
        </w:rPr>
        <w:tab/>
        <w:t>………………………………………………......</w:t>
      </w:r>
    </w:p>
    <w:p w14:paraId="2E854789" w14:textId="77777777" w:rsidR="00DA14FC" w:rsidRPr="00D63321" w:rsidRDefault="00DA14FC" w:rsidP="006A06B7">
      <w:pPr>
        <w:tabs>
          <w:tab w:val="center" w:pos="6237"/>
        </w:tabs>
        <w:jc w:val="both"/>
        <w:rPr>
          <w:rFonts w:cs="Times New Roman"/>
          <w:szCs w:val="24"/>
        </w:rPr>
      </w:pPr>
      <w:r w:rsidRPr="00D63321">
        <w:rPr>
          <w:rFonts w:cs="Times New Roman"/>
          <w:szCs w:val="24"/>
        </w:rPr>
        <w:tab/>
      </w:r>
      <w:proofErr w:type="gramStart"/>
      <w:r w:rsidRPr="00D63321">
        <w:rPr>
          <w:rFonts w:cs="Times New Roman"/>
          <w:szCs w:val="24"/>
        </w:rPr>
        <w:t>cégszerű</w:t>
      </w:r>
      <w:proofErr w:type="gramEnd"/>
      <w:r w:rsidRPr="00D63321">
        <w:rPr>
          <w:rFonts w:cs="Times New Roman"/>
          <w:szCs w:val="24"/>
        </w:rPr>
        <w:t xml:space="preserve"> aláírás</w:t>
      </w:r>
      <w:r w:rsidR="007F6986" w:rsidRPr="00D63321">
        <w:rPr>
          <w:rFonts w:cs="Times New Roman"/>
          <w:szCs w:val="24"/>
        </w:rPr>
        <w:t>/</w:t>
      </w:r>
      <w:proofErr w:type="spellStart"/>
      <w:r w:rsidR="007F6986" w:rsidRPr="00D63321">
        <w:rPr>
          <w:rFonts w:cs="Times New Roman"/>
          <w:szCs w:val="24"/>
        </w:rPr>
        <w:t>aláírás</w:t>
      </w:r>
      <w:proofErr w:type="spellEnd"/>
    </w:p>
    <w:p w14:paraId="4A162CE8" w14:textId="77777777" w:rsidR="00DA14FC" w:rsidRPr="00D63321" w:rsidRDefault="00DA14FC" w:rsidP="006A06B7">
      <w:pPr>
        <w:jc w:val="center"/>
        <w:rPr>
          <w:rFonts w:cs="Times New Roman"/>
          <w:b/>
          <w:bCs/>
          <w:i/>
          <w:iCs/>
          <w:szCs w:val="24"/>
        </w:rPr>
      </w:pPr>
    </w:p>
    <w:p w14:paraId="4FC5ADD3" w14:textId="77777777" w:rsidR="00DA14FC" w:rsidRPr="00D63321" w:rsidRDefault="00DA14FC" w:rsidP="006A06B7">
      <w:pPr>
        <w:jc w:val="right"/>
        <w:rPr>
          <w:rFonts w:cs="Times New Roman"/>
          <w:b/>
          <w:bCs/>
          <w:i/>
          <w:iCs/>
          <w:szCs w:val="24"/>
        </w:rPr>
      </w:pPr>
    </w:p>
    <w:p w14:paraId="6DAA66EB" w14:textId="77777777" w:rsidR="00DA14FC" w:rsidRPr="00D63321" w:rsidRDefault="00DA14FC" w:rsidP="006A06B7">
      <w:pPr>
        <w:jc w:val="both"/>
        <w:rPr>
          <w:rFonts w:cs="Times New Roman"/>
          <w:bCs/>
          <w:iCs/>
          <w:szCs w:val="24"/>
        </w:rPr>
      </w:pPr>
      <w:r w:rsidRPr="00D63321">
        <w:rPr>
          <w:rFonts w:cs="Times New Roman"/>
          <w:bCs/>
          <w:iCs/>
          <w:szCs w:val="24"/>
        </w:rPr>
        <w:t>Közös ajánlattétel esetén minden ajánlattevő adatát fel kell tüntetni a nyilatkozatban, és azt a közös ajánlattételi nyilatkozatban foglalt képviseleti mód szerint kell aláírni.</w:t>
      </w:r>
    </w:p>
    <w:p w14:paraId="3D3B3B75" w14:textId="77777777" w:rsidR="008A52F8" w:rsidRPr="00D63321" w:rsidRDefault="008A52F8" w:rsidP="006A06B7">
      <w:pPr>
        <w:widowControl w:val="0"/>
        <w:ind w:firstLine="5529"/>
        <w:jc w:val="right"/>
        <w:rPr>
          <w:rFonts w:cs="Times New Roman"/>
          <w:bCs/>
          <w:iCs/>
          <w:szCs w:val="24"/>
        </w:rPr>
      </w:pPr>
    </w:p>
    <w:p w14:paraId="2464DB89" w14:textId="77777777" w:rsidR="008A52F8" w:rsidRPr="00D63321" w:rsidRDefault="008A52F8" w:rsidP="006A06B7">
      <w:pPr>
        <w:widowControl w:val="0"/>
        <w:ind w:firstLine="5529"/>
        <w:jc w:val="right"/>
        <w:rPr>
          <w:rFonts w:cs="Times New Roman"/>
          <w:bCs/>
          <w:iCs/>
          <w:szCs w:val="24"/>
        </w:rPr>
      </w:pPr>
    </w:p>
    <w:p w14:paraId="4C46DD0D" w14:textId="77777777" w:rsidR="008A52F8" w:rsidRPr="00D63321" w:rsidRDefault="008A52F8" w:rsidP="006A06B7">
      <w:pPr>
        <w:widowControl w:val="0"/>
        <w:ind w:firstLine="5529"/>
        <w:jc w:val="right"/>
        <w:rPr>
          <w:rFonts w:cs="Times New Roman"/>
          <w:bCs/>
          <w:iCs/>
          <w:szCs w:val="24"/>
        </w:rPr>
      </w:pPr>
    </w:p>
    <w:p w14:paraId="559B2419" w14:textId="77777777" w:rsidR="008A52F8" w:rsidRPr="00D63321" w:rsidRDefault="008A52F8" w:rsidP="006A06B7">
      <w:pPr>
        <w:widowControl w:val="0"/>
        <w:ind w:firstLine="5529"/>
        <w:jc w:val="right"/>
        <w:rPr>
          <w:rFonts w:cs="Times New Roman"/>
          <w:bCs/>
          <w:iCs/>
          <w:szCs w:val="24"/>
        </w:rPr>
      </w:pPr>
    </w:p>
    <w:p w14:paraId="3BC4ADE5" w14:textId="77777777" w:rsidR="008A52F8" w:rsidRPr="00D63321" w:rsidRDefault="008A52F8" w:rsidP="006A06B7">
      <w:pPr>
        <w:widowControl w:val="0"/>
        <w:ind w:firstLine="5529"/>
        <w:jc w:val="right"/>
        <w:rPr>
          <w:rFonts w:cs="Times New Roman"/>
          <w:bCs/>
          <w:iCs/>
          <w:szCs w:val="24"/>
        </w:rPr>
      </w:pPr>
    </w:p>
    <w:p w14:paraId="035009BB" w14:textId="77777777" w:rsidR="008A52F8" w:rsidRPr="00D63321" w:rsidRDefault="008A52F8" w:rsidP="006A06B7">
      <w:pPr>
        <w:widowControl w:val="0"/>
        <w:ind w:firstLine="5529"/>
        <w:jc w:val="right"/>
        <w:rPr>
          <w:rFonts w:cs="Times New Roman"/>
          <w:bCs/>
          <w:iCs/>
          <w:szCs w:val="24"/>
        </w:rPr>
      </w:pPr>
    </w:p>
    <w:p w14:paraId="3091EEC0" w14:textId="77777777" w:rsidR="008A52F8" w:rsidRPr="00D63321" w:rsidRDefault="008A52F8" w:rsidP="006A06B7">
      <w:pPr>
        <w:widowControl w:val="0"/>
        <w:ind w:firstLine="5529"/>
        <w:jc w:val="right"/>
        <w:rPr>
          <w:rFonts w:cs="Times New Roman"/>
          <w:bCs/>
          <w:iCs/>
          <w:szCs w:val="24"/>
        </w:rPr>
      </w:pPr>
    </w:p>
    <w:p w14:paraId="69810ED8" w14:textId="77777777" w:rsidR="008A52F8" w:rsidRPr="00D63321" w:rsidRDefault="008A52F8" w:rsidP="006A06B7">
      <w:pPr>
        <w:widowControl w:val="0"/>
        <w:ind w:firstLine="5529"/>
        <w:jc w:val="right"/>
        <w:rPr>
          <w:rFonts w:cs="Times New Roman"/>
          <w:bCs/>
          <w:iCs/>
          <w:szCs w:val="24"/>
        </w:rPr>
      </w:pPr>
    </w:p>
    <w:p w14:paraId="1723762C" w14:textId="77777777" w:rsidR="008A52F8" w:rsidRPr="00D63321" w:rsidRDefault="008A52F8" w:rsidP="006A06B7">
      <w:pPr>
        <w:widowControl w:val="0"/>
        <w:ind w:firstLine="5529"/>
        <w:jc w:val="right"/>
        <w:rPr>
          <w:rFonts w:cs="Times New Roman"/>
          <w:bCs/>
          <w:iCs/>
          <w:szCs w:val="24"/>
        </w:rPr>
      </w:pPr>
    </w:p>
    <w:p w14:paraId="46793992" w14:textId="77777777" w:rsidR="008A52F8" w:rsidRPr="00D63321" w:rsidRDefault="008A52F8" w:rsidP="006A06B7">
      <w:pPr>
        <w:widowControl w:val="0"/>
        <w:ind w:firstLine="5529"/>
        <w:jc w:val="right"/>
        <w:rPr>
          <w:rFonts w:cs="Times New Roman"/>
          <w:bCs/>
          <w:iCs/>
          <w:szCs w:val="24"/>
        </w:rPr>
      </w:pPr>
    </w:p>
    <w:p w14:paraId="33A269BC" w14:textId="77777777" w:rsidR="008A52F8" w:rsidRPr="00D63321" w:rsidRDefault="008A52F8" w:rsidP="006A06B7">
      <w:pPr>
        <w:widowControl w:val="0"/>
        <w:ind w:firstLine="5529"/>
        <w:jc w:val="right"/>
        <w:rPr>
          <w:rFonts w:cs="Times New Roman"/>
          <w:bCs/>
          <w:iCs/>
          <w:szCs w:val="24"/>
        </w:rPr>
      </w:pPr>
    </w:p>
    <w:p w14:paraId="78BF2703" w14:textId="77777777" w:rsidR="008A52F8" w:rsidRPr="00D63321" w:rsidRDefault="008A52F8" w:rsidP="006A06B7">
      <w:pPr>
        <w:widowControl w:val="0"/>
        <w:ind w:firstLine="5529"/>
        <w:jc w:val="right"/>
        <w:rPr>
          <w:rFonts w:cs="Times New Roman"/>
          <w:bCs/>
          <w:iCs/>
          <w:szCs w:val="24"/>
        </w:rPr>
      </w:pPr>
    </w:p>
    <w:p w14:paraId="58489680" w14:textId="77777777" w:rsidR="008A52F8" w:rsidRPr="00D63321" w:rsidRDefault="008A52F8" w:rsidP="006A06B7">
      <w:pPr>
        <w:widowControl w:val="0"/>
        <w:ind w:firstLine="5529"/>
        <w:jc w:val="right"/>
        <w:rPr>
          <w:rFonts w:cs="Times New Roman"/>
          <w:bCs/>
          <w:iCs/>
          <w:szCs w:val="24"/>
        </w:rPr>
      </w:pPr>
    </w:p>
    <w:p w14:paraId="73C28271" w14:textId="77777777" w:rsidR="008A52F8" w:rsidRPr="00D63321" w:rsidRDefault="008A52F8" w:rsidP="006A06B7">
      <w:pPr>
        <w:widowControl w:val="0"/>
        <w:ind w:firstLine="5529"/>
        <w:jc w:val="right"/>
        <w:rPr>
          <w:rFonts w:cs="Times New Roman"/>
          <w:bCs/>
          <w:iCs/>
          <w:szCs w:val="24"/>
        </w:rPr>
      </w:pPr>
    </w:p>
    <w:p w14:paraId="08131002" w14:textId="77777777" w:rsidR="008A52F8" w:rsidRPr="00D63321" w:rsidRDefault="008A52F8" w:rsidP="006A06B7">
      <w:pPr>
        <w:widowControl w:val="0"/>
        <w:ind w:firstLine="5529"/>
        <w:jc w:val="right"/>
        <w:rPr>
          <w:rFonts w:cs="Times New Roman"/>
          <w:bCs/>
          <w:iCs/>
          <w:szCs w:val="24"/>
        </w:rPr>
      </w:pPr>
    </w:p>
    <w:p w14:paraId="5E59C004" w14:textId="77777777" w:rsidR="008A52F8" w:rsidRPr="00D63321" w:rsidRDefault="008A52F8" w:rsidP="006A06B7">
      <w:pPr>
        <w:widowControl w:val="0"/>
        <w:ind w:firstLine="5529"/>
        <w:jc w:val="right"/>
        <w:rPr>
          <w:rFonts w:cs="Times New Roman"/>
          <w:bCs/>
          <w:iCs/>
          <w:szCs w:val="24"/>
        </w:rPr>
      </w:pPr>
    </w:p>
    <w:p w14:paraId="3428487F" w14:textId="77777777" w:rsidR="008A52F8" w:rsidRPr="00D63321" w:rsidRDefault="008A52F8" w:rsidP="006A06B7">
      <w:pPr>
        <w:widowControl w:val="0"/>
        <w:ind w:firstLine="5529"/>
        <w:jc w:val="right"/>
        <w:rPr>
          <w:rFonts w:cs="Times New Roman"/>
          <w:bCs/>
          <w:iCs/>
          <w:szCs w:val="24"/>
        </w:rPr>
      </w:pPr>
    </w:p>
    <w:p w14:paraId="08721153" w14:textId="77777777" w:rsidR="009065A6" w:rsidRPr="00D63321" w:rsidRDefault="009065A6" w:rsidP="006A06B7">
      <w:pPr>
        <w:widowControl w:val="0"/>
        <w:ind w:firstLine="5529"/>
        <w:jc w:val="right"/>
        <w:rPr>
          <w:rFonts w:cs="Times New Roman"/>
          <w:bCs/>
          <w:iCs/>
          <w:szCs w:val="24"/>
        </w:rPr>
      </w:pPr>
    </w:p>
    <w:p w14:paraId="1B0F40D2" w14:textId="77777777" w:rsidR="002C5984" w:rsidRPr="00D63321" w:rsidRDefault="00DA14FC" w:rsidP="006A06B7">
      <w:pPr>
        <w:widowControl w:val="0"/>
        <w:ind w:firstLine="5529"/>
        <w:jc w:val="right"/>
        <w:rPr>
          <w:rFonts w:cs="Times New Roman"/>
          <w:szCs w:val="24"/>
        </w:rPr>
      </w:pPr>
      <w:r w:rsidRPr="00D63321">
        <w:rPr>
          <w:rFonts w:cs="Times New Roman"/>
          <w:bCs/>
          <w:iCs/>
          <w:szCs w:val="24"/>
        </w:rPr>
        <w:br w:type="page"/>
      </w:r>
      <w:r w:rsidR="00516CED" w:rsidRPr="00D63321">
        <w:rPr>
          <w:rFonts w:cs="Times New Roman"/>
          <w:b/>
          <w:bCs/>
          <w:sz w:val="22"/>
          <w:szCs w:val="22"/>
        </w:rPr>
        <w:lastRenderedPageBreak/>
        <w:t>2</w:t>
      </w:r>
      <w:r w:rsidR="002B12C6" w:rsidRPr="00D63321">
        <w:rPr>
          <w:rFonts w:cs="Times New Roman"/>
          <w:b/>
          <w:bCs/>
          <w:sz w:val="22"/>
          <w:szCs w:val="22"/>
        </w:rPr>
        <w:t>2</w:t>
      </w:r>
      <w:r w:rsidR="002C5984" w:rsidRPr="00D63321">
        <w:rPr>
          <w:rFonts w:cs="Times New Roman"/>
          <w:b/>
          <w:bCs/>
          <w:sz w:val="22"/>
          <w:szCs w:val="22"/>
        </w:rPr>
        <w:t>. melléklet</w:t>
      </w:r>
    </w:p>
    <w:p w14:paraId="33367D73" w14:textId="77777777" w:rsidR="00DA14FC" w:rsidRPr="00D63321" w:rsidRDefault="00DA14FC" w:rsidP="006A06B7">
      <w:pPr>
        <w:jc w:val="right"/>
        <w:rPr>
          <w:rFonts w:cs="Times New Roman"/>
          <w:b/>
          <w:bCs/>
          <w:i/>
          <w:iCs/>
          <w:szCs w:val="24"/>
        </w:rPr>
      </w:pPr>
    </w:p>
    <w:p w14:paraId="4C77715B" w14:textId="77777777" w:rsidR="00DA14FC" w:rsidRPr="00D63321" w:rsidRDefault="00DA14FC" w:rsidP="006A06B7">
      <w:pPr>
        <w:jc w:val="center"/>
        <w:rPr>
          <w:rFonts w:cs="Times New Roman"/>
          <w:b/>
          <w:szCs w:val="24"/>
        </w:rPr>
      </w:pPr>
      <w:r w:rsidRPr="00D63321">
        <w:rPr>
          <w:rFonts w:cs="Times New Roman"/>
          <w:b/>
          <w:szCs w:val="24"/>
        </w:rPr>
        <w:t>NYILATKOZAT</w:t>
      </w:r>
    </w:p>
    <w:p w14:paraId="1D447BF7" w14:textId="77777777" w:rsidR="00681145" w:rsidRPr="00D63321" w:rsidRDefault="00DA14FC" w:rsidP="006A06B7">
      <w:pPr>
        <w:jc w:val="center"/>
        <w:rPr>
          <w:rFonts w:cs="Times New Roman"/>
          <w:b/>
          <w:szCs w:val="24"/>
        </w:rPr>
      </w:pPr>
      <w:proofErr w:type="gramStart"/>
      <w:r w:rsidRPr="00D63321">
        <w:rPr>
          <w:rFonts w:cs="Times New Roman"/>
          <w:b/>
          <w:szCs w:val="24"/>
        </w:rPr>
        <w:t>idegen</w:t>
      </w:r>
      <w:proofErr w:type="gramEnd"/>
      <w:r w:rsidRPr="00D63321">
        <w:rPr>
          <w:rFonts w:cs="Times New Roman"/>
          <w:b/>
          <w:szCs w:val="24"/>
        </w:rPr>
        <w:t xml:space="preserve"> nyelvű dokumentumok magyar nyelvű fordításáról </w:t>
      </w:r>
    </w:p>
    <w:p w14:paraId="67546647" w14:textId="77777777" w:rsidR="00DA14FC" w:rsidRPr="00D63321" w:rsidRDefault="00DA14FC" w:rsidP="006A06B7">
      <w:pPr>
        <w:jc w:val="center"/>
        <w:rPr>
          <w:rFonts w:cs="Times New Roman"/>
          <w:i/>
          <w:szCs w:val="24"/>
        </w:rPr>
      </w:pPr>
      <w:r w:rsidRPr="00D63321">
        <w:rPr>
          <w:rFonts w:cs="Times New Roman"/>
          <w:i/>
          <w:szCs w:val="24"/>
        </w:rPr>
        <w:t>(adott esetben)</w:t>
      </w:r>
    </w:p>
    <w:p w14:paraId="2BE4B0CC" w14:textId="77777777" w:rsidR="00DA14FC" w:rsidRPr="00D63321" w:rsidRDefault="00DA14FC" w:rsidP="006A06B7">
      <w:pPr>
        <w:jc w:val="center"/>
        <w:rPr>
          <w:rFonts w:cs="Times New Roman"/>
          <w:b/>
          <w:szCs w:val="24"/>
        </w:rPr>
      </w:pPr>
    </w:p>
    <w:p w14:paraId="7F5F5760" w14:textId="77777777" w:rsidR="00DA4C4D" w:rsidRPr="00D63321" w:rsidRDefault="00DA4C4D" w:rsidP="006A06B7">
      <w:pPr>
        <w:rPr>
          <w:rFonts w:cs="Times New Roman"/>
          <w:b/>
          <w:bCs/>
          <w:szCs w:val="24"/>
        </w:rPr>
      </w:pPr>
    </w:p>
    <w:p w14:paraId="07A7F2D8" w14:textId="77777777" w:rsidR="00DA4C4D" w:rsidRPr="00D63321" w:rsidRDefault="00DA4C4D" w:rsidP="006A06B7">
      <w:pPr>
        <w:jc w:val="both"/>
        <w:rPr>
          <w:rFonts w:cs="Times New Roman"/>
          <w:b/>
          <w:szCs w:val="24"/>
        </w:rPr>
      </w:pPr>
      <w:r w:rsidRPr="00D63321">
        <w:rPr>
          <w:rFonts w:cs="Times New Roman"/>
          <w:szCs w:val="24"/>
        </w:rPr>
        <w:t>Alulírott …………………………, mint a(z) …</w:t>
      </w:r>
      <w:r w:rsidR="00590AD9" w:rsidRPr="00D63321">
        <w:rPr>
          <w:rFonts w:cs="Times New Roman"/>
          <w:szCs w:val="24"/>
        </w:rPr>
        <w:t>…………………...</w:t>
      </w:r>
      <w:r w:rsidRPr="00D63321">
        <w:rPr>
          <w:rFonts w:cs="Times New Roman"/>
          <w:szCs w:val="24"/>
        </w:rPr>
        <w:t>…(ajánlattevő/közös ajánlattevő</w:t>
      </w:r>
      <w:r w:rsidR="00834E7A" w:rsidRPr="00D63321">
        <w:rPr>
          <w:rFonts w:cs="Times New Roman"/>
          <w:szCs w:val="24"/>
        </w:rPr>
        <w:t>k</w:t>
      </w:r>
      <w:r w:rsidRPr="00D63321">
        <w:rPr>
          <w:rStyle w:val="Lbjegyzet-hivatkozs"/>
          <w:sz w:val="24"/>
          <w:szCs w:val="24"/>
        </w:rPr>
        <w:footnoteReference w:id="37"/>
      </w:r>
      <w:r w:rsidR="00834E7A" w:rsidRPr="00D63321">
        <w:rPr>
          <w:rFonts w:cs="Times New Roman"/>
          <w:szCs w:val="24"/>
        </w:rPr>
        <w:t xml:space="preserve"> neve)</w:t>
      </w:r>
      <w:r w:rsidRPr="00D63321">
        <w:rPr>
          <w:rFonts w:cs="Times New Roman"/>
          <w:szCs w:val="24"/>
        </w:rPr>
        <w:t xml:space="preserve"> cégjegyzésre/nevében nyilatkozattételre</w:t>
      </w:r>
      <w:r w:rsidRPr="00D63321">
        <w:rPr>
          <w:rStyle w:val="Lbjegyzet-hivatkozs"/>
          <w:sz w:val="24"/>
          <w:szCs w:val="24"/>
        </w:rPr>
        <w:footnoteReference w:id="38"/>
      </w:r>
      <w:r w:rsidRPr="00D63321">
        <w:rPr>
          <w:rFonts w:cs="Times New Roman"/>
          <w:szCs w:val="24"/>
        </w:rPr>
        <w:t xml:space="preserve"> jogosult képviselője </w:t>
      </w:r>
      <w:proofErr w:type="gramStart"/>
      <w:r w:rsidRPr="00D63321">
        <w:rPr>
          <w:rFonts w:cs="Times New Roman"/>
          <w:szCs w:val="24"/>
        </w:rPr>
        <w:t>a</w:t>
      </w:r>
      <w:proofErr w:type="gramEnd"/>
    </w:p>
    <w:p w14:paraId="511BEA69" w14:textId="77777777" w:rsidR="00DA14FC" w:rsidRPr="00D63321" w:rsidRDefault="00DA14FC" w:rsidP="006A06B7">
      <w:pPr>
        <w:jc w:val="both"/>
        <w:rPr>
          <w:rFonts w:cs="Times New Roman"/>
          <w:b/>
          <w:szCs w:val="24"/>
        </w:rPr>
      </w:pPr>
    </w:p>
    <w:p w14:paraId="36FCA2D9" w14:textId="77777777" w:rsidR="00DA14FC" w:rsidRPr="00D63321" w:rsidRDefault="0046455C" w:rsidP="006A06B7">
      <w:pPr>
        <w:jc w:val="center"/>
        <w:rPr>
          <w:rFonts w:cs="Times New Roman"/>
          <w:b/>
          <w:bCs/>
          <w:i/>
          <w:szCs w:val="24"/>
        </w:rPr>
      </w:pPr>
      <w:r w:rsidRPr="00D63321">
        <w:rPr>
          <w:rFonts w:cs="Times New Roman"/>
          <w:b/>
          <w:bCs/>
          <w:i/>
          <w:szCs w:val="24"/>
        </w:rPr>
        <w:t>„</w:t>
      </w:r>
      <w:r w:rsidR="00BF1010" w:rsidRPr="00D63321">
        <w:rPr>
          <w:b/>
          <w:i/>
          <w:szCs w:val="24"/>
        </w:rPr>
        <w:t xml:space="preserve">Digitális </w:t>
      </w:r>
      <w:proofErr w:type="spellStart"/>
      <w:r w:rsidR="00BF1010" w:rsidRPr="00D63321">
        <w:rPr>
          <w:b/>
          <w:i/>
          <w:szCs w:val="24"/>
        </w:rPr>
        <w:t>mammográf</w:t>
      </w:r>
      <w:proofErr w:type="spellEnd"/>
      <w:r w:rsidR="00BF1010" w:rsidRPr="00D63321">
        <w:rPr>
          <w:b/>
          <w:i/>
          <w:szCs w:val="24"/>
        </w:rPr>
        <w:t xml:space="preserve"> beszerzése</w:t>
      </w:r>
      <w:r w:rsidRPr="00D63321">
        <w:rPr>
          <w:rFonts w:cs="Times New Roman"/>
          <w:b/>
          <w:bCs/>
          <w:i/>
          <w:szCs w:val="24"/>
        </w:rPr>
        <w:t>”</w:t>
      </w:r>
    </w:p>
    <w:p w14:paraId="15003D78" w14:textId="77777777" w:rsidR="00C01397" w:rsidRPr="00D63321" w:rsidRDefault="00C01397" w:rsidP="006A06B7">
      <w:pPr>
        <w:jc w:val="center"/>
        <w:rPr>
          <w:rFonts w:cs="Times New Roman"/>
          <w:b/>
          <w:szCs w:val="24"/>
        </w:rPr>
      </w:pPr>
    </w:p>
    <w:p w14:paraId="4542E7E1" w14:textId="77777777" w:rsidR="00DA14FC" w:rsidRPr="00D63321" w:rsidRDefault="00DA14FC" w:rsidP="006A06B7">
      <w:pPr>
        <w:jc w:val="both"/>
        <w:rPr>
          <w:rFonts w:cs="Times New Roman"/>
          <w:szCs w:val="24"/>
        </w:rPr>
      </w:pPr>
      <w:proofErr w:type="gramStart"/>
      <w:r w:rsidRPr="00D63321">
        <w:rPr>
          <w:rFonts w:cs="Times New Roman"/>
          <w:szCs w:val="24"/>
        </w:rPr>
        <w:t>tárgyú</w:t>
      </w:r>
      <w:proofErr w:type="gramEnd"/>
      <w:r w:rsidRPr="00D63321">
        <w:rPr>
          <w:rFonts w:cs="Times New Roman"/>
          <w:szCs w:val="24"/>
        </w:rPr>
        <w:t xml:space="preserve">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14:paraId="32C680ED" w14:textId="77777777" w:rsidR="00DA14FC" w:rsidRPr="00D63321" w:rsidRDefault="00DA14FC" w:rsidP="006A06B7">
      <w:pPr>
        <w:rPr>
          <w:rFonts w:cs="Times New Roman"/>
          <w:bCs/>
          <w:szCs w:val="24"/>
        </w:rPr>
      </w:pPr>
    </w:p>
    <w:p w14:paraId="044CC3F1" w14:textId="77777777" w:rsidR="00DA14FC" w:rsidRPr="00D63321" w:rsidRDefault="00DA14FC"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w:t>
      </w:r>
      <w:r w:rsidR="0046455C" w:rsidRPr="00D63321">
        <w:rPr>
          <w:rFonts w:cs="Times New Roman"/>
          <w:szCs w:val="24"/>
        </w:rPr>
        <w:t>7</w:t>
      </w:r>
      <w:r w:rsidRPr="00D63321">
        <w:rPr>
          <w:rFonts w:cs="Times New Roman"/>
          <w:szCs w:val="24"/>
        </w:rPr>
        <w:t>. ……………….. hó …... nap</w:t>
      </w:r>
    </w:p>
    <w:p w14:paraId="10059EBD" w14:textId="77777777" w:rsidR="00DA14FC" w:rsidRPr="00D63321" w:rsidRDefault="00DA14FC" w:rsidP="006A06B7">
      <w:pPr>
        <w:rPr>
          <w:rFonts w:cs="Times New Roman"/>
          <w:szCs w:val="24"/>
        </w:rPr>
      </w:pPr>
    </w:p>
    <w:p w14:paraId="42A77640" w14:textId="77777777" w:rsidR="00DA14FC" w:rsidRPr="00D63321" w:rsidRDefault="00DA14FC" w:rsidP="00A30016">
      <w:pPr>
        <w:jc w:val="center"/>
        <w:rPr>
          <w:rFonts w:cs="Times New Roman"/>
          <w:szCs w:val="24"/>
        </w:rPr>
      </w:pPr>
    </w:p>
    <w:p w14:paraId="2D705AEE" w14:textId="77777777" w:rsidR="00DA14FC" w:rsidRPr="00D63321" w:rsidRDefault="00DA14FC" w:rsidP="006A06B7">
      <w:pPr>
        <w:tabs>
          <w:tab w:val="center" w:pos="6237"/>
        </w:tabs>
        <w:rPr>
          <w:rFonts w:cs="Times New Roman"/>
          <w:szCs w:val="24"/>
        </w:rPr>
      </w:pPr>
      <w:r w:rsidRPr="00D63321">
        <w:rPr>
          <w:rFonts w:cs="Times New Roman"/>
          <w:szCs w:val="24"/>
        </w:rPr>
        <w:tab/>
        <w:t>………………………………………………......</w:t>
      </w:r>
    </w:p>
    <w:p w14:paraId="4A5D2298" w14:textId="77777777" w:rsidR="00DA14FC" w:rsidRPr="00D63321" w:rsidRDefault="00DA14FC" w:rsidP="006A06B7">
      <w:pPr>
        <w:tabs>
          <w:tab w:val="center" w:pos="6237"/>
        </w:tabs>
        <w:jc w:val="both"/>
        <w:rPr>
          <w:rFonts w:cs="Times New Roman"/>
          <w:szCs w:val="24"/>
        </w:rPr>
      </w:pPr>
      <w:r w:rsidRPr="00D63321">
        <w:rPr>
          <w:rFonts w:cs="Times New Roman"/>
          <w:szCs w:val="24"/>
        </w:rPr>
        <w:tab/>
      </w:r>
      <w:proofErr w:type="gramStart"/>
      <w:r w:rsidRPr="00D63321">
        <w:rPr>
          <w:rFonts w:cs="Times New Roman"/>
          <w:szCs w:val="24"/>
        </w:rPr>
        <w:t>cégszerű</w:t>
      </w:r>
      <w:proofErr w:type="gramEnd"/>
      <w:r w:rsidRPr="00D63321">
        <w:rPr>
          <w:rFonts w:cs="Times New Roman"/>
          <w:szCs w:val="24"/>
        </w:rPr>
        <w:t xml:space="preserve"> aláírás</w:t>
      </w:r>
      <w:r w:rsidR="007F6986" w:rsidRPr="00D63321">
        <w:rPr>
          <w:rFonts w:cs="Times New Roman"/>
          <w:szCs w:val="24"/>
        </w:rPr>
        <w:t>/</w:t>
      </w:r>
      <w:proofErr w:type="spellStart"/>
      <w:r w:rsidR="007F6986" w:rsidRPr="00D63321">
        <w:rPr>
          <w:rFonts w:cs="Times New Roman"/>
          <w:szCs w:val="24"/>
        </w:rPr>
        <w:t>aláírás</w:t>
      </w:r>
      <w:proofErr w:type="spellEnd"/>
    </w:p>
    <w:p w14:paraId="7204FBA8" w14:textId="77777777" w:rsidR="00DA14FC" w:rsidRPr="00D63321" w:rsidRDefault="00DA14FC" w:rsidP="006A06B7">
      <w:pPr>
        <w:jc w:val="right"/>
        <w:rPr>
          <w:lang w:val="en-GB"/>
        </w:rPr>
      </w:pPr>
    </w:p>
    <w:p w14:paraId="44373F16" w14:textId="77777777" w:rsidR="00DA14FC" w:rsidRPr="00D63321" w:rsidRDefault="00DA14FC" w:rsidP="006A06B7">
      <w:pPr>
        <w:widowControl w:val="0"/>
        <w:autoSpaceDE w:val="0"/>
        <w:autoSpaceDN w:val="0"/>
        <w:adjustRightInd w:val="0"/>
        <w:jc w:val="right"/>
        <w:rPr>
          <w:lang w:val="en-GB"/>
        </w:rPr>
      </w:pPr>
    </w:p>
    <w:p w14:paraId="167C0DEE" w14:textId="77777777" w:rsidR="00DA14FC" w:rsidRPr="00D63321" w:rsidRDefault="00DA14FC" w:rsidP="006A06B7">
      <w:pPr>
        <w:widowControl w:val="0"/>
        <w:autoSpaceDE w:val="0"/>
        <w:autoSpaceDN w:val="0"/>
        <w:adjustRightInd w:val="0"/>
        <w:jc w:val="right"/>
        <w:rPr>
          <w:lang w:val="en-GB"/>
        </w:rPr>
      </w:pPr>
    </w:p>
    <w:p w14:paraId="302F1C42" w14:textId="77777777" w:rsidR="00DA14FC" w:rsidRPr="00D63321" w:rsidRDefault="00DA14FC" w:rsidP="006A06B7">
      <w:pPr>
        <w:widowControl w:val="0"/>
        <w:autoSpaceDE w:val="0"/>
        <w:autoSpaceDN w:val="0"/>
        <w:adjustRightInd w:val="0"/>
        <w:jc w:val="right"/>
        <w:rPr>
          <w:lang w:val="en-GB"/>
        </w:rPr>
      </w:pPr>
    </w:p>
    <w:p w14:paraId="1A5BDDAE" w14:textId="77777777" w:rsidR="00DA14FC" w:rsidRPr="00D63321" w:rsidRDefault="00DA14FC" w:rsidP="006A06B7">
      <w:pPr>
        <w:widowControl w:val="0"/>
        <w:autoSpaceDE w:val="0"/>
        <w:autoSpaceDN w:val="0"/>
        <w:adjustRightInd w:val="0"/>
        <w:jc w:val="right"/>
        <w:rPr>
          <w:lang w:val="en-GB"/>
        </w:rPr>
      </w:pPr>
    </w:p>
    <w:p w14:paraId="51541D8C" w14:textId="77777777" w:rsidR="00DA14FC" w:rsidRPr="00D63321" w:rsidRDefault="00DA14FC" w:rsidP="006A06B7">
      <w:pPr>
        <w:widowControl w:val="0"/>
        <w:autoSpaceDE w:val="0"/>
        <w:autoSpaceDN w:val="0"/>
        <w:adjustRightInd w:val="0"/>
        <w:jc w:val="right"/>
        <w:rPr>
          <w:lang w:val="en-GB"/>
        </w:rPr>
      </w:pPr>
    </w:p>
    <w:p w14:paraId="22FE6CB0" w14:textId="77777777" w:rsidR="00DA14FC" w:rsidRPr="00D63321" w:rsidRDefault="00DA14FC" w:rsidP="006A06B7">
      <w:pPr>
        <w:widowControl w:val="0"/>
        <w:autoSpaceDE w:val="0"/>
        <w:autoSpaceDN w:val="0"/>
        <w:adjustRightInd w:val="0"/>
        <w:jc w:val="right"/>
        <w:rPr>
          <w:lang w:val="en-GB"/>
        </w:rPr>
      </w:pPr>
    </w:p>
    <w:p w14:paraId="159C53D6" w14:textId="77777777" w:rsidR="00DA14FC" w:rsidRPr="00D63321" w:rsidRDefault="00DA14FC" w:rsidP="006A06B7">
      <w:pPr>
        <w:widowControl w:val="0"/>
        <w:autoSpaceDE w:val="0"/>
        <w:autoSpaceDN w:val="0"/>
        <w:adjustRightInd w:val="0"/>
        <w:jc w:val="right"/>
        <w:rPr>
          <w:lang w:val="en-GB"/>
        </w:rPr>
      </w:pPr>
    </w:p>
    <w:p w14:paraId="2948FF8D" w14:textId="77777777" w:rsidR="00DA14FC" w:rsidRPr="00D63321" w:rsidRDefault="00DA14FC" w:rsidP="006A06B7">
      <w:pPr>
        <w:widowControl w:val="0"/>
        <w:autoSpaceDE w:val="0"/>
        <w:autoSpaceDN w:val="0"/>
        <w:adjustRightInd w:val="0"/>
        <w:jc w:val="right"/>
        <w:rPr>
          <w:lang w:val="en-GB"/>
        </w:rPr>
      </w:pPr>
    </w:p>
    <w:p w14:paraId="708090A6" w14:textId="77777777" w:rsidR="00DA14FC" w:rsidRPr="00D63321" w:rsidRDefault="00DA14FC" w:rsidP="006A06B7">
      <w:pPr>
        <w:widowControl w:val="0"/>
        <w:autoSpaceDE w:val="0"/>
        <w:autoSpaceDN w:val="0"/>
        <w:adjustRightInd w:val="0"/>
        <w:jc w:val="right"/>
        <w:rPr>
          <w:lang w:val="en-GB"/>
        </w:rPr>
      </w:pPr>
    </w:p>
    <w:p w14:paraId="0F3A14A3" w14:textId="77777777" w:rsidR="00DA14FC" w:rsidRPr="00D63321" w:rsidRDefault="00DA14FC" w:rsidP="006A06B7">
      <w:pPr>
        <w:widowControl w:val="0"/>
        <w:autoSpaceDE w:val="0"/>
        <w:autoSpaceDN w:val="0"/>
        <w:adjustRightInd w:val="0"/>
        <w:jc w:val="right"/>
        <w:rPr>
          <w:lang w:val="en-GB"/>
        </w:rPr>
      </w:pPr>
    </w:p>
    <w:p w14:paraId="42366D15" w14:textId="77777777" w:rsidR="00DA14FC" w:rsidRPr="00D63321" w:rsidRDefault="00DA14FC" w:rsidP="006A06B7">
      <w:pPr>
        <w:widowControl w:val="0"/>
        <w:autoSpaceDE w:val="0"/>
        <w:autoSpaceDN w:val="0"/>
        <w:adjustRightInd w:val="0"/>
        <w:jc w:val="right"/>
        <w:rPr>
          <w:lang w:val="en-GB"/>
        </w:rPr>
      </w:pPr>
    </w:p>
    <w:p w14:paraId="3D039D7D" w14:textId="77777777" w:rsidR="00DA14FC" w:rsidRPr="00D63321" w:rsidRDefault="00DA14FC" w:rsidP="006A06B7">
      <w:pPr>
        <w:widowControl w:val="0"/>
        <w:autoSpaceDE w:val="0"/>
        <w:autoSpaceDN w:val="0"/>
        <w:adjustRightInd w:val="0"/>
        <w:jc w:val="right"/>
        <w:rPr>
          <w:lang w:val="en-GB"/>
        </w:rPr>
      </w:pPr>
    </w:p>
    <w:p w14:paraId="4EBD9C9A" w14:textId="77777777" w:rsidR="00DA14FC" w:rsidRPr="00D63321" w:rsidRDefault="00DA14FC" w:rsidP="006A06B7">
      <w:pPr>
        <w:widowControl w:val="0"/>
        <w:autoSpaceDE w:val="0"/>
        <w:autoSpaceDN w:val="0"/>
        <w:adjustRightInd w:val="0"/>
        <w:jc w:val="right"/>
        <w:rPr>
          <w:lang w:val="en-GB"/>
        </w:rPr>
      </w:pPr>
    </w:p>
    <w:p w14:paraId="5B2D91C4" w14:textId="77777777" w:rsidR="00DA14FC" w:rsidRPr="00D63321" w:rsidRDefault="00DA14FC" w:rsidP="006A06B7">
      <w:pPr>
        <w:widowControl w:val="0"/>
        <w:autoSpaceDE w:val="0"/>
        <w:autoSpaceDN w:val="0"/>
        <w:adjustRightInd w:val="0"/>
        <w:jc w:val="right"/>
        <w:rPr>
          <w:lang w:val="en-GB"/>
        </w:rPr>
      </w:pPr>
    </w:p>
    <w:p w14:paraId="7E3DF387" w14:textId="77777777" w:rsidR="00DA14FC" w:rsidRPr="00D63321" w:rsidRDefault="00DA14FC" w:rsidP="006A06B7">
      <w:pPr>
        <w:widowControl w:val="0"/>
        <w:autoSpaceDE w:val="0"/>
        <w:autoSpaceDN w:val="0"/>
        <w:adjustRightInd w:val="0"/>
        <w:jc w:val="right"/>
        <w:rPr>
          <w:lang w:val="en-GB"/>
        </w:rPr>
      </w:pPr>
    </w:p>
    <w:p w14:paraId="29B46E64" w14:textId="77777777" w:rsidR="000351CF" w:rsidRPr="00D63321" w:rsidRDefault="000351CF" w:rsidP="006A06B7">
      <w:pPr>
        <w:widowControl w:val="0"/>
        <w:autoSpaceDE w:val="0"/>
        <w:autoSpaceDN w:val="0"/>
        <w:adjustRightInd w:val="0"/>
        <w:jc w:val="right"/>
        <w:rPr>
          <w:rFonts w:cs="Times New Roman"/>
          <w:szCs w:val="24"/>
        </w:rPr>
      </w:pPr>
    </w:p>
    <w:p w14:paraId="09FBBEFC" w14:textId="77777777" w:rsidR="002C5984" w:rsidRPr="00D63321" w:rsidRDefault="002C5984" w:rsidP="006A06B7">
      <w:pPr>
        <w:widowControl w:val="0"/>
        <w:autoSpaceDE w:val="0"/>
        <w:autoSpaceDN w:val="0"/>
        <w:adjustRightInd w:val="0"/>
        <w:jc w:val="right"/>
        <w:rPr>
          <w:rFonts w:cs="Times New Roman"/>
          <w:szCs w:val="24"/>
        </w:rPr>
      </w:pPr>
    </w:p>
    <w:p w14:paraId="19DA760F" w14:textId="77777777" w:rsidR="000351CF" w:rsidRPr="00D63321" w:rsidRDefault="000351CF" w:rsidP="006A06B7">
      <w:pPr>
        <w:widowControl w:val="0"/>
        <w:autoSpaceDE w:val="0"/>
        <w:autoSpaceDN w:val="0"/>
        <w:adjustRightInd w:val="0"/>
        <w:jc w:val="right"/>
        <w:rPr>
          <w:rFonts w:cs="Times New Roman"/>
          <w:szCs w:val="24"/>
        </w:rPr>
      </w:pPr>
    </w:p>
    <w:p w14:paraId="6CEFCCE0" w14:textId="77777777" w:rsidR="000351CF" w:rsidRPr="00D63321" w:rsidRDefault="000351CF" w:rsidP="006A06B7">
      <w:pPr>
        <w:widowControl w:val="0"/>
        <w:autoSpaceDE w:val="0"/>
        <w:autoSpaceDN w:val="0"/>
        <w:adjustRightInd w:val="0"/>
        <w:jc w:val="right"/>
        <w:rPr>
          <w:rFonts w:cs="Times New Roman"/>
          <w:szCs w:val="24"/>
        </w:rPr>
      </w:pPr>
    </w:p>
    <w:p w14:paraId="4693ACC1" w14:textId="77777777" w:rsidR="00516CED" w:rsidRPr="00D63321" w:rsidRDefault="00516CED" w:rsidP="006A06B7">
      <w:pPr>
        <w:widowControl w:val="0"/>
        <w:autoSpaceDE w:val="0"/>
        <w:autoSpaceDN w:val="0"/>
        <w:adjustRightInd w:val="0"/>
        <w:jc w:val="right"/>
        <w:rPr>
          <w:rFonts w:cs="Times New Roman"/>
          <w:szCs w:val="24"/>
        </w:rPr>
      </w:pPr>
    </w:p>
    <w:p w14:paraId="2A5739DD" w14:textId="77777777" w:rsidR="00516CED" w:rsidRPr="00D63321" w:rsidRDefault="00516CED" w:rsidP="006A06B7">
      <w:pPr>
        <w:widowControl w:val="0"/>
        <w:autoSpaceDE w:val="0"/>
        <w:autoSpaceDN w:val="0"/>
        <w:adjustRightInd w:val="0"/>
        <w:jc w:val="right"/>
        <w:rPr>
          <w:rFonts w:cs="Times New Roman"/>
          <w:szCs w:val="24"/>
        </w:rPr>
      </w:pPr>
    </w:p>
    <w:p w14:paraId="6F538D47" w14:textId="77777777" w:rsidR="009065A6" w:rsidRPr="00D63321" w:rsidRDefault="009065A6" w:rsidP="006A06B7">
      <w:pPr>
        <w:widowControl w:val="0"/>
        <w:ind w:firstLine="5529"/>
        <w:jc w:val="right"/>
        <w:rPr>
          <w:rFonts w:cs="Times New Roman"/>
          <w:b/>
          <w:bCs/>
          <w:sz w:val="22"/>
          <w:szCs w:val="22"/>
        </w:rPr>
      </w:pPr>
    </w:p>
    <w:p w14:paraId="735FCD42" w14:textId="77777777" w:rsidR="009065A6" w:rsidRPr="00D63321" w:rsidRDefault="009065A6" w:rsidP="006A06B7">
      <w:pPr>
        <w:widowControl w:val="0"/>
        <w:ind w:firstLine="5529"/>
        <w:jc w:val="right"/>
        <w:rPr>
          <w:rFonts w:cs="Times New Roman"/>
          <w:b/>
          <w:bCs/>
          <w:sz w:val="22"/>
          <w:szCs w:val="22"/>
        </w:rPr>
      </w:pPr>
    </w:p>
    <w:p w14:paraId="3D524F8B" w14:textId="77777777" w:rsidR="00532906" w:rsidRPr="00D63321" w:rsidRDefault="00532906" w:rsidP="006A06B7">
      <w:pPr>
        <w:widowControl w:val="0"/>
        <w:ind w:firstLine="5529"/>
        <w:jc w:val="right"/>
        <w:rPr>
          <w:rFonts w:cs="Times New Roman"/>
          <w:b/>
          <w:bCs/>
          <w:sz w:val="22"/>
          <w:szCs w:val="22"/>
        </w:rPr>
      </w:pPr>
    </w:p>
    <w:p w14:paraId="19C256FF" w14:textId="77777777" w:rsidR="002C5984" w:rsidRPr="00D63321" w:rsidRDefault="00B87346" w:rsidP="006A06B7">
      <w:pPr>
        <w:widowControl w:val="0"/>
        <w:ind w:firstLine="5529"/>
        <w:jc w:val="right"/>
        <w:rPr>
          <w:rFonts w:cs="Times New Roman"/>
          <w:szCs w:val="24"/>
        </w:rPr>
      </w:pPr>
      <w:r w:rsidRPr="00D63321">
        <w:rPr>
          <w:rFonts w:cs="Times New Roman"/>
          <w:b/>
          <w:bCs/>
          <w:sz w:val="22"/>
          <w:szCs w:val="22"/>
        </w:rPr>
        <w:br w:type="page"/>
      </w:r>
      <w:r w:rsidR="00516CED" w:rsidRPr="00D63321">
        <w:rPr>
          <w:rFonts w:cs="Times New Roman"/>
          <w:b/>
          <w:bCs/>
          <w:sz w:val="22"/>
          <w:szCs w:val="22"/>
        </w:rPr>
        <w:lastRenderedPageBreak/>
        <w:t>2</w:t>
      </w:r>
      <w:r w:rsidR="002B12C6" w:rsidRPr="00D63321">
        <w:rPr>
          <w:rFonts w:cs="Times New Roman"/>
          <w:b/>
          <w:bCs/>
          <w:sz w:val="22"/>
          <w:szCs w:val="22"/>
        </w:rPr>
        <w:t>3</w:t>
      </w:r>
      <w:r w:rsidR="002C5984" w:rsidRPr="00D63321">
        <w:rPr>
          <w:rFonts w:cs="Times New Roman"/>
          <w:b/>
          <w:bCs/>
          <w:sz w:val="22"/>
          <w:szCs w:val="22"/>
        </w:rPr>
        <w:t>. melléklet</w:t>
      </w:r>
    </w:p>
    <w:p w14:paraId="4F9043C3" w14:textId="77777777" w:rsidR="00DA14FC" w:rsidRPr="00D63321" w:rsidRDefault="00DA14FC" w:rsidP="006A06B7">
      <w:pPr>
        <w:widowControl w:val="0"/>
        <w:autoSpaceDE w:val="0"/>
        <w:autoSpaceDN w:val="0"/>
        <w:adjustRightInd w:val="0"/>
        <w:jc w:val="right"/>
        <w:rPr>
          <w:rFonts w:cs="Times New Roman"/>
          <w:b/>
          <w:bCs/>
          <w:i/>
          <w:iCs/>
          <w:szCs w:val="24"/>
        </w:rPr>
      </w:pPr>
    </w:p>
    <w:p w14:paraId="6C84627C" w14:textId="77777777" w:rsidR="00DA14FC" w:rsidRPr="00D63321" w:rsidRDefault="00DA14FC" w:rsidP="006A06B7">
      <w:pPr>
        <w:widowControl w:val="0"/>
        <w:autoSpaceDE w:val="0"/>
        <w:autoSpaceDN w:val="0"/>
        <w:adjustRightInd w:val="0"/>
        <w:jc w:val="center"/>
        <w:rPr>
          <w:rFonts w:cs="Times New Roman"/>
          <w:b/>
          <w:szCs w:val="24"/>
        </w:rPr>
      </w:pPr>
      <w:r w:rsidRPr="00D63321">
        <w:rPr>
          <w:rFonts w:cs="Times New Roman"/>
          <w:b/>
          <w:szCs w:val="24"/>
        </w:rPr>
        <w:t>NYILATKOZAT</w:t>
      </w:r>
    </w:p>
    <w:p w14:paraId="2DC3164D" w14:textId="77777777" w:rsidR="00DA14FC" w:rsidRPr="00D63321" w:rsidRDefault="00DA14FC" w:rsidP="006A06B7">
      <w:pPr>
        <w:widowControl w:val="0"/>
        <w:autoSpaceDE w:val="0"/>
        <w:autoSpaceDN w:val="0"/>
        <w:adjustRightInd w:val="0"/>
        <w:jc w:val="center"/>
        <w:rPr>
          <w:rFonts w:cs="Times New Roman"/>
          <w:b/>
          <w:szCs w:val="24"/>
        </w:rPr>
      </w:pPr>
      <w:proofErr w:type="gramStart"/>
      <w:r w:rsidRPr="00D63321">
        <w:rPr>
          <w:rFonts w:cs="Times New Roman"/>
          <w:b/>
          <w:szCs w:val="24"/>
        </w:rPr>
        <w:t>átláthatósági</w:t>
      </w:r>
      <w:proofErr w:type="gramEnd"/>
      <w:r w:rsidRPr="00D63321">
        <w:rPr>
          <w:rFonts w:cs="Times New Roman"/>
          <w:b/>
          <w:szCs w:val="24"/>
        </w:rPr>
        <w:t xml:space="preserve"> nyilatkozat megtétele kapcsán</w:t>
      </w:r>
    </w:p>
    <w:p w14:paraId="303B4723" w14:textId="77777777" w:rsidR="00DA14FC" w:rsidRPr="00D63321" w:rsidRDefault="00DA14FC" w:rsidP="006A06B7">
      <w:pPr>
        <w:widowControl w:val="0"/>
        <w:autoSpaceDE w:val="0"/>
        <w:autoSpaceDN w:val="0"/>
        <w:adjustRightInd w:val="0"/>
        <w:jc w:val="both"/>
        <w:rPr>
          <w:rFonts w:cs="Times New Roman"/>
          <w:szCs w:val="24"/>
        </w:rPr>
      </w:pPr>
    </w:p>
    <w:p w14:paraId="6D24E846" w14:textId="77777777" w:rsidR="00DA4C4D" w:rsidRPr="00D63321" w:rsidRDefault="00DA4C4D" w:rsidP="006A06B7">
      <w:pPr>
        <w:widowControl w:val="0"/>
        <w:jc w:val="both"/>
        <w:rPr>
          <w:rFonts w:cs="Times New Roman"/>
          <w:szCs w:val="24"/>
        </w:rPr>
      </w:pPr>
      <w:r w:rsidRPr="00D63321">
        <w:rPr>
          <w:rFonts w:cs="Times New Roman"/>
          <w:szCs w:val="24"/>
        </w:rPr>
        <w:t>Alulírott</w:t>
      </w:r>
      <w:proofErr w:type="gramStart"/>
      <w:r w:rsidRPr="00D63321">
        <w:rPr>
          <w:rFonts w:cs="Times New Roman"/>
          <w:szCs w:val="24"/>
        </w:rPr>
        <w:t>,….…………….…………</w:t>
      </w:r>
      <w:proofErr w:type="gramEnd"/>
      <w:r w:rsidRPr="00D63321">
        <w:rPr>
          <w:rFonts w:cs="Times New Roman"/>
          <w:szCs w:val="24"/>
        </w:rPr>
        <w:t>(név)  mint a …..………………………...………(ajánlattevő),</w:t>
      </w:r>
    </w:p>
    <w:p w14:paraId="3BEFA81C" w14:textId="77777777" w:rsidR="00DA4C4D" w:rsidRPr="00D63321" w:rsidRDefault="00DA4C4D" w:rsidP="006A06B7">
      <w:pPr>
        <w:widowControl w:val="0"/>
        <w:ind w:hanging="2"/>
        <w:jc w:val="both"/>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(székhely) törvényes képviselője teljes felelősségem tudatában nyilatkozom, hogy az általam képviselt szervezet a nemzeti vagyonról szóló 2011. évi CXCVI. törvény 3. § (1) bekezdés 1. pontja </w:t>
      </w:r>
      <w:proofErr w:type="gramStart"/>
      <w:r w:rsidRPr="00D63321">
        <w:rPr>
          <w:rFonts w:cs="Times New Roman"/>
          <w:szCs w:val="24"/>
        </w:rPr>
        <w:t>értelmében</w:t>
      </w:r>
      <w:r w:rsidRPr="00D63321">
        <w:rPr>
          <w:rStyle w:val="Lbjegyzet-hivatkozs"/>
          <w:sz w:val="24"/>
          <w:szCs w:val="24"/>
        </w:rPr>
        <w:footnoteReference w:id="39"/>
      </w:r>
      <w:r w:rsidRPr="00D63321">
        <w:rPr>
          <w:rFonts w:cs="Times New Roman"/>
          <w:szCs w:val="24"/>
        </w:rPr>
        <w:t>:</w:t>
      </w:r>
      <w:proofErr w:type="gramEnd"/>
    </w:p>
    <w:p w14:paraId="74111C8D" w14:textId="77777777" w:rsidR="00DA4C4D" w:rsidRPr="00D63321" w:rsidRDefault="00DA4C4D" w:rsidP="006A06B7">
      <w:pPr>
        <w:widowControl w:val="0"/>
        <w:ind w:hanging="2"/>
        <w:jc w:val="both"/>
        <w:rPr>
          <w:rFonts w:cs="Times New Roman"/>
          <w:szCs w:val="24"/>
        </w:rPr>
      </w:pPr>
    </w:p>
    <w:p w14:paraId="4F813A05" w14:textId="77777777" w:rsidR="00DA4C4D" w:rsidRPr="00D63321" w:rsidRDefault="00DA4C4D" w:rsidP="006A06B7">
      <w:pPr>
        <w:widowControl w:val="0"/>
        <w:numPr>
          <w:ilvl w:val="0"/>
          <w:numId w:val="21"/>
        </w:numPr>
        <w:suppressAutoHyphens/>
        <w:ind w:left="0" w:firstLine="0"/>
        <w:jc w:val="both"/>
        <w:rPr>
          <w:rFonts w:cs="Times New Roman"/>
          <w:b/>
          <w:szCs w:val="24"/>
        </w:rPr>
      </w:pPr>
      <w:r w:rsidRPr="00D63321">
        <w:rPr>
          <w:rFonts w:cs="Times New Roman"/>
          <w:b/>
          <w:szCs w:val="24"/>
        </w:rPr>
        <w:t>átlátható szervezetnek minősül</w:t>
      </w:r>
    </w:p>
    <w:p w14:paraId="2B9BA1C4" w14:textId="77777777" w:rsidR="00DA4C4D" w:rsidRPr="00D63321" w:rsidRDefault="00DA4C4D" w:rsidP="006A06B7">
      <w:pPr>
        <w:widowControl w:val="0"/>
        <w:numPr>
          <w:ilvl w:val="0"/>
          <w:numId w:val="21"/>
        </w:numPr>
        <w:suppressAutoHyphens/>
        <w:ind w:left="0" w:firstLine="0"/>
        <w:jc w:val="both"/>
        <w:rPr>
          <w:rFonts w:cs="Times New Roman"/>
          <w:szCs w:val="24"/>
        </w:rPr>
      </w:pPr>
      <w:r w:rsidRPr="00D63321">
        <w:rPr>
          <w:rFonts w:cs="Times New Roman"/>
          <w:b/>
          <w:szCs w:val="24"/>
        </w:rPr>
        <w:t>nem minősül átlátható szervezetnek.</w:t>
      </w:r>
    </w:p>
    <w:p w14:paraId="0C99AEC7" w14:textId="77777777" w:rsidR="00DA4C4D" w:rsidRPr="00D63321" w:rsidRDefault="00DA4C4D" w:rsidP="00A30016">
      <w:pPr>
        <w:rPr>
          <w:rFonts w:cs="Times New Roman"/>
          <w:szCs w:val="24"/>
        </w:rPr>
      </w:pPr>
    </w:p>
    <w:p w14:paraId="7ED2C236" w14:textId="77777777" w:rsidR="009065A6" w:rsidRPr="00D63321" w:rsidRDefault="00DA4C4D" w:rsidP="009065A6">
      <w:pPr>
        <w:rPr>
          <w:rFonts w:cs="Times New Roman"/>
          <w:szCs w:val="24"/>
        </w:rPr>
      </w:pPr>
      <w:r w:rsidRPr="00D63321">
        <w:rPr>
          <w:rFonts w:cs="Times New Roman"/>
          <w:szCs w:val="24"/>
        </w:rPr>
        <w:t xml:space="preserve">Kijelentem, hogy </w:t>
      </w:r>
      <w:proofErr w:type="gramStart"/>
      <w:r w:rsidRPr="00D63321">
        <w:rPr>
          <w:rFonts w:cs="Times New Roman"/>
          <w:szCs w:val="24"/>
        </w:rPr>
        <w:t>a</w:t>
      </w:r>
      <w:proofErr w:type="gramEnd"/>
    </w:p>
    <w:p w14:paraId="76717B1D" w14:textId="77777777" w:rsidR="009065A6" w:rsidRPr="00D63321" w:rsidRDefault="009065A6" w:rsidP="009065A6">
      <w:pPr>
        <w:rPr>
          <w:rFonts w:cs="Times New Roman"/>
          <w:szCs w:val="24"/>
        </w:rPr>
      </w:pPr>
    </w:p>
    <w:p w14:paraId="7A8CFE25" w14:textId="77777777" w:rsidR="0046455C" w:rsidRPr="00D63321" w:rsidRDefault="0046455C" w:rsidP="0046455C">
      <w:pPr>
        <w:jc w:val="center"/>
        <w:rPr>
          <w:rFonts w:cs="Times New Roman"/>
          <w:b/>
          <w:bCs/>
          <w:i/>
          <w:szCs w:val="24"/>
        </w:rPr>
      </w:pPr>
      <w:r w:rsidRPr="00D63321">
        <w:rPr>
          <w:rFonts w:cs="Times New Roman"/>
          <w:b/>
          <w:bCs/>
          <w:i/>
          <w:szCs w:val="24"/>
        </w:rPr>
        <w:t>„</w:t>
      </w:r>
      <w:r w:rsidR="00BF1010" w:rsidRPr="00D63321">
        <w:rPr>
          <w:b/>
          <w:i/>
          <w:szCs w:val="24"/>
        </w:rPr>
        <w:t xml:space="preserve">Digitális </w:t>
      </w:r>
      <w:proofErr w:type="spellStart"/>
      <w:r w:rsidR="00BF1010" w:rsidRPr="00D63321">
        <w:rPr>
          <w:b/>
          <w:i/>
          <w:szCs w:val="24"/>
        </w:rPr>
        <w:t>mammográf</w:t>
      </w:r>
      <w:proofErr w:type="spellEnd"/>
      <w:r w:rsidR="00BF1010" w:rsidRPr="00D63321">
        <w:rPr>
          <w:b/>
          <w:i/>
          <w:szCs w:val="24"/>
        </w:rPr>
        <w:t xml:space="preserve"> beszerzése</w:t>
      </w:r>
      <w:r w:rsidRPr="00D63321">
        <w:rPr>
          <w:rFonts w:cs="Times New Roman"/>
          <w:b/>
          <w:bCs/>
          <w:i/>
          <w:szCs w:val="24"/>
        </w:rPr>
        <w:t>”</w:t>
      </w:r>
    </w:p>
    <w:p w14:paraId="0DFEBFF7" w14:textId="77777777" w:rsidR="009065A6" w:rsidRPr="00D63321" w:rsidRDefault="009065A6" w:rsidP="009065A6">
      <w:pPr>
        <w:jc w:val="center"/>
        <w:rPr>
          <w:rFonts w:cs="Times New Roman"/>
          <w:b/>
          <w:bCs/>
          <w:i/>
          <w:szCs w:val="24"/>
        </w:rPr>
      </w:pPr>
    </w:p>
    <w:p w14:paraId="01171737" w14:textId="77777777" w:rsidR="00DA4C4D" w:rsidRPr="00D63321" w:rsidRDefault="00DA4C4D" w:rsidP="00A30016">
      <w:pPr>
        <w:widowControl w:val="0"/>
        <w:jc w:val="both"/>
        <w:rPr>
          <w:rFonts w:cs="Times New Roman"/>
          <w:szCs w:val="24"/>
        </w:rPr>
      </w:pPr>
      <w:proofErr w:type="gramStart"/>
      <w:r w:rsidRPr="00D63321">
        <w:rPr>
          <w:rFonts w:cs="Times New Roman"/>
          <w:szCs w:val="24"/>
        </w:rPr>
        <w:t>tárgyú</w:t>
      </w:r>
      <w:proofErr w:type="gramEnd"/>
      <w:r w:rsidRPr="00D63321">
        <w:rPr>
          <w:rFonts w:cs="Times New Roman"/>
          <w:szCs w:val="24"/>
        </w:rPr>
        <w:t xml:space="preserve"> közbeszerzési eljárásban – </w:t>
      </w:r>
      <w:r w:rsidR="00CD4917" w:rsidRPr="00D63321">
        <w:rPr>
          <w:rFonts w:cs="Times New Roman"/>
          <w:szCs w:val="24"/>
        </w:rPr>
        <w:t xml:space="preserve">nyertességem esetén </w:t>
      </w:r>
      <w:r w:rsidRPr="00D63321">
        <w:rPr>
          <w:rFonts w:cs="Times New Roman"/>
          <w:szCs w:val="24"/>
        </w:rPr>
        <w:t>– legkésőbb a szerződés aláírásáig</w:t>
      </w:r>
      <w:r w:rsidRPr="00D63321">
        <w:rPr>
          <w:rStyle w:val="Lbjegyzet-hivatkozs"/>
          <w:sz w:val="24"/>
          <w:szCs w:val="24"/>
        </w:rPr>
        <w:footnoteReference w:id="40"/>
      </w:r>
      <w:r w:rsidRPr="00D63321">
        <w:rPr>
          <w:rFonts w:cs="Times New Roman"/>
          <w:szCs w:val="24"/>
        </w:rPr>
        <w:t xml:space="preserve"> vállalom </w:t>
      </w:r>
      <w:bookmarkStart w:id="75" w:name="pr1"/>
      <w:bookmarkEnd w:id="75"/>
      <w:r w:rsidRPr="00D63321">
        <w:rPr>
          <w:rFonts w:cs="Times New Roman"/>
          <w:bCs/>
          <w:iCs/>
          <w:szCs w:val="24"/>
        </w:rPr>
        <w:t>a 368/2011. (XII. 31.) Korm. rendelet 50. § (1a) bekezdése alapján kötelezően előírt nyilatkozat megtételét</w:t>
      </w:r>
      <w:r w:rsidRPr="00D63321">
        <w:rPr>
          <w:rStyle w:val="Lbjegyzet-hivatkozs"/>
        </w:rPr>
        <w:footnoteReference w:id="41"/>
      </w:r>
      <w:r w:rsidRPr="00D63321">
        <w:rPr>
          <w:rFonts w:cs="Times New Roman"/>
          <w:bCs/>
          <w:iCs/>
          <w:szCs w:val="24"/>
        </w:rPr>
        <w:t xml:space="preserve"> az államháztartásról szóló 2011. évi CXCV. törvén</w:t>
      </w:r>
      <w:r w:rsidRPr="00D63321">
        <w:rPr>
          <w:rFonts w:cs="Times New Roman"/>
          <w:szCs w:val="24"/>
        </w:rPr>
        <w:t>y 50. § (1) bekezdés c) és a nemzeti vagyonról szóló 2011. évi CXCVI. törvény 3. § (1) bekezdés 1. pontjának való megfelelésről.</w:t>
      </w:r>
    </w:p>
    <w:p w14:paraId="6DE23A19" w14:textId="77777777" w:rsidR="00DA14FC" w:rsidRPr="00D63321" w:rsidRDefault="00DA14FC" w:rsidP="00A30016">
      <w:pPr>
        <w:rPr>
          <w:rFonts w:cs="Times New Roman"/>
          <w:szCs w:val="24"/>
        </w:rPr>
      </w:pPr>
    </w:p>
    <w:p w14:paraId="1ADBB5DD" w14:textId="77777777" w:rsidR="00DA14FC" w:rsidRPr="00D63321" w:rsidRDefault="00DA14FC"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w:t>
      </w:r>
      <w:r w:rsidR="0046455C" w:rsidRPr="00D63321">
        <w:rPr>
          <w:rFonts w:cs="Times New Roman"/>
          <w:szCs w:val="24"/>
        </w:rPr>
        <w:t>7</w:t>
      </w:r>
      <w:r w:rsidRPr="00D63321">
        <w:rPr>
          <w:rFonts w:cs="Times New Roman"/>
          <w:szCs w:val="24"/>
        </w:rPr>
        <w:t>. ……………….. hó …... nap</w:t>
      </w:r>
    </w:p>
    <w:p w14:paraId="79DCAA23" w14:textId="77777777" w:rsidR="00DA14FC" w:rsidRPr="00D63321" w:rsidRDefault="00DA14FC" w:rsidP="006A06B7">
      <w:pPr>
        <w:rPr>
          <w:rFonts w:cs="Times New Roman"/>
          <w:szCs w:val="24"/>
        </w:rPr>
      </w:pPr>
    </w:p>
    <w:p w14:paraId="2177EC2A" w14:textId="77777777" w:rsidR="00DA14FC" w:rsidRPr="00D63321" w:rsidRDefault="00DA14FC" w:rsidP="006A06B7">
      <w:pPr>
        <w:tabs>
          <w:tab w:val="center" w:pos="6237"/>
        </w:tabs>
        <w:rPr>
          <w:rFonts w:cs="Times New Roman"/>
          <w:szCs w:val="24"/>
        </w:rPr>
      </w:pPr>
      <w:r w:rsidRPr="00D63321">
        <w:rPr>
          <w:rFonts w:cs="Times New Roman"/>
          <w:szCs w:val="24"/>
        </w:rPr>
        <w:tab/>
        <w:t>………………………………………………......</w:t>
      </w:r>
    </w:p>
    <w:p w14:paraId="10ABCD05" w14:textId="77777777" w:rsidR="00DA14FC" w:rsidRPr="00D63321" w:rsidRDefault="00DA14FC" w:rsidP="006A06B7">
      <w:pPr>
        <w:tabs>
          <w:tab w:val="center" w:pos="6237"/>
        </w:tabs>
        <w:jc w:val="both"/>
        <w:rPr>
          <w:rFonts w:ascii="Frutiger Linotype" w:hAnsi="Frutiger Linotype" w:cs="Times New Roman"/>
          <w:szCs w:val="24"/>
        </w:rPr>
      </w:pPr>
      <w:r w:rsidRPr="00D63321">
        <w:rPr>
          <w:rFonts w:cs="Times New Roman"/>
          <w:szCs w:val="24"/>
        </w:rPr>
        <w:tab/>
      </w:r>
      <w:proofErr w:type="gramStart"/>
      <w:r w:rsidRPr="00D63321">
        <w:rPr>
          <w:rFonts w:cs="Times New Roman"/>
          <w:szCs w:val="24"/>
        </w:rPr>
        <w:t>cégszerű</w:t>
      </w:r>
      <w:proofErr w:type="gramEnd"/>
      <w:r w:rsidRPr="00D63321">
        <w:rPr>
          <w:rFonts w:cs="Times New Roman"/>
          <w:szCs w:val="24"/>
        </w:rPr>
        <w:t xml:space="preserve"> aláírás</w:t>
      </w:r>
    </w:p>
    <w:p w14:paraId="29E4F06A" w14:textId="77777777" w:rsidR="00590AD9" w:rsidRPr="00D63321" w:rsidRDefault="00DA14FC" w:rsidP="006A06B7">
      <w:pPr>
        <w:widowControl w:val="0"/>
        <w:ind w:firstLine="5529"/>
        <w:jc w:val="right"/>
        <w:rPr>
          <w:rFonts w:cs="Times New Roman"/>
          <w:b/>
          <w:bCs/>
          <w:sz w:val="22"/>
          <w:szCs w:val="22"/>
        </w:rPr>
      </w:pPr>
      <w:r w:rsidRPr="00D63321">
        <w:rPr>
          <w:b/>
          <w:sz w:val="22"/>
        </w:rPr>
        <w:br w:type="page"/>
      </w:r>
    </w:p>
    <w:p w14:paraId="4EE7E3CE" w14:textId="77777777" w:rsidR="002C5984" w:rsidRPr="00D63321" w:rsidRDefault="00516CED" w:rsidP="006A06B7">
      <w:pPr>
        <w:widowControl w:val="0"/>
        <w:ind w:firstLine="5529"/>
        <w:jc w:val="right"/>
        <w:rPr>
          <w:rFonts w:cs="Times New Roman"/>
          <w:szCs w:val="24"/>
        </w:rPr>
      </w:pPr>
      <w:r w:rsidRPr="00D63321">
        <w:rPr>
          <w:rFonts w:cs="Times New Roman"/>
          <w:b/>
          <w:bCs/>
          <w:sz w:val="22"/>
          <w:szCs w:val="22"/>
        </w:rPr>
        <w:lastRenderedPageBreak/>
        <w:t>2</w:t>
      </w:r>
      <w:r w:rsidR="002B12C6" w:rsidRPr="00D63321">
        <w:rPr>
          <w:rFonts w:cs="Times New Roman"/>
          <w:b/>
          <w:bCs/>
          <w:sz w:val="22"/>
          <w:szCs w:val="22"/>
        </w:rPr>
        <w:t>4</w:t>
      </w:r>
      <w:r w:rsidR="002C5984" w:rsidRPr="00D63321">
        <w:rPr>
          <w:rFonts w:cs="Times New Roman"/>
          <w:b/>
          <w:bCs/>
          <w:sz w:val="22"/>
          <w:szCs w:val="22"/>
        </w:rPr>
        <w:t>. melléklet</w:t>
      </w:r>
    </w:p>
    <w:p w14:paraId="311B32C0" w14:textId="77777777" w:rsidR="00590AD9" w:rsidRPr="00D63321" w:rsidRDefault="00590AD9" w:rsidP="00A30016">
      <w:pPr>
        <w:widowControl w:val="0"/>
        <w:ind w:firstLine="5529"/>
        <w:jc w:val="right"/>
      </w:pPr>
    </w:p>
    <w:p w14:paraId="7B76AC37" w14:textId="77777777" w:rsidR="00DA14FC" w:rsidRPr="00D63321" w:rsidRDefault="00DA14FC" w:rsidP="006A06B7">
      <w:pPr>
        <w:widowControl w:val="0"/>
        <w:autoSpaceDE w:val="0"/>
        <w:autoSpaceDN w:val="0"/>
        <w:adjustRightInd w:val="0"/>
        <w:jc w:val="center"/>
        <w:rPr>
          <w:rFonts w:cs="Times New Roman"/>
          <w:b/>
          <w:szCs w:val="24"/>
        </w:rPr>
      </w:pPr>
      <w:r w:rsidRPr="00D63321">
        <w:rPr>
          <w:rFonts w:cs="Times New Roman"/>
          <w:b/>
          <w:szCs w:val="24"/>
        </w:rPr>
        <w:t>MEGHATALMAZÁS</w:t>
      </w:r>
    </w:p>
    <w:p w14:paraId="12B9AA3A" w14:textId="77777777" w:rsidR="00DA14FC" w:rsidRPr="00D63321" w:rsidRDefault="00DA14FC" w:rsidP="006A06B7">
      <w:pPr>
        <w:widowControl w:val="0"/>
        <w:autoSpaceDE w:val="0"/>
        <w:autoSpaceDN w:val="0"/>
        <w:adjustRightInd w:val="0"/>
        <w:jc w:val="center"/>
        <w:rPr>
          <w:b/>
          <w:u w:val="single"/>
        </w:rPr>
      </w:pPr>
      <w:proofErr w:type="gramStart"/>
      <w:r w:rsidRPr="00D63321">
        <w:rPr>
          <w:b/>
          <w:u w:val="single"/>
        </w:rPr>
        <w:t>külföldi</w:t>
      </w:r>
      <w:proofErr w:type="gramEnd"/>
      <w:r w:rsidRPr="00D63321">
        <w:rPr>
          <w:b/>
          <w:u w:val="single"/>
        </w:rPr>
        <w:t xml:space="preserve"> ajánlattevő vonatkozásában</w:t>
      </w:r>
    </w:p>
    <w:p w14:paraId="77C42A70" w14:textId="77777777" w:rsidR="00681145" w:rsidRPr="00D63321" w:rsidRDefault="00681145" w:rsidP="006A06B7">
      <w:pPr>
        <w:widowControl w:val="0"/>
        <w:autoSpaceDE w:val="0"/>
        <w:autoSpaceDN w:val="0"/>
        <w:adjustRightInd w:val="0"/>
        <w:jc w:val="center"/>
        <w:rPr>
          <w:rFonts w:cs="Times New Roman"/>
          <w:i/>
          <w:szCs w:val="24"/>
        </w:rPr>
      </w:pPr>
      <w:r w:rsidRPr="00D63321">
        <w:rPr>
          <w:rFonts w:cs="Times New Roman"/>
          <w:i/>
          <w:szCs w:val="24"/>
        </w:rPr>
        <w:t>(adott esetben</w:t>
      </w:r>
      <w:r w:rsidR="00943C92" w:rsidRPr="00D63321">
        <w:rPr>
          <w:rFonts w:cs="Times New Roman"/>
          <w:i/>
          <w:szCs w:val="24"/>
        </w:rPr>
        <w:t xml:space="preserve">, </w:t>
      </w:r>
      <w:r w:rsidR="00943C92" w:rsidRPr="00D63321">
        <w:rPr>
          <w:rFonts w:cs="Times New Roman"/>
          <w:b/>
          <w:i/>
          <w:szCs w:val="24"/>
          <w:u w:val="single"/>
        </w:rPr>
        <w:t>külföldi ajánlattevő esetében kötelezően kitöltendő!</w:t>
      </w:r>
      <w:r w:rsidRPr="00D63321">
        <w:rPr>
          <w:rFonts w:cs="Times New Roman"/>
          <w:i/>
          <w:szCs w:val="24"/>
        </w:rPr>
        <w:t>)</w:t>
      </w:r>
    </w:p>
    <w:p w14:paraId="3B9D13CF" w14:textId="77777777" w:rsidR="00DA14FC" w:rsidRPr="00D63321" w:rsidRDefault="00DA14FC" w:rsidP="006A06B7">
      <w:pPr>
        <w:widowControl w:val="0"/>
        <w:autoSpaceDE w:val="0"/>
        <w:autoSpaceDN w:val="0"/>
        <w:adjustRightInd w:val="0"/>
        <w:jc w:val="both"/>
        <w:rPr>
          <w:rFonts w:cs="Times New Roman"/>
          <w:szCs w:val="24"/>
        </w:rPr>
      </w:pPr>
    </w:p>
    <w:p w14:paraId="140DAF43" w14:textId="77777777" w:rsidR="00DA14FC" w:rsidRPr="00D63321" w:rsidRDefault="00DA14FC" w:rsidP="00A30016">
      <w:pPr>
        <w:widowControl w:val="0"/>
        <w:jc w:val="both"/>
        <w:rPr>
          <w:rFonts w:cs="Times New Roman"/>
          <w:szCs w:val="24"/>
        </w:rPr>
      </w:pPr>
    </w:p>
    <w:p w14:paraId="6C09669E" w14:textId="77777777" w:rsidR="00DA4C4D" w:rsidRPr="00D63321" w:rsidRDefault="00DA4C4D" w:rsidP="006A06B7">
      <w:pPr>
        <w:widowControl w:val="0"/>
        <w:jc w:val="both"/>
        <w:rPr>
          <w:rFonts w:cs="Times New Roman"/>
          <w:szCs w:val="24"/>
        </w:rPr>
      </w:pPr>
      <w:r w:rsidRPr="00D63321">
        <w:rPr>
          <w:rFonts w:cs="Times New Roman"/>
          <w:szCs w:val="24"/>
        </w:rPr>
        <w:t>Alulírott</w:t>
      </w:r>
      <w:proofErr w:type="gramStart"/>
      <w:r w:rsidRPr="00D63321">
        <w:rPr>
          <w:rFonts w:cs="Times New Roman"/>
          <w:szCs w:val="24"/>
        </w:rPr>
        <w:t>,….…………….…………</w:t>
      </w:r>
      <w:proofErr w:type="gramEnd"/>
      <w:r w:rsidRPr="00D63321">
        <w:rPr>
          <w:rFonts w:cs="Times New Roman"/>
          <w:szCs w:val="24"/>
        </w:rPr>
        <w:t>(név)  mint a …..………………………...………(ajánlattevő neve),</w:t>
      </w:r>
    </w:p>
    <w:p w14:paraId="3FB2ADF7" w14:textId="77777777" w:rsidR="00DA4C4D" w:rsidRPr="00D63321" w:rsidRDefault="00DA4C4D" w:rsidP="006A06B7">
      <w:pPr>
        <w:tabs>
          <w:tab w:val="left" w:pos="0"/>
          <w:tab w:val="left" w:pos="1065"/>
        </w:tabs>
        <w:jc w:val="both"/>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(székhely) törvényes képviselője </w:t>
      </w:r>
    </w:p>
    <w:p w14:paraId="44C8AC3B" w14:textId="77777777" w:rsidR="00DA4C4D" w:rsidRPr="00D63321" w:rsidRDefault="00DA4C4D" w:rsidP="006A06B7">
      <w:pPr>
        <w:tabs>
          <w:tab w:val="left" w:pos="0"/>
          <w:tab w:val="left" w:pos="1065"/>
        </w:tabs>
        <w:jc w:val="both"/>
        <w:rPr>
          <w:rFonts w:cs="Times New Roman"/>
          <w:szCs w:val="24"/>
        </w:rPr>
      </w:pPr>
    </w:p>
    <w:p w14:paraId="6184228E" w14:textId="77777777" w:rsidR="00DA4C4D" w:rsidRPr="00D63321" w:rsidRDefault="00DA4C4D" w:rsidP="006A06B7">
      <w:pPr>
        <w:tabs>
          <w:tab w:val="left" w:pos="0"/>
          <w:tab w:val="left" w:pos="1065"/>
        </w:tabs>
        <w:jc w:val="center"/>
        <w:rPr>
          <w:rFonts w:cs="Times New Roman"/>
          <w:szCs w:val="24"/>
        </w:rPr>
      </w:pPr>
      <w:proofErr w:type="gramStart"/>
      <w:r w:rsidRPr="00D63321">
        <w:rPr>
          <w:rFonts w:cs="Times New Roman"/>
          <w:b/>
          <w:szCs w:val="24"/>
        </w:rPr>
        <w:t>meghatalmazom</w:t>
      </w:r>
      <w:proofErr w:type="gramEnd"/>
    </w:p>
    <w:p w14:paraId="252E9A99" w14:textId="77777777" w:rsidR="00DA4C4D" w:rsidRPr="00D63321" w:rsidRDefault="00DA4C4D" w:rsidP="006A06B7">
      <w:pPr>
        <w:tabs>
          <w:tab w:val="left" w:pos="0"/>
          <w:tab w:val="left" w:pos="1065"/>
        </w:tabs>
        <w:jc w:val="both"/>
        <w:rPr>
          <w:rFonts w:cs="Times New Roman"/>
          <w:szCs w:val="24"/>
        </w:rPr>
      </w:pPr>
    </w:p>
    <w:p w14:paraId="07EDA079" w14:textId="77777777" w:rsidR="00DA4C4D" w:rsidRPr="00D63321" w:rsidRDefault="00DA4C4D" w:rsidP="006A06B7">
      <w:pPr>
        <w:tabs>
          <w:tab w:val="left" w:pos="0"/>
          <w:tab w:val="left" w:pos="1065"/>
        </w:tabs>
        <w:jc w:val="both"/>
        <w:rPr>
          <w:rFonts w:cs="Times New Roman"/>
          <w:szCs w:val="24"/>
        </w:rPr>
      </w:pPr>
      <w:proofErr w:type="gramStart"/>
      <w:r w:rsidRPr="00D63321">
        <w:t>az</w:t>
      </w:r>
      <w:proofErr w:type="gramEnd"/>
      <w:r w:rsidRPr="00D63321">
        <w:t xml:space="preserve"> illetőségem szerinti adóhatóságot, hogy közvetlenül a magyar adóhatóság rendelkezésére bocsásson a cégünkre vonatkozó adatokat az országok közötti jogsegély igénybevétele nélkül.</w:t>
      </w:r>
      <w:r w:rsidR="00E22B31" w:rsidRPr="00D63321">
        <w:t xml:space="preserve"> </w:t>
      </w:r>
      <w:r w:rsidR="00E22B31" w:rsidRPr="00D63321">
        <w:rPr>
          <w:rFonts w:cs="Times New Roman"/>
        </w:rPr>
        <w:t>[</w:t>
      </w:r>
      <w:r w:rsidR="00E22B31" w:rsidRPr="00D63321">
        <w:t>Kbt. 136. § (2) bekezdés</w:t>
      </w:r>
      <w:r w:rsidR="00E22B31" w:rsidRPr="00D63321">
        <w:rPr>
          <w:rFonts w:cs="Times New Roman"/>
        </w:rPr>
        <w:t>]</w:t>
      </w:r>
      <w:r w:rsidR="00E22B31" w:rsidRPr="00D63321">
        <w:t>.</w:t>
      </w:r>
    </w:p>
    <w:p w14:paraId="423200F9" w14:textId="77777777" w:rsidR="00DA14FC" w:rsidRPr="00D63321" w:rsidRDefault="00DA14FC" w:rsidP="00A30016">
      <w:pPr>
        <w:rPr>
          <w:rFonts w:cs="Times New Roman"/>
          <w:szCs w:val="24"/>
        </w:rPr>
      </w:pPr>
    </w:p>
    <w:p w14:paraId="135C2115" w14:textId="77777777" w:rsidR="00DA14FC" w:rsidRPr="00D63321" w:rsidRDefault="00DA14FC" w:rsidP="006A06B7">
      <w:pPr>
        <w:rPr>
          <w:rFonts w:cs="Times New Roman"/>
          <w:szCs w:val="24"/>
        </w:rPr>
      </w:pPr>
      <w:r w:rsidRPr="00D63321">
        <w:rPr>
          <w:rFonts w:cs="Times New Roman"/>
          <w:szCs w:val="24"/>
        </w:rPr>
        <w:t>…</w:t>
      </w:r>
      <w:proofErr w:type="gramStart"/>
      <w:r w:rsidRPr="00D63321">
        <w:rPr>
          <w:rFonts w:cs="Times New Roman"/>
          <w:szCs w:val="24"/>
        </w:rPr>
        <w:t>……………………….…….,</w:t>
      </w:r>
      <w:proofErr w:type="gramEnd"/>
      <w:r w:rsidRPr="00D63321">
        <w:rPr>
          <w:rFonts w:cs="Times New Roman"/>
          <w:szCs w:val="24"/>
        </w:rPr>
        <w:t xml:space="preserve"> 201</w:t>
      </w:r>
      <w:r w:rsidR="0046455C" w:rsidRPr="00D63321">
        <w:rPr>
          <w:rFonts w:cs="Times New Roman"/>
          <w:szCs w:val="24"/>
        </w:rPr>
        <w:t>7</w:t>
      </w:r>
      <w:r w:rsidRPr="00D63321">
        <w:rPr>
          <w:rFonts w:cs="Times New Roman"/>
          <w:szCs w:val="24"/>
        </w:rPr>
        <w:t>. ……………….. hó …... nap</w:t>
      </w:r>
    </w:p>
    <w:p w14:paraId="506DE730" w14:textId="77777777" w:rsidR="00DA14FC" w:rsidRPr="00D63321" w:rsidRDefault="00DA14FC" w:rsidP="006A06B7">
      <w:pPr>
        <w:rPr>
          <w:rFonts w:cs="Times New Roman"/>
          <w:szCs w:val="24"/>
        </w:rPr>
      </w:pPr>
    </w:p>
    <w:p w14:paraId="234AFDFF" w14:textId="77777777" w:rsidR="00DA14FC" w:rsidRPr="00D63321" w:rsidRDefault="00DA14FC" w:rsidP="00A30016">
      <w:pPr>
        <w:jc w:val="center"/>
        <w:rPr>
          <w:rFonts w:cs="Times New Roman"/>
          <w:szCs w:val="24"/>
        </w:rPr>
      </w:pPr>
    </w:p>
    <w:p w14:paraId="0EFEE626" w14:textId="77777777" w:rsidR="00DA14FC" w:rsidRPr="00D63321" w:rsidRDefault="00DA14FC" w:rsidP="006A06B7">
      <w:pPr>
        <w:tabs>
          <w:tab w:val="center" w:pos="6237"/>
        </w:tabs>
        <w:rPr>
          <w:rFonts w:cs="Times New Roman"/>
          <w:szCs w:val="24"/>
        </w:rPr>
      </w:pPr>
      <w:r w:rsidRPr="00D63321">
        <w:rPr>
          <w:rFonts w:cs="Times New Roman"/>
          <w:szCs w:val="24"/>
        </w:rPr>
        <w:tab/>
        <w:t>………………………………………………......</w:t>
      </w:r>
    </w:p>
    <w:p w14:paraId="63CFF05B" w14:textId="77777777" w:rsidR="00DA14FC" w:rsidRPr="00D63321" w:rsidRDefault="00DA14FC" w:rsidP="006A06B7">
      <w:pPr>
        <w:tabs>
          <w:tab w:val="center" w:pos="6237"/>
        </w:tabs>
        <w:jc w:val="both"/>
        <w:rPr>
          <w:rFonts w:cs="Times New Roman"/>
          <w:szCs w:val="24"/>
        </w:rPr>
      </w:pPr>
      <w:r w:rsidRPr="00D63321">
        <w:rPr>
          <w:rFonts w:cs="Times New Roman"/>
          <w:szCs w:val="24"/>
        </w:rPr>
        <w:tab/>
      </w:r>
      <w:proofErr w:type="gramStart"/>
      <w:r w:rsidRPr="00D63321">
        <w:rPr>
          <w:rFonts w:cs="Times New Roman"/>
          <w:szCs w:val="24"/>
        </w:rPr>
        <w:t>cégszerű</w:t>
      </w:r>
      <w:proofErr w:type="gramEnd"/>
      <w:r w:rsidRPr="00D63321">
        <w:rPr>
          <w:rFonts w:cs="Times New Roman"/>
          <w:szCs w:val="24"/>
        </w:rPr>
        <w:t xml:space="preserve"> aláírás</w:t>
      </w:r>
    </w:p>
    <w:p w14:paraId="3B44C7DF" w14:textId="77777777" w:rsidR="0050385E" w:rsidRPr="00D63321" w:rsidRDefault="0050385E" w:rsidP="006A06B7">
      <w:pPr>
        <w:rPr>
          <w:sz w:val="20"/>
        </w:rPr>
      </w:pPr>
    </w:p>
    <w:p w14:paraId="58B496AB" w14:textId="77777777" w:rsidR="00E62923" w:rsidRPr="00D63321" w:rsidRDefault="00E62923" w:rsidP="007E732A">
      <w:pPr>
        <w:rPr>
          <w:b/>
          <w:szCs w:val="24"/>
        </w:rPr>
      </w:pPr>
    </w:p>
    <w:p w14:paraId="2305041A" w14:textId="77777777" w:rsidR="00FE5A0B" w:rsidRPr="00D63321" w:rsidRDefault="00FE5A0B" w:rsidP="00FE5A0B">
      <w:pPr>
        <w:jc w:val="right"/>
        <w:rPr>
          <w:rFonts w:cs="Times New Roman"/>
          <w:szCs w:val="24"/>
        </w:rPr>
      </w:pPr>
      <w:r w:rsidRPr="00D63321">
        <w:rPr>
          <w:rFonts w:cs="Times New Roman"/>
          <w:szCs w:val="24"/>
        </w:rPr>
        <w:br w:type="page"/>
      </w:r>
    </w:p>
    <w:p w14:paraId="127B1517" w14:textId="77777777" w:rsidR="00AA0C0F" w:rsidRPr="00D63321" w:rsidRDefault="00FE5A0B" w:rsidP="00A30016">
      <w:pPr>
        <w:jc w:val="right"/>
        <w:rPr>
          <w:b/>
        </w:rPr>
      </w:pPr>
      <w:r w:rsidRPr="00D63321">
        <w:rPr>
          <w:rFonts w:cs="Times New Roman"/>
          <w:b/>
          <w:szCs w:val="24"/>
        </w:rPr>
        <w:lastRenderedPageBreak/>
        <w:t>2</w:t>
      </w:r>
      <w:r w:rsidR="002B12C6" w:rsidRPr="00D63321">
        <w:rPr>
          <w:rFonts w:cs="Times New Roman"/>
          <w:b/>
          <w:szCs w:val="24"/>
        </w:rPr>
        <w:t>5</w:t>
      </w:r>
      <w:r w:rsidR="00F47810" w:rsidRPr="00D63321">
        <w:rPr>
          <w:rFonts w:cs="Times New Roman"/>
          <w:b/>
          <w:szCs w:val="24"/>
        </w:rPr>
        <w:t xml:space="preserve">. </w:t>
      </w:r>
      <w:r w:rsidR="00412A3D" w:rsidRPr="00D63321">
        <w:rPr>
          <w:rFonts w:cs="Times New Roman"/>
          <w:b/>
          <w:szCs w:val="24"/>
        </w:rPr>
        <w:t>melléklet</w:t>
      </w:r>
      <w:bookmarkStart w:id="76" w:name="_Toc387675608"/>
    </w:p>
    <w:p w14:paraId="16E4DD50" w14:textId="77777777" w:rsidR="00AA0C0F" w:rsidRPr="00D63321" w:rsidRDefault="00AA0C0F" w:rsidP="00AA0C0F">
      <w:pPr>
        <w:keepNext/>
        <w:widowControl w:val="0"/>
        <w:ind w:right="282"/>
        <w:jc w:val="center"/>
        <w:outlineLvl w:val="1"/>
        <w:rPr>
          <w:b/>
        </w:rPr>
      </w:pPr>
      <w:r w:rsidRPr="00D63321">
        <w:rPr>
          <w:b/>
        </w:rPr>
        <w:t>NYILATKOZAT</w:t>
      </w:r>
      <w:bookmarkEnd w:id="76"/>
    </w:p>
    <w:p w14:paraId="650B0440" w14:textId="77777777" w:rsidR="00AA0C0F" w:rsidRPr="00D63321" w:rsidRDefault="00AA0C0F" w:rsidP="00AA0C0F">
      <w:pPr>
        <w:keepNext/>
        <w:widowControl w:val="0"/>
        <w:ind w:right="282"/>
        <w:jc w:val="center"/>
        <w:outlineLvl w:val="1"/>
        <w:rPr>
          <w:b/>
        </w:rPr>
      </w:pPr>
      <w:bookmarkStart w:id="77" w:name="_Toc387675609"/>
      <w:proofErr w:type="gramStart"/>
      <w:r w:rsidRPr="00D63321">
        <w:rPr>
          <w:b/>
        </w:rPr>
        <w:t>üzleti</w:t>
      </w:r>
      <w:proofErr w:type="gramEnd"/>
      <w:r w:rsidRPr="00D63321">
        <w:rPr>
          <w:b/>
        </w:rPr>
        <w:t xml:space="preserve"> titokról</w:t>
      </w:r>
      <w:bookmarkEnd w:id="77"/>
    </w:p>
    <w:p w14:paraId="72AF024F" w14:textId="77777777" w:rsidR="00AA0C0F" w:rsidRPr="00D63321" w:rsidRDefault="00AA0C0F" w:rsidP="00AA0C0F">
      <w:pPr>
        <w:tabs>
          <w:tab w:val="center" w:pos="6237"/>
        </w:tabs>
        <w:jc w:val="both"/>
      </w:pPr>
    </w:p>
    <w:p w14:paraId="3EF88297" w14:textId="77777777" w:rsidR="00AA0C0F" w:rsidRPr="00D63321" w:rsidRDefault="00AA0C0F" w:rsidP="00AA0C0F">
      <w:pPr>
        <w:tabs>
          <w:tab w:val="center" w:pos="6237"/>
        </w:tabs>
        <w:jc w:val="both"/>
      </w:pPr>
      <w:r w:rsidRPr="00D63321">
        <w:t>Alulírott, mint a (cég megnevezése, címe)</w:t>
      </w:r>
      <w:proofErr w:type="gramStart"/>
      <w:r w:rsidRPr="00D63321">
        <w:t>:……………………………………………</w:t>
      </w:r>
      <w:proofErr w:type="gramEnd"/>
      <w:r w:rsidRPr="00D63321">
        <w:t xml:space="preserve"> .…………………………….. cégjegyzésre jogosult képviselője büntetőjogi felelősségem teljes tudatában kijelentem, hogy az általam benyújtott ajánlat:</w:t>
      </w:r>
    </w:p>
    <w:p w14:paraId="5EB6B84A" w14:textId="77777777" w:rsidR="00AA0C0F" w:rsidRPr="00D63321" w:rsidRDefault="00AA0C0F" w:rsidP="00AA0C0F">
      <w:pPr>
        <w:tabs>
          <w:tab w:val="center" w:pos="6237"/>
        </w:tabs>
        <w:jc w:val="both"/>
      </w:pPr>
    </w:p>
    <w:p w14:paraId="22C8DC21" w14:textId="77777777" w:rsidR="00AA0C0F" w:rsidRPr="00D63321" w:rsidRDefault="00AA0C0F" w:rsidP="00AA0C0F">
      <w:pPr>
        <w:tabs>
          <w:tab w:val="center" w:pos="6237"/>
        </w:tabs>
        <w:jc w:val="both"/>
      </w:pPr>
      <w:r w:rsidRPr="00D63321">
        <w:sym w:font="Symbol" w:char="F0FF"/>
      </w:r>
      <w:r w:rsidRPr="00D63321">
        <w:tab/>
        <w:t xml:space="preserve">     üzleti </w:t>
      </w:r>
      <w:proofErr w:type="gramStart"/>
      <w:r w:rsidR="00FE5A0B" w:rsidRPr="00D63321">
        <w:t>titkoz</w:t>
      </w:r>
      <w:proofErr w:type="gramEnd"/>
      <w:r w:rsidRPr="00D63321">
        <w:t xml:space="preserve"> tartalmaz ajánlat ……… oldalától az ajánlat ……… oldaláig, amelynek nyilvánosságra hozatalát megtiltom.</w:t>
      </w:r>
    </w:p>
    <w:p w14:paraId="0EB1B163" w14:textId="77777777" w:rsidR="00AA0C0F" w:rsidRPr="00D63321" w:rsidRDefault="00AA0C0F" w:rsidP="00AA0C0F">
      <w:pPr>
        <w:tabs>
          <w:tab w:val="center" w:pos="6237"/>
        </w:tabs>
        <w:jc w:val="both"/>
      </w:pPr>
    </w:p>
    <w:p w14:paraId="51EEDCCF" w14:textId="77777777" w:rsidR="00AA0C0F" w:rsidRPr="00D63321" w:rsidRDefault="00AA0C0F" w:rsidP="00AA0C0F">
      <w:pPr>
        <w:tabs>
          <w:tab w:val="center" w:pos="6237"/>
        </w:tabs>
        <w:jc w:val="both"/>
      </w:pPr>
      <w:r w:rsidRPr="00D63321">
        <w:sym w:font="Symbol" w:char="F0FF"/>
      </w:r>
      <w:r w:rsidRPr="00D63321">
        <w:t xml:space="preserve">     üzleti </w:t>
      </w:r>
      <w:proofErr w:type="gramStart"/>
      <w:r w:rsidR="00FE5A0B" w:rsidRPr="00D63321">
        <w:t>titkoz</w:t>
      </w:r>
      <w:proofErr w:type="gramEnd"/>
      <w:r w:rsidRPr="00D63321">
        <w:t xml:space="preserve"> nem tartalmaz.</w:t>
      </w:r>
      <w:r w:rsidRPr="00D63321">
        <w:rPr>
          <w:vertAlign w:val="superscript"/>
        </w:rPr>
        <w:footnoteReference w:id="42"/>
      </w:r>
    </w:p>
    <w:p w14:paraId="5399D3BB" w14:textId="77777777" w:rsidR="00AA0C0F" w:rsidRPr="00D63321" w:rsidRDefault="00AA0C0F" w:rsidP="00AA0C0F">
      <w:pPr>
        <w:tabs>
          <w:tab w:val="center" w:pos="6237"/>
        </w:tabs>
        <w:jc w:val="both"/>
      </w:pPr>
    </w:p>
    <w:p w14:paraId="4F5C814D" w14:textId="77777777" w:rsidR="00AA0C0F" w:rsidRPr="00D63321" w:rsidRDefault="00AA0C0F" w:rsidP="00AA0C0F">
      <w:pPr>
        <w:tabs>
          <w:tab w:val="center" w:pos="6237"/>
        </w:tabs>
        <w:jc w:val="both"/>
      </w:pPr>
      <w:r w:rsidRPr="00D63321">
        <w:t xml:space="preserve">Amennyiben az ajánlat üzleti titkot tartalmaz, úgy az üzleti </w:t>
      </w:r>
      <w:r w:rsidR="00FE5A0B" w:rsidRPr="00D63321">
        <w:t xml:space="preserve">titkot tartalmazó iratokat és az üzleti </w:t>
      </w:r>
      <w:r w:rsidRPr="00D63321">
        <w:t>titokká minősítés indokolását ajánlatunkban elkülönített módon, az ajánlat külön mellékleteként csatoljuk.</w:t>
      </w:r>
    </w:p>
    <w:p w14:paraId="2AD9550B" w14:textId="77777777" w:rsidR="00AA0C0F" w:rsidRPr="00D63321" w:rsidRDefault="00AA0C0F" w:rsidP="00AA0C0F">
      <w:pPr>
        <w:tabs>
          <w:tab w:val="center" w:pos="6237"/>
        </w:tabs>
        <w:jc w:val="both"/>
      </w:pPr>
    </w:p>
    <w:p w14:paraId="6EA05A50" w14:textId="77777777" w:rsidR="00AA0C0F" w:rsidRPr="00D63321" w:rsidRDefault="00AA0C0F" w:rsidP="00AA0C0F">
      <w:pPr>
        <w:tabs>
          <w:tab w:val="center" w:pos="6237"/>
        </w:tabs>
        <w:jc w:val="both"/>
      </w:pPr>
      <w:r w:rsidRPr="00D63321">
        <w:t xml:space="preserve">Kijelentem, hogy az általam tett nyilatkozat a valóságnak megfelel és kijelentéseimet polgári jogi és büntetőjogi felelősségem tudatában teszem meg, azokért mindenkor helytállni </w:t>
      </w:r>
      <w:r w:rsidR="00FE5A0B" w:rsidRPr="00D63321">
        <w:t>tartozom</w:t>
      </w:r>
      <w:r w:rsidRPr="00D63321">
        <w:t>.</w:t>
      </w:r>
    </w:p>
    <w:p w14:paraId="18B5AEAB" w14:textId="77777777" w:rsidR="00AA0C0F" w:rsidRPr="00D63321" w:rsidRDefault="00AA0C0F" w:rsidP="00AA0C0F">
      <w:pPr>
        <w:tabs>
          <w:tab w:val="center" w:pos="6237"/>
        </w:tabs>
        <w:jc w:val="both"/>
      </w:pPr>
    </w:p>
    <w:p w14:paraId="0CFA967D" w14:textId="77777777" w:rsidR="00AA0C0F" w:rsidRPr="00D63321" w:rsidRDefault="00AA0C0F" w:rsidP="00AA0C0F">
      <w:pPr>
        <w:tabs>
          <w:tab w:val="center" w:pos="6237"/>
        </w:tabs>
        <w:jc w:val="both"/>
      </w:pPr>
    </w:p>
    <w:p w14:paraId="046BEE04" w14:textId="77777777" w:rsidR="00AA0C0F" w:rsidRPr="00D63321" w:rsidRDefault="00AA0C0F" w:rsidP="00AA0C0F">
      <w:pPr>
        <w:tabs>
          <w:tab w:val="center" w:pos="6237"/>
        </w:tabs>
        <w:jc w:val="both"/>
      </w:pPr>
      <w:r w:rsidRPr="00D63321">
        <w:t>…</w:t>
      </w:r>
      <w:proofErr w:type="gramStart"/>
      <w:r w:rsidRPr="00D63321">
        <w:t>……………………….…….,</w:t>
      </w:r>
      <w:proofErr w:type="gramEnd"/>
      <w:r w:rsidRPr="00D63321">
        <w:t xml:space="preserve"> </w:t>
      </w:r>
      <w:r w:rsidR="00FE5A0B" w:rsidRPr="00D63321">
        <w:t>2017</w:t>
      </w:r>
      <w:r w:rsidRPr="00D63321">
        <w:t>. év ……………….. hó …… nap</w:t>
      </w:r>
    </w:p>
    <w:p w14:paraId="3B96B033" w14:textId="77777777" w:rsidR="00AA0C0F" w:rsidRPr="00D63321" w:rsidRDefault="00AA0C0F" w:rsidP="00AA0C0F">
      <w:pPr>
        <w:tabs>
          <w:tab w:val="center" w:pos="6237"/>
        </w:tabs>
        <w:jc w:val="both"/>
      </w:pPr>
    </w:p>
    <w:p w14:paraId="1EF25677" w14:textId="77777777" w:rsidR="00AA0C0F" w:rsidRPr="00D63321" w:rsidRDefault="00AA0C0F" w:rsidP="00AA0C0F">
      <w:pPr>
        <w:ind w:right="-1"/>
      </w:pPr>
    </w:p>
    <w:p w14:paraId="51EBE713" w14:textId="77777777" w:rsidR="00AA0C0F" w:rsidRPr="00D63321" w:rsidRDefault="00AA0C0F" w:rsidP="00AA0C0F">
      <w:pPr>
        <w:ind w:right="-1"/>
      </w:pPr>
    </w:p>
    <w:p w14:paraId="620CA78E" w14:textId="77777777" w:rsidR="00AA0C0F" w:rsidRPr="00D63321" w:rsidRDefault="00AA0C0F" w:rsidP="00AA0C0F">
      <w:pPr>
        <w:tabs>
          <w:tab w:val="center" w:pos="6237"/>
        </w:tabs>
      </w:pPr>
      <w:r w:rsidRPr="00D63321">
        <w:tab/>
        <w:t>………………………………………………......</w:t>
      </w:r>
    </w:p>
    <w:p w14:paraId="1A84E2C2" w14:textId="77777777" w:rsidR="00AA0C0F" w:rsidRPr="00D63321" w:rsidRDefault="00AA0C0F" w:rsidP="00AA0C0F">
      <w:pPr>
        <w:tabs>
          <w:tab w:val="center" w:pos="6237"/>
        </w:tabs>
        <w:jc w:val="both"/>
        <w:rPr>
          <w:sz w:val="20"/>
        </w:rPr>
      </w:pPr>
      <w:r w:rsidRPr="00D63321">
        <w:tab/>
      </w:r>
      <w:proofErr w:type="gramStart"/>
      <w:r w:rsidRPr="00D63321">
        <w:t>cégszerű</w:t>
      </w:r>
      <w:proofErr w:type="gramEnd"/>
      <w:r w:rsidRPr="00D63321">
        <w:t xml:space="preserve"> aláírás</w:t>
      </w:r>
    </w:p>
    <w:p w14:paraId="76FBDCBA" w14:textId="77777777" w:rsidR="00AA0C0F" w:rsidRPr="00D63321" w:rsidRDefault="00AA0C0F" w:rsidP="00A30016">
      <w:pPr>
        <w:keepNext/>
        <w:numPr>
          <w:ilvl w:val="6"/>
          <w:numId w:val="0"/>
        </w:numPr>
        <w:tabs>
          <w:tab w:val="num" w:pos="0"/>
          <w:tab w:val="left" w:pos="567"/>
        </w:tabs>
        <w:suppressAutoHyphens/>
        <w:jc w:val="right"/>
        <w:outlineLvl w:val="6"/>
      </w:pPr>
    </w:p>
    <w:p w14:paraId="374FCAE0" w14:textId="77777777" w:rsidR="00D450B2" w:rsidRPr="00D63321" w:rsidRDefault="00D450B2" w:rsidP="006A06B7">
      <w:pPr>
        <w:rPr>
          <w:rFonts w:cs="Times New Roman"/>
          <w:szCs w:val="24"/>
        </w:rPr>
      </w:pPr>
    </w:p>
    <w:p w14:paraId="0B26BE3B" w14:textId="77777777" w:rsidR="00937639" w:rsidRPr="00D63321" w:rsidRDefault="00937639" w:rsidP="006A06B7">
      <w:pPr>
        <w:rPr>
          <w:rFonts w:cs="Times New Roman"/>
          <w:szCs w:val="24"/>
        </w:rPr>
      </w:pPr>
    </w:p>
    <w:p w14:paraId="685CA284" w14:textId="77777777" w:rsidR="00937639" w:rsidRPr="00D63321" w:rsidRDefault="00937639" w:rsidP="006A06B7">
      <w:pPr>
        <w:rPr>
          <w:rFonts w:cs="Times New Roman"/>
          <w:szCs w:val="24"/>
        </w:rPr>
      </w:pPr>
    </w:p>
    <w:p w14:paraId="44D38DED" w14:textId="77777777" w:rsidR="00937639" w:rsidRPr="00D63321" w:rsidRDefault="00937639" w:rsidP="006A06B7">
      <w:pPr>
        <w:rPr>
          <w:rFonts w:cs="Times New Roman"/>
          <w:szCs w:val="24"/>
        </w:rPr>
      </w:pPr>
    </w:p>
    <w:p w14:paraId="02F88D20" w14:textId="77777777" w:rsidR="00937639" w:rsidRPr="00D63321" w:rsidRDefault="00937639" w:rsidP="006A06B7">
      <w:pPr>
        <w:rPr>
          <w:rFonts w:cs="Times New Roman"/>
          <w:szCs w:val="24"/>
        </w:rPr>
      </w:pPr>
    </w:p>
    <w:p w14:paraId="144AB7CE" w14:textId="77777777" w:rsidR="00937639" w:rsidRPr="00D63321" w:rsidRDefault="00937639" w:rsidP="006A06B7">
      <w:pPr>
        <w:rPr>
          <w:rFonts w:cs="Times New Roman"/>
          <w:szCs w:val="24"/>
        </w:rPr>
      </w:pPr>
    </w:p>
    <w:p w14:paraId="117A0FA4" w14:textId="77777777" w:rsidR="008B53A5" w:rsidRPr="00D63321" w:rsidRDefault="00EB0A97" w:rsidP="008B53A5">
      <w:pPr>
        <w:autoSpaceDE w:val="0"/>
        <w:autoSpaceDN w:val="0"/>
        <w:adjustRightInd w:val="0"/>
        <w:rPr>
          <w:rFonts w:cs="Times New Roman"/>
          <w:b/>
          <w:bCs/>
          <w:sz w:val="22"/>
          <w:szCs w:val="22"/>
        </w:rPr>
      </w:pPr>
      <w:r w:rsidRPr="00D63321">
        <w:rPr>
          <w:rFonts w:cs="Times New Roman"/>
          <w:b/>
          <w:bCs/>
          <w:sz w:val="22"/>
          <w:szCs w:val="22"/>
        </w:rPr>
        <w:br w:type="page"/>
      </w:r>
    </w:p>
    <w:p w14:paraId="12B6BABB" w14:textId="77777777" w:rsidR="00965091" w:rsidRPr="00D63321" w:rsidRDefault="008B53A5" w:rsidP="006A06B7">
      <w:pPr>
        <w:autoSpaceDE w:val="0"/>
        <w:autoSpaceDN w:val="0"/>
        <w:adjustRightInd w:val="0"/>
        <w:jc w:val="right"/>
        <w:rPr>
          <w:rFonts w:cs="Times New Roman"/>
          <w:b/>
          <w:bCs/>
          <w:sz w:val="22"/>
          <w:szCs w:val="22"/>
        </w:rPr>
      </w:pPr>
      <w:r w:rsidRPr="00D63321">
        <w:rPr>
          <w:rFonts w:cs="Times New Roman"/>
          <w:b/>
          <w:bCs/>
          <w:sz w:val="22"/>
          <w:szCs w:val="22"/>
        </w:rPr>
        <w:lastRenderedPageBreak/>
        <w:t>2</w:t>
      </w:r>
      <w:r w:rsidR="002B12C6" w:rsidRPr="00D63321">
        <w:rPr>
          <w:rFonts w:cs="Times New Roman"/>
          <w:b/>
          <w:bCs/>
          <w:sz w:val="22"/>
          <w:szCs w:val="22"/>
        </w:rPr>
        <w:t>6</w:t>
      </w:r>
      <w:r w:rsidRPr="00D63321">
        <w:rPr>
          <w:rFonts w:cs="Times New Roman"/>
          <w:b/>
          <w:bCs/>
          <w:sz w:val="22"/>
          <w:szCs w:val="22"/>
        </w:rPr>
        <w:t>.</w:t>
      </w:r>
      <w:r w:rsidR="00965091" w:rsidRPr="00D63321">
        <w:rPr>
          <w:rFonts w:cs="Times New Roman"/>
          <w:b/>
          <w:bCs/>
          <w:sz w:val="22"/>
          <w:szCs w:val="22"/>
        </w:rPr>
        <w:t xml:space="preserve"> melléklet</w:t>
      </w:r>
    </w:p>
    <w:p w14:paraId="07265B99" w14:textId="77777777" w:rsidR="008A28EB" w:rsidRPr="00D63321" w:rsidRDefault="008A28EB" w:rsidP="00A30016">
      <w:pPr>
        <w:jc w:val="center"/>
        <w:rPr>
          <w:b/>
        </w:rPr>
      </w:pPr>
    </w:p>
    <w:p w14:paraId="6594B0E1" w14:textId="77777777" w:rsidR="00FB08E0" w:rsidRPr="00D63321" w:rsidRDefault="00FB08E0" w:rsidP="00FB08E0">
      <w:pPr>
        <w:jc w:val="center"/>
        <w:rPr>
          <w:rFonts w:cs="Times New Roman"/>
          <w:b/>
          <w:szCs w:val="24"/>
          <w:u w:val="single"/>
        </w:rPr>
      </w:pPr>
      <w:r w:rsidRPr="00D63321">
        <w:rPr>
          <w:rFonts w:cs="Times New Roman"/>
          <w:b/>
          <w:szCs w:val="24"/>
          <w:u w:val="single"/>
        </w:rPr>
        <w:t>Részletes termék leírás és/vagy használati útmutató</w:t>
      </w:r>
    </w:p>
    <w:p w14:paraId="14529FB4" w14:textId="77777777" w:rsidR="00FB08E0" w:rsidRPr="00D63321" w:rsidRDefault="00FB08E0" w:rsidP="00FB08E0">
      <w:pPr>
        <w:jc w:val="center"/>
        <w:rPr>
          <w:rFonts w:cs="Times New Roman"/>
          <w:b/>
          <w:szCs w:val="24"/>
        </w:rPr>
      </w:pPr>
    </w:p>
    <w:p w14:paraId="40C56873" w14:textId="77777777" w:rsidR="00FB08E0" w:rsidRPr="00D63321" w:rsidRDefault="00FB08E0" w:rsidP="00FB08E0">
      <w:pPr>
        <w:rPr>
          <w:rFonts w:cs="Times New Roman"/>
          <w:b/>
          <w:szCs w:val="24"/>
        </w:rPr>
      </w:pPr>
    </w:p>
    <w:p w14:paraId="7044D61F" w14:textId="77777777" w:rsidR="00FB08E0" w:rsidRPr="00D63321" w:rsidRDefault="00FB08E0" w:rsidP="00FB08E0">
      <w:pPr>
        <w:spacing w:after="200" w:line="276" w:lineRule="auto"/>
        <w:rPr>
          <w:rFonts w:cs="Times New Roman"/>
          <w:b/>
          <w:color w:val="0070C0"/>
          <w:szCs w:val="24"/>
          <w:lang w:eastAsia="en-GB"/>
        </w:rPr>
      </w:pPr>
      <w:r w:rsidRPr="00D63321">
        <w:rPr>
          <w:rFonts w:cs="Times New Roman"/>
          <w:szCs w:val="24"/>
        </w:rPr>
        <w:t>Részletes termék leírást és/vagy használati útmutatót szükséges csatolni, mely alapján megállítható, hogy a megajánlott készülék megfelel az ajánlatkérő által meghatározott paramétereknek</w:t>
      </w:r>
    </w:p>
    <w:p w14:paraId="1BD75501" w14:textId="77777777" w:rsidR="008B53A5" w:rsidRPr="00D63321" w:rsidRDefault="008B53A5" w:rsidP="00937639">
      <w:pPr>
        <w:autoSpaceDE w:val="0"/>
        <w:autoSpaceDN w:val="0"/>
        <w:adjustRightInd w:val="0"/>
        <w:jc w:val="right"/>
        <w:rPr>
          <w:rFonts w:cs="Times New Roman"/>
          <w:b/>
          <w:bCs/>
          <w:sz w:val="22"/>
          <w:szCs w:val="22"/>
        </w:rPr>
      </w:pPr>
    </w:p>
    <w:p w14:paraId="2EE4D703" w14:textId="77777777" w:rsidR="00401D1E" w:rsidRPr="00D63321" w:rsidRDefault="00401D1E" w:rsidP="00401D1E">
      <w:pPr>
        <w:ind w:right="-2"/>
        <w:jc w:val="center"/>
        <w:rPr>
          <w:b/>
        </w:rPr>
      </w:pPr>
    </w:p>
    <w:p w14:paraId="1C196B27" w14:textId="77777777" w:rsidR="00401D1E" w:rsidRPr="00D63321" w:rsidRDefault="00401D1E" w:rsidP="00401D1E">
      <w:pPr>
        <w:ind w:right="-2"/>
        <w:jc w:val="center"/>
        <w:rPr>
          <w:b/>
        </w:rPr>
      </w:pPr>
    </w:p>
    <w:p w14:paraId="16308193" w14:textId="77777777" w:rsidR="00401D1E" w:rsidRPr="00D63321" w:rsidRDefault="00401D1E" w:rsidP="00401D1E">
      <w:pPr>
        <w:ind w:right="-2"/>
        <w:jc w:val="right"/>
        <w:rPr>
          <w:b/>
        </w:rPr>
      </w:pPr>
      <w:r w:rsidRPr="00D63321">
        <w:rPr>
          <w:b/>
        </w:rPr>
        <w:br w:type="page"/>
      </w:r>
    </w:p>
    <w:p w14:paraId="5DE7A60A" w14:textId="77777777" w:rsidR="00401D1E" w:rsidRPr="00D63321" w:rsidRDefault="002B12C6" w:rsidP="00401D1E">
      <w:pPr>
        <w:ind w:right="-2"/>
        <w:jc w:val="right"/>
        <w:rPr>
          <w:b/>
        </w:rPr>
      </w:pPr>
      <w:r w:rsidRPr="00D63321">
        <w:rPr>
          <w:b/>
        </w:rPr>
        <w:lastRenderedPageBreak/>
        <w:t>27</w:t>
      </w:r>
      <w:r w:rsidR="00401D1E" w:rsidRPr="00D63321">
        <w:rPr>
          <w:b/>
        </w:rPr>
        <w:t>. melléklet</w:t>
      </w:r>
    </w:p>
    <w:p w14:paraId="1AD9ABF8" w14:textId="77777777" w:rsidR="00FB08E0" w:rsidRPr="00D63321" w:rsidRDefault="00FB08E0" w:rsidP="00401D1E">
      <w:pPr>
        <w:ind w:right="-2"/>
        <w:jc w:val="center"/>
        <w:rPr>
          <w:b/>
        </w:rPr>
      </w:pPr>
    </w:p>
    <w:p w14:paraId="2BA716DF" w14:textId="77777777" w:rsidR="00FB08E0" w:rsidRPr="00D63321" w:rsidRDefault="00FB08E0" w:rsidP="00FB08E0"/>
    <w:p w14:paraId="44253151" w14:textId="77777777" w:rsidR="009D3232" w:rsidRPr="00D63321" w:rsidRDefault="009D3232" w:rsidP="009D3232">
      <w:pPr>
        <w:pStyle w:val="Csakszveg"/>
        <w:tabs>
          <w:tab w:val="left" w:pos="1418"/>
          <w:tab w:val="right" w:pos="8505"/>
        </w:tabs>
        <w:jc w:val="center"/>
        <w:rPr>
          <w:rFonts w:ascii="Times New Roman" w:hAnsi="Times New Roman"/>
          <w:b/>
          <w:sz w:val="24"/>
          <w:szCs w:val="24"/>
        </w:rPr>
      </w:pPr>
      <w:r w:rsidRPr="00D63321">
        <w:rPr>
          <w:rFonts w:ascii="Times New Roman" w:hAnsi="Times New Roman"/>
          <w:b/>
          <w:sz w:val="24"/>
          <w:szCs w:val="24"/>
        </w:rPr>
        <w:t>SZAKMAI AJÁNLAT</w:t>
      </w:r>
      <w:r w:rsidR="00772777" w:rsidRPr="00D63321">
        <w:rPr>
          <w:rStyle w:val="Lbjegyzet-hivatkozs"/>
          <w:b/>
        </w:rPr>
        <w:footnoteReference w:id="43"/>
      </w:r>
    </w:p>
    <w:p w14:paraId="61E1D521" w14:textId="77777777" w:rsidR="009D3232" w:rsidRPr="00D63321" w:rsidRDefault="009D3232" w:rsidP="009D3232">
      <w:pPr>
        <w:pStyle w:val="Csakszveg"/>
        <w:tabs>
          <w:tab w:val="left" w:pos="1418"/>
          <w:tab w:val="right" w:pos="8505"/>
        </w:tabs>
        <w:jc w:val="center"/>
        <w:rPr>
          <w:rFonts w:ascii="Times New Roman" w:hAnsi="Times New Roman"/>
          <w:b/>
          <w:sz w:val="24"/>
          <w:szCs w:val="24"/>
        </w:rPr>
      </w:pPr>
      <w:r w:rsidRPr="00D63321">
        <w:rPr>
          <w:rFonts w:ascii="Times New Roman" w:hAnsi="Times New Roman"/>
          <w:b/>
          <w:sz w:val="24"/>
          <w:szCs w:val="24"/>
        </w:rPr>
        <w:t xml:space="preserve">Digitális </w:t>
      </w:r>
      <w:proofErr w:type="spellStart"/>
      <w:r w:rsidRPr="00D63321">
        <w:rPr>
          <w:rFonts w:ascii="Times New Roman" w:hAnsi="Times New Roman"/>
          <w:b/>
          <w:sz w:val="24"/>
          <w:szCs w:val="24"/>
        </w:rPr>
        <w:t>mammográf</w:t>
      </w:r>
      <w:proofErr w:type="spellEnd"/>
      <w:r w:rsidRPr="00D63321">
        <w:rPr>
          <w:rFonts w:ascii="Times New Roman" w:hAnsi="Times New Roman"/>
          <w:b/>
          <w:sz w:val="24"/>
          <w:szCs w:val="24"/>
        </w:rPr>
        <w:t xml:space="preserve"> </w:t>
      </w:r>
      <w:proofErr w:type="spellStart"/>
      <w:r w:rsidRPr="00D63321">
        <w:rPr>
          <w:rFonts w:ascii="Times New Roman" w:hAnsi="Times New Roman"/>
          <w:b/>
          <w:sz w:val="24"/>
          <w:szCs w:val="24"/>
        </w:rPr>
        <w:t>stereotaxiával</w:t>
      </w:r>
      <w:proofErr w:type="spellEnd"/>
    </w:p>
    <w:p w14:paraId="2FBA31A0" w14:textId="77777777" w:rsidR="009D3232" w:rsidRPr="00D63321" w:rsidRDefault="009D3232" w:rsidP="009D3232">
      <w:pPr>
        <w:pStyle w:val="Csakszveg"/>
        <w:tabs>
          <w:tab w:val="left" w:pos="1418"/>
          <w:tab w:val="right" w:pos="8505"/>
        </w:tabs>
        <w:jc w:val="center"/>
        <w:rPr>
          <w:rFonts w:ascii="Times New Roman" w:hAnsi="Times New Roman"/>
          <w:sz w:val="24"/>
          <w:szCs w:val="24"/>
        </w:rPr>
      </w:pPr>
    </w:p>
    <w:p w14:paraId="150E8A6A" w14:textId="77777777" w:rsidR="009D3232" w:rsidRPr="00D63321" w:rsidRDefault="009D3232" w:rsidP="009D3232">
      <w:pPr>
        <w:pStyle w:val="Csakszveg"/>
        <w:tabs>
          <w:tab w:val="left" w:pos="1418"/>
          <w:tab w:val="right" w:pos="8505"/>
        </w:tabs>
        <w:jc w:val="center"/>
        <w:rPr>
          <w:rFonts w:ascii="Times New Roman" w:hAnsi="Times New Roman"/>
          <w:sz w:val="24"/>
          <w:szCs w:val="24"/>
        </w:rPr>
      </w:pPr>
    </w:p>
    <w:p w14:paraId="69E0BC54" w14:textId="77777777" w:rsidR="009D3232" w:rsidRPr="00D63321" w:rsidRDefault="009D3232" w:rsidP="009D3232">
      <w:pPr>
        <w:pStyle w:val="Csakszveg"/>
        <w:tabs>
          <w:tab w:val="left" w:pos="1418"/>
          <w:tab w:val="right" w:pos="8505"/>
        </w:tabs>
        <w:rPr>
          <w:rFonts w:ascii="Times New Roman" w:hAnsi="Times New Roman"/>
          <w:sz w:val="24"/>
          <w:szCs w:val="24"/>
        </w:rPr>
      </w:pPr>
      <w:r w:rsidRPr="00D63321">
        <w:rPr>
          <w:rFonts w:ascii="Times New Roman" w:hAnsi="Times New Roman"/>
          <w:sz w:val="24"/>
          <w:szCs w:val="24"/>
        </w:rPr>
        <w:t>Mennyiség: 1 db</w:t>
      </w:r>
    </w:p>
    <w:p w14:paraId="6DA5C8B7" w14:textId="77777777" w:rsidR="009D3232" w:rsidRPr="00D63321" w:rsidRDefault="006E4405" w:rsidP="009D3232">
      <w:pPr>
        <w:pStyle w:val="Csakszveg"/>
        <w:tabs>
          <w:tab w:val="left" w:pos="1418"/>
          <w:tab w:val="right" w:pos="8505"/>
        </w:tabs>
        <w:rPr>
          <w:rFonts w:ascii="Times New Roman" w:hAnsi="Times New Roman"/>
          <w:bCs/>
          <w:sz w:val="24"/>
          <w:szCs w:val="24"/>
        </w:rPr>
      </w:pPr>
      <w:r w:rsidRPr="00D63321">
        <w:rPr>
          <w:rFonts w:ascii="Times New Roman" w:hAnsi="Times New Roman"/>
          <w:bCs/>
          <w:sz w:val="24"/>
          <w:szCs w:val="24"/>
          <w:lang w:val="hu-HU"/>
        </w:rPr>
        <w:t>Megajánlott termék g</w:t>
      </w:r>
      <w:proofErr w:type="spellStart"/>
      <w:r w:rsidR="009D3232" w:rsidRPr="00D63321">
        <w:rPr>
          <w:rFonts w:ascii="Times New Roman" w:hAnsi="Times New Roman"/>
          <w:bCs/>
          <w:sz w:val="24"/>
          <w:szCs w:val="24"/>
        </w:rPr>
        <w:t>yártó</w:t>
      </w:r>
      <w:r w:rsidRPr="00D63321">
        <w:rPr>
          <w:rFonts w:ascii="Times New Roman" w:hAnsi="Times New Roman"/>
          <w:bCs/>
          <w:sz w:val="24"/>
          <w:szCs w:val="24"/>
          <w:lang w:val="hu-HU"/>
        </w:rPr>
        <w:t>ja</w:t>
      </w:r>
      <w:proofErr w:type="spellEnd"/>
      <w:r w:rsidR="009D3232" w:rsidRPr="00D63321">
        <w:rPr>
          <w:rFonts w:ascii="Times New Roman" w:hAnsi="Times New Roman"/>
          <w:bCs/>
          <w:sz w:val="24"/>
          <w:szCs w:val="24"/>
        </w:rPr>
        <w:t xml:space="preserve">: </w:t>
      </w:r>
    </w:p>
    <w:p w14:paraId="0C120B65" w14:textId="77777777" w:rsidR="009D3232" w:rsidRPr="00D63321" w:rsidRDefault="006E4405" w:rsidP="009D3232">
      <w:r w:rsidRPr="00D63321">
        <w:rPr>
          <w:bCs/>
          <w:szCs w:val="24"/>
        </w:rPr>
        <w:t>Megajánlott termék t</w:t>
      </w:r>
      <w:r w:rsidR="009D3232" w:rsidRPr="00D63321">
        <w:rPr>
          <w:bCs/>
        </w:rPr>
        <w:t>ípus</w:t>
      </w:r>
      <w:r w:rsidRPr="00D63321">
        <w:rPr>
          <w:bCs/>
        </w:rPr>
        <w:t>a</w:t>
      </w:r>
      <w:r w:rsidR="009D3232" w:rsidRPr="00D63321">
        <w:rPr>
          <w:bCs/>
        </w:rPr>
        <w:t xml:space="preserve">: </w:t>
      </w:r>
    </w:p>
    <w:p w14:paraId="2B4BDF5C" w14:textId="77777777" w:rsidR="009D3232" w:rsidRPr="00D63321" w:rsidRDefault="009D3232" w:rsidP="009D3232">
      <w:pPr>
        <w:rPr>
          <w:bCs/>
        </w:rPr>
      </w:pPr>
    </w:p>
    <w:p w14:paraId="18C492B5" w14:textId="77777777" w:rsidR="00772777" w:rsidRPr="00D63321" w:rsidRDefault="00772777" w:rsidP="009D3232">
      <w:pPr>
        <w:rPr>
          <w:bCs/>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191"/>
        <w:gridCol w:w="1252"/>
        <w:gridCol w:w="3163"/>
      </w:tblGrid>
      <w:tr w:rsidR="009D3232" w:rsidRPr="00D63321" w14:paraId="69CADE73" w14:textId="77777777" w:rsidTr="00F33CCA">
        <w:trPr>
          <w:trHeight w:val="450"/>
        </w:trPr>
        <w:tc>
          <w:tcPr>
            <w:tcW w:w="3114" w:type="dxa"/>
            <w:tcBorders>
              <w:bottom w:val="single" w:sz="4" w:space="0" w:color="auto"/>
            </w:tcBorders>
            <w:shd w:val="pct25" w:color="auto" w:fill="auto"/>
            <w:vAlign w:val="center"/>
          </w:tcPr>
          <w:p w14:paraId="483CEBC4" w14:textId="77777777" w:rsidR="009D3232" w:rsidRPr="00D63321" w:rsidRDefault="009D3232" w:rsidP="00F33CCA">
            <w:r w:rsidRPr="00D63321">
              <w:rPr>
                <w:b/>
              </w:rPr>
              <w:t>Minimum műszaki előírás</w:t>
            </w:r>
          </w:p>
        </w:tc>
        <w:tc>
          <w:tcPr>
            <w:tcW w:w="2191" w:type="dxa"/>
            <w:tcBorders>
              <w:bottom w:val="single" w:sz="4" w:space="0" w:color="auto"/>
            </w:tcBorders>
            <w:shd w:val="pct25" w:color="auto" w:fill="auto"/>
            <w:vAlign w:val="center"/>
          </w:tcPr>
          <w:p w14:paraId="642D9904" w14:textId="77777777" w:rsidR="009D3232" w:rsidRPr="00D63321" w:rsidRDefault="009D3232" w:rsidP="00F33CCA">
            <w:pPr>
              <w:jc w:val="center"/>
              <w:rPr>
                <w:b/>
              </w:rPr>
            </w:pPr>
            <w:r w:rsidRPr="00D63321">
              <w:rPr>
                <w:b/>
              </w:rPr>
              <w:t>Elvárás</w:t>
            </w:r>
          </w:p>
        </w:tc>
        <w:tc>
          <w:tcPr>
            <w:tcW w:w="1252" w:type="dxa"/>
            <w:tcBorders>
              <w:bottom w:val="single" w:sz="4" w:space="0" w:color="auto"/>
            </w:tcBorders>
            <w:shd w:val="pct25" w:color="auto" w:fill="auto"/>
            <w:vAlign w:val="center"/>
          </w:tcPr>
          <w:p w14:paraId="44540DFD" w14:textId="77777777" w:rsidR="009D3232" w:rsidRPr="00D63321" w:rsidRDefault="009D3232" w:rsidP="00F33CCA">
            <w:pPr>
              <w:jc w:val="center"/>
              <w:rPr>
                <w:b/>
              </w:rPr>
            </w:pPr>
            <w:r w:rsidRPr="00D63321">
              <w:rPr>
                <w:b/>
              </w:rPr>
              <w:t>Igen/Nem</w:t>
            </w:r>
          </w:p>
        </w:tc>
        <w:tc>
          <w:tcPr>
            <w:tcW w:w="3163" w:type="dxa"/>
            <w:tcBorders>
              <w:bottom w:val="single" w:sz="4" w:space="0" w:color="auto"/>
            </w:tcBorders>
            <w:shd w:val="pct25" w:color="auto" w:fill="auto"/>
            <w:vAlign w:val="center"/>
          </w:tcPr>
          <w:p w14:paraId="67A96D16" w14:textId="77777777" w:rsidR="009D3232" w:rsidRPr="00D63321" w:rsidRDefault="009D3232" w:rsidP="000B1F9B">
            <w:pPr>
              <w:jc w:val="center"/>
              <w:rPr>
                <w:b/>
              </w:rPr>
            </w:pPr>
            <w:r w:rsidRPr="00D63321">
              <w:rPr>
                <w:b/>
              </w:rPr>
              <w:t xml:space="preserve">A megajánlott berendezés által biztosított </w:t>
            </w:r>
            <w:r w:rsidR="000B1F9B" w:rsidRPr="00D63321">
              <w:rPr>
                <w:b/>
              </w:rPr>
              <w:t xml:space="preserve">pontos </w:t>
            </w:r>
            <w:r w:rsidRPr="00D63321">
              <w:rPr>
                <w:b/>
              </w:rPr>
              <w:t>paraméter</w:t>
            </w:r>
          </w:p>
        </w:tc>
      </w:tr>
      <w:tr w:rsidR="009D3232" w:rsidRPr="00D63321" w14:paraId="66E530F8" w14:textId="77777777" w:rsidTr="00F33CCA">
        <w:trPr>
          <w:trHeight w:val="450"/>
        </w:trPr>
        <w:tc>
          <w:tcPr>
            <w:tcW w:w="9720" w:type="dxa"/>
            <w:gridSpan w:val="4"/>
            <w:shd w:val="pct25" w:color="auto" w:fill="auto"/>
            <w:vAlign w:val="center"/>
          </w:tcPr>
          <w:p w14:paraId="26C4CC7A" w14:textId="77777777" w:rsidR="009D3232" w:rsidRPr="00D63321" w:rsidRDefault="009D3232" w:rsidP="00F33CCA">
            <w:pPr>
              <w:jc w:val="center"/>
            </w:pPr>
            <w:r w:rsidRPr="00D63321">
              <w:rPr>
                <w:b/>
              </w:rPr>
              <w:t>Generátor</w:t>
            </w:r>
          </w:p>
        </w:tc>
      </w:tr>
      <w:tr w:rsidR="009D3232" w:rsidRPr="00D63321" w14:paraId="5D8469A4" w14:textId="77777777" w:rsidTr="00F33CCA">
        <w:trPr>
          <w:trHeight w:val="450"/>
        </w:trPr>
        <w:tc>
          <w:tcPr>
            <w:tcW w:w="3114" w:type="dxa"/>
            <w:vAlign w:val="center"/>
          </w:tcPr>
          <w:p w14:paraId="01949355" w14:textId="77777777" w:rsidR="009D3232" w:rsidRPr="00D63321" w:rsidRDefault="009D3232" w:rsidP="00F33CCA">
            <w:pPr>
              <w:jc w:val="center"/>
            </w:pPr>
            <w:r w:rsidRPr="00D63321">
              <w:t>Nagyfrekvenciás generátor</w:t>
            </w:r>
          </w:p>
        </w:tc>
        <w:tc>
          <w:tcPr>
            <w:tcW w:w="2191" w:type="dxa"/>
            <w:vAlign w:val="center"/>
          </w:tcPr>
          <w:p w14:paraId="3BE4D34F" w14:textId="77777777" w:rsidR="009D3232" w:rsidRPr="00D63321" w:rsidRDefault="009D3232" w:rsidP="00F33CCA">
            <w:pPr>
              <w:jc w:val="center"/>
            </w:pPr>
            <w:r w:rsidRPr="00D63321">
              <w:t>Igen</w:t>
            </w:r>
          </w:p>
        </w:tc>
        <w:tc>
          <w:tcPr>
            <w:tcW w:w="1252" w:type="dxa"/>
            <w:shd w:val="pct25" w:color="auto" w:fill="auto"/>
            <w:vAlign w:val="center"/>
          </w:tcPr>
          <w:p w14:paraId="548B56B7" w14:textId="77777777" w:rsidR="009D3232" w:rsidRPr="00D63321" w:rsidRDefault="009D3232" w:rsidP="00F33CCA">
            <w:pPr>
              <w:jc w:val="center"/>
            </w:pPr>
            <w:r w:rsidRPr="00D63321">
              <w:t>[…]</w:t>
            </w:r>
          </w:p>
        </w:tc>
        <w:tc>
          <w:tcPr>
            <w:tcW w:w="3163" w:type="dxa"/>
            <w:shd w:val="clear" w:color="auto" w:fill="auto"/>
            <w:vAlign w:val="center"/>
          </w:tcPr>
          <w:p w14:paraId="008A87B2" w14:textId="77777777" w:rsidR="009D3232" w:rsidRPr="00D63321" w:rsidRDefault="009D3232" w:rsidP="00F33CCA">
            <w:pPr>
              <w:jc w:val="center"/>
            </w:pPr>
            <w:r w:rsidRPr="00D63321">
              <w:t>nem értelmezhető</w:t>
            </w:r>
          </w:p>
        </w:tc>
      </w:tr>
      <w:tr w:rsidR="009D3232" w:rsidRPr="00D63321" w14:paraId="76B84A39" w14:textId="77777777" w:rsidTr="00F33CCA">
        <w:trPr>
          <w:trHeight w:val="450"/>
        </w:trPr>
        <w:tc>
          <w:tcPr>
            <w:tcW w:w="3114" w:type="dxa"/>
            <w:vAlign w:val="center"/>
          </w:tcPr>
          <w:p w14:paraId="3BD59857" w14:textId="77777777" w:rsidR="009D3232" w:rsidRPr="00D63321" w:rsidRDefault="009D3232" w:rsidP="00F33CCA">
            <w:pPr>
              <w:jc w:val="center"/>
            </w:pPr>
            <w:r w:rsidRPr="00D63321">
              <w:t>Teljesítmény</w:t>
            </w:r>
          </w:p>
        </w:tc>
        <w:tc>
          <w:tcPr>
            <w:tcW w:w="2191" w:type="dxa"/>
            <w:vAlign w:val="center"/>
          </w:tcPr>
          <w:p w14:paraId="0C4205CB" w14:textId="77777777" w:rsidR="009D3232" w:rsidRPr="00D63321" w:rsidRDefault="009D3232" w:rsidP="00F33CCA">
            <w:pPr>
              <w:jc w:val="center"/>
            </w:pPr>
            <w:r w:rsidRPr="00D63321">
              <w:t>min. 3 kW</w:t>
            </w:r>
          </w:p>
        </w:tc>
        <w:tc>
          <w:tcPr>
            <w:tcW w:w="1252" w:type="dxa"/>
            <w:shd w:val="pct25" w:color="auto" w:fill="auto"/>
            <w:vAlign w:val="center"/>
          </w:tcPr>
          <w:p w14:paraId="5BE4FB76" w14:textId="77777777" w:rsidR="009D3232" w:rsidRPr="00D63321" w:rsidRDefault="009D3232" w:rsidP="00F33CCA">
            <w:pPr>
              <w:jc w:val="center"/>
            </w:pPr>
            <w:r w:rsidRPr="00D63321">
              <w:t>[…]</w:t>
            </w:r>
          </w:p>
        </w:tc>
        <w:tc>
          <w:tcPr>
            <w:tcW w:w="3163" w:type="dxa"/>
            <w:shd w:val="clear" w:color="auto" w:fill="auto"/>
            <w:vAlign w:val="center"/>
          </w:tcPr>
          <w:p w14:paraId="7A8FB8FA" w14:textId="77777777" w:rsidR="009D3232" w:rsidRPr="00D63321" w:rsidRDefault="009D3232" w:rsidP="00F33CCA">
            <w:pPr>
              <w:jc w:val="center"/>
            </w:pPr>
            <w:r w:rsidRPr="00D63321">
              <w:t>[…]</w:t>
            </w:r>
          </w:p>
        </w:tc>
      </w:tr>
      <w:tr w:rsidR="009D3232" w:rsidRPr="00D63321" w14:paraId="4C75F31E" w14:textId="77777777" w:rsidTr="00F33CCA">
        <w:trPr>
          <w:trHeight w:val="450"/>
        </w:trPr>
        <w:tc>
          <w:tcPr>
            <w:tcW w:w="3114" w:type="dxa"/>
            <w:vAlign w:val="center"/>
          </w:tcPr>
          <w:p w14:paraId="17047335" w14:textId="77777777" w:rsidR="009D3232" w:rsidRPr="00D63321" w:rsidRDefault="009D3232" w:rsidP="00F33CCA">
            <w:pPr>
              <w:jc w:val="center"/>
            </w:pPr>
            <w:r w:rsidRPr="00D63321">
              <w:t>kV-tartomány</w:t>
            </w:r>
          </w:p>
        </w:tc>
        <w:tc>
          <w:tcPr>
            <w:tcW w:w="2191" w:type="dxa"/>
            <w:vAlign w:val="center"/>
          </w:tcPr>
          <w:p w14:paraId="20C46D88" w14:textId="77777777" w:rsidR="009D3232" w:rsidRPr="00D63321" w:rsidRDefault="009D3232" w:rsidP="00F33CCA">
            <w:pPr>
              <w:jc w:val="center"/>
            </w:pPr>
            <w:r w:rsidRPr="00D63321">
              <w:t>min. 23-28 kV, 1 kV lépésekkel</w:t>
            </w:r>
          </w:p>
        </w:tc>
        <w:tc>
          <w:tcPr>
            <w:tcW w:w="1252" w:type="dxa"/>
            <w:shd w:val="pct25" w:color="auto" w:fill="auto"/>
            <w:vAlign w:val="center"/>
          </w:tcPr>
          <w:p w14:paraId="2AAAB381" w14:textId="77777777" w:rsidR="009D3232" w:rsidRPr="00D63321" w:rsidRDefault="009D3232" w:rsidP="00F33CCA">
            <w:pPr>
              <w:jc w:val="center"/>
            </w:pPr>
            <w:r w:rsidRPr="00D63321">
              <w:t>[…]</w:t>
            </w:r>
          </w:p>
        </w:tc>
        <w:tc>
          <w:tcPr>
            <w:tcW w:w="3163" w:type="dxa"/>
            <w:shd w:val="clear" w:color="auto" w:fill="auto"/>
            <w:vAlign w:val="center"/>
          </w:tcPr>
          <w:p w14:paraId="71B51F12" w14:textId="77777777" w:rsidR="009D3232" w:rsidRPr="00D63321" w:rsidRDefault="009D3232" w:rsidP="00F33CCA">
            <w:pPr>
              <w:jc w:val="center"/>
            </w:pPr>
            <w:r w:rsidRPr="00D63321">
              <w:t>[…]</w:t>
            </w:r>
          </w:p>
        </w:tc>
      </w:tr>
      <w:tr w:rsidR="009D3232" w:rsidRPr="00D63321" w14:paraId="2633B820" w14:textId="77777777" w:rsidTr="00F33CCA">
        <w:trPr>
          <w:trHeight w:val="450"/>
        </w:trPr>
        <w:tc>
          <w:tcPr>
            <w:tcW w:w="3114" w:type="dxa"/>
            <w:vAlign w:val="center"/>
          </w:tcPr>
          <w:p w14:paraId="63FCB038" w14:textId="77777777" w:rsidR="009D3232" w:rsidRPr="00D63321" w:rsidRDefault="009D3232" w:rsidP="00F33CCA">
            <w:pPr>
              <w:jc w:val="center"/>
            </w:pPr>
            <w:proofErr w:type="spellStart"/>
            <w:r w:rsidRPr="00D63321">
              <w:t>mAs-tartomány</w:t>
            </w:r>
            <w:proofErr w:type="spellEnd"/>
          </w:p>
        </w:tc>
        <w:tc>
          <w:tcPr>
            <w:tcW w:w="2191" w:type="dxa"/>
            <w:vAlign w:val="center"/>
          </w:tcPr>
          <w:p w14:paraId="70014AE1" w14:textId="77777777" w:rsidR="009D3232" w:rsidRPr="00D63321" w:rsidRDefault="009D3232" w:rsidP="00F33CCA">
            <w:pPr>
              <w:jc w:val="center"/>
            </w:pPr>
            <w:r w:rsidRPr="00D63321">
              <w:t xml:space="preserve">min. 10-350 </w:t>
            </w:r>
            <w:proofErr w:type="spellStart"/>
            <w:r w:rsidRPr="00D63321">
              <w:t>mAs</w:t>
            </w:r>
            <w:proofErr w:type="spellEnd"/>
          </w:p>
        </w:tc>
        <w:tc>
          <w:tcPr>
            <w:tcW w:w="1252" w:type="dxa"/>
            <w:shd w:val="pct25" w:color="auto" w:fill="auto"/>
            <w:vAlign w:val="center"/>
          </w:tcPr>
          <w:p w14:paraId="7CA28136" w14:textId="77777777" w:rsidR="009D3232" w:rsidRPr="00D63321" w:rsidRDefault="009D3232" w:rsidP="00F33CCA">
            <w:pPr>
              <w:jc w:val="center"/>
            </w:pPr>
            <w:r w:rsidRPr="00D63321">
              <w:t>[…]</w:t>
            </w:r>
          </w:p>
        </w:tc>
        <w:tc>
          <w:tcPr>
            <w:tcW w:w="3163" w:type="dxa"/>
            <w:shd w:val="clear" w:color="auto" w:fill="auto"/>
            <w:vAlign w:val="center"/>
          </w:tcPr>
          <w:p w14:paraId="0143EEFB" w14:textId="77777777" w:rsidR="009D3232" w:rsidRPr="00D63321" w:rsidRDefault="009D3232" w:rsidP="00F33CCA">
            <w:pPr>
              <w:jc w:val="center"/>
            </w:pPr>
            <w:r w:rsidRPr="00D63321">
              <w:t>[…]</w:t>
            </w:r>
          </w:p>
        </w:tc>
      </w:tr>
      <w:tr w:rsidR="009D3232" w:rsidRPr="00D63321" w14:paraId="0DD075BE" w14:textId="77777777" w:rsidTr="00F33CCA">
        <w:trPr>
          <w:trHeight w:val="450"/>
        </w:trPr>
        <w:tc>
          <w:tcPr>
            <w:tcW w:w="3114" w:type="dxa"/>
            <w:vAlign w:val="center"/>
          </w:tcPr>
          <w:p w14:paraId="292B6C29" w14:textId="77777777" w:rsidR="009D3232" w:rsidRPr="00D63321" w:rsidRDefault="009D3232" w:rsidP="00F33CCA">
            <w:pPr>
              <w:jc w:val="center"/>
            </w:pPr>
            <w:r w:rsidRPr="00D63321">
              <w:t>Áram-nagy fókusznál</w:t>
            </w:r>
          </w:p>
        </w:tc>
        <w:tc>
          <w:tcPr>
            <w:tcW w:w="2191" w:type="dxa"/>
            <w:vAlign w:val="center"/>
          </w:tcPr>
          <w:p w14:paraId="01E11948" w14:textId="77777777" w:rsidR="009D3232" w:rsidRPr="00D63321" w:rsidRDefault="009D3232" w:rsidP="00F33CCA">
            <w:pPr>
              <w:jc w:val="center"/>
            </w:pPr>
            <w:r w:rsidRPr="00D63321">
              <w:t>min. 100 mA</w:t>
            </w:r>
          </w:p>
        </w:tc>
        <w:tc>
          <w:tcPr>
            <w:tcW w:w="1252" w:type="dxa"/>
            <w:shd w:val="pct25" w:color="auto" w:fill="auto"/>
            <w:vAlign w:val="center"/>
          </w:tcPr>
          <w:p w14:paraId="339399B7" w14:textId="77777777" w:rsidR="009D3232" w:rsidRPr="00D63321" w:rsidRDefault="009D3232" w:rsidP="00F33CCA">
            <w:pPr>
              <w:jc w:val="center"/>
            </w:pPr>
            <w:r w:rsidRPr="00D63321">
              <w:t>[…]</w:t>
            </w:r>
          </w:p>
        </w:tc>
        <w:tc>
          <w:tcPr>
            <w:tcW w:w="3163" w:type="dxa"/>
            <w:shd w:val="clear" w:color="auto" w:fill="auto"/>
            <w:vAlign w:val="center"/>
          </w:tcPr>
          <w:p w14:paraId="407CC64E" w14:textId="77777777" w:rsidR="009D3232" w:rsidRPr="00D63321" w:rsidRDefault="009D3232" w:rsidP="00F33CCA">
            <w:pPr>
              <w:jc w:val="center"/>
            </w:pPr>
            <w:r w:rsidRPr="00D63321">
              <w:t>[…]</w:t>
            </w:r>
          </w:p>
        </w:tc>
      </w:tr>
      <w:tr w:rsidR="009D3232" w:rsidRPr="00D63321" w14:paraId="2D872FE4" w14:textId="77777777" w:rsidTr="00F33CCA">
        <w:trPr>
          <w:trHeight w:val="450"/>
        </w:trPr>
        <w:tc>
          <w:tcPr>
            <w:tcW w:w="3114" w:type="dxa"/>
            <w:tcBorders>
              <w:bottom w:val="single" w:sz="4" w:space="0" w:color="auto"/>
            </w:tcBorders>
            <w:vAlign w:val="center"/>
          </w:tcPr>
          <w:p w14:paraId="1141BC43" w14:textId="77777777" w:rsidR="009D3232" w:rsidRPr="00D63321" w:rsidRDefault="009D3232" w:rsidP="00F33CCA">
            <w:pPr>
              <w:jc w:val="center"/>
            </w:pPr>
            <w:r w:rsidRPr="00D63321">
              <w:t>Automatikus Expozíció (AEC)</w:t>
            </w:r>
          </w:p>
        </w:tc>
        <w:tc>
          <w:tcPr>
            <w:tcW w:w="2191" w:type="dxa"/>
            <w:tcBorders>
              <w:bottom w:val="single" w:sz="4" w:space="0" w:color="auto"/>
            </w:tcBorders>
            <w:vAlign w:val="center"/>
          </w:tcPr>
          <w:p w14:paraId="21E01FB2" w14:textId="77777777" w:rsidR="009D3232" w:rsidRPr="00D63321" w:rsidRDefault="009D3232" w:rsidP="00F33CCA">
            <w:pPr>
              <w:jc w:val="center"/>
            </w:pPr>
            <w:r w:rsidRPr="00D63321">
              <w:t>Igen</w:t>
            </w:r>
          </w:p>
        </w:tc>
        <w:tc>
          <w:tcPr>
            <w:tcW w:w="1252" w:type="dxa"/>
            <w:tcBorders>
              <w:bottom w:val="single" w:sz="4" w:space="0" w:color="auto"/>
            </w:tcBorders>
            <w:shd w:val="pct25" w:color="auto" w:fill="auto"/>
            <w:vAlign w:val="center"/>
          </w:tcPr>
          <w:p w14:paraId="2E2CC2D6" w14:textId="77777777" w:rsidR="009D3232" w:rsidRPr="00D63321" w:rsidRDefault="009D3232" w:rsidP="00F33CCA">
            <w:pPr>
              <w:jc w:val="center"/>
            </w:pPr>
            <w:r w:rsidRPr="00D63321">
              <w:t>[…]</w:t>
            </w:r>
          </w:p>
        </w:tc>
        <w:tc>
          <w:tcPr>
            <w:tcW w:w="3163" w:type="dxa"/>
            <w:tcBorders>
              <w:bottom w:val="single" w:sz="4" w:space="0" w:color="auto"/>
            </w:tcBorders>
            <w:shd w:val="clear" w:color="auto" w:fill="auto"/>
            <w:vAlign w:val="center"/>
          </w:tcPr>
          <w:p w14:paraId="063B570D" w14:textId="77777777" w:rsidR="009D3232" w:rsidRPr="00D63321" w:rsidRDefault="009D3232" w:rsidP="00F33CCA">
            <w:pPr>
              <w:jc w:val="center"/>
            </w:pPr>
            <w:r w:rsidRPr="00D63321">
              <w:t>nem értelmezhető</w:t>
            </w:r>
          </w:p>
        </w:tc>
      </w:tr>
      <w:tr w:rsidR="009D3232" w:rsidRPr="00D63321" w14:paraId="46D865D5" w14:textId="77777777" w:rsidTr="00F33CCA">
        <w:trPr>
          <w:trHeight w:val="450"/>
        </w:trPr>
        <w:tc>
          <w:tcPr>
            <w:tcW w:w="3114" w:type="dxa"/>
            <w:tcBorders>
              <w:bottom w:val="single" w:sz="4" w:space="0" w:color="auto"/>
            </w:tcBorders>
            <w:vAlign w:val="center"/>
          </w:tcPr>
          <w:p w14:paraId="36451113" w14:textId="77777777" w:rsidR="009D3232" w:rsidRPr="00D63321" w:rsidRDefault="009D3232" w:rsidP="00F33CCA">
            <w:pPr>
              <w:jc w:val="center"/>
            </w:pPr>
            <w:r w:rsidRPr="00D63321">
              <w:t xml:space="preserve">Automatikus anód, filter, </w:t>
            </w:r>
            <w:proofErr w:type="spellStart"/>
            <w:r w:rsidRPr="00D63321">
              <w:t>mAs</w:t>
            </w:r>
            <w:proofErr w:type="spellEnd"/>
            <w:r w:rsidRPr="00D63321">
              <w:t xml:space="preserve"> és filter beállítás</w:t>
            </w:r>
          </w:p>
        </w:tc>
        <w:tc>
          <w:tcPr>
            <w:tcW w:w="2191" w:type="dxa"/>
            <w:tcBorders>
              <w:bottom w:val="single" w:sz="4" w:space="0" w:color="auto"/>
            </w:tcBorders>
            <w:vAlign w:val="center"/>
          </w:tcPr>
          <w:p w14:paraId="12ACD82D" w14:textId="77777777" w:rsidR="009D3232" w:rsidRPr="00D63321" w:rsidRDefault="009D3232" w:rsidP="00F33CCA">
            <w:pPr>
              <w:jc w:val="center"/>
            </w:pPr>
            <w:r w:rsidRPr="00D63321">
              <w:t>Előnyt jelent!</w:t>
            </w:r>
          </w:p>
        </w:tc>
        <w:tc>
          <w:tcPr>
            <w:tcW w:w="1252" w:type="dxa"/>
            <w:tcBorders>
              <w:bottom w:val="single" w:sz="4" w:space="0" w:color="auto"/>
            </w:tcBorders>
            <w:shd w:val="pct25" w:color="auto" w:fill="auto"/>
            <w:vAlign w:val="center"/>
          </w:tcPr>
          <w:p w14:paraId="0BEDFAC3" w14:textId="77777777" w:rsidR="009D3232" w:rsidRPr="00D63321" w:rsidRDefault="009D3232" w:rsidP="00F33CCA">
            <w:pPr>
              <w:jc w:val="center"/>
            </w:pPr>
            <w:r w:rsidRPr="00D63321">
              <w:t>[…]</w:t>
            </w:r>
          </w:p>
        </w:tc>
        <w:tc>
          <w:tcPr>
            <w:tcW w:w="3163" w:type="dxa"/>
            <w:tcBorders>
              <w:bottom w:val="single" w:sz="4" w:space="0" w:color="auto"/>
            </w:tcBorders>
            <w:shd w:val="clear" w:color="auto" w:fill="auto"/>
            <w:vAlign w:val="center"/>
          </w:tcPr>
          <w:p w14:paraId="43B9B819" w14:textId="77777777" w:rsidR="009D3232" w:rsidRPr="00D63321" w:rsidRDefault="009D3232" w:rsidP="00F33CCA">
            <w:pPr>
              <w:jc w:val="center"/>
            </w:pPr>
            <w:r w:rsidRPr="00D63321">
              <w:t>nem értelmezhető</w:t>
            </w:r>
          </w:p>
        </w:tc>
      </w:tr>
      <w:tr w:rsidR="009D3232" w:rsidRPr="00D63321" w14:paraId="5C823A5A" w14:textId="77777777" w:rsidTr="00F33CCA">
        <w:trPr>
          <w:trHeight w:val="450"/>
        </w:trPr>
        <w:tc>
          <w:tcPr>
            <w:tcW w:w="9720" w:type="dxa"/>
            <w:gridSpan w:val="4"/>
            <w:shd w:val="pct25" w:color="auto" w:fill="auto"/>
            <w:vAlign w:val="center"/>
          </w:tcPr>
          <w:p w14:paraId="76C7728B" w14:textId="77777777" w:rsidR="009D3232" w:rsidRPr="00D63321" w:rsidRDefault="009D3232" w:rsidP="00F33CCA">
            <w:pPr>
              <w:jc w:val="center"/>
            </w:pPr>
            <w:r w:rsidRPr="00D63321">
              <w:rPr>
                <w:b/>
              </w:rPr>
              <w:t xml:space="preserve">Röntgencső és </w:t>
            </w:r>
            <w:proofErr w:type="spellStart"/>
            <w:r w:rsidRPr="00D63321">
              <w:rPr>
                <w:b/>
              </w:rPr>
              <w:t>kollimátor</w:t>
            </w:r>
            <w:proofErr w:type="spellEnd"/>
          </w:p>
        </w:tc>
      </w:tr>
      <w:tr w:rsidR="009D3232" w:rsidRPr="00D63321" w14:paraId="581E0362" w14:textId="77777777" w:rsidTr="00F33CCA">
        <w:trPr>
          <w:trHeight w:val="450"/>
        </w:trPr>
        <w:tc>
          <w:tcPr>
            <w:tcW w:w="3114" w:type="dxa"/>
            <w:vAlign w:val="center"/>
          </w:tcPr>
          <w:p w14:paraId="0B057247" w14:textId="77777777" w:rsidR="009D3232" w:rsidRPr="00D63321" w:rsidRDefault="009D3232" w:rsidP="00F33CCA">
            <w:r w:rsidRPr="00D63321">
              <w:t>Nagysebességű forgóanód</w:t>
            </w:r>
          </w:p>
        </w:tc>
        <w:tc>
          <w:tcPr>
            <w:tcW w:w="2191" w:type="dxa"/>
            <w:vAlign w:val="center"/>
          </w:tcPr>
          <w:p w14:paraId="6AFDD0A0" w14:textId="77777777" w:rsidR="009D3232" w:rsidRPr="00D63321" w:rsidRDefault="009D3232" w:rsidP="00F33CCA">
            <w:pPr>
              <w:jc w:val="center"/>
            </w:pPr>
            <w:r w:rsidRPr="00D63321">
              <w:t>Igen</w:t>
            </w:r>
          </w:p>
        </w:tc>
        <w:tc>
          <w:tcPr>
            <w:tcW w:w="1252" w:type="dxa"/>
            <w:shd w:val="pct25" w:color="auto" w:fill="auto"/>
            <w:vAlign w:val="center"/>
          </w:tcPr>
          <w:p w14:paraId="26398B3A" w14:textId="77777777" w:rsidR="009D3232" w:rsidRPr="00D63321" w:rsidRDefault="009D3232" w:rsidP="00F33CCA">
            <w:pPr>
              <w:jc w:val="center"/>
            </w:pPr>
            <w:r w:rsidRPr="00D63321">
              <w:t>[…]</w:t>
            </w:r>
          </w:p>
        </w:tc>
        <w:tc>
          <w:tcPr>
            <w:tcW w:w="3163" w:type="dxa"/>
            <w:shd w:val="clear" w:color="auto" w:fill="auto"/>
            <w:vAlign w:val="center"/>
          </w:tcPr>
          <w:p w14:paraId="089F08B7" w14:textId="77777777" w:rsidR="009D3232" w:rsidRPr="00D63321" w:rsidRDefault="009D3232" w:rsidP="00F33CCA">
            <w:pPr>
              <w:jc w:val="center"/>
            </w:pPr>
            <w:r w:rsidRPr="00D63321">
              <w:t>nem értelmezhető</w:t>
            </w:r>
          </w:p>
        </w:tc>
      </w:tr>
      <w:tr w:rsidR="009D3232" w:rsidRPr="00D63321" w14:paraId="5C294D87" w14:textId="77777777" w:rsidTr="00F33CCA">
        <w:trPr>
          <w:trHeight w:val="450"/>
        </w:trPr>
        <w:tc>
          <w:tcPr>
            <w:tcW w:w="3114" w:type="dxa"/>
            <w:vAlign w:val="center"/>
          </w:tcPr>
          <w:p w14:paraId="1274BB91" w14:textId="77777777" w:rsidR="009D3232" w:rsidRPr="00D63321" w:rsidRDefault="009D3232" w:rsidP="00F33CCA">
            <w:proofErr w:type="gramStart"/>
            <w:r w:rsidRPr="00D63321">
              <w:t>Anód forgási</w:t>
            </w:r>
            <w:proofErr w:type="gramEnd"/>
            <w:r w:rsidRPr="00D63321">
              <w:t xml:space="preserve"> sebessége</w:t>
            </w:r>
          </w:p>
        </w:tc>
        <w:tc>
          <w:tcPr>
            <w:tcW w:w="2191" w:type="dxa"/>
            <w:vAlign w:val="center"/>
          </w:tcPr>
          <w:p w14:paraId="234C71E9" w14:textId="77777777" w:rsidR="009D3232" w:rsidRPr="00D63321" w:rsidRDefault="009D3232" w:rsidP="00F33CCA">
            <w:pPr>
              <w:jc w:val="center"/>
            </w:pPr>
            <w:r w:rsidRPr="00D63321">
              <w:t>min. 8000 ford./perc</w:t>
            </w:r>
          </w:p>
        </w:tc>
        <w:tc>
          <w:tcPr>
            <w:tcW w:w="1252" w:type="dxa"/>
            <w:shd w:val="pct25" w:color="auto" w:fill="auto"/>
            <w:vAlign w:val="center"/>
          </w:tcPr>
          <w:p w14:paraId="46BAAF04" w14:textId="77777777" w:rsidR="009D3232" w:rsidRPr="00D63321" w:rsidRDefault="009D3232" w:rsidP="00F33CCA">
            <w:pPr>
              <w:jc w:val="center"/>
            </w:pPr>
            <w:r w:rsidRPr="00D63321">
              <w:t>[…]</w:t>
            </w:r>
          </w:p>
        </w:tc>
        <w:tc>
          <w:tcPr>
            <w:tcW w:w="3163" w:type="dxa"/>
            <w:shd w:val="clear" w:color="auto" w:fill="auto"/>
            <w:vAlign w:val="center"/>
          </w:tcPr>
          <w:p w14:paraId="02D90F36" w14:textId="77777777" w:rsidR="009D3232" w:rsidRPr="00D63321" w:rsidRDefault="009D3232" w:rsidP="00F33CCA">
            <w:pPr>
              <w:jc w:val="center"/>
            </w:pPr>
            <w:r w:rsidRPr="00D63321">
              <w:t>[…]</w:t>
            </w:r>
          </w:p>
        </w:tc>
      </w:tr>
      <w:tr w:rsidR="009D3232" w:rsidRPr="00D63321" w14:paraId="7C421632" w14:textId="77777777" w:rsidTr="00F33CCA">
        <w:trPr>
          <w:trHeight w:val="450"/>
        </w:trPr>
        <w:tc>
          <w:tcPr>
            <w:tcW w:w="3114" w:type="dxa"/>
            <w:vAlign w:val="center"/>
          </w:tcPr>
          <w:p w14:paraId="379015C1" w14:textId="77777777" w:rsidR="009D3232" w:rsidRPr="00D63321" w:rsidRDefault="009D3232" w:rsidP="00F33CCA">
            <w:r w:rsidRPr="00D63321">
              <w:t xml:space="preserve">Anód </w:t>
            </w:r>
            <w:proofErr w:type="spellStart"/>
            <w:r w:rsidRPr="00D63321">
              <w:t>hőkapacitása</w:t>
            </w:r>
            <w:proofErr w:type="spellEnd"/>
          </w:p>
        </w:tc>
        <w:tc>
          <w:tcPr>
            <w:tcW w:w="2191" w:type="dxa"/>
            <w:vAlign w:val="center"/>
          </w:tcPr>
          <w:p w14:paraId="2D9F5233" w14:textId="77777777" w:rsidR="009D3232" w:rsidRPr="00D63321" w:rsidRDefault="009D3232" w:rsidP="00F33CCA">
            <w:pPr>
              <w:jc w:val="center"/>
            </w:pPr>
            <w:r w:rsidRPr="00D63321">
              <w:t xml:space="preserve">min. 150 </w:t>
            </w:r>
            <w:proofErr w:type="spellStart"/>
            <w:r w:rsidRPr="00D63321">
              <w:t>kHU</w:t>
            </w:r>
            <w:proofErr w:type="spellEnd"/>
          </w:p>
        </w:tc>
        <w:tc>
          <w:tcPr>
            <w:tcW w:w="1252" w:type="dxa"/>
            <w:shd w:val="pct25" w:color="auto" w:fill="auto"/>
            <w:vAlign w:val="center"/>
          </w:tcPr>
          <w:p w14:paraId="54213423" w14:textId="77777777" w:rsidR="009D3232" w:rsidRPr="00D63321" w:rsidRDefault="009D3232" w:rsidP="00F33CCA">
            <w:pPr>
              <w:jc w:val="center"/>
            </w:pPr>
            <w:r w:rsidRPr="00D63321">
              <w:t>[…]</w:t>
            </w:r>
          </w:p>
        </w:tc>
        <w:tc>
          <w:tcPr>
            <w:tcW w:w="3163" w:type="dxa"/>
            <w:shd w:val="clear" w:color="auto" w:fill="auto"/>
            <w:vAlign w:val="center"/>
          </w:tcPr>
          <w:p w14:paraId="18D9F2BE" w14:textId="77777777" w:rsidR="009D3232" w:rsidRPr="00D63321" w:rsidRDefault="009D3232" w:rsidP="00F33CCA">
            <w:pPr>
              <w:jc w:val="center"/>
            </w:pPr>
            <w:r w:rsidRPr="00D63321">
              <w:t>[…]</w:t>
            </w:r>
          </w:p>
        </w:tc>
      </w:tr>
      <w:tr w:rsidR="009D3232" w:rsidRPr="00D63321" w14:paraId="1F105E49" w14:textId="77777777" w:rsidTr="00F33CCA">
        <w:trPr>
          <w:trHeight w:val="450"/>
        </w:trPr>
        <w:tc>
          <w:tcPr>
            <w:tcW w:w="3114" w:type="dxa"/>
            <w:vAlign w:val="center"/>
          </w:tcPr>
          <w:p w14:paraId="0E5A7EB1" w14:textId="77777777" w:rsidR="009D3232" w:rsidRPr="00D63321" w:rsidRDefault="009D3232" w:rsidP="00F33CCA">
            <w:r w:rsidRPr="00D63321">
              <w:t>Fókusz méretek</w:t>
            </w:r>
          </w:p>
        </w:tc>
        <w:tc>
          <w:tcPr>
            <w:tcW w:w="2191" w:type="dxa"/>
            <w:vAlign w:val="center"/>
          </w:tcPr>
          <w:p w14:paraId="40BB0FF6" w14:textId="77777777" w:rsidR="009D3232" w:rsidRPr="00D63321" w:rsidRDefault="009D3232" w:rsidP="00F33CCA">
            <w:pPr>
              <w:jc w:val="center"/>
            </w:pPr>
            <w:proofErr w:type="spellStart"/>
            <w:r w:rsidRPr="00D63321">
              <w:t>max</w:t>
            </w:r>
            <w:proofErr w:type="spellEnd"/>
            <w:r w:rsidRPr="00D63321">
              <w:t>. 0,15 mm és 0,3 mm</w:t>
            </w:r>
          </w:p>
        </w:tc>
        <w:tc>
          <w:tcPr>
            <w:tcW w:w="1252" w:type="dxa"/>
            <w:tcBorders>
              <w:bottom w:val="single" w:sz="4" w:space="0" w:color="auto"/>
            </w:tcBorders>
            <w:shd w:val="pct25" w:color="auto" w:fill="auto"/>
            <w:vAlign w:val="center"/>
          </w:tcPr>
          <w:p w14:paraId="63602B07" w14:textId="77777777" w:rsidR="009D3232" w:rsidRPr="00D63321" w:rsidRDefault="009D3232" w:rsidP="00F33CCA">
            <w:pPr>
              <w:jc w:val="center"/>
            </w:pPr>
            <w:r w:rsidRPr="00D63321">
              <w:t>[…]</w:t>
            </w:r>
          </w:p>
        </w:tc>
        <w:tc>
          <w:tcPr>
            <w:tcW w:w="3163" w:type="dxa"/>
            <w:shd w:val="clear" w:color="auto" w:fill="auto"/>
            <w:vAlign w:val="center"/>
          </w:tcPr>
          <w:p w14:paraId="7B5FA380" w14:textId="77777777" w:rsidR="009D3232" w:rsidRPr="00D63321" w:rsidRDefault="009D3232" w:rsidP="00F33CCA">
            <w:pPr>
              <w:jc w:val="center"/>
            </w:pPr>
            <w:r w:rsidRPr="00D63321">
              <w:t>[…]</w:t>
            </w:r>
          </w:p>
        </w:tc>
      </w:tr>
      <w:tr w:rsidR="009D3232" w:rsidRPr="00D63321" w14:paraId="7F066CE7" w14:textId="77777777" w:rsidTr="00F33CCA">
        <w:trPr>
          <w:trHeight w:val="450"/>
        </w:trPr>
        <w:tc>
          <w:tcPr>
            <w:tcW w:w="3114" w:type="dxa"/>
            <w:tcBorders>
              <w:bottom w:val="single" w:sz="4" w:space="0" w:color="auto"/>
            </w:tcBorders>
            <w:vAlign w:val="center"/>
          </w:tcPr>
          <w:p w14:paraId="51FDE8DD" w14:textId="77777777" w:rsidR="009D3232" w:rsidRPr="00D63321" w:rsidRDefault="009D3232" w:rsidP="00F33CCA">
            <w:proofErr w:type="spellStart"/>
            <w:r w:rsidRPr="00D63321">
              <w:t>Kollimátor</w:t>
            </w:r>
            <w:proofErr w:type="spellEnd"/>
            <w:r w:rsidRPr="00D63321">
              <w:t xml:space="preserve"> automatikus beállítás a kompressziós lap méretéhez</w:t>
            </w:r>
          </w:p>
        </w:tc>
        <w:tc>
          <w:tcPr>
            <w:tcW w:w="2191" w:type="dxa"/>
            <w:tcBorders>
              <w:bottom w:val="single" w:sz="4" w:space="0" w:color="auto"/>
            </w:tcBorders>
            <w:vAlign w:val="center"/>
          </w:tcPr>
          <w:p w14:paraId="14DB5807" w14:textId="77777777" w:rsidR="009D3232" w:rsidRPr="00D63321" w:rsidRDefault="009D3232" w:rsidP="00F33CCA">
            <w:pPr>
              <w:jc w:val="center"/>
            </w:pPr>
            <w:r w:rsidRPr="00D63321">
              <w:t>Igen</w:t>
            </w:r>
          </w:p>
        </w:tc>
        <w:tc>
          <w:tcPr>
            <w:tcW w:w="1252" w:type="dxa"/>
            <w:tcBorders>
              <w:bottom w:val="single" w:sz="4" w:space="0" w:color="auto"/>
            </w:tcBorders>
            <w:shd w:val="pct25" w:color="auto" w:fill="auto"/>
            <w:vAlign w:val="center"/>
          </w:tcPr>
          <w:p w14:paraId="3DCCD40B" w14:textId="77777777" w:rsidR="009D3232" w:rsidRPr="00D63321" w:rsidRDefault="009D3232" w:rsidP="00F33CCA">
            <w:pPr>
              <w:jc w:val="center"/>
            </w:pPr>
            <w:r w:rsidRPr="00D63321">
              <w:t>[…]</w:t>
            </w:r>
          </w:p>
        </w:tc>
        <w:tc>
          <w:tcPr>
            <w:tcW w:w="3163" w:type="dxa"/>
            <w:tcBorders>
              <w:bottom w:val="single" w:sz="4" w:space="0" w:color="auto"/>
            </w:tcBorders>
            <w:shd w:val="clear" w:color="auto" w:fill="auto"/>
            <w:vAlign w:val="center"/>
          </w:tcPr>
          <w:p w14:paraId="75EF791E" w14:textId="77777777" w:rsidR="009D3232" w:rsidRPr="00D63321" w:rsidRDefault="009D3232" w:rsidP="00F33CCA">
            <w:pPr>
              <w:jc w:val="center"/>
            </w:pPr>
            <w:r w:rsidRPr="00D63321">
              <w:t>nem értelmezhető</w:t>
            </w:r>
          </w:p>
        </w:tc>
      </w:tr>
      <w:tr w:rsidR="009D3232" w:rsidRPr="00D63321" w14:paraId="1C9E11BB" w14:textId="77777777" w:rsidTr="00F33CCA">
        <w:trPr>
          <w:trHeight w:val="450"/>
        </w:trPr>
        <w:tc>
          <w:tcPr>
            <w:tcW w:w="9720" w:type="dxa"/>
            <w:gridSpan w:val="4"/>
            <w:shd w:val="pct25" w:color="auto" w:fill="auto"/>
            <w:vAlign w:val="center"/>
          </w:tcPr>
          <w:p w14:paraId="348CE79C" w14:textId="77777777" w:rsidR="009D3232" w:rsidRPr="00D63321" w:rsidRDefault="009D3232" w:rsidP="00F33CCA">
            <w:pPr>
              <w:jc w:val="center"/>
            </w:pPr>
            <w:proofErr w:type="spellStart"/>
            <w:r w:rsidRPr="00D63321">
              <w:rPr>
                <w:b/>
              </w:rPr>
              <w:t>Gantry</w:t>
            </w:r>
            <w:proofErr w:type="spellEnd"/>
            <w:r w:rsidRPr="00D63321">
              <w:rPr>
                <w:b/>
              </w:rPr>
              <w:t xml:space="preserve">/ C </w:t>
            </w:r>
            <w:proofErr w:type="spellStart"/>
            <w:r w:rsidRPr="00D63321">
              <w:rPr>
                <w:b/>
              </w:rPr>
              <w:t>iv</w:t>
            </w:r>
            <w:proofErr w:type="spellEnd"/>
          </w:p>
        </w:tc>
      </w:tr>
      <w:tr w:rsidR="009D3232" w:rsidRPr="00D63321" w14:paraId="062C4DE0" w14:textId="77777777" w:rsidTr="00F33CCA">
        <w:trPr>
          <w:trHeight w:val="450"/>
        </w:trPr>
        <w:tc>
          <w:tcPr>
            <w:tcW w:w="3114" w:type="dxa"/>
            <w:vAlign w:val="center"/>
          </w:tcPr>
          <w:p w14:paraId="771B0667" w14:textId="77777777" w:rsidR="009D3232" w:rsidRPr="00D63321" w:rsidRDefault="009D3232" w:rsidP="00F33CCA">
            <w:r w:rsidRPr="00D63321">
              <w:t xml:space="preserve">Oldalirányban teljesen nyitott, szabadon hozzáférhető hagyományos felépítésű mammográfiás </w:t>
            </w:r>
            <w:proofErr w:type="spellStart"/>
            <w:r w:rsidRPr="00D63321">
              <w:t>gantry</w:t>
            </w:r>
            <w:proofErr w:type="spellEnd"/>
          </w:p>
        </w:tc>
        <w:tc>
          <w:tcPr>
            <w:tcW w:w="2191" w:type="dxa"/>
            <w:vAlign w:val="center"/>
          </w:tcPr>
          <w:p w14:paraId="62D18498" w14:textId="77777777" w:rsidR="009D3232" w:rsidRPr="00D63321" w:rsidRDefault="009D3232" w:rsidP="00F33CCA">
            <w:pPr>
              <w:jc w:val="center"/>
            </w:pPr>
            <w:r w:rsidRPr="00D63321">
              <w:t>Igen</w:t>
            </w:r>
          </w:p>
        </w:tc>
        <w:tc>
          <w:tcPr>
            <w:tcW w:w="1252" w:type="dxa"/>
            <w:shd w:val="pct25" w:color="auto" w:fill="auto"/>
            <w:vAlign w:val="center"/>
          </w:tcPr>
          <w:p w14:paraId="1AD899B5" w14:textId="77777777" w:rsidR="009D3232" w:rsidRPr="00D63321" w:rsidRDefault="009D3232" w:rsidP="00F33CCA">
            <w:pPr>
              <w:jc w:val="center"/>
            </w:pPr>
            <w:r w:rsidRPr="00D63321">
              <w:t>[…]</w:t>
            </w:r>
          </w:p>
        </w:tc>
        <w:tc>
          <w:tcPr>
            <w:tcW w:w="3163" w:type="dxa"/>
            <w:shd w:val="clear" w:color="auto" w:fill="auto"/>
            <w:vAlign w:val="center"/>
          </w:tcPr>
          <w:p w14:paraId="028D6A1B" w14:textId="77777777" w:rsidR="009D3232" w:rsidRPr="00D63321" w:rsidRDefault="009D3232" w:rsidP="00F33CCA">
            <w:pPr>
              <w:jc w:val="center"/>
            </w:pPr>
            <w:r w:rsidRPr="00D63321">
              <w:t>nem értelmezhető</w:t>
            </w:r>
          </w:p>
        </w:tc>
      </w:tr>
      <w:tr w:rsidR="009D3232" w:rsidRPr="00D63321" w14:paraId="574CFA2A" w14:textId="77777777" w:rsidTr="00F33CCA">
        <w:trPr>
          <w:trHeight w:val="450"/>
        </w:trPr>
        <w:tc>
          <w:tcPr>
            <w:tcW w:w="3114" w:type="dxa"/>
            <w:vAlign w:val="center"/>
          </w:tcPr>
          <w:p w14:paraId="6CB44977" w14:textId="77777777" w:rsidR="009D3232" w:rsidRPr="00D63321" w:rsidRDefault="009D3232" w:rsidP="00F33CCA">
            <w:r w:rsidRPr="00D63321">
              <w:lastRenderedPageBreak/>
              <w:t>Fókusz-detektor távolság</w:t>
            </w:r>
          </w:p>
        </w:tc>
        <w:tc>
          <w:tcPr>
            <w:tcW w:w="2191" w:type="dxa"/>
            <w:vAlign w:val="center"/>
          </w:tcPr>
          <w:p w14:paraId="5B7348D0" w14:textId="77777777" w:rsidR="009D3232" w:rsidRPr="00D63321" w:rsidRDefault="009D3232" w:rsidP="00F33CCA">
            <w:pPr>
              <w:jc w:val="center"/>
            </w:pPr>
            <w:r w:rsidRPr="00D63321">
              <w:t>min. 60 cm</w:t>
            </w:r>
          </w:p>
        </w:tc>
        <w:tc>
          <w:tcPr>
            <w:tcW w:w="1252" w:type="dxa"/>
            <w:shd w:val="pct25" w:color="auto" w:fill="auto"/>
            <w:vAlign w:val="center"/>
          </w:tcPr>
          <w:p w14:paraId="70BD4886" w14:textId="77777777" w:rsidR="009D3232" w:rsidRPr="00D63321" w:rsidRDefault="009D3232" w:rsidP="00F33CCA">
            <w:pPr>
              <w:jc w:val="center"/>
            </w:pPr>
            <w:r w:rsidRPr="00D63321">
              <w:t>[…]</w:t>
            </w:r>
          </w:p>
        </w:tc>
        <w:tc>
          <w:tcPr>
            <w:tcW w:w="3163" w:type="dxa"/>
            <w:shd w:val="clear" w:color="auto" w:fill="auto"/>
            <w:vAlign w:val="center"/>
          </w:tcPr>
          <w:p w14:paraId="28942B47" w14:textId="77777777" w:rsidR="009D3232" w:rsidRPr="00D63321" w:rsidRDefault="009D3232" w:rsidP="00F33CCA">
            <w:pPr>
              <w:jc w:val="center"/>
            </w:pPr>
            <w:r w:rsidRPr="00D63321">
              <w:t>[…]</w:t>
            </w:r>
          </w:p>
        </w:tc>
      </w:tr>
      <w:tr w:rsidR="009D3232" w:rsidRPr="00D63321" w14:paraId="51223605" w14:textId="77777777" w:rsidTr="00F33CCA">
        <w:trPr>
          <w:trHeight w:val="450"/>
        </w:trPr>
        <w:tc>
          <w:tcPr>
            <w:tcW w:w="3114" w:type="dxa"/>
            <w:vAlign w:val="center"/>
          </w:tcPr>
          <w:p w14:paraId="3F260004" w14:textId="77777777" w:rsidR="009D3232" w:rsidRPr="00D63321" w:rsidRDefault="009D3232" w:rsidP="00F33CCA">
            <w:r w:rsidRPr="00D63321">
              <w:t xml:space="preserve">Röntgencső és detektor </w:t>
            </w:r>
            <w:proofErr w:type="spellStart"/>
            <w:r w:rsidRPr="00D63321">
              <w:t>izocentrikus</w:t>
            </w:r>
            <w:proofErr w:type="spellEnd"/>
            <w:r w:rsidRPr="00D63321">
              <w:t xml:space="preserve"> forgása</w:t>
            </w:r>
          </w:p>
        </w:tc>
        <w:tc>
          <w:tcPr>
            <w:tcW w:w="2191" w:type="dxa"/>
            <w:vAlign w:val="center"/>
          </w:tcPr>
          <w:p w14:paraId="2FDB5C5E" w14:textId="77777777" w:rsidR="009D3232" w:rsidRPr="00D63321" w:rsidRDefault="009D3232" w:rsidP="00F33CCA">
            <w:pPr>
              <w:jc w:val="center"/>
            </w:pPr>
            <w:r w:rsidRPr="00D63321">
              <w:t>Igen</w:t>
            </w:r>
          </w:p>
        </w:tc>
        <w:tc>
          <w:tcPr>
            <w:tcW w:w="1252" w:type="dxa"/>
            <w:shd w:val="pct25" w:color="auto" w:fill="auto"/>
            <w:vAlign w:val="center"/>
          </w:tcPr>
          <w:p w14:paraId="0D733D7F" w14:textId="77777777" w:rsidR="009D3232" w:rsidRPr="00D63321" w:rsidRDefault="009D3232" w:rsidP="00F33CCA">
            <w:pPr>
              <w:jc w:val="center"/>
            </w:pPr>
            <w:r w:rsidRPr="00D63321">
              <w:t>[…]</w:t>
            </w:r>
          </w:p>
        </w:tc>
        <w:tc>
          <w:tcPr>
            <w:tcW w:w="3163" w:type="dxa"/>
            <w:shd w:val="clear" w:color="auto" w:fill="auto"/>
            <w:vAlign w:val="center"/>
          </w:tcPr>
          <w:p w14:paraId="190ADF38" w14:textId="77777777" w:rsidR="009D3232" w:rsidRPr="00D63321" w:rsidRDefault="009D3232" w:rsidP="00F33CCA">
            <w:pPr>
              <w:jc w:val="center"/>
            </w:pPr>
            <w:r w:rsidRPr="00D63321">
              <w:t>nem értelmezhető</w:t>
            </w:r>
          </w:p>
        </w:tc>
      </w:tr>
      <w:tr w:rsidR="009D3232" w:rsidRPr="00D63321" w14:paraId="3B5DE075" w14:textId="77777777" w:rsidTr="00F33CCA">
        <w:trPr>
          <w:trHeight w:val="450"/>
        </w:trPr>
        <w:tc>
          <w:tcPr>
            <w:tcW w:w="3114" w:type="dxa"/>
            <w:vAlign w:val="center"/>
          </w:tcPr>
          <w:p w14:paraId="287F2D04" w14:textId="77777777" w:rsidR="009D3232" w:rsidRPr="00D63321" w:rsidRDefault="009D3232" w:rsidP="00F33CCA">
            <w:r w:rsidRPr="00D63321">
              <w:t>Motorizált vertikális mozgás</w:t>
            </w:r>
          </w:p>
        </w:tc>
        <w:tc>
          <w:tcPr>
            <w:tcW w:w="2191" w:type="dxa"/>
            <w:vAlign w:val="center"/>
          </w:tcPr>
          <w:p w14:paraId="31EECC12" w14:textId="77777777" w:rsidR="009D3232" w:rsidRPr="00D63321" w:rsidRDefault="009D3232" w:rsidP="00F33CCA">
            <w:pPr>
              <w:jc w:val="center"/>
            </w:pPr>
            <w:r w:rsidRPr="00D63321">
              <w:t>min. 70 – 135 cm</w:t>
            </w:r>
          </w:p>
        </w:tc>
        <w:tc>
          <w:tcPr>
            <w:tcW w:w="1252" w:type="dxa"/>
            <w:shd w:val="pct25" w:color="auto" w:fill="auto"/>
            <w:vAlign w:val="center"/>
          </w:tcPr>
          <w:p w14:paraId="31178B4F" w14:textId="77777777" w:rsidR="009D3232" w:rsidRPr="00D63321" w:rsidRDefault="009D3232" w:rsidP="00F33CCA">
            <w:pPr>
              <w:jc w:val="center"/>
            </w:pPr>
            <w:r w:rsidRPr="00D63321">
              <w:t>[…]</w:t>
            </w:r>
          </w:p>
        </w:tc>
        <w:tc>
          <w:tcPr>
            <w:tcW w:w="3163" w:type="dxa"/>
            <w:shd w:val="clear" w:color="auto" w:fill="auto"/>
            <w:vAlign w:val="center"/>
          </w:tcPr>
          <w:p w14:paraId="6F481516" w14:textId="77777777" w:rsidR="009D3232" w:rsidRPr="00D63321" w:rsidRDefault="009D3232" w:rsidP="00F33CCA">
            <w:pPr>
              <w:jc w:val="center"/>
            </w:pPr>
            <w:r w:rsidRPr="00D63321">
              <w:t>[…]</w:t>
            </w:r>
          </w:p>
        </w:tc>
      </w:tr>
      <w:tr w:rsidR="009D3232" w:rsidRPr="00D63321" w14:paraId="2A35C4A6" w14:textId="77777777" w:rsidTr="00F33CCA">
        <w:trPr>
          <w:trHeight w:val="450"/>
        </w:trPr>
        <w:tc>
          <w:tcPr>
            <w:tcW w:w="3114" w:type="dxa"/>
            <w:vAlign w:val="center"/>
          </w:tcPr>
          <w:p w14:paraId="1B78BEE6" w14:textId="77777777" w:rsidR="009D3232" w:rsidRPr="00D63321" w:rsidRDefault="009D3232" w:rsidP="00F33CCA">
            <w:r w:rsidRPr="00D63321">
              <w:t>Motorizált forgás az elfordulás digitális megjelenítésével</w:t>
            </w:r>
          </w:p>
        </w:tc>
        <w:tc>
          <w:tcPr>
            <w:tcW w:w="2191" w:type="dxa"/>
            <w:vAlign w:val="center"/>
          </w:tcPr>
          <w:p w14:paraId="02404198" w14:textId="77777777" w:rsidR="009D3232" w:rsidRPr="00D63321" w:rsidRDefault="009D3232" w:rsidP="00F33CCA">
            <w:pPr>
              <w:jc w:val="center"/>
            </w:pPr>
            <w:r w:rsidRPr="00D63321">
              <w:t xml:space="preserve">min. </w:t>
            </w:r>
            <w:r w:rsidRPr="00D63321">
              <w:rPr>
                <w:lang w:val="cs-CZ"/>
              </w:rPr>
              <w:t>+/-150°</w:t>
            </w:r>
          </w:p>
        </w:tc>
        <w:tc>
          <w:tcPr>
            <w:tcW w:w="1252" w:type="dxa"/>
            <w:shd w:val="pct25" w:color="auto" w:fill="auto"/>
            <w:vAlign w:val="center"/>
          </w:tcPr>
          <w:p w14:paraId="762114FE" w14:textId="77777777" w:rsidR="009D3232" w:rsidRPr="00D63321" w:rsidRDefault="009D3232" w:rsidP="00F33CCA">
            <w:pPr>
              <w:jc w:val="center"/>
            </w:pPr>
            <w:r w:rsidRPr="00D63321">
              <w:t>[…]</w:t>
            </w:r>
          </w:p>
        </w:tc>
        <w:tc>
          <w:tcPr>
            <w:tcW w:w="3163" w:type="dxa"/>
            <w:shd w:val="clear" w:color="auto" w:fill="auto"/>
            <w:vAlign w:val="center"/>
          </w:tcPr>
          <w:p w14:paraId="6E2F5DFE" w14:textId="77777777" w:rsidR="009D3232" w:rsidRPr="00D63321" w:rsidRDefault="009D3232" w:rsidP="00F33CCA">
            <w:pPr>
              <w:jc w:val="center"/>
            </w:pPr>
            <w:r w:rsidRPr="00D63321">
              <w:t>[…]</w:t>
            </w:r>
          </w:p>
        </w:tc>
      </w:tr>
      <w:tr w:rsidR="009D3232" w:rsidRPr="00D63321" w14:paraId="2F6C1254" w14:textId="77777777" w:rsidTr="00F33CCA">
        <w:trPr>
          <w:trHeight w:val="450"/>
        </w:trPr>
        <w:tc>
          <w:tcPr>
            <w:tcW w:w="3114" w:type="dxa"/>
            <w:vAlign w:val="center"/>
          </w:tcPr>
          <w:p w14:paraId="6BC5D304" w14:textId="77777777" w:rsidR="009D3232" w:rsidRPr="00D63321" w:rsidRDefault="009D3232" w:rsidP="00F33CCA">
            <w:r w:rsidRPr="00D63321">
              <w:t>Motorizált és manuális kompresszió számkijelzéssel</w:t>
            </w:r>
          </w:p>
        </w:tc>
        <w:tc>
          <w:tcPr>
            <w:tcW w:w="2191" w:type="dxa"/>
            <w:vAlign w:val="center"/>
          </w:tcPr>
          <w:p w14:paraId="1F3D41EE" w14:textId="77777777" w:rsidR="009D3232" w:rsidRPr="00D63321" w:rsidRDefault="009D3232" w:rsidP="00F33CCA">
            <w:pPr>
              <w:jc w:val="center"/>
            </w:pPr>
            <w:r w:rsidRPr="00D63321">
              <w:t>Igen</w:t>
            </w:r>
          </w:p>
        </w:tc>
        <w:tc>
          <w:tcPr>
            <w:tcW w:w="1252" w:type="dxa"/>
            <w:shd w:val="pct25" w:color="auto" w:fill="auto"/>
            <w:vAlign w:val="center"/>
          </w:tcPr>
          <w:p w14:paraId="0C171C82" w14:textId="77777777" w:rsidR="009D3232" w:rsidRPr="00D63321" w:rsidRDefault="009D3232" w:rsidP="00F33CCA">
            <w:pPr>
              <w:jc w:val="center"/>
            </w:pPr>
            <w:r w:rsidRPr="00D63321">
              <w:t>[…]</w:t>
            </w:r>
          </w:p>
        </w:tc>
        <w:tc>
          <w:tcPr>
            <w:tcW w:w="3163" w:type="dxa"/>
            <w:shd w:val="clear" w:color="auto" w:fill="auto"/>
            <w:vAlign w:val="center"/>
          </w:tcPr>
          <w:p w14:paraId="6DAD60EB" w14:textId="77777777" w:rsidR="009D3232" w:rsidRPr="00D63321" w:rsidRDefault="009D3232" w:rsidP="00F33CCA">
            <w:pPr>
              <w:jc w:val="center"/>
            </w:pPr>
            <w:r w:rsidRPr="00D63321">
              <w:t>nem értelmezhető</w:t>
            </w:r>
          </w:p>
        </w:tc>
      </w:tr>
      <w:tr w:rsidR="009D3232" w:rsidRPr="00D63321" w14:paraId="24A17DB3" w14:textId="77777777" w:rsidTr="00F33CCA">
        <w:trPr>
          <w:trHeight w:val="450"/>
        </w:trPr>
        <w:tc>
          <w:tcPr>
            <w:tcW w:w="3114" w:type="dxa"/>
            <w:vAlign w:val="center"/>
          </w:tcPr>
          <w:p w14:paraId="6007FD33" w14:textId="77777777" w:rsidR="009D3232" w:rsidRPr="00D63321" w:rsidRDefault="009D3232" w:rsidP="00F33CCA">
            <w:r w:rsidRPr="00D63321">
              <w:t>Szöget változtató kompressziós lap -</w:t>
            </w:r>
          </w:p>
          <w:p w14:paraId="2D8981D1" w14:textId="77777777" w:rsidR="009D3232" w:rsidRPr="00D63321" w:rsidRDefault="009D3232" w:rsidP="00F33CCA">
            <w:r w:rsidRPr="00D63321">
              <w:t xml:space="preserve">az egész mell, beleértve az </w:t>
            </w:r>
            <w:proofErr w:type="spellStart"/>
            <w:r w:rsidRPr="00D63321">
              <w:t>anteriórus</w:t>
            </w:r>
            <w:proofErr w:type="spellEnd"/>
            <w:r w:rsidRPr="00D63321">
              <w:t xml:space="preserve"> rész egyenletes kompressziójának biztosítására</w:t>
            </w:r>
          </w:p>
        </w:tc>
        <w:tc>
          <w:tcPr>
            <w:tcW w:w="2191" w:type="dxa"/>
            <w:vAlign w:val="center"/>
          </w:tcPr>
          <w:p w14:paraId="0F46052C" w14:textId="77777777" w:rsidR="009D3232" w:rsidRPr="00D63321" w:rsidRDefault="009D3232" w:rsidP="00F33CCA">
            <w:pPr>
              <w:jc w:val="center"/>
            </w:pPr>
            <w:r w:rsidRPr="00D63321">
              <w:t>Előnyt jelent!</w:t>
            </w:r>
          </w:p>
        </w:tc>
        <w:tc>
          <w:tcPr>
            <w:tcW w:w="1252" w:type="dxa"/>
            <w:tcBorders>
              <w:bottom w:val="single" w:sz="4" w:space="0" w:color="auto"/>
            </w:tcBorders>
            <w:shd w:val="clear" w:color="auto" w:fill="BFBFBF"/>
            <w:vAlign w:val="center"/>
          </w:tcPr>
          <w:p w14:paraId="0C411F16" w14:textId="77777777" w:rsidR="009D3232" w:rsidRPr="00D63321" w:rsidRDefault="009D3232" w:rsidP="00F33CCA">
            <w:pPr>
              <w:jc w:val="center"/>
            </w:pPr>
            <w:r w:rsidRPr="00D63321">
              <w:t>[…]</w:t>
            </w:r>
          </w:p>
        </w:tc>
        <w:tc>
          <w:tcPr>
            <w:tcW w:w="3163" w:type="dxa"/>
            <w:shd w:val="clear" w:color="auto" w:fill="auto"/>
            <w:vAlign w:val="center"/>
          </w:tcPr>
          <w:p w14:paraId="39524803" w14:textId="77777777" w:rsidR="009D3232" w:rsidRPr="00D63321" w:rsidRDefault="009D3232" w:rsidP="00F33CCA">
            <w:pPr>
              <w:jc w:val="center"/>
            </w:pPr>
            <w:r w:rsidRPr="00D63321">
              <w:t>nem értelmezhető</w:t>
            </w:r>
          </w:p>
        </w:tc>
      </w:tr>
      <w:tr w:rsidR="009D3232" w:rsidRPr="00D63321" w14:paraId="57349165" w14:textId="77777777" w:rsidTr="00F33CCA">
        <w:trPr>
          <w:trHeight w:val="450"/>
        </w:trPr>
        <w:tc>
          <w:tcPr>
            <w:tcW w:w="3114" w:type="dxa"/>
            <w:vAlign w:val="center"/>
          </w:tcPr>
          <w:p w14:paraId="625FF100" w14:textId="77777777" w:rsidR="009D3232" w:rsidRPr="00D63321" w:rsidRDefault="009D3232" w:rsidP="00F33CCA">
            <w:r w:rsidRPr="00D63321">
              <w:t>A kompresszió automatikus vagy kézi vezérlésű feloldása a felvétel után</w:t>
            </w:r>
          </w:p>
        </w:tc>
        <w:tc>
          <w:tcPr>
            <w:tcW w:w="2191" w:type="dxa"/>
            <w:vAlign w:val="center"/>
          </w:tcPr>
          <w:p w14:paraId="15AD76F4" w14:textId="77777777" w:rsidR="009D3232" w:rsidRPr="00D63321" w:rsidRDefault="009D3232" w:rsidP="00F33CCA">
            <w:pPr>
              <w:jc w:val="center"/>
            </w:pPr>
            <w:r w:rsidRPr="00D63321">
              <w:t>Igen</w:t>
            </w:r>
          </w:p>
        </w:tc>
        <w:tc>
          <w:tcPr>
            <w:tcW w:w="1252" w:type="dxa"/>
            <w:shd w:val="pct25" w:color="auto" w:fill="auto"/>
            <w:vAlign w:val="center"/>
          </w:tcPr>
          <w:p w14:paraId="3AB91BF9" w14:textId="77777777" w:rsidR="009D3232" w:rsidRPr="00D63321" w:rsidRDefault="009D3232" w:rsidP="00F33CCA">
            <w:pPr>
              <w:jc w:val="center"/>
            </w:pPr>
            <w:r w:rsidRPr="00D63321">
              <w:t>[…]</w:t>
            </w:r>
          </w:p>
        </w:tc>
        <w:tc>
          <w:tcPr>
            <w:tcW w:w="3163" w:type="dxa"/>
            <w:shd w:val="clear" w:color="auto" w:fill="auto"/>
            <w:vAlign w:val="center"/>
          </w:tcPr>
          <w:p w14:paraId="6A72F52C" w14:textId="77777777" w:rsidR="009D3232" w:rsidRPr="00D63321" w:rsidRDefault="009D3232" w:rsidP="00F33CCA">
            <w:pPr>
              <w:jc w:val="center"/>
            </w:pPr>
            <w:r w:rsidRPr="00D63321">
              <w:t>nem értelmezhető</w:t>
            </w:r>
          </w:p>
        </w:tc>
      </w:tr>
      <w:tr w:rsidR="009D3232" w:rsidRPr="00D63321" w14:paraId="1EA1D82D" w14:textId="77777777" w:rsidTr="00F33CCA">
        <w:trPr>
          <w:trHeight w:val="450"/>
        </w:trPr>
        <w:tc>
          <w:tcPr>
            <w:tcW w:w="3114" w:type="dxa"/>
            <w:vAlign w:val="center"/>
          </w:tcPr>
          <w:p w14:paraId="16BAA590" w14:textId="77777777" w:rsidR="009D3232" w:rsidRPr="00D63321" w:rsidRDefault="009D3232" w:rsidP="00F33CCA">
            <w:r w:rsidRPr="00D63321">
              <w:t>Lábkapcsoló a vertikális mozgás és a kompresszió vezérlésére</w:t>
            </w:r>
          </w:p>
        </w:tc>
        <w:tc>
          <w:tcPr>
            <w:tcW w:w="2191" w:type="dxa"/>
            <w:vAlign w:val="center"/>
          </w:tcPr>
          <w:p w14:paraId="116E3EEF" w14:textId="77777777" w:rsidR="009D3232" w:rsidRPr="00D63321" w:rsidRDefault="009D3232" w:rsidP="00F33CCA">
            <w:pPr>
              <w:jc w:val="center"/>
            </w:pPr>
            <w:r w:rsidRPr="00D63321">
              <w:t>Igen</w:t>
            </w:r>
          </w:p>
        </w:tc>
        <w:tc>
          <w:tcPr>
            <w:tcW w:w="1252" w:type="dxa"/>
            <w:shd w:val="pct25" w:color="auto" w:fill="auto"/>
            <w:vAlign w:val="center"/>
          </w:tcPr>
          <w:p w14:paraId="4D712473" w14:textId="77777777" w:rsidR="009D3232" w:rsidRPr="00D63321" w:rsidRDefault="009D3232" w:rsidP="00F33CCA">
            <w:pPr>
              <w:jc w:val="center"/>
            </w:pPr>
            <w:r w:rsidRPr="00D63321">
              <w:t>[…]</w:t>
            </w:r>
          </w:p>
        </w:tc>
        <w:tc>
          <w:tcPr>
            <w:tcW w:w="3163" w:type="dxa"/>
            <w:shd w:val="clear" w:color="auto" w:fill="auto"/>
            <w:vAlign w:val="center"/>
          </w:tcPr>
          <w:p w14:paraId="08903083" w14:textId="77777777" w:rsidR="009D3232" w:rsidRPr="00D63321" w:rsidRDefault="009D3232" w:rsidP="00F33CCA">
            <w:pPr>
              <w:jc w:val="center"/>
            </w:pPr>
            <w:r w:rsidRPr="00D63321">
              <w:t>nem értelmezhető</w:t>
            </w:r>
          </w:p>
        </w:tc>
      </w:tr>
      <w:tr w:rsidR="009D3232" w:rsidRPr="00D63321" w14:paraId="664286E2" w14:textId="77777777" w:rsidTr="00F33CCA">
        <w:trPr>
          <w:trHeight w:val="450"/>
        </w:trPr>
        <w:tc>
          <w:tcPr>
            <w:tcW w:w="3114" w:type="dxa"/>
            <w:vAlign w:val="center"/>
          </w:tcPr>
          <w:p w14:paraId="41EEEDDF" w14:textId="77777777" w:rsidR="009D3232" w:rsidRPr="00D63321" w:rsidRDefault="009D3232" w:rsidP="00F33CCA">
            <w:r w:rsidRPr="00D63321">
              <w:t>Geometriai nagyítási lehetőség, automatikus fókuszméret választással, kis kompressziós lappal</w:t>
            </w:r>
          </w:p>
        </w:tc>
        <w:tc>
          <w:tcPr>
            <w:tcW w:w="2191" w:type="dxa"/>
            <w:vAlign w:val="center"/>
          </w:tcPr>
          <w:p w14:paraId="06284E58" w14:textId="77777777" w:rsidR="009D3232" w:rsidRPr="00D63321" w:rsidRDefault="009D3232" w:rsidP="00F33CCA">
            <w:pPr>
              <w:jc w:val="center"/>
            </w:pPr>
            <w:r w:rsidRPr="00D63321">
              <w:t>Igen</w:t>
            </w:r>
          </w:p>
        </w:tc>
        <w:tc>
          <w:tcPr>
            <w:tcW w:w="1252" w:type="dxa"/>
            <w:shd w:val="pct25" w:color="auto" w:fill="auto"/>
            <w:vAlign w:val="center"/>
          </w:tcPr>
          <w:p w14:paraId="535240A3" w14:textId="77777777" w:rsidR="009D3232" w:rsidRPr="00D63321" w:rsidRDefault="009D3232" w:rsidP="00F33CCA">
            <w:pPr>
              <w:jc w:val="center"/>
            </w:pPr>
            <w:r w:rsidRPr="00D63321">
              <w:t>[…]</w:t>
            </w:r>
          </w:p>
        </w:tc>
        <w:tc>
          <w:tcPr>
            <w:tcW w:w="3163" w:type="dxa"/>
            <w:shd w:val="clear" w:color="auto" w:fill="auto"/>
            <w:vAlign w:val="center"/>
          </w:tcPr>
          <w:p w14:paraId="15868FAC" w14:textId="77777777" w:rsidR="009D3232" w:rsidRPr="00D63321" w:rsidRDefault="009D3232" w:rsidP="00F33CCA">
            <w:pPr>
              <w:jc w:val="center"/>
            </w:pPr>
            <w:r w:rsidRPr="00D63321">
              <w:t>nem értelmezhető</w:t>
            </w:r>
          </w:p>
        </w:tc>
      </w:tr>
      <w:tr w:rsidR="009D3232" w:rsidRPr="00D63321" w14:paraId="3049EA60" w14:textId="77777777" w:rsidTr="00F33CCA">
        <w:trPr>
          <w:trHeight w:val="450"/>
        </w:trPr>
        <w:tc>
          <w:tcPr>
            <w:tcW w:w="3114" w:type="dxa"/>
            <w:tcBorders>
              <w:bottom w:val="single" w:sz="4" w:space="0" w:color="auto"/>
            </w:tcBorders>
            <w:vAlign w:val="center"/>
          </w:tcPr>
          <w:p w14:paraId="213D7E4B" w14:textId="77777777" w:rsidR="009D3232" w:rsidRPr="00D63321" w:rsidRDefault="009D3232" w:rsidP="00F33CCA">
            <w:r w:rsidRPr="00D63321">
              <w:t>2 pedálkészlet jobb és baloldalról való kezeléshez</w:t>
            </w:r>
          </w:p>
        </w:tc>
        <w:tc>
          <w:tcPr>
            <w:tcW w:w="2191" w:type="dxa"/>
            <w:tcBorders>
              <w:bottom w:val="single" w:sz="4" w:space="0" w:color="auto"/>
            </w:tcBorders>
            <w:vAlign w:val="center"/>
          </w:tcPr>
          <w:p w14:paraId="4F22D631" w14:textId="77777777" w:rsidR="009D3232" w:rsidRPr="00D63321" w:rsidRDefault="009D3232" w:rsidP="00F33CCA">
            <w:pPr>
              <w:jc w:val="center"/>
            </w:pPr>
            <w:r w:rsidRPr="00D63321">
              <w:t>Igen</w:t>
            </w:r>
          </w:p>
        </w:tc>
        <w:tc>
          <w:tcPr>
            <w:tcW w:w="1252" w:type="dxa"/>
            <w:tcBorders>
              <w:bottom w:val="single" w:sz="4" w:space="0" w:color="auto"/>
            </w:tcBorders>
            <w:shd w:val="pct25" w:color="auto" w:fill="auto"/>
            <w:vAlign w:val="center"/>
          </w:tcPr>
          <w:p w14:paraId="067FF291" w14:textId="77777777" w:rsidR="009D3232" w:rsidRPr="00D63321" w:rsidRDefault="009D3232" w:rsidP="00F33CCA">
            <w:pPr>
              <w:jc w:val="center"/>
            </w:pPr>
            <w:r w:rsidRPr="00D63321">
              <w:t>[…]</w:t>
            </w:r>
          </w:p>
        </w:tc>
        <w:tc>
          <w:tcPr>
            <w:tcW w:w="3163" w:type="dxa"/>
            <w:tcBorders>
              <w:bottom w:val="single" w:sz="4" w:space="0" w:color="auto"/>
            </w:tcBorders>
            <w:shd w:val="clear" w:color="auto" w:fill="auto"/>
            <w:vAlign w:val="center"/>
          </w:tcPr>
          <w:p w14:paraId="75895334" w14:textId="77777777" w:rsidR="009D3232" w:rsidRPr="00D63321" w:rsidRDefault="009D3232" w:rsidP="00F33CCA">
            <w:pPr>
              <w:jc w:val="center"/>
            </w:pPr>
            <w:r w:rsidRPr="00D63321">
              <w:t>nem értelmezhető</w:t>
            </w:r>
          </w:p>
        </w:tc>
      </w:tr>
      <w:tr w:rsidR="009D3232" w:rsidRPr="00D63321" w14:paraId="62C5C9DC" w14:textId="77777777" w:rsidTr="00F33CCA">
        <w:trPr>
          <w:trHeight w:val="450"/>
        </w:trPr>
        <w:tc>
          <w:tcPr>
            <w:tcW w:w="3114" w:type="dxa"/>
            <w:tcBorders>
              <w:bottom w:val="single" w:sz="4" w:space="0" w:color="auto"/>
            </w:tcBorders>
            <w:vAlign w:val="center"/>
          </w:tcPr>
          <w:p w14:paraId="1EB141B7" w14:textId="77777777" w:rsidR="009D3232" w:rsidRPr="00D63321" w:rsidRDefault="009D3232" w:rsidP="00F33CCA">
            <w:r w:rsidRPr="00D63321">
              <w:t xml:space="preserve">Nagyított felvételi arány </w:t>
            </w:r>
          </w:p>
        </w:tc>
        <w:tc>
          <w:tcPr>
            <w:tcW w:w="2191" w:type="dxa"/>
            <w:tcBorders>
              <w:bottom w:val="single" w:sz="4" w:space="0" w:color="auto"/>
            </w:tcBorders>
            <w:vAlign w:val="center"/>
          </w:tcPr>
          <w:p w14:paraId="1132BEFC" w14:textId="77777777" w:rsidR="009D3232" w:rsidRPr="00D63321" w:rsidRDefault="009D3232" w:rsidP="00F33CCA">
            <w:pPr>
              <w:jc w:val="center"/>
            </w:pPr>
            <w:r w:rsidRPr="00D63321">
              <w:t>1,5-1,8 arány</w:t>
            </w:r>
          </w:p>
        </w:tc>
        <w:tc>
          <w:tcPr>
            <w:tcW w:w="1252" w:type="dxa"/>
            <w:tcBorders>
              <w:bottom w:val="single" w:sz="4" w:space="0" w:color="auto"/>
            </w:tcBorders>
            <w:shd w:val="pct25" w:color="auto" w:fill="auto"/>
            <w:vAlign w:val="center"/>
          </w:tcPr>
          <w:p w14:paraId="62D5712F" w14:textId="77777777" w:rsidR="009D3232" w:rsidRPr="00D63321" w:rsidRDefault="009D3232" w:rsidP="00F33CCA">
            <w:pPr>
              <w:jc w:val="center"/>
            </w:pPr>
            <w:r w:rsidRPr="00D63321">
              <w:t>[…]</w:t>
            </w:r>
          </w:p>
        </w:tc>
        <w:tc>
          <w:tcPr>
            <w:tcW w:w="3163" w:type="dxa"/>
            <w:tcBorders>
              <w:bottom w:val="single" w:sz="4" w:space="0" w:color="auto"/>
            </w:tcBorders>
            <w:shd w:val="clear" w:color="auto" w:fill="auto"/>
            <w:vAlign w:val="center"/>
          </w:tcPr>
          <w:p w14:paraId="3163F549" w14:textId="77777777" w:rsidR="009D3232" w:rsidRPr="00D63321" w:rsidRDefault="009D3232" w:rsidP="00F33CCA">
            <w:pPr>
              <w:jc w:val="center"/>
            </w:pPr>
            <w:r w:rsidRPr="00D63321">
              <w:t>[…]</w:t>
            </w:r>
          </w:p>
        </w:tc>
      </w:tr>
      <w:tr w:rsidR="009D3232" w:rsidRPr="00D63321" w14:paraId="5267DE4B" w14:textId="77777777" w:rsidTr="00F33CCA">
        <w:trPr>
          <w:trHeight w:val="450"/>
        </w:trPr>
        <w:tc>
          <w:tcPr>
            <w:tcW w:w="9720" w:type="dxa"/>
            <w:gridSpan w:val="4"/>
            <w:shd w:val="pct25" w:color="auto" w:fill="auto"/>
            <w:vAlign w:val="center"/>
          </w:tcPr>
          <w:p w14:paraId="58DDDCAE" w14:textId="77777777" w:rsidR="009D3232" w:rsidRPr="00D63321" w:rsidRDefault="009D3232" w:rsidP="00F33CCA">
            <w:pPr>
              <w:jc w:val="center"/>
            </w:pPr>
            <w:r w:rsidRPr="00D63321">
              <w:rPr>
                <w:b/>
              </w:rPr>
              <w:t>Digitális detektor</w:t>
            </w:r>
          </w:p>
        </w:tc>
      </w:tr>
      <w:tr w:rsidR="009D3232" w:rsidRPr="00D63321" w14:paraId="78F82787" w14:textId="77777777" w:rsidTr="00F33CCA">
        <w:trPr>
          <w:trHeight w:val="450"/>
        </w:trPr>
        <w:tc>
          <w:tcPr>
            <w:tcW w:w="3114" w:type="dxa"/>
            <w:vAlign w:val="center"/>
          </w:tcPr>
          <w:p w14:paraId="75C7D057" w14:textId="77777777" w:rsidR="009D3232" w:rsidRPr="00D63321" w:rsidRDefault="009D3232" w:rsidP="00F33CCA">
            <w:pPr>
              <w:jc w:val="center"/>
            </w:pPr>
            <w:r w:rsidRPr="00D63321">
              <w:t xml:space="preserve">Nagyméretű </w:t>
            </w:r>
            <w:proofErr w:type="spellStart"/>
            <w:r w:rsidRPr="00D63321">
              <w:t>flat</w:t>
            </w:r>
            <w:proofErr w:type="spellEnd"/>
            <w:r w:rsidRPr="00D63321">
              <w:t xml:space="preserve"> panel </w:t>
            </w:r>
            <w:proofErr w:type="spellStart"/>
            <w:r w:rsidRPr="00D63321">
              <w:t>digitalis</w:t>
            </w:r>
            <w:proofErr w:type="spellEnd"/>
            <w:r w:rsidRPr="00D63321">
              <w:t xml:space="preserve"> detektor</w:t>
            </w:r>
          </w:p>
        </w:tc>
        <w:tc>
          <w:tcPr>
            <w:tcW w:w="2191" w:type="dxa"/>
            <w:vAlign w:val="center"/>
          </w:tcPr>
          <w:p w14:paraId="0D90856E" w14:textId="085E1AE0" w:rsidR="009D3232" w:rsidRPr="00D63321" w:rsidRDefault="00C024A3" w:rsidP="008B1E4F">
            <w:pPr>
              <w:jc w:val="center"/>
            </w:pPr>
            <w:r w:rsidRPr="00D63321">
              <w:t>min 24 x 30 cm</w:t>
            </w:r>
          </w:p>
        </w:tc>
        <w:tc>
          <w:tcPr>
            <w:tcW w:w="1252" w:type="dxa"/>
            <w:shd w:val="pct25" w:color="auto" w:fill="auto"/>
            <w:vAlign w:val="center"/>
          </w:tcPr>
          <w:p w14:paraId="7C5B8F1F" w14:textId="77777777" w:rsidR="009D3232" w:rsidRPr="00D63321" w:rsidRDefault="009D3232" w:rsidP="00F33CCA">
            <w:pPr>
              <w:jc w:val="center"/>
            </w:pPr>
            <w:r w:rsidRPr="00D63321">
              <w:t>[…]</w:t>
            </w:r>
          </w:p>
        </w:tc>
        <w:tc>
          <w:tcPr>
            <w:tcW w:w="3163" w:type="dxa"/>
            <w:shd w:val="clear" w:color="auto" w:fill="auto"/>
            <w:vAlign w:val="center"/>
          </w:tcPr>
          <w:p w14:paraId="5F8E8103" w14:textId="77777777" w:rsidR="009D3232" w:rsidRPr="00D63321" w:rsidRDefault="009D3232" w:rsidP="00F33CCA">
            <w:pPr>
              <w:jc w:val="center"/>
            </w:pPr>
            <w:r w:rsidRPr="00D63321">
              <w:t>[…]</w:t>
            </w:r>
          </w:p>
        </w:tc>
      </w:tr>
      <w:tr w:rsidR="009D3232" w:rsidRPr="00D63321" w14:paraId="0179D1BF" w14:textId="77777777" w:rsidTr="00F33CCA">
        <w:trPr>
          <w:trHeight w:val="450"/>
        </w:trPr>
        <w:tc>
          <w:tcPr>
            <w:tcW w:w="3114" w:type="dxa"/>
            <w:vAlign w:val="center"/>
          </w:tcPr>
          <w:p w14:paraId="63116545" w14:textId="77777777" w:rsidR="009D3232" w:rsidRPr="00D63321" w:rsidRDefault="009D3232" w:rsidP="00F33CCA">
            <w:pPr>
              <w:jc w:val="center"/>
            </w:pPr>
            <w:r w:rsidRPr="00D63321">
              <w:t>Aktív felület</w:t>
            </w:r>
          </w:p>
        </w:tc>
        <w:tc>
          <w:tcPr>
            <w:tcW w:w="2191" w:type="dxa"/>
            <w:vAlign w:val="center"/>
          </w:tcPr>
          <w:p w14:paraId="2D66F264" w14:textId="77777777" w:rsidR="009D3232" w:rsidRPr="00D63321" w:rsidRDefault="009D3232" w:rsidP="00F33CCA">
            <w:pPr>
              <w:jc w:val="center"/>
            </w:pPr>
            <w:r w:rsidRPr="00D63321">
              <w:t>min. 24 x 29 cm</w:t>
            </w:r>
          </w:p>
        </w:tc>
        <w:tc>
          <w:tcPr>
            <w:tcW w:w="1252" w:type="dxa"/>
            <w:shd w:val="pct25" w:color="auto" w:fill="auto"/>
            <w:vAlign w:val="center"/>
          </w:tcPr>
          <w:p w14:paraId="616DB680" w14:textId="77777777" w:rsidR="009D3232" w:rsidRPr="00D63321" w:rsidRDefault="009D3232" w:rsidP="00F33CCA">
            <w:pPr>
              <w:jc w:val="center"/>
            </w:pPr>
            <w:r w:rsidRPr="00D63321">
              <w:t>[…]</w:t>
            </w:r>
          </w:p>
        </w:tc>
        <w:tc>
          <w:tcPr>
            <w:tcW w:w="3163" w:type="dxa"/>
            <w:shd w:val="clear" w:color="auto" w:fill="auto"/>
            <w:vAlign w:val="center"/>
          </w:tcPr>
          <w:p w14:paraId="48FF33FA" w14:textId="77777777" w:rsidR="009D3232" w:rsidRPr="00D63321" w:rsidRDefault="009D3232" w:rsidP="00F33CCA">
            <w:pPr>
              <w:jc w:val="center"/>
            </w:pPr>
            <w:r w:rsidRPr="00D63321">
              <w:t>[…]</w:t>
            </w:r>
          </w:p>
        </w:tc>
      </w:tr>
      <w:tr w:rsidR="009D3232" w:rsidRPr="00D63321" w14:paraId="43ED5C20" w14:textId="77777777" w:rsidTr="00F33CCA">
        <w:trPr>
          <w:trHeight w:val="450"/>
        </w:trPr>
        <w:tc>
          <w:tcPr>
            <w:tcW w:w="3114" w:type="dxa"/>
            <w:vAlign w:val="center"/>
          </w:tcPr>
          <w:p w14:paraId="39702A49" w14:textId="77777777" w:rsidR="009D3232" w:rsidRPr="00D63321" w:rsidRDefault="009D3232" w:rsidP="00F33CCA">
            <w:pPr>
              <w:jc w:val="center"/>
            </w:pPr>
            <w:r w:rsidRPr="00D63321">
              <w:t>Pixelméret (mikron)</w:t>
            </w:r>
          </w:p>
        </w:tc>
        <w:tc>
          <w:tcPr>
            <w:tcW w:w="2191" w:type="dxa"/>
            <w:vAlign w:val="center"/>
          </w:tcPr>
          <w:p w14:paraId="1F12F835" w14:textId="77777777" w:rsidR="009D3232" w:rsidRPr="00D63321" w:rsidRDefault="009D3232" w:rsidP="00F33CCA">
            <w:pPr>
              <w:jc w:val="center"/>
              <w:rPr>
                <w:lang w:val="sk-SK"/>
              </w:rPr>
            </w:pPr>
            <w:r w:rsidRPr="00D63321">
              <w:rPr>
                <w:lang w:val="sk-SK"/>
              </w:rPr>
              <w:t>max. 100 µm</w:t>
            </w:r>
          </w:p>
        </w:tc>
        <w:tc>
          <w:tcPr>
            <w:tcW w:w="1252" w:type="dxa"/>
            <w:tcBorders>
              <w:bottom w:val="single" w:sz="4" w:space="0" w:color="auto"/>
            </w:tcBorders>
            <w:shd w:val="clear" w:color="auto" w:fill="BFBFBF"/>
            <w:vAlign w:val="center"/>
          </w:tcPr>
          <w:p w14:paraId="35C8C559" w14:textId="77777777" w:rsidR="009D3232" w:rsidRPr="00D63321" w:rsidRDefault="009D3232" w:rsidP="00F33CCA">
            <w:pPr>
              <w:jc w:val="center"/>
            </w:pPr>
            <w:r w:rsidRPr="00D63321">
              <w:t>[…]</w:t>
            </w:r>
          </w:p>
        </w:tc>
        <w:tc>
          <w:tcPr>
            <w:tcW w:w="3163" w:type="dxa"/>
            <w:shd w:val="clear" w:color="auto" w:fill="auto"/>
            <w:vAlign w:val="center"/>
          </w:tcPr>
          <w:p w14:paraId="7247B4BB" w14:textId="77777777" w:rsidR="009D3232" w:rsidRPr="00D63321" w:rsidRDefault="009D3232" w:rsidP="00F33CCA">
            <w:pPr>
              <w:jc w:val="center"/>
            </w:pPr>
            <w:r w:rsidRPr="00D63321">
              <w:t>[…]</w:t>
            </w:r>
          </w:p>
        </w:tc>
      </w:tr>
      <w:tr w:rsidR="009D3232" w:rsidRPr="00D63321" w14:paraId="3E300BE7" w14:textId="77777777" w:rsidTr="00F33CCA">
        <w:trPr>
          <w:trHeight w:val="450"/>
        </w:trPr>
        <w:tc>
          <w:tcPr>
            <w:tcW w:w="3114" w:type="dxa"/>
            <w:tcBorders>
              <w:bottom w:val="single" w:sz="4" w:space="0" w:color="auto"/>
            </w:tcBorders>
            <w:vAlign w:val="center"/>
          </w:tcPr>
          <w:p w14:paraId="03F40A93" w14:textId="77777777" w:rsidR="009D3232" w:rsidRPr="00D63321" w:rsidRDefault="009D3232" w:rsidP="00F33CCA">
            <w:pPr>
              <w:jc w:val="center"/>
            </w:pPr>
            <w:r w:rsidRPr="00D63321">
              <w:t>Tárolás</w:t>
            </w:r>
          </w:p>
        </w:tc>
        <w:tc>
          <w:tcPr>
            <w:tcW w:w="2191" w:type="dxa"/>
            <w:tcBorders>
              <w:bottom w:val="single" w:sz="4" w:space="0" w:color="auto"/>
            </w:tcBorders>
            <w:vAlign w:val="center"/>
          </w:tcPr>
          <w:p w14:paraId="44465FCD" w14:textId="77777777" w:rsidR="009D3232" w:rsidRPr="00D63321" w:rsidRDefault="009D3232" w:rsidP="00F33CCA">
            <w:pPr>
              <w:jc w:val="center"/>
            </w:pPr>
            <w:r w:rsidRPr="00D63321">
              <w:t>min. 14 bit</w:t>
            </w:r>
          </w:p>
        </w:tc>
        <w:tc>
          <w:tcPr>
            <w:tcW w:w="1252" w:type="dxa"/>
            <w:tcBorders>
              <w:bottom w:val="single" w:sz="4" w:space="0" w:color="auto"/>
            </w:tcBorders>
            <w:shd w:val="pct25" w:color="auto" w:fill="auto"/>
            <w:vAlign w:val="center"/>
          </w:tcPr>
          <w:p w14:paraId="5AD6105D" w14:textId="77777777" w:rsidR="009D3232" w:rsidRPr="00D63321" w:rsidRDefault="009D3232" w:rsidP="00F33CCA">
            <w:pPr>
              <w:jc w:val="center"/>
            </w:pPr>
            <w:r w:rsidRPr="00D63321">
              <w:t>[…]</w:t>
            </w:r>
          </w:p>
        </w:tc>
        <w:tc>
          <w:tcPr>
            <w:tcW w:w="3163" w:type="dxa"/>
            <w:tcBorders>
              <w:bottom w:val="single" w:sz="4" w:space="0" w:color="auto"/>
            </w:tcBorders>
            <w:shd w:val="clear" w:color="auto" w:fill="auto"/>
            <w:vAlign w:val="center"/>
          </w:tcPr>
          <w:p w14:paraId="613EB845" w14:textId="77777777" w:rsidR="009D3232" w:rsidRPr="00D63321" w:rsidRDefault="009D3232" w:rsidP="00F33CCA">
            <w:pPr>
              <w:jc w:val="center"/>
            </w:pPr>
            <w:r w:rsidRPr="00D63321">
              <w:t>[…]</w:t>
            </w:r>
          </w:p>
        </w:tc>
      </w:tr>
      <w:tr w:rsidR="009D3232" w:rsidRPr="00D63321" w14:paraId="08375EA9" w14:textId="77777777" w:rsidTr="00F33CCA">
        <w:trPr>
          <w:trHeight w:val="450"/>
        </w:trPr>
        <w:tc>
          <w:tcPr>
            <w:tcW w:w="9720" w:type="dxa"/>
            <w:gridSpan w:val="4"/>
            <w:shd w:val="pct25" w:color="auto" w:fill="auto"/>
            <w:vAlign w:val="center"/>
          </w:tcPr>
          <w:p w14:paraId="544578C7" w14:textId="77777777" w:rsidR="009D3232" w:rsidRPr="00D63321" w:rsidRDefault="009D3232" w:rsidP="00F33CCA">
            <w:pPr>
              <w:jc w:val="center"/>
            </w:pPr>
            <w:r w:rsidRPr="00D63321">
              <w:rPr>
                <w:b/>
              </w:rPr>
              <w:t>Felvételező állomás</w:t>
            </w:r>
          </w:p>
        </w:tc>
      </w:tr>
      <w:tr w:rsidR="009D3232" w:rsidRPr="00D63321" w14:paraId="1D138570" w14:textId="77777777" w:rsidTr="00F33CCA">
        <w:trPr>
          <w:trHeight w:val="450"/>
        </w:trPr>
        <w:tc>
          <w:tcPr>
            <w:tcW w:w="3114" w:type="dxa"/>
            <w:vAlign w:val="center"/>
          </w:tcPr>
          <w:p w14:paraId="4F37303E" w14:textId="77777777" w:rsidR="009D3232" w:rsidRPr="00D63321" w:rsidRDefault="009D3232" w:rsidP="00F33CCA">
            <w:pPr>
              <w:jc w:val="center"/>
            </w:pPr>
            <w:r w:rsidRPr="00D63321">
              <w:t xml:space="preserve">Integrált generátor és </w:t>
            </w:r>
            <w:proofErr w:type="gramStart"/>
            <w:r w:rsidRPr="00D63321">
              <w:t>detektor irányító</w:t>
            </w:r>
            <w:proofErr w:type="gramEnd"/>
            <w:r w:rsidRPr="00D63321">
              <w:t xml:space="preserve"> konzol</w:t>
            </w:r>
          </w:p>
        </w:tc>
        <w:tc>
          <w:tcPr>
            <w:tcW w:w="2191" w:type="dxa"/>
            <w:vAlign w:val="center"/>
          </w:tcPr>
          <w:p w14:paraId="134292DE" w14:textId="77777777" w:rsidR="009D3232" w:rsidRPr="00D63321" w:rsidRDefault="009D3232" w:rsidP="00F33CCA">
            <w:pPr>
              <w:jc w:val="center"/>
            </w:pPr>
            <w:r w:rsidRPr="00D63321">
              <w:t>Igen</w:t>
            </w:r>
          </w:p>
        </w:tc>
        <w:tc>
          <w:tcPr>
            <w:tcW w:w="1252" w:type="dxa"/>
            <w:shd w:val="pct25" w:color="auto" w:fill="auto"/>
            <w:vAlign w:val="center"/>
          </w:tcPr>
          <w:p w14:paraId="7C09080A" w14:textId="77777777" w:rsidR="009D3232" w:rsidRPr="00D63321" w:rsidRDefault="009D3232" w:rsidP="00F33CCA">
            <w:pPr>
              <w:jc w:val="center"/>
            </w:pPr>
            <w:r w:rsidRPr="00D63321">
              <w:t>[…]</w:t>
            </w:r>
          </w:p>
        </w:tc>
        <w:tc>
          <w:tcPr>
            <w:tcW w:w="3163" w:type="dxa"/>
            <w:shd w:val="clear" w:color="auto" w:fill="auto"/>
            <w:vAlign w:val="center"/>
          </w:tcPr>
          <w:p w14:paraId="01866D16" w14:textId="77777777" w:rsidR="009D3232" w:rsidRPr="00D63321" w:rsidRDefault="009D3232" w:rsidP="00F33CCA">
            <w:pPr>
              <w:jc w:val="center"/>
            </w:pPr>
            <w:r w:rsidRPr="00D63321">
              <w:t>nem értelmezhető</w:t>
            </w:r>
          </w:p>
        </w:tc>
      </w:tr>
      <w:tr w:rsidR="009D3232" w:rsidRPr="00D63321" w14:paraId="2AD2810E" w14:textId="77777777" w:rsidTr="00F33CCA">
        <w:trPr>
          <w:trHeight w:val="450"/>
        </w:trPr>
        <w:tc>
          <w:tcPr>
            <w:tcW w:w="3114" w:type="dxa"/>
            <w:vAlign w:val="center"/>
          </w:tcPr>
          <w:p w14:paraId="10F2E61E" w14:textId="77777777" w:rsidR="009D3232" w:rsidRPr="00D63321" w:rsidRDefault="009D3232" w:rsidP="00F33CCA">
            <w:pPr>
              <w:jc w:val="center"/>
            </w:pPr>
            <w:r w:rsidRPr="00D63321">
              <w:t>Előfelvételek és irányítás ugyanazon képernyőről</w:t>
            </w:r>
          </w:p>
        </w:tc>
        <w:tc>
          <w:tcPr>
            <w:tcW w:w="2191" w:type="dxa"/>
            <w:vAlign w:val="center"/>
          </w:tcPr>
          <w:p w14:paraId="5172D65D" w14:textId="77777777" w:rsidR="009D3232" w:rsidRPr="00D63321" w:rsidRDefault="009D3232" w:rsidP="00F33CCA">
            <w:pPr>
              <w:jc w:val="center"/>
            </w:pPr>
            <w:r w:rsidRPr="00D63321">
              <w:t>Igen</w:t>
            </w:r>
          </w:p>
        </w:tc>
        <w:tc>
          <w:tcPr>
            <w:tcW w:w="1252" w:type="dxa"/>
            <w:shd w:val="pct25" w:color="auto" w:fill="auto"/>
            <w:vAlign w:val="center"/>
          </w:tcPr>
          <w:p w14:paraId="3D969E97" w14:textId="77777777" w:rsidR="009D3232" w:rsidRPr="00D63321" w:rsidRDefault="009D3232" w:rsidP="00F33CCA">
            <w:pPr>
              <w:jc w:val="center"/>
            </w:pPr>
            <w:r w:rsidRPr="00D63321">
              <w:t>[…]</w:t>
            </w:r>
          </w:p>
        </w:tc>
        <w:tc>
          <w:tcPr>
            <w:tcW w:w="3163" w:type="dxa"/>
            <w:shd w:val="clear" w:color="auto" w:fill="auto"/>
            <w:vAlign w:val="center"/>
          </w:tcPr>
          <w:p w14:paraId="564EDF1F" w14:textId="77777777" w:rsidR="009D3232" w:rsidRPr="00D63321" w:rsidRDefault="009D3232" w:rsidP="00F33CCA">
            <w:pPr>
              <w:jc w:val="center"/>
            </w:pPr>
            <w:r w:rsidRPr="00D63321">
              <w:t>nem értelmezhető</w:t>
            </w:r>
          </w:p>
        </w:tc>
      </w:tr>
      <w:tr w:rsidR="009D3232" w:rsidRPr="00D63321" w14:paraId="2BDDD663" w14:textId="77777777" w:rsidTr="00F33CCA">
        <w:trPr>
          <w:trHeight w:val="450"/>
        </w:trPr>
        <w:tc>
          <w:tcPr>
            <w:tcW w:w="3114" w:type="dxa"/>
            <w:vAlign w:val="center"/>
          </w:tcPr>
          <w:p w14:paraId="68ADB2ED" w14:textId="77777777" w:rsidR="009D3232" w:rsidRPr="00D63321" w:rsidRDefault="009D3232" w:rsidP="00F33CCA">
            <w:pPr>
              <w:jc w:val="center"/>
            </w:pPr>
            <w:r w:rsidRPr="00D63321">
              <w:t>LCD képernyő az előfelvételek megjelenítésére</w:t>
            </w:r>
          </w:p>
        </w:tc>
        <w:tc>
          <w:tcPr>
            <w:tcW w:w="2191" w:type="dxa"/>
            <w:vAlign w:val="center"/>
          </w:tcPr>
          <w:p w14:paraId="6AB61AD1" w14:textId="77777777" w:rsidR="009D3232" w:rsidRPr="00D63321" w:rsidRDefault="009D3232" w:rsidP="00F33CCA">
            <w:pPr>
              <w:jc w:val="center"/>
            </w:pPr>
            <w:r w:rsidRPr="00D63321">
              <w:t>Igen</w:t>
            </w:r>
          </w:p>
        </w:tc>
        <w:tc>
          <w:tcPr>
            <w:tcW w:w="1252" w:type="dxa"/>
            <w:shd w:val="pct25" w:color="auto" w:fill="auto"/>
            <w:vAlign w:val="center"/>
          </w:tcPr>
          <w:p w14:paraId="672FB344" w14:textId="77777777" w:rsidR="009D3232" w:rsidRPr="00D63321" w:rsidRDefault="009D3232" w:rsidP="00F33CCA">
            <w:pPr>
              <w:jc w:val="center"/>
            </w:pPr>
            <w:r w:rsidRPr="00D63321">
              <w:t>[…]</w:t>
            </w:r>
          </w:p>
        </w:tc>
        <w:tc>
          <w:tcPr>
            <w:tcW w:w="3163" w:type="dxa"/>
            <w:shd w:val="clear" w:color="auto" w:fill="auto"/>
            <w:vAlign w:val="center"/>
          </w:tcPr>
          <w:p w14:paraId="2BFD34C3" w14:textId="77777777" w:rsidR="009D3232" w:rsidRPr="00D63321" w:rsidRDefault="009D3232" w:rsidP="00F33CCA">
            <w:pPr>
              <w:jc w:val="center"/>
            </w:pPr>
            <w:r w:rsidRPr="00D63321">
              <w:t>nem értelmezhető</w:t>
            </w:r>
          </w:p>
        </w:tc>
      </w:tr>
      <w:tr w:rsidR="009D3232" w:rsidRPr="00D63321" w14:paraId="4BAA2B11" w14:textId="77777777" w:rsidTr="00F33CCA">
        <w:trPr>
          <w:trHeight w:val="450"/>
        </w:trPr>
        <w:tc>
          <w:tcPr>
            <w:tcW w:w="3114" w:type="dxa"/>
            <w:vAlign w:val="center"/>
          </w:tcPr>
          <w:p w14:paraId="78765A9E" w14:textId="77777777" w:rsidR="009D3232" w:rsidRPr="00D63321" w:rsidRDefault="009D3232" w:rsidP="00F33CCA">
            <w:pPr>
              <w:jc w:val="center"/>
            </w:pPr>
            <w:proofErr w:type="spellStart"/>
            <w:r w:rsidRPr="00D63321">
              <w:t>Mammográfhoz</w:t>
            </w:r>
            <w:proofErr w:type="spellEnd"/>
            <w:r w:rsidRPr="00D63321">
              <w:t xml:space="preserve"> tervezett konzol</w:t>
            </w:r>
          </w:p>
        </w:tc>
        <w:tc>
          <w:tcPr>
            <w:tcW w:w="2191" w:type="dxa"/>
            <w:vAlign w:val="center"/>
          </w:tcPr>
          <w:p w14:paraId="6F7F6A9D" w14:textId="77777777" w:rsidR="009D3232" w:rsidRPr="00D63321" w:rsidRDefault="009D3232" w:rsidP="00F33CCA">
            <w:pPr>
              <w:jc w:val="center"/>
            </w:pPr>
            <w:r w:rsidRPr="00D63321">
              <w:t>Igen</w:t>
            </w:r>
          </w:p>
        </w:tc>
        <w:tc>
          <w:tcPr>
            <w:tcW w:w="1252" w:type="dxa"/>
            <w:shd w:val="pct25" w:color="auto" w:fill="auto"/>
            <w:vAlign w:val="center"/>
          </w:tcPr>
          <w:p w14:paraId="0629F5C3" w14:textId="77777777" w:rsidR="009D3232" w:rsidRPr="00D63321" w:rsidRDefault="009D3232" w:rsidP="00F33CCA">
            <w:pPr>
              <w:jc w:val="center"/>
            </w:pPr>
            <w:r w:rsidRPr="00D63321">
              <w:t>[…]</w:t>
            </w:r>
          </w:p>
        </w:tc>
        <w:tc>
          <w:tcPr>
            <w:tcW w:w="3163" w:type="dxa"/>
            <w:shd w:val="clear" w:color="auto" w:fill="auto"/>
            <w:vAlign w:val="center"/>
          </w:tcPr>
          <w:p w14:paraId="12C5DC89" w14:textId="77777777" w:rsidR="009D3232" w:rsidRPr="00D63321" w:rsidRDefault="009D3232" w:rsidP="00F33CCA">
            <w:pPr>
              <w:jc w:val="center"/>
            </w:pPr>
            <w:r w:rsidRPr="00D63321">
              <w:t>nem értelmezhető</w:t>
            </w:r>
          </w:p>
        </w:tc>
      </w:tr>
      <w:tr w:rsidR="009D3232" w:rsidRPr="00D63321" w14:paraId="76E5E28E" w14:textId="77777777" w:rsidTr="00F33CCA">
        <w:trPr>
          <w:trHeight w:val="450"/>
        </w:trPr>
        <w:tc>
          <w:tcPr>
            <w:tcW w:w="3114" w:type="dxa"/>
            <w:vAlign w:val="center"/>
          </w:tcPr>
          <w:p w14:paraId="5A4306F6" w14:textId="77777777" w:rsidR="009D3232" w:rsidRPr="00D63321" w:rsidRDefault="009D3232" w:rsidP="00F33CCA">
            <w:pPr>
              <w:jc w:val="center"/>
            </w:pPr>
            <w:r w:rsidRPr="00D63321">
              <w:t xml:space="preserve">DICOM 3.0 Print Service </w:t>
            </w:r>
            <w:proofErr w:type="spellStart"/>
            <w:r w:rsidRPr="00D63321">
              <w:t>Class</w:t>
            </w:r>
            <w:proofErr w:type="spellEnd"/>
            <w:r w:rsidRPr="00D63321">
              <w:t xml:space="preserve"> </w:t>
            </w:r>
            <w:proofErr w:type="spellStart"/>
            <w:r w:rsidRPr="00D63321">
              <w:t>User</w:t>
            </w:r>
            <w:proofErr w:type="spellEnd"/>
          </w:p>
        </w:tc>
        <w:tc>
          <w:tcPr>
            <w:tcW w:w="2191" w:type="dxa"/>
            <w:vAlign w:val="center"/>
          </w:tcPr>
          <w:p w14:paraId="586EF8C3" w14:textId="77777777" w:rsidR="009D3232" w:rsidRPr="00D63321" w:rsidRDefault="009D3232" w:rsidP="00F33CCA">
            <w:pPr>
              <w:jc w:val="center"/>
            </w:pPr>
            <w:r w:rsidRPr="00D63321">
              <w:t>Igen</w:t>
            </w:r>
          </w:p>
        </w:tc>
        <w:tc>
          <w:tcPr>
            <w:tcW w:w="1252" w:type="dxa"/>
            <w:shd w:val="pct25" w:color="auto" w:fill="auto"/>
            <w:vAlign w:val="center"/>
          </w:tcPr>
          <w:p w14:paraId="344A322C" w14:textId="77777777" w:rsidR="009D3232" w:rsidRPr="00D63321" w:rsidRDefault="009D3232" w:rsidP="00F33CCA">
            <w:pPr>
              <w:jc w:val="center"/>
            </w:pPr>
            <w:r w:rsidRPr="00D63321">
              <w:t>[…]</w:t>
            </w:r>
          </w:p>
        </w:tc>
        <w:tc>
          <w:tcPr>
            <w:tcW w:w="3163" w:type="dxa"/>
            <w:shd w:val="clear" w:color="auto" w:fill="auto"/>
            <w:vAlign w:val="center"/>
          </w:tcPr>
          <w:p w14:paraId="1D7399F4" w14:textId="77777777" w:rsidR="009D3232" w:rsidRPr="00D63321" w:rsidRDefault="009D3232" w:rsidP="00F33CCA">
            <w:pPr>
              <w:jc w:val="center"/>
            </w:pPr>
            <w:r w:rsidRPr="00D63321">
              <w:t>nem értelmezhető</w:t>
            </w:r>
          </w:p>
        </w:tc>
      </w:tr>
      <w:tr w:rsidR="009D3232" w:rsidRPr="00D63321" w14:paraId="7C9755E0" w14:textId="77777777" w:rsidTr="00F33CCA">
        <w:trPr>
          <w:trHeight w:val="450"/>
        </w:trPr>
        <w:tc>
          <w:tcPr>
            <w:tcW w:w="3114" w:type="dxa"/>
            <w:vAlign w:val="center"/>
          </w:tcPr>
          <w:p w14:paraId="6C315546" w14:textId="77777777" w:rsidR="009D3232" w:rsidRPr="00D63321" w:rsidRDefault="009D3232" w:rsidP="00F33CCA">
            <w:pPr>
              <w:jc w:val="center"/>
            </w:pPr>
            <w:r w:rsidRPr="00D63321">
              <w:lastRenderedPageBreak/>
              <w:t xml:space="preserve">DICOM 3.0 Storage </w:t>
            </w:r>
            <w:proofErr w:type="spellStart"/>
            <w:r w:rsidRPr="00D63321">
              <w:t>Commitment</w:t>
            </w:r>
            <w:proofErr w:type="spellEnd"/>
            <w:r w:rsidRPr="00D63321">
              <w:t xml:space="preserve"> </w:t>
            </w:r>
            <w:proofErr w:type="spellStart"/>
            <w:r w:rsidRPr="00D63321">
              <w:t>Class</w:t>
            </w:r>
            <w:proofErr w:type="spellEnd"/>
          </w:p>
        </w:tc>
        <w:tc>
          <w:tcPr>
            <w:tcW w:w="2191" w:type="dxa"/>
            <w:vAlign w:val="center"/>
          </w:tcPr>
          <w:p w14:paraId="3BA149A7" w14:textId="77777777" w:rsidR="009D3232" w:rsidRPr="00D63321" w:rsidRDefault="009D3232" w:rsidP="00F33CCA">
            <w:pPr>
              <w:jc w:val="center"/>
            </w:pPr>
            <w:r w:rsidRPr="00D63321">
              <w:t>Igen</w:t>
            </w:r>
          </w:p>
        </w:tc>
        <w:tc>
          <w:tcPr>
            <w:tcW w:w="1252" w:type="dxa"/>
            <w:shd w:val="pct25" w:color="auto" w:fill="auto"/>
            <w:vAlign w:val="center"/>
          </w:tcPr>
          <w:p w14:paraId="359362CF" w14:textId="77777777" w:rsidR="009D3232" w:rsidRPr="00D63321" w:rsidRDefault="009D3232" w:rsidP="00F33CCA">
            <w:pPr>
              <w:jc w:val="center"/>
            </w:pPr>
            <w:r w:rsidRPr="00D63321">
              <w:t>[…]</w:t>
            </w:r>
          </w:p>
        </w:tc>
        <w:tc>
          <w:tcPr>
            <w:tcW w:w="3163" w:type="dxa"/>
            <w:shd w:val="clear" w:color="auto" w:fill="auto"/>
            <w:vAlign w:val="center"/>
          </w:tcPr>
          <w:p w14:paraId="7242828D" w14:textId="77777777" w:rsidR="009D3232" w:rsidRPr="00D63321" w:rsidRDefault="009D3232" w:rsidP="00F33CCA">
            <w:pPr>
              <w:jc w:val="center"/>
            </w:pPr>
            <w:r w:rsidRPr="00D63321">
              <w:t>nem értelmezhető</w:t>
            </w:r>
          </w:p>
        </w:tc>
      </w:tr>
      <w:tr w:rsidR="009D3232" w:rsidRPr="00D63321" w14:paraId="4A13757C" w14:textId="77777777" w:rsidTr="00F33CCA">
        <w:trPr>
          <w:trHeight w:val="450"/>
        </w:trPr>
        <w:tc>
          <w:tcPr>
            <w:tcW w:w="3114" w:type="dxa"/>
            <w:vAlign w:val="center"/>
          </w:tcPr>
          <w:p w14:paraId="54C67FEA" w14:textId="77777777" w:rsidR="009D3232" w:rsidRPr="00D63321" w:rsidRDefault="009D3232" w:rsidP="00F33CCA">
            <w:pPr>
              <w:jc w:val="center"/>
            </w:pPr>
            <w:r w:rsidRPr="00D63321">
              <w:t xml:space="preserve">DICOM 3.0 </w:t>
            </w:r>
            <w:proofErr w:type="spellStart"/>
            <w:r w:rsidRPr="00D63321">
              <w:t>Worklist</w:t>
            </w:r>
            <w:proofErr w:type="spellEnd"/>
            <w:r w:rsidRPr="00D63321">
              <w:t xml:space="preserve"> Service </w:t>
            </w:r>
            <w:proofErr w:type="spellStart"/>
            <w:r w:rsidRPr="00D63321">
              <w:t>Class</w:t>
            </w:r>
            <w:proofErr w:type="spellEnd"/>
            <w:r w:rsidRPr="00D63321">
              <w:t xml:space="preserve"> </w:t>
            </w:r>
            <w:proofErr w:type="spellStart"/>
            <w:r w:rsidRPr="00D63321">
              <w:t>User</w:t>
            </w:r>
            <w:proofErr w:type="spellEnd"/>
          </w:p>
        </w:tc>
        <w:tc>
          <w:tcPr>
            <w:tcW w:w="2191" w:type="dxa"/>
            <w:vAlign w:val="center"/>
          </w:tcPr>
          <w:p w14:paraId="5E26127E" w14:textId="77777777" w:rsidR="009D3232" w:rsidRPr="00D63321" w:rsidRDefault="009D3232" w:rsidP="00F33CCA">
            <w:pPr>
              <w:jc w:val="center"/>
            </w:pPr>
            <w:r w:rsidRPr="00D63321">
              <w:t>Igen</w:t>
            </w:r>
          </w:p>
        </w:tc>
        <w:tc>
          <w:tcPr>
            <w:tcW w:w="1252" w:type="dxa"/>
            <w:shd w:val="pct25" w:color="auto" w:fill="auto"/>
            <w:vAlign w:val="center"/>
          </w:tcPr>
          <w:p w14:paraId="75A0477C" w14:textId="77777777" w:rsidR="009D3232" w:rsidRPr="00D63321" w:rsidRDefault="009D3232" w:rsidP="00F33CCA">
            <w:pPr>
              <w:jc w:val="center"/>
            </w:pPr>
            <w:r w:rsidRPr="00D63321">
              <w:t>[…]</w:t>
            </w:r>
          </w:p>
        </w:tc>
        <w:tc>
          <w:tcPr>
            <w:tcW w:w="3163" w:type="dxa"/>
            <w:shd w:val="clear" w:color="auto" w:fill="auto"/>
            <w:vAlign w:val="center"/>
          </w:tcPr>
          <w:p w14:paraId="20E3467A" w14:textId="77777777" w:rsidR="009D3232" w:rsidRPr="00D63321" w:rsidRDefault="009D3232" w:rsidP="00F33CCA">
            <w:pPr>
              <w:jc w:val="center"/>
            </w:pPr>
            <w:r w:rsidRPr="00D63321">
              <w:t>nem értelmezhető</w:t>
            </w:r>
          </w:p>
        </w:tc>
      </w:tr>
      <w:tr w:rsidR="009D3232" w:rsidRPr="00D63321" w14:paraId="05FF7C46" w14:textId="77777777" w:rsidTr="00F33CCA">
        <w:trPr>
          <w:trHeight w:val="450"/>
        </w:trPr>
        <w:tc>
          <w:tcPr>
            <w:tcW w:w="3114" w:type="dxa"/>
            <w:vAlign w:val="center"/>
          </w:tcPr>
          <w:p w14:paraId="678EF49B" w14:textId="77777777" w:rsidR="009D3232" w:rsidRPr="00D63321" w:rsidRDefault="009D3232" w:rsidP="00F33CCA">
            <w:pPr>
              <w:jc w:val="center"/>
            </w:pPr>
            <w:r w:rsidRPr="00D63321">
              <w:t xml:space="preserve">DICOM </w:t>
            </w:r>
            <w:proofErr w:type="spellStart"/>
            <w:r w:rsidRPr="00D63321">
              <w:t>Modality</w:t>
            </w:r>
            <w:proofErr w:type="spellEnd"/>
            <w:r w:rsidRPr="00D63321">
              <w:t xml:space="preserve"> </w:t>
            </w:r>
            <w:proofErr w:type="spellStart"/>
            <w:r w:rsidRPr="00D63321">
              <w:t>Performed</w:t>
            </w:r>
            <w:proofErr w:type="spellEnd"/>
            <w:r w:rsidRPr="00D63321">
              <w:t xml:space="preserve"> </w:t>
            </w:r>
            <w:proofErr w:type="spellStart"/>
            <w:r w:rsidRPr="00D63321">
              <w:t>Procedure</w:t>
            </w:r>
            <w:proofErr w:type="spellEnd"/>
            <w:r w:rsidRPr="00D63321">
              <w:t xml:space="preserve"> </w:t>
            </w:r>
            <w:proofErr w:type="spellStart"/>
            <w:r w:rsidRPr="00D63321">
              <w:t>Step</w:t>
            </w:r>
            <w:proofErr w:type="spellEnd"/>
            <w:r w:rsidRPr="00D63321">
              <w:t xml:space="preserve"> (MPPS)</w:t>
            </w:r>
          </w:p>
        </w:tc>
        <w:tc>
          <w:tcPr>
            <w:tcW w:w="2191" w:type="dxa"/>
            <w:vAlign w:val="center"/>
          </w:tcPr>
          <w:p w14:paraId="724AC0FD" w14:textId="77777777" w:rsidR="009D3232" w:rsidRPr="00D63321" w:rsidRDefault="009D3232" w:rsidP="00F33CCA">
            <w:pPr>
              <w:jc w:val="center"/>
            </w:pPr>
            <w:r w:rsidRPr="00D63321">
              <w:t>Igen</w:t>
            </w:r>
          </w:p>
        </w:tc>
        <w:tc>
          <w:tcPr>
            <w:tcW w:w="1252" w:type="dxa"/>
            <w:shd w:val="pct25" w:color="auto" w:fill="auto"/>
            <w:vAlign w:val="center"/>
          </w:tcPr>
          <w:p w14:paraId="38DA8C38" w14:textId="77777777" w:rsidR="009D3232" w:rsidRPr="00D63321" w:rsidRDefault="009D3232" w:rsidP="00F33CCA">
            <w:pPr>
              <w:jc w:val="center"/>
            </w:pPr>
            <w:r w:rsidRPr="00D63321">
              <w:t>[…]</w:t>
            </w:r>
          </w:p>
        </w:tc>
        <w:tc>
          <w:tcPr>
            <w:tcW w:w="3163" w:type="dxa"/>
            <w:shd w:val="clear" w:color="auto" w:fill="auto"/>
            <w:vAlign w:val="center"/>
          </w:tcPr>
          <w:p w14:paraId="3341FFCF" w14:textId="77777777" w:rsidR="009D3232" w:rsidRPr="00D63321" w:rsidRDefault="009D3232" w:rsidP="00F33CCA">
            <w:pPr>
              <w:jc w:val="center"/>
            </w:pPr>
            <w:r w:rsidRPr="00D63321">
              <w:t>nem értelmezhető</w:t>
            </w:r>
          </w:p>
        </w:tc>
      </w:tr>
      <w:tr w:rsidR="009D3232" w:rsidRPr="00D63321" w14:paraId="34709078" w14:textId="77777777" w:rsidTr="00F33CCA">
        <w:trPr>
          <w:trHeight w:val="305"/>
        </w:trPr>
        <w:tc>
          <w:tcPr>
            <w:tcW w:w="3114" w:type="dxa"/>
            <w:vAlign w:val="center"/>
          </w:tcPr>
          <w:p w14:paraId="354F3544" w14:textId="77777777" w:rsidR="009D3232" w:rsidRPr="00D63321" w:rsidRDefault="009D3232" w:rsidP="00F33CCA">
            <w:pPr>
              <w:jc w:val="center"/>
            </w:pPr>
            <w:r w:rsidRPr="00D63321">
              <w:t>Arcvédő pajzs</w:t>
            </w:r>
          </w:p>
        </w:tc>
        <w:tc>
          <w:tcPr>
            <w:tcW w:w="2191" w:type="dxa"/>
            <w:vAlign w:val="center"/>
          </w:tcPr>
          <w:p w14:paraId="3ABB2F25" w14:textId="77777777" w:rsidR="009D3232" w:rsidRPr="00D63321" w:rsidRDefault="009D3232" w:rsidP="00F33CCA">
            <w:pPr>
              <w:jc w:val="center"/>
            </w:pPr>
            <w:r w:rsidRPr="00D63321">
              <w:t>Igen</w:t>
            </w:r>
          </w:p>
        </w:tc>
        <w:tc>
          <w:tcPr>
            <w:tcW w:w="1252" w:type="dxa"/>
            <w:shd w:val="pct25" w:color="auto" w:fill="auto"/>
            <w:vAlign w:val="center"/>
          </w:tcPr>
          <w:p w14:paraId="3A0C762F" w14:textId="77777777" w:rsidR="009D3232" w:rsidRPr="00D63321" w:rsidRDefault="009D3232" w:rsidP="00F33CCA">
            <w:pPr>
              <w:jc w:val="center"/>
            </w:pPr>
            <w:r w:rsidRPr="00D63321">
              <w:t>[…]</w:t>
            </w:r>
          </w:p>
        </w:tc>
        <w:tc>
          <w:tcPr>
            <w:tcW w:w="3163" w:type="dxa"/>
            <w:shd w:val="clear" w:color="auto" w:fill="auto"/>
            <w:vAlign w:val="center"/>
          </w:tcPr>
          <w:p w14:paraId="0B1EB774" w14:textId="77777777" w:rsidR="009D3232" w:rsidRPr="00D63321" w:rsidRDefault="009D3232" w:rsidP="00F33CCA">
            <w:pPr>
              <w:jc w:val="center"/>
            </w:pPr>
            <w:r w:rsidRPr="00D63321">
              <w:t>nem értelmezhető</w:t>
            </w:r>
          </w:p>
        </w:tc>
      </w:tr>
      <w:tr w:rsidR="009D3232" w:rsidRPr="00D63321" w14:paraId="6C5D5976" w14:textId="77777777" w:rsidTr="00F33CCA">
        <w:trPr>
          <w:trHeight w:val="305"/>
        </w:trPr>
        <w:tc>
          <w:tcPr>
            <w:tcW w:w="3114" w:type="dxa"/>
            <w:tcBorders>
              <w:bottom w:val="single" w:sz="4" w:space="0" w:color="auto"/>
            </w:tcBorders>
            <w:vAlign w:val="center"/>
          </w:tcPr>
          <w:p w14:paraId="5D630F54" w14:textId="77777777" w:rsidR="009D3232" w:rsidRPr="00D63321" w:rsidRDefault="009D3232" w:rsidP="00F33CCA">
            <w:pPr>
              <w:jc w:val="center"/>
            </w:pPr>
            <w:r w:rsidRPr="00D63321">
              <w:t>Kezelőt védő pajzs</w:t>
            </w:r>
          </w:p>
        </w:tc>
        <w:tc>
          <w:tcPr>
            <w:tcW w:w="2191" w:type="dxa"/>
            <w:tcBorders>
              <w:bottom w:val="single" w:sz="4" w:space="0" w:color="auto"/>
            </w:tcBorders>
            <w:vAlign w:val="center"/>
          </w:tcPr>
          <w:p w14:paraId="3C4FEB26" w14:textId="77777777" w:rsidR="009D3232" w:rsidRPr="00D63321" w:rsidRDefault="009D3232" w:rsidP="00F33CCA">
            <w:pPr>
              <w:jc w:val="center"/>
            </w:pPr>
            <w:r w:rsidRPr="00D63321">
              <w:t>Igen</w:t>
            </w:r>
          </w:p>
        </w:tc>
        <w:tc>
          <w:tcPr>
            <w:tcW w:w="1252" w:type="dxa"/>
            <w:tcBorders>
              <w:bottom w:val="single" w:sz="4" w:space="0" w:color="auto"/>
            </w:tcBorders>
            <w:shd w:val="pct25" w:color="auto" w:fill="auto"/>
            <w:vAlign w:val="center"/>
          </w:tcPr>
          <w:p w14:paraId="60FCDE47" w14:textId="77777777" w:rsidR="009D3232" w:rsidRPr="00D63321" w:rsidRDefault="009D3232" w:rsidP="00F33CCA">
            <w:pPr>
              <w:jc w:val="center"/>
            </w:pPr>
            <w:r w:rsidRPr="00D63321">
              <w:t>[…]</w:t>
            </w:r>
          </w:p>
        </w:tc>
        <w:tc>
          <w:tcPr>
            <w:tcW w:w="3163" w:type="dxa"/>
            <w:tcBorders>
              <w:bottom w:val="single" w:sz="4" w:space="0" w:color="auto"/>
            </w:tcBorders>
            <w:shd w:val="clear" w:color="auto" w:fill="auto"/>
            <w:vAlign w:val="center"/>
          </w:tcPr>
          <w:p w14:paraId="5FE842F3" w14:textId="77777777" w:rsidR="009D3232" w:rsidRPr="00D63321" w:rsidRDefault="009D3232" w:rsidP="00F33CCA">
            <w:pPr>
              <w:jc w:val="center"/>
            </w:pPr>
            <w:r w:rsidRPr="00D63321">
              <w:t>nem értelmezhető</w:t>
            </w:r>
          </w:p>
        </w:tc>
      </w:tr>
      <w:tr w:rsidR="009D3232" w:rsidRPr="00D63321" w14:paraId="6AAD7298" w14:textId="77777777" w:rsidTr="00F33CCA">
        <w:trPr>
          <w:trHeight w:val="305"/>
        </w:trPr>
        <w:tc>
          <w:tcPr>
            <w:tcW w:w="9720" w:type="dxa"/>
            <w:gridSpan w:val="4"/>
            <w:shd w:val="pct25" w:color="auto" w:fill="auto"/>
            <w:vAlign w:val="center"/>
          </w:tcPr>
          <w:p w14:paraId="543E075E" w14:textId="77777777" w:rsidR="009D3232" w:rsidRPr="00D63321" w:rsidRDefault="009D3232" w:rsidP="00F33CCA">
            <w:pPr>
              <w:jc w:val="center"/>
            </w:pPr>
            <w:r w:rsidRPr="00D63321">
              <w:rPr>
                <w:b/>
              </w:rPr>
              <w:t>Egy (1) db Mammográfiás munkaállomás</w:t>
            </w:r>
          </w:p>
        </w:tc>
      </w:tr>
      <w:tr w:rsidR="009D3232" w:rsidRPr="00D63321" w14:paraId="2E8157B5" w14:textId="77777777" w:rsidTr="00F33CCA">
        <w:trPr>
          <w:trHeight w:val="305"/>
        </w:trPr>
        <w:tc>
          <w:tcPr>
            <w:tcW w:w="3114" w:type="dxa"/>
            <w:vAlign w:val="center"/>
          </w:tcPr>
          <w:p w14:paraId="1B121C12" w14:textId="77777777" w:rsidR="009D3232" w:rsidRPr="00D63321" w:rsidRDefault="009D3232" w:rsidP="00F33CCA">
            <w:pPr>
              <w:jc w:val="center"/>
            </w:pPr>
            <w:r w:rsidRPr="00D63321">
              <w:t>Duális, min. 5 megapixel felbontású önkalibráló monitorral, min. 10 bitmélységgel, és az ehhez tartozó grafikus kártyával.</w:t>
            </w:r>
          </w:p>
        </w:tc>
        <w:tc>
          <w:tcPr>
            <w:tcW w:w="2191" w:type="dxa"/>
            <w:vAlign w:val="center"/>
          </w:tcPr>
          <w:p w14:paraId="20CB92C4" w14:textId="77777777" w:rsidR="009D3232" w:rsidRPr="00D63321" w:rsidRDefault="009D3232" w:rsidP="00F33CCA">
            <w:pPr>
              <w:jc w:val="center"/>
            </w:pPr>
            <w:r w:rsidRPr="00D63321">
              <w:t>min. 5 megapixel, min. 10 bitmélység</w:t>
            </w:r>
          </w:p>
        </w:tc>
        <w:tc>
          <w:tcPr>
            <w:tcW w:w="1252" w:type="dxa"/>
            <w:shd w:val="pct25" w:color="auto" w:fill="auto"/>
            <w:vAlign w:val="center"/>
          </w:tcPr>
          <w:p w14:paraId="3CCA33D5" w14:textId="77777777" w:rsidR="009D3232" w:rsidRPr="00D63321" w:rsidRDefault="009D3232" w:rsidP="00F33CCA">
            <w:pPr>
              <w:jc w:val="center"/>
            </w:pPr>
            <w:r w:rsidRPr="00D63321">
              <w:t>[…]</w:t>
            </w:r>
          </w:p>
        </w:tc>
        <w:tc>
          <w:tcPr>
            <w:tcW w:w="3163" w:type="dxa"/>
            <w:shd w:val="clear" w:color="auto" w:fill="auto"/>
            <w:vAlign w:val="center"/>
          </w:tcPr>
          <w:p w14:paraId="343348EC" w14:textId="77777777" w:rsidR="009D3232" w:rsidRPr="00D63321" w:rsidRDefault="009D3232" w:rsidP="00F33CCA">
            <w:pPr>
              <w:jc w:val="center"/>
            </w:pPr>
            <w:r w:rsidRPr="00D63321">
              <w:t>[…]</w:t>
            </w:r>
          </w:p>
        </w:tc>
      </w:tr>
      <w:tr w:rsidR="009D3232" w:rsidRPr="00D63321" w14:paraId="0449F2EC" w14:textId="77777777" w:rsidTr="00F33CCA">
        <w:trPr>
          <w:trHeight w:val="305"/>
        </w:trPr>
        <w:tc>
          <w:tcPr>
            <w:tcW w:w="3114" w:type="dxa"/>
            <w:vAlign w:val="center"/>
          </w:tcPr>
          <w:p w14:paraId="330E89A8" w14:textId="77777777" w:rsidR="009D3232" w:rsidRPr="00D63321" w:rsidRDefault="009D3232" w:rsidP="00F33CCA">
            <w:pPr>
              <w:jc w:val="center"/>
            </w:pPr>
            <w:r w:rsidRPr="00D63321">
              <w:t xml:space="preserve">Memória </w:t>
            </w:r>
          </w:p>
        </w:tc>
        <w:tc>
          <w:tcPr>
            <w:tcW w:w="2191" w:type="dxa"/>
            <w:vAlign w:val="center"/>
          </w:tcPr>
          <w:p w14:paraId="4FC3AFC6" w14:textId="77777777" w:rsidR="009D3232" w:rsidRPr="00D63321" w:rsidRDefault="009D3232" w:rsidP="00F33CCA">
            <w:pPr>
              <w:jc w:val="center"/>
            </w:pPr>
            <w:r w:rsidRPr="00D63321">
              <w:t>min 4 GB RAM</w:t>
            </w:r>
          </w:p>
        </w:tc>
        <w:tc>
          <w:tcPr>
            <w:tcW w:w="1252" w:type="dxa"/>
            <w:shd w:val="pct25" w:color="auto" w:fill="auto"/>
            <w:vAlign w:val="center"/>
          </w:tcPr>
          <w:p w14:paraId="213B0C2F" w14:textId="77777777" w:rsidR="009D3232" w:rsidRPr="00D63321" w:rsidRDefault="009D3232" w:rsidP="00F33CCA">
            <w:pPr>
              <w:jc w:val="center"/>
            </w:pPr>
            <w:r w:rsidRPr="00D63321">
              <w:t>[…]</w:t>
            </w:r>
          </w:p>
        </w:tc>
        <w:tc>
          <w:tcPr>
            <w:tcW w:w="3163" w:type="dxa"/>
            <w:shd w:val="clear" w:color="auto" w:fill="auto"/>
            <w:vAlign w:val="center"/>
          </w:tcPr>
          <w:p w14:paraId="714F24F6" w14:textId="77777777" w:rsidR="009D3232" w:rsidRPr="00D63321" w:rsidRDefault="009D3232" w:rsidP="00F33CCA">
            <w:pPr>
              <w:jc w:val="center"/>
            </w:pPr>
            <w:r w:rsidRPr="00D63321">
              <w:t>[…]</w:t>
            </w:r>
          </w:p>
        </w:tc>
      </w:tr>
      <w:tr w:rsidR="009D3232" w:rsidRPr="00D63321" w14:paraId="04455CDC" w14:textId="77777777" w:rsidTr="00F33CCA">
        <w:trPr>
          <w:trHeight w:val="305"/>
        </w:trPr>
        <w:tc>
          <w:tcPr>
            <w:tcW w:w="3114" w:type="dxa"/>
            <w:vAlign w:val="center"/>
          </w:tcPr>
          <w:p w14:paraId="23F8FD76" w14:textId="77777777" w:rsidR="009D3232" w:rsidRPr="00D63321" w:rsidRDefault="009D3232" w:rsidP="00F33CCA">
            <w:pPr>
              <w:jc w:val="center"/>
            </w:pPr>
            <w:r w:rsidRPr="00D63321">
              <w:t>Merevlemez</w:t>
            </w:r>
          </w:p>
        </w:tc>
        <w:tc>
          <w:tcPr>
            <w:tcW w:w="2191" w:type="dxa"/>
            <w:vAlign w:val="center"/>
          </w:tcPr>
          <w:p w14:paraId="22205469" w14:textId="77777777" w:rsidR="009D3232" w:rsidRPr="00D63321" w:rsidRDefault="009D3232" w:rsidP="00F33CCA">
            <w:pPr>
              <w:jc w:val="center"/>
            </w:pPr>
            <w:r w:rsidRPr="00D63321">
              <w:t>min. 1,2 TB</w:t>
            </w:r>
          </w:p>
        </w:tc>
        <w:tc>
          <w:tcPr>
            <w:tcW w:w="1252" w:type="dxa"/>
            <w:shd w:val="pct25" w:color="auto" w:fill="auto"/>
            <w:vAlign w:val="center"/>
          </w:tcPr>
          <w:p w14:paraId="4D5310FE" w14:textId="77777777" w:rsidR="009D3232" w:rsidRPr="00D63321" w:rsidRDefault="009D3232" w:rsidP="00F33CCA">
            <w:pPr>
              <w:jc w:val="center"/>
            </w:pPr>
            <w:r w:rsidRPr="00D63321">
              <w:t>[…]</w:t>
            </w:r>
          </w:p>
        </w:tc>
        <w:tc>
          <w:tcPr>
            <w:tcW w:w="3163" w:type="dxa"/>
            <w:shd w:val="clear" w:color="auto" w:fill="auto"/>
            <w:vAlign w:val="center"/>
          </w:tcPr>
          <w:p w14:paraId="06BFB9BE" w14:textId="77777777" w:rsidR="009D3232" w:rsidRPr="00D63321" w:rsidRDefault="009D3232" w:rsidP="00F33CCA">
            <w:pPr>
              <w:jc w:val="center"/>
            </w:pPr>
            <w:r w:rsidRPr="00D63321">
              <w:t>[…]</w:t>
            </w:r>
          </w:p>
        </w:tc>
      </w:tr>
      <w:tr w:rsidR="009D3232" w:rsidRPr="00D63321" w14:paraId="6FB64E10" w14:textId="77777777" w:rsidTr="00F33CCA">
        <w:trPr>
          <w:trHeight w:val="305"/>
        </w:trPr>
        <w:tc>
          <w:tcPr>
            <w:tcW w:w="3114" w:type="dxa"/>
            <w:vAlign w:val="center"/>
          </w:tcPr>
          <w:p w14:paraId="74080530" w14:textId="77777777" w:rsidR="009D3232" w:rsidRPr="00D63321" w:rsidRDefault="009D3232" w:rsidP="00F33CCA">
            <w:pPr>
              <w:jc w:val="center"/>
            </w:pPr>
            <w:r w:rsidRPr="00D63321">
              <w:t xml:space="preserve">Speciális mammográfiás leletező software standard funkciókkal (egyéni beállítási sémák alkalmazása, Hanging </w:t>
            </w:r>
            <w:proofErr w:type="spellStart"/>
            <w:r w:rsidRPr="00D63321">
              <w:t>Protocols</w:t>
            </w:r>
            <w:proofErr w:type="spellEnd"/>
            <w:r w:rsidRPr="00D63321">
              <w:t>, automatikus képtörlés, munkatervezés (</w:t>
            </w:r>
            <w:proofErr w:type="spellStart"/>
            <w:r w:rsidRPr="00D63321">
              <w:t>worklist</w:t>
            </w:r>
            <w:proofErr w:type="spellEnd"/>
            <w:r w:rsidRPr="00D63321">
              <w:t>))</w:t>
            </w:r>
          </w:p>
        </w:tc>
        <w:tc>
          <w:tcPr>
            <w:tcW w:w="2191" w:type="dxa"/>
            <w:vAlign w:val="center"/>
          </w:tcPr>
          <w:p w14:paraId="72BBF526" w14:textId="77777777" w:rsidR="009D3232" w:rsidRPr="00D63321" w:rsidRDefault="009D3232" w:rsidP="00F33CCA">
            <w:pPr>
              <w:jc w:val="center"/>
            </w:pPr>
            <w:r w:rsidRPr="00D63321">
              <w:t>Igen</w:t>
            </w:r>
          </w:p>
        </w:tc>
        <w:tc>
          <w:tcPr>
            <w:tcW w:w="1252" w:type="dxa"/>
            <w:shd w:val="pct25" w:color="auto" w:fill="auto"/>
            <w:vAlign w:val="center"/>
          </w:tcPr>
          <w:p w14:paraId="2FB8B69B" w14:textId="77777777" w:rsidR="009D3232" w:rsidRPr="00D63321" w:rsidRDefault="009D3232" w:rsidP="00F33CCA">
            <w:pPr>
              <w:jc w:val="center"/>
            </w:pPr>
            <w:r w:rsidRPr="00D63321">
              <w:t>[…]</w:t>
            </w:r>
          </w:p>
        </w:tc>
        <w:tc>
          <w:tcPr>
            <w:tcW w:w="3163" w:type="dxa"/>
            <w:shd w:val="clear" w:color="auto" w:fill="auto"/>
            <w:vAlign w:val="center"/>
          </w:tcPr>
          <w:p w14:paraId="5C421F44" w14:textId="77777777" w:rsidR="009D3232" w:rsidRPr="00D63321" w:rsidRDefault="009D3232" w:rsidP="00F33CCA">
            <w:pPr>
              <w:jc w:val="center"/>
            </w:pPr>
            <w:r w:rsidRPr="00D63321">
              <w:t>nem értelmezhető</w:t>
            </w:r>
          </w:p>
        </w:tc>
      </w:tr>
      <w:tr w:rsidR="009D3232" w:rsidRPr="00D63321" w14:paraId="27A5F750" w14:textId="77777777" w:rsidTr="00F33CCA">
        <w:trPr>
          <w:trHeight w:val="305"/>
        </w:trPr>
        <w:tc>
          <w:tcPr>
            <w:tcW w:w="3114" w:type="dxa"/>
            <w:vAlign w:val="center"/>
          </w:tcPr>
          <w:p w14:paraId="3FDDBE43" w14:textId="77777777" w:rsidR="009D3232" w:rsidRPr="00D63321" w:rsidRDefault="009D3232" w:rsidP="00F33CCA">
            <w:pPr>
              <w:jc w:val="center"/>
            </w:pPr>
            <w:r w:rsidRPr="00D63321">
              <w:t xml:space="preserve">Perifériás elemek: egér, billentyűzet, speciális </w:t>
            </w:r>
            <w:proofErr w:type="spellStart"/>
            <w:r w:rsidRPr="00D63321">
              <w:t>mammográf</w:t>
            </w:r>
            <w:proofErr w:type="spellEnd"/>
            <w:r w:rsidRPr="00D63321">
              <w:t xml:space="preserve"> alkalmazásra tervezett konzol, szünetmentes tápegység</w:t>
            </w:r>
          </w:p>
        </w:tc>
        <w:tc>
          <w:tcPr>
            <w:tcW w:w="2191" w:type="dxa"/>
            <w:vAlign w:val="center"/>
          </w:tcPr>
          <w:p w14:paraId="38D8F352" w14:textId="77777777" w:rsidR="009D3232" w:rsidRPr="00D63321" w:rsidRDefault="009D3232" w:rsidP="00F33CCA">
            <w:pPr>
              <w:jc w:val="center"/>
            </w:pPr>
            <w:r w:rsidRPr="00D63321">
              <w:t>Igen</w:t>
            </w:r>
          </w:p>
        </w:tc>
        <w:tc>
          <w:tcPr>
            <w:tcW w:w="1252" w:type="dxa"/>
            <w:shd w:val="pct25" w:color="auto" w:fill="auto"/>
            <w:vAlign w:val="center"/>
          </w:tcPr>
          <w:p w14:paraId="75FB689A" w14:textId="77777777" w:rsidR="009D3232" w:rsidRPr="00D63321" w:rsidRDefault="009D3232" w:rsidP="00F33CCA">
            <w:pPr>
              <w:jc w:val="center"/>
            </w:pPr>
            <w:r w:rsidRPr="00D63321">
              <w:t>[…]</w:t>
            </w:r>
          </w:p>
        </w:tc>
        <w:tc>
          <w:tcPr>
            <w:tcW w:w="3163" w:type="dxa"/>
            <w:shd w:val="clear" w:color="auto" w:fill="auto"/>
            <w:vAlign w:val="center"/>
          </w:tcPr>
          <w:p w14:paraId="48E8D7A7" w14:textId="77777777" w:rsidR="009D3232" w:rsidRPr="00D63321" w:rsidRDefault="009D3232" w:rsidP="00F33CCA">
            <w:pPr>
              <w:jc w:val="center"/>
            </w:pPr>
            <w:r w:rsidRPr="00D63321">
              <w:t>nem értelmezhető</w:t>
            </w:r>
          </w:p>
        </w:tc>
      </w:tr>
      <w:tr w:rsidR="009D3232" w:rsidRPr="00D63321" w14:paraId="14B6A1AC" w14:textId="77777777" w:rsidTr="00F33CCA">
        <w:trPr>
          <w:trHeight w:val="305"/>
        </w:trPr>
        <w:tc>
          <w:tcPr>
            <w:tcW w:w="3114" w:type="dxa"/>
            <w:vAlign w:val="center"/>
          </w:tcPr>
          <w:p w14:paraId="250D8325" w14:textId="77777777" w:rsidR="009D3232" w:rsidRPr="00D63321" w:rsidRDefault="009D3232" w:rsidP="00F33CCA">
            <w:pPr>
              <w:jc w:val="center"/>
            </w:pPr>
            <w:r w:rsidRPr="00D63321">
              <w:t>Kép export lehetősége</w:t>
            </w:r>
          </w:p>
        </w:tc>
        <w:tc>
          <w:tcPr>
            <w:tcW w:w="2191" w:type="dxa"/>
            <w:vAlign w:val="center"/>
          </w:tcPr>
          <w:p w14:paraId="126CD612" w14:textId="77777777" w:rsidR="009D3232" w:rsidRPr="00D63321" w:rsidRDefault="009D3232" w:rsidP="00F33CCA">
            <w:pPr>
              <w:jc w:val="center"/>
            </w:pPr>
            <w:r w:rsidRPr="00D63321">
              <w:t>Igen</w:t>
            </w:r>
          </w:p>
        </w:tc>
        <w:tc>
          <w:tcPr>
            <w:tcW w:w="1252" w:type="dxa"/>
            <w:shd w:val="pct25" w:color="auto" w:fill="auto"/>
            <w:vAlign w:val="center"/>
          </w:tcPr>
          <w:p w14:paraId="745D29C8" w14:textId="77777777" w:rsidR="009D3232" w:rsidRPr="00D63321" w:rsidRDefault="009D3232" w:rsidP="00F33CCA">
            <w:pPr>
              <w:jc w:val="center"/>
            </w:pPr>
            <w:r w:rsidRPr="00D63321">
              <w:t>[…]</w:t>
            </w:r>
          </w:p>
        </w:tc>
        <w:tc>
          <w:tcPr>
            <w:tcW w:w="3163" w:type="dxa"/>
            <w:shd w:val="clear" w:color="auto" w:fill="auto"/>
            <w:vAlign w:val="center"/>
          </w:tcPr>
          <w:p w14:paraId="3518D52B" w14:textId="77777777" w:rsidR="009D3232" w:rsidRPr="00D63321" w:rsidRDefault="009D3232" w:rsidP="00F33CCA">
            <w:pPr>
              <w:jc w:val="center"/>
            </w:pPr>
            <w:r w:rsidRPr="00D63321">
              <w:t>nem értelmezhető</w:t>
            </w:r>
          </w:p>
        </w:tc>
      </w:tr>
      <w:tr w:rsidR="009D3232" w:rsidRPr="00D63321" w14:paraId="25CEA3B9" w14:textId="77777777" w:rsidTr="00F33CCA">
        <w:trPr>
          <w:trHeight w:val="305"/>
        </w:trPr>
        <w:tc>
          <w:tcPr>
            <w:tcW w:w="3114" w:type="dxa"/>
            <w:vAlign w:val="center"/>
          </w:tcPr>
          <w:p w14:paraId="3D650F2A" w14:textId="77777777" w:rsidR="009D3232" w:rsidRPr="00D63321" w:rsidRDefault="009D3232" w:rsidP="00F33CCA">
            <w:pPr>
              <w:jc w:val="center"/>
            </w:pPr>
            <w:r w:rsidRPr="00D63321">
              <w:t>CD/DVD import-export lehetősége</w:t>
            </w:r>
          </w:p>
        </w:tc>
        <w:tc>
          <w:tcPr>
            <w:tcW w:w="2191" w:type="dxa"/>
            <w:vAlign w:val="center"/>
          </w:tcPr>
          <w:p w14:paraId="69038344" w14:textId="77777777" w:rsidR="009D3232" w:rsidRPr="00D63321" w:rsidRDefault="009D3232" w:rsidP="00F33CCA">
            <w:pPr>
              <w:jc w:val="center"/>
            </w:pPr>
            <w:r w:rsidRPr="00D63321">
              <w:t>Igen</w:t>
            </w:r>
          </w:p>
        </w:tc>
        <w:tc>
          <w:tcPr>
            <w:tcW w:w="1252" w:type="dxa"/>
            <w:tcBorders>
              <w:bottom w:val="single" w:sz="4" w:space="0" w:color="auto"/>
            </w:tcBorders>
            <w:shd w:val="pct25" w:color="auto" w:fill="auto"/>
            <w:vAlign w:val="center"/>
          </w:tcPr>
          <w:p w14:paraId="46CFACB5" w14:textId="77777777" w:rsidR="009D3232" w:rsidRPr="00D63321" w:rsidRDefault="009D3232" w:rsidP="00F33CCA">
            <w:pPr>
              <w:jc w:val="center"/>
            </w:pPr>
            <w:r w:rsidRPr="00D63321">
              <w:t>[…]</w:t>
            </w:r>
          </w:p>
        </w:tc>
        <w:tc>
          <w:tcPr>
            <w:tcW w:w="3163" w:type="dxa"/>
            <w:shd w:val="clear" w:color="auto" w:fill="auto"/>
            <w:vAlign w:val="center"/>
          </w:tcPr>
          <w:p w14:paraId="28216FE6" w14:textId="77777777" w:rsidR="009D3232" w:rsidRPr="00D63321" w:rsidRDefault="009D3232" w:rsidP="00F33CCA">
            <w:pPr>
              <w:jc w:val="center"/>
            </w:pPr>
            <w:r w:rsidRPr="00D63321">
              <w:t>nem értelmezhető</w:t>
            </w:r>
          </w:p>
        </w:tc>
      </w:tr>
      <w:tr w:rsidR="009D3232" w:rsidRPr="00D63321" w14:paraId="54537828" w14:textId="77777777" w:rsidTr="00F33CCA">
        <w:trPr>
          <w:trHeight w:val="305"/>
        </w:trPr>
        <w:tc>
          <w:tcPr>
            <w:tcW w:w="9720" w:type="dxa"/>
            <w:gridSpan w:val="4"/>
            <w:shd w:val="pct25" w:color="auto" w:fill="auto"/>
            <w:vAlign w:val="center"/>
          </w:tcPr>
          <w:p w14:paraId="036BA988" w14:textId="77777777" w:rsidR="009D3232" w:rsidRPr="00D63321" w:rsidRDefault="009D3232" w:rsidP="00F33CCA">
            <w:pPr>
              <w:jc w:val="center"/>
            </w:pPr>
            <w:r w:rsidRPr="00D63321">
              <w:rPr>
                <w:b/>
              </w:rPr>
              <w:t>Kiegészítő elemek</w:t>
            </w:r>
          </w:p>
        </w:tc>
      </w:tr>
      <w:tr w:rsidR="009D3232" w:rsidRPr="00D63321" w14:paraId="7491C061" w14:textId="77777777" w:rsidTr="00F33CCA">
        <w:trPr>
          <w:trHeight w:val="305"/>
        </w:trPr>
        <w:tc>
          <w:tcPr>
            <w:tcW w:w="3114" w:type="dxa"/>
            <w:vAlign w:val="center"/>
          </w:tcPr>
          <w:p w14:paraId="213587C0" w14:textId="77777777" w:rsidR="009D3232" w:rsidRPr="00D63321" w:rsidRDefault="009D3232" w:rsidP="00F33CCA">
            <w:pPr>
              <w:jc w:val="center"/>
            </w:pPr>
            <w:r w:rsidRPr="00D63321">
              <w:t xml:space="preserve">kompressziós lemez, spot </w:t>
            </w:r>
            <w:proofErr w:type="gramStart"/>
            <w:r w:rsidRPr="00D63321">
              <w:t>kontakt lemez</w:t>
            </w:r>
            <w:proofErr w:type="gramEnd"/>
            <w:r w:rsidRPr="00D63321">
              <w:t>, spot lemez nagyításra, spot lemez kis mellekre,</w:t>
            </w:r>
          </w:p>
        </w:tc>
        <w:tc>
          <w:tcPr>
            <w:tcW w:w="2191" w:type="dxa"/>
            <w:vAlign w:val="center"/>
          </w:tcPr>
          <w:p w14:paraId="1DA595D6" w14:textId="77777777" w:rsidR="009D3232" w:rsidRPr="00D63321" w:rsidRDefault="009D3232" w:rsidP="00F33CCA">
            <w:pPr>
              <w:jc w:val="center"/>
            </w:pPr>
            <w:r w:rsidRPr="00D63321">
              <w:t>Igen</w:t>
            </w:r>
          </w:p>
        </w:tc>
        <w:tc>
          <w:tcPr>
            <w:tcW w:w="1252" w:type="dxa"/>
            <w:shd w:val="pct25" w:color="auto" w:fill="auto"/>
            <w:vAlign w:val="center"/>
          </w:tcPr>
          <w:p w14:paraId="7471F859" w14:textId="77777777" w:rsidR="009D3232" w:rsidRPr="00D63321" w:rsidRDefault="009D3232" w:rsidP="00F33CCA">
            <w:pPr>
              <w:jc w:val="center"/>
            </w:pPr>
            <w:r w:rsidRPr="00D63321">
              <w:t>[…]</w:t>
            </w:r>
          </w:p>
        </w:tc>
        <w:tc>
          <w:tcPr>
            <w:tcW w:w="3163" w:type="dxa"/>
            <w:shd w:val="clear" w:color="auto" w:fill="auto"/>
            <w:vAlign w:val="center"/>
          </w:tcPr>
          <w:p w14:paraId="535164B8" w14:textId="77777777" w:rsidR="009D3232" w:rsidRPr="00D63321" w:rsidRDefault="009D3232" w:rsidP="00F33CCA">
            <w:pPr>
              <w:jc w:val="center"/>
            </w:pPr>
            <w:r w:rsidRPr="00D63321">
              <w:t>nem értelmezhető</w:t>
            </w:r>
          </w:p>
        </w:tc>
      </w:tr>
      <w:tr w:rsidR="009D3232" w:rsidRPr="00D63321" w14:paraId="1CC32F9D" w14:textId="77777777" w:rsidTr="00F33CCA">
        <w:trPr>
          <w:trHeight w:val="305"/>
        </w:trPr>
        <w:tc>
          <w:tcPr>
            <w:tcW w:w="3114" w:type="dxa"/>
            <w:vAlign w:val="center"/>
          </w:tcPr>
          <w:p w14:paraId="168E4BC4" w14:textId="77777777" w:rsidR="009D3232" w:rsidRPr="00D63321" w:rsidRDefault="009D3232" w:rsidP="00F33CCA">
            <w:pPr>
              <w:jc w:val="center"/>
            </w:pPr>
            <w:r w:rsidRPr="00D63321">
              <w:t>Függőleges mintavétel lehetősége</w:t>
            </w:r>
          </w:p>
        </w:tc>
        <w:tc>
          <w:tcPr>
            <w:tcW w:w="2191" w:type="dxa"/>
            <w:vAlign w:val="center"/>
          </w:tcPr>
          <w:p w14:paraId="6BFD61DC" w14:textId="77777777" w:rsidR="009D3232" w:rsidRPr="00D63321" w:rsidRDefault="009D3232" w:rsidP="00F33CCA">
            <w:pPr>
              <w:jc w:val="center"/>
            </w:pPr>
            <w:r w:rsidRPr="00D63321">
              <w:t>Igen</w:t>
            </w:r>
          </w:p>
        </w:tc>
        <w:tc>
          <w:tcPr>
            <w:tcW w:w="1252" w:type="dxa"/>
            <w:shd w:val="pct25" w:color="auto" w:fill="auto"/>
            <w:vAlign w:val="center"/>
          </w:tcPr>
          <w:p w14:paraId="72A035F2" w14:textId="77777777" w:rsidR="009D3232" w:rsidRPr="00D63321" w:rsidRDefault="009D3232" w:rsidP="00F33CCA">
            <w:pPr>
              <w:jc w:val="center"/>
            </w:pPr>
            <w:r w:rsidRPr="00D63321">
              <w:t>[…]</w:t>
            </w:r>
          </w:p>
        </w:tc>
        <w:tc>
          <w:tcPr>
            <w:tcW w:w="3163" w:type="dxa"/>
            <w:shd w:val="clear" w:color="auto" w:fill="auto"/>
            <w:vAlign w:val="center"/>
          </w:tcPr>
          <w:p w14:paraId="07427D07" w14:textId="77777777" w:rsidR="009D3232" w:rsidRPr="00D63321" w:rsidRDefault="009D3232" w:rsidP="00F33CCA">
            <w:pPr>
              <w:jc w:val="center"/>
            </w:pPr>
            <w:r w:rsidRPr="00D63321">
              <w:t>nem értelmezhető</w:t>
            </w:r>
          </w:p>
        </w:tc>
      </w:tr>
      <w:tr w:rsidR="009D3232" w:rsidRPr="00D63321" w14:paraId="59B59A66" w14:textId="77777777" w:rsidTr="00F33CCA">
        <w:trPr>
          <w:trHeight w:val="305"/>
        </w:trPr>
        <w:tc>
          <w:tcPr>
            <w:tcW w:w="3114" w:type="dxa"/>
            <w:vAlign w:val="center"/>
          </w:tcPr>
          <w:p w14:paraId="07066B1D" w14:textId="77777777" w:rsidR="009D3232" w:rsidRPr="00D63321" w:rsidRDefault="009D3232" w:rsidP="00F33CCA">
            <w:pPr>
              <w:jc w:val="center"/>
            </w:pPr>
            <w:r w:rsidRPr="00D63321">
              <w:t>Oldalirányú mintavétel lehetősége</w:t>
            </w:r>
          </w:p>
        </w:tc>
        <w:tc>
          <w:tcPr>
            <w:tcW w:w="2191" w:type="dxa"/>
            <w:vAlign w:val="center"/>
          </w:tcPr>
          <w:p w14:paraId="1C47D92E" w14:textId="77777777" w:rsidR="009D3232" w:rsidRPr="00D63321" w:rsidRDefault="009D3232" w:rsidP="00F33CCA">
            <w:pPr>
              <w:jc w:val="center"/>
            </w:pPr>
            <w:r w:rsidRPr="00D63321">
              <w:t>Előnyt jelent!</w:t>
            </w:r>
          </w:p>
        </w:tc>
        <w:tc>
          <w:tcPr>
            <w:tcW w:w="1252" w:type="dxa"/>
            <w:shd w:val="pct25" w:color="auto" w:fill="auto"/>
            <w:vAlign w:val="center"/>
          </w:tcPr>
          <w:p w14:paraId="0B63828B" w14:textId="77777777" w:rsidR="009D3232" w:rsidRPr="00D63321" w:rsidRDefault="009D3232" w:rsidP="00F33CCA">
            <w:pPr>
              <w:jc w:val="center"/>
            </w:pPr>
            <w:r w:rsidRPr="00D63321">
              <w:t>[…]</w:t>
            </w:r>
          </w:p>
        </w:tc>
        <w:tc>
          <w:tcPr>
            <w:tcW w:w="3163" w:type="dxa"/>
            <w:shd w:val="clear" w:color="auto" w:fill="auto"/>
            <w:vAlign w:val="center"/>
          </w:tcPr>
          <w:p w14:paraId="0393D741" w14:textId="77777777" w:rsidR="009D3232" w:rsidRPr="00D63321" w:rsidRDefault="009D3232" w:rsidP="00F33CCA">
            <w:pPr>
              <w:jc w:val="center"/>
            </w:pPr>
            <w:r w:rsidRPr="00D63321">
              <w:t>nem értelmezhető</w:t>
            </w:r>
          </w:p>
        </w:tc>
      </w:tr>
      <w:tr w:rsidR="009D3232" w:rsidRPr="00D63321" w14:paraId="503D7594" w14:textId="77777777" w:rsidTr="00F33CCA">
        <w:trPr>
          <w:trHeight w:val="305"/>
        </w:trPr>
        <w:tc>
          <w:tcPr>
            <w:tcW w:w="3114" w:type="dxa"/>
            <w:vAlign w:val="center"/>
          </w:tcPr>
          <w:p w14:paraId="26F12754" w14:textId="77777777" w:rsidR="009D3232" w:rsidRPr="00D63321" w:rsidRDefault="009D3232" w:rsidP="00F33CCA">
            <w:pPr>
              <w:jc w:val="center"/>
            </w:pPr>
            <w:proofErr w:type="spellStart"/>
            <w:r w:rsidRPr="00D63321">
              <w:t>Stereotaxiás</w:t>
            </w:r>
            <w:proofErr w:type="spellEnd"/>
            <w:r w:rsidRPr="00D63321">
              <w:t xml:space="preserve"> </w:t>
            </w:r>
            <w:proofErr w:type="spellStart"/>
            <w:r w:rsidRPr="00D63321">
              <w:t>guidence</w:t>
            </w:r>
            <w:proofErr w:type="spellEnd"/>
            <w:r w:rsidRPr="00D63321">
              <w:t xml:space="preserve"> digitális </w:t>
            </w:r>
            <w:proofErr w:type="spellStart"/>
            <w:r w:rsidRPr="00D63321">
              <w:t>softer</w:t>
            </w:r>
            <w:proofErr w:type="spellEnd"/>
          </w:p>
        </w:tc>
        <w:tc>
          <w:tcPr>
            <w:tcW w:w="2191" w:type="dxa"/>
            <w:vAlign w:val="center"/>
          </w:tcPr>
          <w:p w14:paraId="0C7E870D" w14:textId="77777777" w:rsidR="009D3232" w:rsidRPr="00D63321" w:rsidRDefault="009D3232" w:rsidP="00F33CCA">
            <w:pPr>
              <w:jc w:val="center"/>
            </w:pPr>
            <w:r w:rsidRPr="00D63321">
              <w:t>Igen</w:t>
            </w:r>
          </w:p>
        </w:tc>
        <w:tc>
          <w:tcPr>
            <w:tcW w:w="1252" w:type="dxa"/>
            <w:shd w:val="pct25" w:color="auto" w:fill="auto"/>
            <w:vAlign w:val="center"/>
          </w:tcPr>
          <w:p w14:paraId="6D0FC6C6" w14:textId="77777777" w:rsidR="009D3232" w:rsidRPr="00D63321" w:rsidRDefault="009D3232" w:rsidP="00F33CCA">
            <w:pPr>
              <w:jc w:val="center"/>
            </w:pPr>
            <w:r w:rsidRPr="00D63321">
              <w:t>[…]</w:t>
            </w:r>
          </w:p>
        </w:tc>
        <w:tc>
          <w:tcPr>
            <w:tcW w:w="3163" w:type="dxa"/>
            <w:shd w:val="clear" w:color="auto" w:fill="auto"/>
            <w:vAlign w:val="center"/>
          </w:tcPr>
          <w:p w14:paraId="11499DF5" w14:textId="77777777" w:rsidR="009D3232" w:rsidRPr="00D63321" w:rsidRDefault="009D3232" w:rsidP="00F33CCA">
            <w:pPr>
              <w:jc w:val="center"/>
            </w:pPr>
            <w:r w:rsidRPr="00D63321">
              <w:t>nem értelmezhető</w:t>
            </w:r>
          </w:p>
        </w:tc>
      </w:tr>
      <w:tr w:rsidR="009D3232" w:rsidRPr="00D63321" w14:paraId="6AD78341" w14:textId="77777777" w:rsidTr="00F33CCA">
        <w:trPr>
          <w:trHeight w:val="305"/>
        </w:trPr>
        <w:tc>
          <w:tcPr>
            <w:tcW w:w="3114" w:type="dxa"/>
            <w:tcBorders>
              <w:top w:val="single" w:sz="4" w:space="0" w:color="auto"/>
              <w:left w:val="single" w:sz="4" w:space="0" w:color="auto"/>
              <w:bottom w:val="single" w:sz="4" w:space="0" w:color="auto"/>
              <w:right w:val="single" w:sz="4" w:space="0" w:color="auto"/>
            </w:tcBorders>
            <w:vAlign w:val="center"/>
          </w:tcPr>
          <w:p w14:paraId="60D483BC" w14:textId="77777777" w:rsidR="009D3232" w:rsidRPr="00D63321" w:rsidRDefault="009D3232" w:rsidP="00F33CCA">
            <w:pPr>
              <w:jc w:val="center"/>
            </w:pPr>
            <w:proofErr w:type="spellStart"/>
            <w:r w:rsidRPr="00D63321">
              <w:t>Tomoszintézissel</w:t>
            </w:r>
            <w:proofErr w:type="spellEnd"/>
            <w:r w:rsidRPr="00D63321">
              <w:t xml:space="preserve"> bővíthető legyen (software most nincs az árban)</w:t>
            </w:r>
          </w:p>
        </w:tc>
        <w:tc>
          <w:tcPr>
            <w:tcW w:w="2191" w:type="dxa"/>
            <w:tcBorders>
              <w:top w:val="single" w:sz="4" w:space="0" w:color="auto"/>
              <w:left w:val="single" w:sz="4" w:space="0" w:color="auto"/>
              <w:bottom w:val="single" w:sz="4" w:space="0" w:color="auto"/>
              <w:right w:val="single" w:sz="4" w:space="0" w:color="auto"/>
            </w:tcBorders>
            <w:vAlign w:val="center"/>
          </w:tcPr>
          <w:p w14:paraId="53CE9C63" w14:textId="77777777" w:rsidR="009D3232" w:rsidRPr="00D63321" w:rsidRDefault="009D3232" w:rsidP="00F33CCA">
            <w:pPr>
              <w:jc w:val="center"/>
            </w:pPr>
            <w:r w:rsidRPr="00D63321">
              <w:t>Igen</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38525AAE" w14:textId="77777777" w:rsidR="009D3232" w:rsidRPr="00D63321" w:rsidRDefault="009D3232" w:rsidP="00F33CCA">
            <w:pPr>
              <w:jc w:val="center"/>
            </w:pPr>
            <w:r w:rsidRPr="00D63321">
              <w:t>[…]</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4A6DA173" w14:textId="77777777" w:rsidR="009D3232" w:rsidRPr="00D63321" w:rsidRDefault="009D3232" w:rsidP="00F33CCA">
            <w:pPr>
              <w:jc w:val="center"/>
            </w:pPr>
            <w:r w:rsidRPr="00D63321">
              <w:t>nem értelmezhető</w:t>
            </w:r>
          </w:p>
        </w:tc>
      </w:tr>
      <w:tr w:rsidR="009D3232" w:rsidRPr="00D63321" w14:paraId="0BD4856C" w14:textId="77777777" w:rsidTr="00F33CCA">
        <w:trPr>
          <w:trHeight w:val="305"/>
        </w:trPr>
        <w:tc>
          <w:tcPr>
            <w:tcW w:w="97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D34394" w14:textId="77777777" w:rsidR="009D3232" w:rsidRPr="00D63321" w:rsidRDefault="009D3232" w:rsidP="00F33CCA">
            <w:pPr>
              <w:jc w:val="center"/>
              <w:rPr>
                <w:b/>
              </w:rPr>
            </w:pPr>
            <w:r w:rsidRPr="00D63321">
              <w:rPr>
                <w:b/>
                <w:bCs/>
              </w:rPr>
              <w:t>Egyéb feltételek</w:t>
            </w:r>
          </w:p>
        </w:tc>
      </w:tr>
      <w:tr w:rsidR="009D3232" w:rsidRPr="00D63321" w14:paraId="5BFD29ED" w14:textId="77777777" w:rsidTr="00F33CCA">
        <w:trPr>
          <w:trHeight w:val="305"/>
        </w:trPr>
        <w:tc>
          <w:tcPr>
            <w:tcW w:w="3114" w:type="dxa"/>
            <w:tcBorders>
              <w:top w:val="single" w:sz="4" w:space="0" w:color="auto"/>
              <w:left w:val="single" w:sz="4" w:space="0" w:color="auto"/>
              <w:bottom w:val="single" w:sz="4" w:space="0" w:color="auto"/>
              <w:right w:val="single" w:sz="4" w:space="0" w:color="auto"/>
            </w:tcBorders>
            <w:vAlign w:val="center"/>
          </w:tcPr>
          <w:p w14:paraId="730F2EFD" w14:textId="77777777" w:rsidR="009D3232" w:rsidRPr="00D63321" w:rsidRDefault="009D3232" w:rsidP="00F33CCA">
            <w:pPr>
              <w:jc w:val="center"/>
            </w:pPr>
            <w:r w:rsidRPr="00D63321">
              <w:t>Teljes körű jótállás minden megajánlott tételre</w:t>
            </w:r>
          </w:p>
        </w:tc>
        <w:tc>
          <w:tcPr>
            <w:tcW w:w="2191" w:type="dxa"/>
            <w:tcBorders>
              <w:top w:val="single" w:sz="4" w:space="0" w:color="auto"/>
              <w:left w:val="single" w:sz="4" w:space="0" w:color="auto"/>
              <w:bottom w:val="single" w:sz="4" w:space="0" w:color="auto"/>
              <w:right w:val="single" w:sz="4" w:space="0" w:color="auto"/>
            </w:tcBorders>
            <w:vAlign w:val="center"/>
          </w:tcPr>
          <w:p w14:paraId="288A86F0" w14:textId="77777777" w:rsidR="009D3232" w:rsidRPr="00D63321" w:rsidRDefault="009D3232" w:rsidP="00F33CCA">
            <w:pPr>
              <w:jc w:val="center"/>
            </w:pPr>
            <w:r w:rsidRPr="00D63321">
              <w:t>minimum 12 hónap</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656775BC" w14:textId="77777777" w:rsidR="009D3232" w:rsidRPr="00D63321" w:rsidRDefault="009D3232" w:rsidP="00F33CCA">
            <w:pPr>
              <w:jc w:val="center"/>
            </w:pPr>
            <w:r w:rsidRPr="00D63321">
              <w:t>[…]</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4D1C9140" w14:textId="77777777" w:rsidR="009D3232" w:rsidRPr="00D63321" w:rsidRDefault="009D3232" w:rsidP="00F33CCA">
            <w:pPr>
              <w:jc w:val="center"/>
            </w:pPr>
            <w:r w:rsidRPr="00D63321">
              <w:t>[…]</w:t>
            </w:r>
          </w:p>
        </w:tc>
      </w:tr>
      <w:tr w:rsidR="009D3232" w:rsidRPr="00D63321" w14:paraId="6288FF83" w14:textId="77777777" w:rsidTr="00F33CCA">
        <w:trPr>
          <w:trHeight w:val="305"/>
        </w:trPr>
        <w:tc>
          <w:tcPr>
            <w:tcW w:w="3114" w:type="dxa"/>
            <w:tcBorders>
              <w:top w:val="single" w:sz="4" w:space="0" w:color="auto"/>
              <w:left w:val="single" w:sz="4" w:space="0" w:color="auto"/>
              <w:bottom w:val="single" w:sz="4" w:space="0" w:color="auto"/>
              <w:right w:val="single" w:sz="4" w:space="0" w:color="auto"/>
            </w:tcBorders>
            <w:vAlign w:val="center"/>
          </w:tcPr>
          <w:p w14:paraId="1A3E5599" w14:textId="77777777" w:rsidR="009D3232" w:rsidRPr="00D63321" w:rsidRDefault="009D3232" w:rsidP="00F33CCA">
            <w:pPr>
              <w:jc w:val="center"/>
              <w:rPr>
                <w:b/>
                <w:bCs/>
              </w:rPr>
            </w:pPr>
            <w:r w:rsidRPr="00D63321">
              <w:t xml:space="preserve">Jótállás keretében a kiszállási </w:t>
            </w:r>
            <w:r w:rsidRPr="00D63321">
              <w:lastRenderedPageBreak/>
              <w:t>idő</w:t>
            </w:r>
          </w:p>
        </w:tc>
        <w:tc>
          <w:tcPr>
            <w:tcW w:w="2191" w:type="dxa"/>
            <w:tcBorders>
              <w:top w:val="single" w:sz="4" w:space="0" w:color="auto"/>
              <w:left w:val="single" w:sz="4" w:space="0" w:color="auto"/>
              <w:bottom w:val="single" w:sz="4" w:space="0" w:color="auto"/>
              <w:right w:val="single" w:sz="4" w:space="0" w:color="auto"/>
            </w:tcBorders>
            <w:vAlign w:val="center"/>
          </w:tcPr>
          <w:p w14:paraId="646682A8" w14:textId="77777777" w:rsidR="009D3232" w:rsidRPr="00D63321" w:rsidRDefault="009D3232" w:rsidP="00F33CCA">
            <w:pPr>
              <w:jc w:val="center"/>
              <w:rPr>
                <w:b/>
                <w:bCs/>
              </w:rPr>
            </w:pPr>
            <w:proofErr w:type="spellStart"/>
            <w:r w:rsidRPr="00D63321">
              <w:lastRenderedPageBreak/>
              <w:t>max</w:t>
            </w:r>
            <w:proofErr w:type="spellEnd"/>
            <w:r w:rsidRPr="00D63321">
              <w:t>. 24 óra</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4BAF4A16" w14:textId="77777777" w:rsidR="009D3232" w:rsidRPr="00D63321" w:rsidRDefault="009D3232" w:rsidP="00F33CCA">
            <w:pPr>
              <w:jc w:val="center"/>
            </w:pPr>
            <w:r w:rsidRPr="00D63321">
              <w:t>[…]</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1EBA0CC7" w14:textId="77777777" w:rsidR="009D3232" w:rsidRPr="00D63321" w:rsidRDefault="009D3232" w:rsidP="00F33CCA">
            <w:pPr>
              <w:jc w:val="center"/>
            </w:pPr>
            <w:r w:rsidRPr="00D63321">
              <w:t>[…]</w:t>
            </w:r>
          </w:p>
        </w:tc>
      </w:tr>
      <w:tr w:rsidR="009D3232" w:rsidRPr="00D63321" w14:paraId="5B5D663D" w14:textId="77777777" w:rsidTr="00F33CCA">
        <w:trPr>
          <w:trHeight w:val="305"/>
        </w:trPr>
        <w:tc>
          <w:tcPr>
            <w:tcW w:w="3114" w:type="dxa"/>
            <w:tcBorders>
              <w:top w:val="single" w:sz="4" w:space="0" w:color="auto"/>
              <w:left w:val="single" w:sz="4" w:space="0" w:color="auto"/>
              <w:bottom w:val="single" w:sz="4" w:space="0" w:color="auto"/>
              <w:right w:val="single" w:sz="4" w:space="0" w:color="auto"/>
            </w:tcBorders>
            <w:vAlign w:val="center"/>
          </w:tcPr>
          <w:p w14:paraId="3CBF40E5" w14:textId="77777777" w:rsidR="009D3232" w:rsidRPr="00D63321" w:rsidRDefault="009D3232" w:rsidP="00F33CCA">
            <w:pPr>
              <w:jc w:val="center"/>
            </w:pPr>
            <w:r w:rsidRPr="00D63321">
              <w:lastRenderedPageBreak/>
              <w:t>Jótállás ideje alatt gyártó által előírt gyakorisággal a berendezés átvizsgálása</w:t>
            </w:r>
          </w:p>
        </w:tc>
        <w:tc>
          <w:tcPr>
            <w:tcW w:w="2191" w:type="dxa"/>
            <w:tcBorders>
              <w:top w:val="single" w:sz="4" w:space="0" w:color="auto"/>
              <w:left w:val="single" w:sz="4" w:space="0" w:color="auto"/>
              <w:bottom w:val="single" w:sz="4" w:space="0" w:color="auto"/>
              <w:right w:val="single" w:sz="4" w:space="0" w:color="auto"/>
            </w:tcBorders>
            <w:vAlign w:val="center"/>
          </w:tcPr>
          <w:p w14:paraId="10297825" w14:textId="77777777" w:rsidR="009D3232" w:rsidRPr="00D63321" w:rsidRDefault="009D3232" w:rsidP="00F33CCA">
            <w:pPr>
              <w:jc w:val="center"/>
            </w:pPr>
            <w:r w:rsidRPr="00D63321">
              <w:t>Igen</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21F2ECF3" w14:textId="77777777" w:rsidR="009D3232" w:rsidRPr="00D63321" w:rsidRDefault="009D3232" w:rsidP="00F33CCA">
            <w:pPr>
              <w:jc w:val="center"/>
            </w:pPr>
            <w:r w:rsidRPr="00D63321">
              <w:t>[…]</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7F78E105" w14:textId="77777777" w:rsidR="009D3232" w:rsidRPr="00D63321" w:rsidRDefault="009D3232" w:rsidP="00F33CCA">
            <w:pPr>
              <w:jc w:val="center"/>
            </w:pPr>
            <w:r w:rsidRPr="00D63321">
              <w:t>nem értelmezhető</w:t>
            </w:r>
          </w:p>
        </w:tc>
      </w:tr>
      <w:tr w:rsidR="009D3232" w:rsidRPr="00D63321" w14:paraId="664FC271" w14:textId="77777777" w:rsidTr="00F33CCA">
        <w:trPr>
          <w:trHeight w:val="305"/>
        </w:trPr>
        <w:tc>
          <w:tcPr>
            <w:tcW w:w="3114" w:type="dxa"/>
            <w:tcBorders>
              <w:top w:val="single" w:sz="4" w:space="0" w:color="auto"/>
              <w:left w:val="single" w:sz="4" w:space="0" w:color="auto"/>
              <w:bottom w:val="single" w:sz="4" w:space="0" w:color="auto"/>
              <w:right w:val="single" w:sz="4" w:space="0" w:color="auto"/>
            </w:tcBorders>
            <w:vAlign w:val="center"/>
          </w:tcPr>
          <w:p w14:paraId="292821E1" w14:textId="77777777" w:rsidR="009D3232" w:rsidRPr="00D63321" w:rsidRDefault="009D3232" w:rsidP="00F33CCA">
            <w:pPr>
              <w:jc w:val="center"/>
            </w:pPr>
            <w:r w:rsidRPr="00D63321">
              <w:t>Jótállási időn belül szoftver update</w:t>
            </w:r>
          </w:p>
        </w:tc>
        <w:tc>
          <w:tcPr>
            <w:tcW w:w="2191" w:type="dxa"/>
            <w:tcBorders>
              <w:top w:val="single" w:sz="4" w:space="0" w:color="auto"/>
              <w:left w:val="single" w:sz="4" w:space="0" w:color="auto"/>
              <w:bottom w:val="single" w:sz="4" w:space="0" w:color="auto"/>
              <w:right w:val="single" w:sz="4" w:space="0" w:color="auto"/>
            </w:tcBorders>
            <w:vAlign w:val="center"/>
          </w:tcPr>
          <w:p w14:paraId="03A887EA" w14:textId="77777777" w:rsidR="009D3232" w:rsidRPr="00D63321" w:rsidRDefault="009D3232" w:rsidP="00F33CCA">
            <w:pPr>
              <w:jc w:val="center"/>
            </w:pPr>
            <w:r w:rsidRPr="00D63321">
              <w:t>Igen</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7372C0F2" w14:textId="77777777" w:rsidR="009D3232" w:rsidRPr="00D63321" w:rsidRDefault="009D3232" w:rsidP="00F33CCA">
            <w:pPr>
              <w:jc w:val="center"/>
            </w:pPr>
            <w:r w:rsidRPr="00D63321">
              <w:t>[…]</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1460F2D0" w14:textId="77777777" w:rsidR="009D3232" w:rsidRPr="00D63321" w:rsidRDefault="009D3232" w:rsidP="00F33CCA">
            <w:pPr>
              <w:jc w:val="center"/>
            </w:pPr>
            <w:r w:rsidRPr="00D63321">
              <w:t>nem értelmezhető</w:t>
            </w:r>
          </w:p>
        </w:tc>
      </w:tr>
      <w:tr w:rsidR="009D3232" w:rsidRPr="00D63321" w14:paraId="78816B7E" w14:textId="77777777" w:rsidTr="00F33CCA">
        <w:trPr>
          <w:trHeight w:val="305"/>
        </w:trPr>
        <w:tc>
          <w:tcPr>
            <w:tcW w:w="3114" w:type="dxa"/>
            <w:tcBorders>
              <w:top w:val="single" w:sz="4" w:space="0" w:color="auto"/>
              <w:left w:val="single" w:sz="4" w:space="0" w:color="auto"/>
              <w:bottom w:val="single" w:sz="4" w:space="0" w:color="auto"/>
              <w:right w:val="single" w:sz="4" w:space="0" w:color="auto"/>
            </w:tcBorders>
            <w:vAlign w:val="center"/>
          </w:tcPr>
          <w:p w14:paraId="1CE361B0" w14:textId="77777777" w:rsidR="009D3232" w:rsidRPr="00D63321" w:rsidRDefault="009D3232" w:rsidP="00F33CCA">
            <w:pPr>
              <w:jc w:val="center"/>
            </w:pPr>
            <w:r w:rsidRPr="00D63321">
              <w:t>Jótállási időn belül szoftver upgrade</w:t>
            </w:r>
          </w:p>
        </w:tc>
        <w:tc>
          <w:tcPr>
            <w:tcW w:w="2191" w:type="dxa"/>
            <w:tcBorders>
              <w:top w:val="single" w:sz="4" w:space="0" w:color="auto"/>
              <w:left w:val="single" w:sz="4" w:space="0" w:color="auto"/>
              <w:bottom w:val="single" w:sz="4" w:space="0" w:color="auto"/>
              <w:right w:val="single" w:sz="4" w:space="0" w:color="auto"/>
            </w:tcBorders>
            <w:vAlign w:val="center"/>
          </w:tcPr>
          <w:p w14:paraId="5A276159" w14:textId="77777777" w:rsidR="009D3232" w:rsidRPr="00D63321" w:rsidRDefault="009D3232" w:rsidP="00F33CCA">
            <w:pPr>
              <w:jc w:val="center"/>
            </w:pPr>
            <w:r w:rsidRPr="00D63321">
              <w:t>Igen</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33CE66F4" w14:textId="77777777" w:rsidR="009D3232" w:rsidRPr="00D63321" w:rsidRDefault="009D3232" w:rsidP="00F33CCA">
            <w:pPr>
              <w:jc w:val="center"/>
            </w:pPr>
            <w:r w:rsidRPr="00D63321">
              <w:t>[…]</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10506D65" w14:textId="77777777" w:rsidR="009D3232" w:rsidRPr="00D63321" w:rsidRDefault="009D3232" w:rsidP="00F33CCA">
            <w:pPr>
              <w:jc w:val="center"/>
            </w:pPr>
            <w:r w:rsidRPr="00D63321">
              <w:t>nem értelmezhető</w:t>
            </w:r>
          </w:p>
        </w:tc>
      </w:tr>
      <w:tr w:rsidR="009D3232" w:rsidRPr="00D63321" w14:paraId="1CC6F59A" w14:textId="77777777" w:rsidTr="00F33CCA">
        <w:trPr>
          <w:trHeight w:val="305"/>
        </w:trPr>
        <w:tc>
          <w:tcPr>
            <w:tcW w:w="3114" w:type="dxa"/>
            <w:tcBorders>
              <w:top w:val="single" w:sz="4" w:space="0" w:color="auto"/>
              <w:left w:val="single" w:sz="4" w:space="0" w:color="auto"/>
              <w:bottom w:val="single" w:sz="4" w:space="0" w:color="auto"/>
              <w:right w:val="single" w:sz="4" w:space="0" w:color="auto"/>
            </w:tcBorders>
            <w:vAlign w:val="center"/>
          </w:tcPr>
          <w:p w14:paraId="1805BCA2" w14:textId="77777777" w:rsidR="009D3232" w:rsidRPr="00D63321" w:rsidRDefault="009D3232" w:rsidP="00F33CCA">
            <w:pPr>
              <w:jc w:val="center"/>
            </w:pPr>
            <w:r w:rsidRPr="00D63321">
              <w:t>Jelenleg használatos, meglévő munkaállomással az új készüléket informatikailag össze kell kötni</w:t>
            </w:r>
          </w:p>
        </w:tc>
        <w:tc>
          <w:tcPr>
            <w:tcW w:w="2191" w:type="dxa"/>
            <w:tcBorders>
              <w:top w:val="single" w:sz="4" w:space="0" w:color="auto"/>
              <w:left w:val="single" w:sz="4" w:space="0" w:color="auto"/>
              <w:bottom w:val="single" w:sz="4" w:space="0" w:color="auto"/>
              <w:right w:val="single" w:sz="4" w:space="0" w:color="auto"/>
            </w:tcBorders>
            <w:vAlign w:val="center"/>
          </w:tcPr>
          <w:p w14:paraId="2F225012" w14:textId="77777777" w:rsidR="009D3232" w:rsidRPr="00D63321" w:rsidRDefault="009D3232" w:rsidP="00F33CCA">
            <w:pPr>
              <w:jc w:val="center"/>
            </w:pPr>
            <w:r w:rsidRPr="00D63321">
              <w:t>Igen</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52668560" w14:textId="77777777" w:rsidR="009D3232" w:rsidRPr="00D63321" w:rsidRDefault="009D3232" w:rsidP="00F33CCA">
            <w:pPr>
              <w:jc w:val="center"/>
            </w:pPr>
            <w:r w:rsidRPr="00D63321">
              <w:t>[…]</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42178E9D" w14:textId="77777777" w:rsidR="009D3232" w:rsidRPr="00D63321" w:rsidRDefault="009D3232" w:rsidP="00F33CCA">
            <w:pPr>
              <w:jc w:val="center"/>
            </w:pPr>
            <w:r w:rsidRPr="00D63321">
              <w:t>nem értelmezhető</w:t>
            </w:r>
          </w:p>
        </w:tc>
      </w:tr>
      <w:tr w:rsidR="00E43087" w:rsidRPr="00D63321" w14:paraId="7C5090F7" w14:textId="77777777" w:rsidTr="00F33CCA">
        <w:trPr>
          <w:trHeight w:val="305"/>
        </w:trPr>
        <w:tc>
          <w:tcPr>
            <w:tcW w:w="3114" w:type="dxa"/>
            <w:tcBorders>
              <w:top w:val="single" w:sz="4" w:space="0" w:color="auto"/>
              <w:left w:val="single" w:sz="4" w:space="0" w:color="auto"/>
              <w:bottom w:val="single" w:sz="4" w:space="0" w:color="auto"/>
              <w:right w:val="single" w:sz="4" w:space="0" w:color="auto"/>
            </w:tcBorders>
            <w:vAlign w:val="center"/>
          </w:tcPr>
          <w:p w14:paraId="17C8E340" w14:textId="77777777" w:rsidR="00E43087" w:rsidRPr="00D63321" w:rsidRDefault="00E43087" w:rsidP="00E43087">
            <w:pPr>
              <w:jc w:val="center"/>
            </w:pPr>
            <w:r w:rsidRPr="00D63321">
              <w:t>Az Áru, gyári, új kibocsátású, nem felújított, illetve korábban használatba nem vett</w:t>
            </w:r>
          </w:p>
        </w:tc>
        <w:tc>
          <w:tcPr>
            <w:tcW w:w="2191" w:type="dxa"/>
            <w:tcBorders>
              <w:top w:val="single" w:sz="4" w:space="0" w:color="auto"/>
              <w:left w:val="single" w:sz="4" w:space="0" w:color="auto"/>
              <w:bottom w:val="single" w:sz="4" w:space="0" w:color="auto"/>
              <w:right w:val="single" w:sz="4" w:space="0" w:color="auto"/>
            </w:tcBorders>
            <w:vAlign w:val="center"/>
          </w:tcPr>
          <w:p w14:paraId="10C2BA9C" w14:textId="77777777" w:rsidR="00E43087" w:rsidRPr="00D63321" w:rsidRDefault="00E43087" w:rsidP="00F33CCA">
            <w:pPr>
              <w:jc w:val="center"/>
            </w:pPr>
            <w:r w:rsidRPr="00D63321">
              <w:t>Igen</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197DBA88" w14:textId="77777777" w:rsidR="00E43087" w:rsidRPr="00D63321" w:rsidRDefault="00E43087" w:rsidP="00F33CCA">
            <w:pPr>
              <w:jc w:val="center"/>
            </w:pPr>
            <w:r w:rsidRPr="00D63321">
              <w:t>[…]</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0769AE4E" w14:textId="77777777" w:rsidR="00E43087" w:rsidRPr="00D63321" w:rsidRDefault="00E43087" w:rsidP="00F33CCA">
            <w:pPr>
              <w:jc w:val="center"/>
            </w:pPr>
            <w:r w:rsidRPr="00D63321">
              <w:t>nem értelmezhető</w:t>
            </w:r>
          </w:p>
        </w:tc>
      </w:tr>
      <w:tr w:rsidR="00603333" w:rsidRPr="00D63321" w14:paraId="16B74F1E" w14:textId="77777777" w:rsidTr="00F33CCA">
        <w:trPr>
          <w:trHeight w:val="305"/>
        </w:trPr>
        <w:tc>
          <w:tcPr>
            <w:tcW w:w="3114" w:type="dxa"/>
            <w:tcBorders>
              <w:top w:val="single" w:sz="4" w:space="0" w:color="auto"/>
              <w:left w:val="single" w:sz="4" w:space="0" w:color="auto"/>
              <w:bottom w:val="single" w:sz="4" w:space="0" w:color="auto"/>
              <w:right w:val="single" w:sz="4" w:space="0" w:color="auto"/>
            </w:tcBorders>
            <w:vAlign w:val="center"/>
          </w:tcPr>
          <w:p w14:paraId="39D6617F" w14:textId="77777777" w:rsidR="00603333" w:rsidRPr="00D63321" w:rsidRDefault="00603333" w:rsidP="00E43087">
            <w:pPr>
              <w:jc w:val="center"/>
            </w:pPr>
            <w:r w:rsidRPr="00D63321">
              <w:t>A klinikai dolgozók oktatása az Áru kezelésére</w:t>
            </w:r>
          </w:p>
        </w:tc>
        <w:tc>
          <w:tcPr>
            <w:tcW w:w="2191" w:type="dxa"/>
            <w:tcBorders>
              <w:top w:val="single" w:sz="4" w:space="0" w:color="auto"/>
              <w:left w:val="single" w:sz="4" w:space="0" w:color="auto"/>
              <w:bottom w:val="single" w:sz="4" w:space="0" w:color="auto"/>
              <w:right w:val="single" w:sz="4" w:space="0" w:color="auto"/>
            </w:tcBorders>
            <w:vAlign w:val="center"/>
          </w:tcPr>
          <w:p w14:paraId="70671216" w14:textId="77777777" w:rsidR="00603333" w:rsidRPr="00D63321" w:rsidRDefault="00603333" w:rsidP="006D10B8">
            <w:pPr>
              <w:jc w:val="center"/>
            </w:pPr>
            <w:proofErr w:type="spellStart"/>
            <w:r w:rsidRPr="00D63321">
              <w:t>Alapfelvételezés</w:t>
            </w:r>
            <w:proofErr w:type="spellEnd"/>
            <w:r w:rsidRPr="00D63321">
              <w:t xml:space="preserve"> 2 nap (6 óra/nap);</w:t>
            </w:r>
          </w:p>
          <w:p w14:paraId="3D2DC4BD" w14:textId="77777777" w:rsidR="00603333" w:rsidRPr="00D63321" w:rsidRDefault="00603333" w:rsidP="00F33CCA">
            <w:pPr>
              <w:jc w:val="center"/>
            </w:pPr>
            <w:proofErr w:type="spellStart"/>
            <w:r w:rsidRPr="00D63321">
              <w:rPr>
                <w:rFonts w:cs="Times New Roman"/>
                <w:szCs w:val="24"/>
              </w:rPr>
              <w:t>Stereotaxia</w:t>
            </w:r>
            <w:proofErr w:type="spellEnd"/>
            <w:r w:rsidRPr="00D63321">
              <w:rPr>
                <w:rFonts w:cs="Times New Roman"/>
                <w:szCs w:val="24"/>
              </w:rPr>
              <w:t xml:space="preserve"> 3 nap (6 óra/nap) 6 fő orvos és 6 fő </w:t>
            </w:r>
            <w:proofErr w:type="spellStart"/>
            <w:r w:rsidRPr="00D63321">
              <w:rPr>
                <w:rFonts w:cs="Times New Roman"/>
                <w:szCs w:val="24"/>
              </w:rPr>
              <w:t>aszisztens</w:t>
            </w:r>
            <w:proofErr w:type="spellEnd"/>
            <w:r w:rsidRPr="00D63321">
              <w:rPr>
                <w:rFonts w:cs="Times New Roman"/>
                <w:szCs w:val="24"/>
              </w:rPr>
              <w:t xml:space="preserve"> részére</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tcPr>
          <w:p w14:paraId="1FE14C1F" w14:textId="77777777" w:rsidR="00603333" w:rsidRPr="00D63321" w:rsidRDefault="00603333" w:rsidP="00F33CCA">
            <w:pPr>
              <w:jc w:val="center"/>
            </w:pPr>
            <w:r w:rsidRPr="00D63321">
              <w:t>[…]</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2132035A" w14:textId="77777777" w:rsidR="00603333" w:rsidRPr="00D63321" w:rsidRDefault="00603333" w:rsidP="00F33CCA">
            <w:pPr>
              <w:jc w:val="center"/>
            </w:pPr>
            <w:r w:rsidRPr="00D63321">
              <w:t>[…]</w:t>
            </w:r>
          </w:p>
        </w:tc>
      </w:tr>
    </w:tbl>
    <w:p w14:paraId="1162E6F3" w14:textId="77777777" w:rsidR="009D3232" w:rsidRPr="00D63321" w:rsidRDefault="009D3232" w:rsidP="009D3232"/>
    <w:p w14:paraId="1A42C2D5" w14:textId="77777777" w:rsidR="006E4405" w:rsidRPr="00D63321" w:rsidRDefault="006E4405" w:rsidP="00A30016">
      <w:pPr>
        <w:jc w:val="center"/>
        <w:rPr>
          <w:rFonts w:cs="Times New Roman"/>
          <w:szCs w:val="24"/>
        </w:rPr>
      </w:pPr>
    </w:p>
    <w:p w14:paraId="0E3934F5" w14:textId="77777777" w:rsidR="006E4405" w:rsidRPr="00D63321" w:rsidRDefault="006E4405" w:rsidP="006E4405">
      <w:pPr>
        <w:tabs>
          <w:tab w:val="center" w:pos="6237"/>
        </w:tabs>
        <w:jc w:val="both"/>
      </w:pPr>
      <w:r w:rsidRPr="00D63321">
        <w:t>…</w:t>
      </w:r>
      <w:proofErr w:type="gramStart"/>
      <w:r w:rsidRPr="00D63321">
        <w:t>……………………….…….,</w:t>
      </w:r>
      <w:proofErr w:type="gramEnd"/>
      <w:r w:rsidRPr="00D63321">
        <w:t xml:space="preserve"> 2017. év ……………….. hó …… nap</w:t>
      </w:r>
    </w:p>
    <w:p w14:paraId="43B14ABC" w14:textId="77777777" w:rsidR="006E4405" w:rsidRPr="00D63321" w:rsidRDefault="006E4405" w:rsidP="006E4405">
      <w:pPr>
        <w:tabs>
          <w:tab w:val="center" w:pos="6237"/>
        </w:tabs>
        <w:jc w:val="both"/>
      </w:pPr>
    </w:p>
    <w:p w14:paraId="038CDCD3" w14:textId="77777777" w:rsidR="006E4405" w:rsidRPr="00D63321" w:rsidRDefault="006E4405" w:rsidP="006E4405">
      <w:pPr>
        <w:ind w:right="-1"/>
      </w:pPr>
    </w:p>
    <w:p w14:paraId="4E004BEA" w14:textId="77777777" w:rsidR="006E4405" w:rsidRPr="00D63321" w:rsidRDefault="006E4405" w:rsidP="006E4405">
      <w:pPr>
        <w:ind w:right="-1"/>
      </w:pPr>
    </w:p>
    <w:p w14:paraId="7C6D31DC" w14:textId="77777777" w:rsidR="006E4405" w:rsidRPr="00D63321" w:rsidRDefault="006E4405" w:rsidP="006E4405">
      <w:pPr>
        <w:tabs>
          <w:tab w:val="center" w:pos="6237"/>
        </w:tabs>
      </w:pPr>
      <w:r w:rsidRPr="00D63321">
        <w:tab/>
        <w:t>………………………………………………......</w:t>
      </w:r>
    </w:p>
    <w:p w14:paraId="041ECDAC" w14:textId="77777777" w:rsidR="006E4405" w:rsidRPr="00D63321" w:rsidRDefault="006E4405" w:rsidP="006E4405">
      <w:pPr>
        <w:tabs>
          <w:tab w:val="center" w:pos="6237"/>
        </w:tabs>
        <w:jc w:val="both"/>
        <w:rPr>
          <w:sz w:val="20"/>
        </w:rPr>
      </w:pPr>
      <w:r w:rsidRPr="00D63321">
        <w:tab/>
      </w:r>
      <w:proofErr w:type="gramStart"/>
      <w:r w:rsidRPr="00D63321">
        <w:t>cégszerű</w:t>
      </w:r>
      <w:proofErr w:type="gramEnd"/>
      <w:r w:rsidRPr="00D63321">
        <w:t xml:space="preserve"> aláírás</w:t>
      </w:r>
    </w:p>
    <w:p w14:paraId="2CC4DFA1" w14:textId="77777777" w:rsidR="00D450B2" w:rsidRPr="00D63321" w:rsidRDefault="00D450B2" w:rsidP="006E4405">
      <w:pPr>
        <w:ind w:firstLine="284"/>
        <w:rPr>
          <w:rFonts w:cs="Times New Roman"/>
          <w:szCs w:val="24"/>
        </w:rPr>
      </w:pPr>
    </w:p>
    <w:p w14:paraId="17C3FA68" w14:textId="77777777" w:rsidR="00C37189" w:rsidRPr="00D63321" w:rsidRDefault="00215ADA" w:rsidP="006A06B7">
      <w:pPr>
        <w:pStyle w:val="Cmsor2"/>
        <w:pageBreakBefore/>
        <w:numPr>
          <w:ilvl w:val="0"/>
          <w:numId w:val="0"/>
        </w:numPr>
        <w:spacing w:before="0" w:after="0"/>
        <w:jc w:val="center"/>
        <w:rPr>
          <w:rFonts w:ascii="Times New Roman" w:hAnsi="Times New Roman"/>
          <w:i w:val="0"/>
          <w:iCs w:val="0"/>
        </w:rPr>
      </w:pPr>
      <w:r w:rsidRPr="00D63321">
        <w:rPr>
          <w:rFonts w:ascii="Times New Roman" w:hAnsi="Times New Roman"/>
          <w:i w:val="0"/>
          <w:iCs w:val="0"/>
        </w:rPr>
        <w:lastRenderedPageBreak/>
        <w:t>I</w:t>
      </w:r>
      <w:r w:rsidR="00C37189" w:rsidRPr="00D63321">
        <w:rPr>
          <w:rFonts w:ascii="Times New Roman" w:hAnsi="Times New Roman"/>
          <w:i w:val="0"/>
          <w:iCs w:val="0"/>
        </w:rPr>
        <w:t>V. FEJEZET</w:t>
      </w:r>
    </w:p>
    <w:p w14:paraId="546A363B" w14:textId="77777777" w:rsidR="00C37189" w:rsidRPr="00D63321" w:rsidRDefault="00C37189" w:rsidP="006A06B7">
      <w:pPr>
        <w:pStyle w:val="Cmsor2"/>
        <w:numPr>
          <w:ilvl w:val="0"/>
          <w:numId w:val="0"/>
        </w:numPr>
        <w:spacing w:before="0" w:after="0"/>
        <w:jc w:val="center"/>
        <w:rPr>
          <w:rFonts w:ascii="Times New Roman" w:hAnsi="Times New Roman"/>
          <w:i w:val="0"/>
          <w:iCs w:val="0"/>
        </w:rPr>
      </w:pPr>
    </w:p>
    <w:p w14:paraId="09AF5618" w14:textId="77777777" w:rsidR="00C37189" w:rsidRPr="00D63321" w:rsidRDefault="00C37189" w:rsidP="006A06B7">
      <w:pPr>
        <w:pStyle w:val="Cmsor2"/>
        <w:numPr>
          <w:ilvl w:val="0"/>
          <w:numId w:val="0"/>
        </w:numPr>
        <w:spacing w:before="0" w:after="0"/>
        <w:jc w:val="center"/>
        <w:rPr>
          <w:rFonts w:ascii="Times New Roman" w:hAnsi="Times New Roman"/>
          <w:i w:val="0"/>
          <w:iCs w:val="0"/>
        </w:rPr>
      </w:pPr>
      <w:bookmarkStart w:id="78" w:name="_Toc178992957"/>
      <w:r w:rsidRPr="00D63321">
        <w:rPr>
          <w:rFonts w:ascii="Times New Roman" w:hAnsi="Times New Roman"/>
          <w:i w:val="0"/>
          <w:iCs w:val="0"/>
        </w:rPr>
        <w:t>TÁJÉKOZTATÓ</w:t>
      </w:r>
      <w:bookmarkStart w:id="79" w:name="_Toc178992958"/>
      <w:bookmarkEnd w:id="78"/>
      <w:r w:rsidRPr="00D63321">
        <w:rPr>
          <w:rFonts w:ascii="Times New Roman" w:hAnsi="Times New Roman"/>
          <w:i w:val="0"/>
          <w:iCs w:val="0"/>
        </w:rPr>
        <w:t xml:space="preserve"> A KÖZBESZERZÉSI ELJÁRÁS LEFOLYTATÁSÁRÓL</w:t>
      </w:r>
      <w:bookmarkEnd w:id="79"/>
    </w:p>
    <w:p w14:paraId="26869656" w14:textId="77777777" w:rsidR="00C37189" w:rsidRPr="00D63321" w:rsidRDefault="00C37189" w:rsidP="006A06B7">
      <w:pPr>
        <w:jc w:val="both"/>
        <w:rPr>
          <w:rFonts w:cs="Times New Roman"/>
          <w:szCs w:val="24"/>
        </w:rPr>
      </w:pPr>
    </w:p>
    <w:p w14:paraId="14421CE3" w14:textId="77777777" w:rsidR="00C37189" w:rsidRPr="00D63321" w:rsidRDefault="00C37189" w:rsidP="006A06B7">
      <w:pPr>
        <w:pStyle w:val="Szvegtrzs24"/>
        <w:numPr>
          <w:ilvl w:val="12"/>
          <w:numId w:val="0"/>
        </w:numPr>
        <w:tabs>
          <w:tab w:val="left" w:pos="0"/>
        </w:tabs>
        <w:jc w:val="both"/>
        <w:rPr>
          <w:rFonts w:cs="Times New Roman"/>
          <w:b/>
          <w:bCs/>
        </w:rPr>
      </w:pPr>
    </w:p>
    <w:p w14:paraId="475AFA6B" w14:textId="77777777" w:rsidR="00C37189" w:rsidRPr="00D63321" w:rsidRDefault="00C37189" w:rsidP="00FC325A">
      <w:pPr>
        <w:pStyle w:val="Szvegtrzs24"/>
        <w:numPr>
          <w:ilvl w:val="0"/>
          <w:numId w:val="15"/>
        </w:numPr>
        <w:tabs>
          <w:tab w:val="left" w:pos="426"/>
        </w:tabs>
        <w:ind w:left="426" w:hanging="426"/>
        <w:jc w:val="both"/>
        <w:rPr>
          <w:rFonts w:cs="Times New Roman"/>
          <w:b/>
          <w:bCs/>
        </w:rPr>
      </w:pPr>
      <w:r w:rsidRPr="00D63321">
        <w:rPr>
          <w:rFonts w:cs="Times New Roman"/>
          <w:b/>
          <w:bCs/>
        </w:rPr>
        <w:t>Az ajánlat felbontása</w:t>
      </w:r>
    </w:p>
    <w:p w14:paraId="0845BF6E" w14:textId="77777777" w:rsidR="00C37189" w:rsidRPr="00D63321" w:rsidRDefault="00C37189" w:rsidP="00A30016">
      <w:pPr>
        <w:autoSpaceDE w:val="0"/>
        <w:autoSpaceDN w:val="0"/>
        <w:adjustRightInd w:val="0"/>
        <w:ind w:left="426"/>
        <w:jc w:val="both"/>
        <w:rPr>
          <w:rFonts w:cs="Times New Roman"/>
          <w:szCs w:val="24"/>
        </w:rPr>
      </w:pPr>
      <w:r w:rsidRPr="00D63321">
        <w:rPr>
          <w:rFonts w:cs="Times New Roman"/>
          <w:szCs w:val="24"/>
        </w:rPr>
        <w:t>Az ajánlatokat tartalmazó iratok felbontása az ajánlattételi határidő lejártának időpontjában kerül megkezdésre. A bontás mindaddig tart, amíg a határidő lejártáig benyújtott összes ajánlat felbontásra nem kerül.</w:t>
      </w:r>
    </w:p>
    <w:p w14:paraId="76CD894B" w14:textId="77777777" w:rsidR="00CB6BA0" w:rsidRPr="00D63321" w:rsidRDefault="00CB6BA0" w:rsidP="00A30016">
      <w:pPr>
        <w:autoSpaceDE w:val="0"/>
        <w:autoSpaceDN w:val="0"/>
        <w:adjustRightInd w:val="0"/>
        <w:ind w:left="426"/>
        <w:jc w:val="both"/>
        <w:rPr>
          <w:rFonts w:cs="Times New Roman"/>
          <w:szCs w:val="24"/>
        </w:rPr>
      </w:pPr>
    </w:p>
    <w:p w14:paraId="4618F423" w14:textId="77777777" w:rsidR="00C37189" w:rsidRPr="00D63321" w:rsidRDefault="00C37189" w:rsidP="00A30016">
      <w:pPr>
        <w:autoSpaceDE w:val="0"/>
        <w:autoSpaceDN w:val="0"/>
        <w:adjustRightInd w:val="0"/>
        <w:ind w:left="426"/>
        <w:jc w:val="both"/>
        <w:rPr>
          <w:rFonts w:cs="Times New Roman"/>
          <w:szCs w:val="24"/>
        </w:rPr>
      </w:pPr>
      <w:r w:rsidRPr="00D63321">
        <w:rPr>
          <w:rFonts w:cs="Times New Roman"/>
          <w:szCs w:val="24"/>
        </w:rPr>
        <w:t>Az ajánlatok felbontásánál csak az ajánlatkérő, az ajánlattevők, valamint az általuk meghívott személyek lehetnek jelen.</w:t>
      </w:r>
    </w:p>
    <w:p w14:paraId="465AC026" w14:textId="77777777" w:rsidR="00CB6BA0" w:rsidRPr="00D63321" w:rsidRDefault="00CB6BA0" w:rsidP="00A30016">
      <w:pPr>
        <w:autoSpaceDE w:val="0"/>
        <w:autoSpaceDN w:val="0"/>
        <w:adjustRightInd w:val="0"/>
        <w:ind w:left="426"/>
        <w:jc w:val="both"/>
        <w:rPr>
          <w:rFonts w:cs="Times New Roman"/>
          <w:szCs w:val="24"/>
        </w:rPr>
      </w:pPr>
    </w:p>
    <w:p w14:paraId="228A5F0D" w14:textId="77777777" w:rsidR="00C37189" w:rsidRPr="00D63321" w:rsidRDefault="00C37189" w:rsidP="00A30016">
      <w:pPr>
        <w:autoSpaceDE w:val="0"/>
        <w:autoSpaceDN w:val="0"/>
        <w:adjustRightInd w:val="0"/>
        <w:ind w:left="426"/>
        <w:jc w:val="both"/>
        <w:rPr>
          <w:rFonts w:cs="Times New Roman"/>
          <w:szCs w:val="24"/>
        </w:rPr>
      </w:pPr>
      <w:r w:rsidRPr="00D63321">
        <w:rPr>
          <w:rFonts w:cs="Times New Roman"/>
          <w:szCs w:val="24"/>
        </w:rPr>
        <w:t>Az ajánlatok felbontásakor ismertetésre kerül az ajánlattevők neve, címe (székhelye, lakóhelye), valamint azok a főbb, számszerűsíthető adatok, amelyek az értékelési szempont (részszempontok) alapján értékelésre kerülnek.</w:t>
      </w:r>
    </w:p>
    <w:p w14:paraId="316D491E" w14:textId="77777777" w:rsidR="00CB6BA0" w:rsidRPr="00D63321" w:rsidRDefault="00CB6BA0" w:rsidP="00A30016">
      <w:pPr>
        <w:autoSpaceDE w:val="0"/>
        <w:autoSpaceDN w:val="0"/>
        <w:adjustRightInd w:val="0"/>
        <w:ind w:left="426"/>
        <w:jc w:val="both"/>
        <w:rPr>
          <w:rFonts w:cs="Times New Roman"/>
          <w:szCs w:val="24"/>
        </w:rPr>
      </w:pPr>
    </w:p>
    <w:p w14:paraId="489AE41B" w14:textId="77777777" w:rsidR="000351CF" w:rsidRPr="00D63321" w:rsidRDefault="00C37189" w:rsidP="00A30016">
      <w:pPr>
        <w:autoSpaceDE w:val="0"/>
        <w:autoSpaceDN w:val="0"/>
        <w:adjustRightInd w:val="0"/>
        <w:ind w:left="426"/>
        <w:jc w:val="both"/>
        <w:rPr>
          <w:rFonts w:cs="Times New Roman"/>
          <w:szCs w:val="24"/>
        </w:rPr>
      </w:pPr>
      <w:r w:rsidRPr="00D63321">
        <w:rPr>
          <w:rFonts w:cs="Times New Roman"/>
          <w:szCs w:val="24"/>
        </w:rPr>
        <w:t>Az ajánlatkérő az ajánlatok</w:t>
      </w:r>
      <w:r w:rsidR="0037089E" w:rsidRPr="00D63321">
        <w:rPr>
          <w:rFonts w:cs="Times New Roman"/>
          <w:szCs w:val="24"/>
        </w:rPr>
        <w:t xml:space="preserve"> </w:t>
      </w:r>
      <w:r w:rsidRPr="00D63321">
        <w:rPr>
          <w:rFonts w:cs="Times New Roman"/>
          <w:szCs w:val="24"/>
        </w:rPr>
        <w:t>bontásának megkezdése</w:t>
      </w:r>
      <w:r w:rsidR="00372BB4" w:rsidRPr="00D63321">
        <w:rPr>
          <w:rFonts w:cs="Times New Roman"/>
          <w:szCs w:val="24"/>
        </w:rPr>
        <w:t xml:space="preserve"> előtt ismertetheti </w:t>
      </w:r>
      <w:r w:rsidRPr="00D63321">
        <w:rPr>
          <w:rFonts w:cs="Times New Roman"/>
          <w:szCs w:val="24"/>
        </w:rPr>
        <w:t>a szerződés teljesítéséhez rendelkezésre álló anyagi fedezet összegét</w:t>
      </w:r>
      <w:r w:rsidR="000351CF" w:rsidRPr="00D63321">
        <w:rPr>
          <w:rFonts w:cs="Times New Roman"/>
          <w:szCs w:val="24"/>
        </w:rPr>
        <w:t>.</w:t>
      </w:r>
    </w:p>
    <w:p w14:paraId="792DC256" w14:textId="77777777" w:rsidR="00CB6BA0" w:rsidRPr="00D63321" w:rsidRDefault="00CB6BA0" w:rsidP="00A30016">
      <w:pPr>
        <w:autoSpaceDE w:val="0"/>
        <w:autoSpaceDN w:val="0"/>
        <w:adjustRightInd w:val="0"/>
        <w:ind w:left="426"/>
        <w:jc w:val="both"/>
        <w:rPr>
          <w:rFonts w:cs="Times New Roman"/>
          <w:szCs w:val="24"/>
        </w:rPr>
      </w:pPr>
    </w:p>
    <w:p w14:paraId="6B8557F9" w14:textId="77777777" w:rsidR="00C37189" w:rsidRPr="00D63321" w:rsidRDefault="00372BB4" w:rsidP="00FC325A">
      <w:pPr>
        <w:pStyle w:val="Szvegtrzs24"/>
        <w:numPr>
          <w:ilvl w:val="12"/>
          <w:numId w:val="0"/>
        </w:numPr>
        <w:tabs>
          <w:tab w:val="left" w:pos="426"/>
        </w:tabs>
        <w:ind w:left="426"/>
        <w:jc w:val="both"/>
        <w:rPr>
          <w:rFonts w:cs="Times New Roman"/>
        </w:rPr>
      </w:pPr>
      <w:r w:rsidRPr="00D63321">
        <w:rPr>
          <w:rFonts w:cs="Times New Roman"/>
        </w:rPr>
        <w:t>Az</w:t>
      </w:r>
      <w:r w:rsidR="00C37189" w:rsidRPr="00D63321">
        <w:rPr>
          <w:rFonts w:cs="Times New Roman"/>
        </w:rPr>
        <w:t xml:space="preserve"> ajánlatok felbontásáról és a felolvasott adatok ismertetéséről az ajánlatkérő jegyzőkönyvet készít, amelyet a bontástól számított öt napon belül megküld az összes ajánlattevőnek.</w:t>
      </w:r>
    </w:p>
    <w:p w14:paraId="758CD9AC" w14:textId="77777777" w:rsidR="00C37189" w:rsidRPr="00D63321" w:rsidRDefault="00C37189" w:rsidP="006A06B7">
      <w:pPr>
        <w:pStyle w:val="Szvegtrzs24"/>
        <w:numPr>
          <w:ilvl w:val="12"/>
          <w:numId w:val="0"/>
        </w:numPr>
        <w:tabs>
          <w:tab w:val="left" w:pos="0"/>
        </w:tabs>
        <w:jc w:val="both"/>
        <w:rPr>
          <w:rFonts w:cs="Times New Roman"/>
          <w:b/>
          <w:bCs/>
        </w:rPr>
      </w:pPr>
    </w:p>
    <w:p w14:paraId="3787A32E" w14:textId="77777777" w:rsidR="00C37189" w:rsidRPr="00D63321" w:rsidRDefault="00C37189" w:rsidP="00FC325A">
      <w:pPr>
        <w:pStyle w:val="Szvegtrzs24"/>
        <w:numPr>
          <w:ilvl w:val="0"/>
          <w:numId w:val="15"/>
        </w:numPr>
        <w:tabs>
          <w:tab w:val="left" w:pos="426"/>
        </w:tabs>
        <w:ind w:left="426" w:hanging="426"/>
        <w:jc w:val="both"/>
        <w:rPr>
          <w:rFonts w:cs="Times New Roman"/>
          <w:b/>
          <w:bCs/>
        </w:rPr>
      </w:pPr>
      <w:r w:rsidRPr="00D63321">
        <w:rPr>
          <w:rFonts w:cs="Times New Roman"/>
          <w:b/>
          <w:bCs/>
        </w:rPr>
        <w:t>Hiánypótlás, felvilágosítás</w:t>
      </w:r>
    </w:p>
    <w:p w14:paraId="698BF3C0" w14:textId="77777777" w:rsidR="00C37189" w:rsidRPr="00D63321" w:rsidRDefault="00C37189" w:rsidP="00A30016">
      <w:pPr>
        <w:autoSpaceDE w:val="0"/>
        <w:autoSpaceDN w:val="0"/>
        <w:adjustRightInd w:val="0"/>
        <w:ind w:left="426"/>
        <w:jc w:val="both"/>
        <w:rPr>
          <w:rFonts w:cs="Times New Roman"/>
          <w:szCs w:val="24"/>
        </w:rPr>
      </w:pPr>
      <w:r w:rsidRPr="00D63321">
        <w:rPr>
          <w:rFonts w:cs="Times New Roman"/>
          <w:szCs w:val="24"/>
        </w:rPr>
        <w:t xml:space="preserve">A Kbt. </w:t>
      </w:r>
      <w:r w:rsidR="00EE21DB" w:rsidRPr="00D63321">
        <w:rPr>
          <w:rFonts w:cs="Times New Roman"/>
          <w:szCs w:val="24"/>
        </w:rPr>
        <w:t>71</w:t>
      </w:r>
      <w:r w:rsidRPr="00D63321">
        <w:rPr>
          <w:rFonts w:cs="Times New Roman"/>
          <w:szCs w:val="24"/>
        </w:rPr>
        <w:t>. § (1) bekezdése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w:t>
      </w:r>
    </w:p>
    <w:p w14:paraId="3912F700" w14:textId="77777777" w:rsidR="00CB6BA0" w:rsidRPr="00D63321" w:rsidRDefault="00CB6BA0" w:rsidP="00A30016">
      <w:pPr>
        <w:autoSpaceDE w:val="0"/>
        <w:autoSpaceDN w:val="0"/>
        <w:adjustRightInd w:val="0"/>
        <w:ind w:left="426"/>
        <w:jc w:val="both"/>
        <w:rPr>
          <w:rFonts w:cs="Times New Roman"/>
          <w:szCs w:val="24"/>
        </w:rPr>
      </w:pPr>
    </w:p>
    <w:p w14:paraId="279A8435" w14:textId="77777777" w:rsidR="00C37189" w:rsidRPr="00D63321" w:rsidRDefault="00C37189" w:rsidP="00A30016">
      <w:pPr>
        <w:autoSpaceDE w:val="0"/>
        <w:autoSpaceDN w:val="0"/>
        <w:adjustRightInd w:val="0"/>
        <w:ind w:left="426"/>
        <w:jc w:val="both"/>
        <w:rPr>
          <w:rFonts w:cs="Times New Roman"/>
          <w:szCs w:val="24"/>
        </w:rPr>
      </w:pPr>
      <w:r w:rsidRPr="00D63321">
        <w:rPr>
          <w:rFonts w:cs="Times New Roman"/>
          <w:szCs w:val="24"/>
        </w:rPr>
        <w:t>Ajánlatkérő a Kbt. 7</w:t>
      </w:r>
      <w:r w:rsidR="00EE21DB" w:rsidRPr="00D63321">
        <w:rPr>
          <w:rFonts w:cs="Times New Roman"/>
          <w:szCs w:val="24"/>
        </w:rPr>
        <w:t>1</w:t>
      </w:r>
      <w:r w:rsidRPr="00D63321">
        <w:rPr>
          <w:rFonts w:cs="Times New Roman"/>
          <w:szCs w:val="24"/>
        </w:rPr>
        <w:t>. § (</w:t>
      </w:r>
      <w:r w:rsidR="00EE21DB" w:rsidRPr="00D63321">
        <w:rPr>
          <w:rFonts w:cs="Times New Roman"/>
          <w:szCs w:val="24"/>
        </w:rPr>
        <w:t>6</w:t>
      </w:r>
      <w:r w:rsidRPr="00D63321">
        <w:rPr>
          <w:rFonts w:cs="Times New Roman"/>
          <w:szCs w:val="24"/>
        </w:rPr>
        <w:t xml:space="preserve">) bekezdése alapján felhívja az ajánlattevők figyelmét, hogy amennyiben a hiánypótlással ajánlattevő az ajánlatban korábban nem szereplő gazdasági szereplőt von be az eljárásba, ajánlatkérő e gazdasági szereplő miatt szükségessé váló újabb hiánypótlást csupán </w:t>
      </w:r>
      <w:r w:rsidRPr="00D63321">
        <w:rPr>
          <w:rFonts w:cs="Times New Roman"/>
          <w:b/>
          <w:szCs w:val="24"/>
        </w:rPr>
        <w:t>egy alkalommal</w:t>
      </w:r>
      <w:r w:rsidRPr="00D63321">
        <w:rPr>
          <w:rFonts w:cs="Times New Roman"/>
          <w:szCs w:val="24"/>
        </w:rPr>
        <w:t xml:space="preserve"> rendel el.</w:t>
      </w:r>
    </w:p>
    <w:p w14:paraId="6DCEAA7C" w14:textId="77777777" w:rsidR="00CB6BA0" w:rsidRPr="00D63321" w:rsidRDefault="00CB6BA0" w:rsidP="00A30016">
      <w:pPr>
        <w:autoSpaceDE w:val="0"/>
        <w:autoSpaceDN w:val="0"/>
        <w:adjustRightInd w:val="0"/>
        <w:ind w:left="426"/>
        <w:jc w:val="both"/>
        <w:rPr>
          <w:rFonts w:cs="Times New Roman"/>
          <w:szCs w:val="24"/>
        </w:rPr>
      </w:pPr>
    </w:p>
    <w:p w14:paraId="2C6F50F5" w14:textId="77777777" w:rsidR="00C37189" w:rsidRPr="00D63321" w:rsidRDefault="00EE21DB" w:rsidP="00A30016">
      <w:pPr>
        <w:autoSpaceDE w:val="0"/>
        <w:autoSpaceDN w:val="0"/>
        <w:adjustRightInd w:val="0"/>
        <w:ind w:left="426"/>
        <w:jc w:val="both"/>
        <w:rPr>
          <w:rFonts w:cs="Times New Roman"/>
          <w:szCs w:val="24"/>
        </w:rPr>
      </w:pPr>
      <w:r w:rsidRPr="00D63321">
        <w:rPr>
          <w:szCs w:val="24"/>
        </w:rPr>
        <w:t>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r w:rsidR="00C37189" w:rsidRPr="00D63321">
        <w:rPr>
          <w:rFonts w:cs="Times New Roman"/>
          <w:szCs w:val="24"/>
        </w:rPr>
        <w:t>.</w:t>
      </w:r>
    </w:p>
    <w:p w14:paraId="45818EDC" w14:textId="77777777" w:rsidR="00EE21DB" w:rsidRPr="00D63321" w:rsidRDefault="00EE21DB" w:rsidP="00A30016">
      <w:pPr>
        <w:autoSpaceDE w:val="0"/>
        <w:autoSpaceDN w:val="0"/>
        <w:adjustRightInd w:val="0"/>
        <w:ind w:left="426"/>
        <w:jc w:val="both"/>
        <w:rPr>
          <w:szCs w:val="24"/>
        </w:rPr>
      </w:pPr>
    </w:p>
    <w:p w14:paraId="16526F2F" w14:textId="77777777" w:rsidR="00C37189" w:rsidRPr="00D63321" w:rsidRDefault="00EE21DB" w:rsidP="00A30016">
      <w:pPr>
        <w:autoSpaceDE w:val="0"/>
        <w:autoSpaceDN w:val="0"/>
        <w:adjustRightInd w:val="0"/>
        <w:ind w:left="426"/>
        <w:jc w:val="both"/>
        <w:rPr>
          <w:rFonts w:cs="Times New Roman"/>
          <w:szCs w:val="24"/>
        </w:rPr>
      </w:pPr>
      <w:r w:rsidRPr="00D63321">
        <w:rPr>
          <w:rFonts w:cs="Times New Roman"/>
          <w:szCs w:val="24"/>
        </w:rPr>
        <w:t>A</w:t>
      </w:r>
      <w:r w:rsidR="00C37189" w:rsidRPr="00D63321">
        <w:rPr>
          <w:rFonts w:cs="Times New Roman"/>
          <w:szCs w:val="24"/>
        </w:rPr>
        <w:t xml:space="preserve">míg </w:t>
      </w:r>
      <w:r w:rsidRPr="00D63321">
        <w:rPr>
          <w:rFonts w:cs="Times New Roman"/>
          <w:szCs w:val="24"/>
        </w:rPr>
        <w:t>bármely</w:t>
      </w:r>
      <w:r w:rsidR="00C37189" w:rsidRPr="00D63321">
        <w:rPr>
          <w:rFonts w:cs="Times New Roman"/>
          <w:szCs w:val="24"/>
        </w:rPr>
        <w:t xml:space="preserve"> ajánlattevő számára hiánypótlásra vagy felvilágosítás nyújtására határidő van folyamatban, az ajánlattevő pótolhat olyan hiányokat, amelyekre nézve az ajánlatkérő nem hívta fel hiánypótlásra.</w:t>
      </w:r>
    </w:p>
    <w:p w14:paraId="738008B5" w14:textId="77777777" w:rsidR="00CB6BA0" w:rsidRPr="00D63321" w:rsidRDefault="00CB6BA0" w:rsidP="00A30016">
      <w:pPr>
        <w:autoSpaceDE w:val="0"/>
        <w:autoSpaceDN w:val="0"/>
        <w:adjustRightInd w:val="0"/>
        <w:ind w:left="426"/>
        <w:jc w:val="both"/>
        <w:rPr>
          <w:rFonts w:cs="Times New Roman"/>
          <w:szCs w:val="24"/>
        </w:rPr>
      </w:pPr>
    </w:p>
    <w:p w14:paraId="11DAEF28" w14:textId="77777777" w:rsidR="00C37189" w:rsidRPr="00D63321" w:rsidRDefault="00C37189" w:rsidP="00A30016">
      <w:pPr>
        <w:autoSpaceDE w:val="0"/>
        <w:autoSpaceDN w:val="0"/>
        <w:adjustRightInd w:val="0"/>
        <w:ind w:left="426"/>
        <w:jc w:val="both"/>
        <w:rPr>
          <w:rFonts w:cs="Times New Roman"/>
          <w:szCs w:val="24"/>
        </w:rPr>
      </w:pPr>
      <w:r w:rsidRPr="00D63321">
        <w:rPr>
          <w:rFonts w:cs="Times New Roman"/>
          <w:szCs w:val="24"/>
        </w:rPr>
        <w:t xml:space="preserve">Az ajánlatkérő köteles újabb hiánypótlást elrendelni, ha a korábbi hiánypótlási </w:t>
      </w:r>
      <w:proofErr w:type="gramStart"/>
      <w:r w:rsidRPr="00D63321">
        <w:rPr>
          <w:rFonts w:cs="Times New Roman"/>
          <w:szCs w:val="24"/>
        </w:rPr>
        <w:t>felhívás(</w:t>
      </w:r>
      <w:proofErr w:type="gramEnd"/>
      <w:r w:rsidRPr="00D63321">
        <w:rPr>
          <w:rFonts w:cs="Times New Roman"/>
          <w:szCs w:val="24"/>
        </w:rPr>
        <w:t>ok)</w:t>
      </w:r>
      <w:proofErr w:type="spellStart"/>
      <w:r w:rsidRPr="00D63321">
        <w:rPr>
          <w:rFonts w:cs="Times New Roman"/>
          <w:szCs w:val="24"/>
        </w:rPr>
        <w:t>ban</w:t>
      </w:r>
      <w:proofErr w:type="spellEnd"/>
      <w:r w:rsidRPr="00D63321">
        <w:rPr>
          <w:rFonts w:cs="Times New Roman"/>
          <w:szCs w:val="24"/>
        </w:rPr>
        <w:t xml:space="preserve"> nem szereplő hiányt észlelt. </w:t>
      </w:r>
    </w:p>
    <w:p w14:paraId="17159E7C" w14:textId="77777777" w:rsidR="00CB6BA0" w:rsidRPr="00D63321" w:rsidRDefault="00CB6BA0" w:rsidP="00A30016">
      <w:pPr>
        <w:autoSpaceDE w:val="0"/>
        <w:autoSpaceDN w:val="0"/>
        <w:adjustRightInd w:val="0"/>
        <w:ind w:left="426"/>
        <w:jc w:val="both"/>
        <w:rPr>
          <w:rFonts w:cs="Times New Roman"/>
          <w:szCs w:val="24"/>
        </w:rPr>
      </w:pPr>
    </w:p>
    <w:p w14:paraId="336DC36E" w14:textId="77777777" w:rsidR="00EE21DB" w:rsidRPr="00D63321" w:rsidRDefault="00C37189" w:rsidP="00A30016">
      <w:pPr>
        <w:autoSpaceDE w:val="0"/>
        <w:autoSpaceDN w:val="0"/>
        <w:adjustRightInd w:val="0"/>
        <w:ind w:left="426"/>
        <w:jc w:val="both"/>
        <w:rPr>
          <w:rFonts w:cs="Times New Roman"/>
          <w:szCs w:val="24"/>
        </w:rPr>
      </w:pPr>
      <w:r w:rsidRPr="00D63321">
        <w:rPr>
          <w:rFonts w:cs="Times New Roman"/>
          <w:szCs w:val="24"/>
        </w:rPr>
        <w:t xml:space="preserve">Az ajánlatkérő kizárólag </w:t>
      </w:r>
      <w:r w:rsidR="00EE21DB" w:rsidRPr="00D63321">
        <w:rPr>
          <w:rFonts w:cs="Times New Roman"/>
          <w:szCs w:val="24"/>
        </w:rPr>
        <w:t xml:space="preserve">a Kbt. 71. § (1)-(2) bekezdése szerint és </w:t>
      </w:r>
      <w:r w:rsidRPr="00D63321">
        <w:rPr>
          <w:rFonts w:cs="Times New Roman"/>
          <w:szCs w:val="24"/>
        </w:rPr>
        <w:t>csak olyan felvilágosítást kérhet, amely az ajánlat elbírálása érdekében szükséges</w:t>
      </w:r>
      <w:r w:rsidR="006765EB" w:rsidRPr="00D63321">
        <w:rPr>
          <w:rFonts w:cs="Times New Roman"/>
          <w:szCs w:val="24"/>
        </w:rPr>
        <w:t>.</w:t>
      </w:r>
    </w:p>
    <w:p w14:paraId="14EF1846" w14:textId="77777777" w:rsidR="00C37189" w:rsidRPr="00D63321" w:rsidRDefault="00C37189" w:rsidP="00A30016">
      <w:pPr>
        <w:autoSpaceDE w:val="0"/>
        <w:autoSpaceDN w:val="0"/>
        <w:adjustRightInd w:val="0"/>
        <w:ind w:left="426"/>
        <w:jc w:val="both"/>
        <w:rPr>
          <w:rFonts w:cs="Times New Roman"/>
          <w:szCs w:val="24"/>
        </w:rPr>
      </w:pPr>
      <w:r w:rsidRPr="00D63321">
        <w:rPr>
          <w:rFonts w:cs="Times New Roman"/>
          <w:szCs w:val="24"/>
        </w:rPr>
        <w:t>A hiánypótlás vagy a felvilágosítás megadása nem járhat:</w:t>
      </w:r>
    </w:p>
    <w:p w14:paraId="3382E995" w14:textId="77777777" w:rsidR="00C37189" w:rsidRPr="00D63321" w:rsidRDefault="00C37189" w:rsidP="00A30016">
      <w:pPr>
        <w:autoSpaceDE w:val="0"/>
        <w:autoSpaceDN w:val="0"/>
        <w:adjustRightInd w:val="0"/>
        <w:ind w:left="426"/>
        <w:jc w:val="both"/>
        <w:rPr>
          <w:rFonts w:cs="Times New Roman"/>
          <w:szCs w:val="24"/>
        </w:rPr>
      </w:pPr>
      <w:proofErr w:type="gramStart"/>
      <w:r w:rsidRPr="00D63321">
        <w:rPr>
          <w:rFonts w:cs="Times New Roman"/>
          <w:szCs w:val="24"/>
        </w:rPr>
        <w:t>a</w:t>
      </w:r>
      <w:proofErr w:type="gramEnd"/>
      <w:r w:rsidRPr="00D63321">
        <w:rPr>
          <w:rFonts w:cs="Times New Roman"/>
          <w:szCs w:val="24"/>
        </w:rPr>
        <w:t xml:space="preserve">) </w:t>
      </w:r>
      <w:proofErr w:type="spellStart"/>
      <w:r w:rsidRPr="00D63321">
        <w:rPr>
          <w:rFonts w:cs="Times New Roman"/>
          <w:szCs w:val="24"/>
        </w:rPr>
        <w:t>a</w:t>
      </w:r>
      <w:proofErr w:type="spellEnd"/>
      <w:r w:rsidRPr="00D63321">
        <w:rPr>
          <w:rFonts w:cs="Times New Roman"/>
          <w:szCs w:val="24"/>
        </w:rPr>
        <w:t xml:space="preserve"> </w:t>
      </w:r>
      <w:r w:rsidR="006765EB" w:rsidRPr="00D63321">
        <w:rPr>
          <w:rFonts w:cs="Times New Roman"/>
          <w:szCs w:val="24"/>
        </w:rPr>
        <w:t xml:space="preserve">Kbt. </w:t>
      </w:r>
      <w:r w:rsidRPr="00D63321">
        <w:rPr>
          <w:rFonts w:cs="Times New Roman"/>
          <w:szCs w:val="24"/>
        </w:rPr>
        <w:t>2. § (1)-(</w:t>
      </w:r>
      <w:r w:rsidR="00EE21DB" w:rsidRPr="00D63321">
        <w:rPr>
          <w:rFonts w:cs="Times New Roman"/>
          <w:szCs w:val="24"/>
        </w:rPr>
        <w:t>3</w:t>
      </w:r>
      <w:r w:rsidRPr="00D63321">
        <w:rPr>
          <w:rFonts w:cs="Times New Roman"/>
          <w:szCs w:val="24"/>
        </w:rPr>
        <w:t xml:space="preserve">) </w:t>
      </w:r>
      <w:r w:rsidR="00EE21DB" w:rsidRPr="00D63321">
        <w:rPr>
          <w:rFonts w:cs="Times New Roman"/>
          <w:szCs w:val="24"/>
        </w:rPr>
        <w:t xml:space="preserve">és (5) </w:t>
      </w:r>
      <w:r w:rsidRPr="00D63321">
        <w:rPr>
          <w:rFonts w:cs="Times New Roman"/>
          <w:szCs w:val="24"/>
        </w:rPr>
        <w:t xml:space="preserve">bekezdésében foglalt alapelvek sérelmével </w:t>
      </w:r>
      <w:r w:rsidR="003C23B2" w:rsidRPr="00D63321">
        <w:rPr>
          <w:rFonts w:cs="Times New Roman"/>
          <w:szCs w:val="24"/>
        </w:rPr>
        <w:t>és</w:t>
      </w:r>
    </w:p>
    <w:p w14:paraId="4047BCCA" w14:textId="77777777" w:rsidR="00C37189" w:rsidRPr="00D63321" w:rsidRDefault="00C37189" w:rsidP="00A30016">
      <w:pPr>
        <w:autoSpaceDE w:val="0"/>
        <w:autoSpaceDN w:val="0"/>
        <w:adjustRightInd w:val="0"/>
        <w:ind w:left="426"/>
        <w:jc w:val="both"/>
        <w:rPr>
          <w:rFonts w:cs="Times New Roman"/>
          <w:szCs w:val="24"/>
        </w:rPr>
      </w:pPr>
      <w:proofErr w:type="gramStart"/>
      <w:r w:rsidRPr="00D63321">
        <w:rPr>
          <w:rFonts w:cs="Times New Roman"/>
          <w:szCs w:val="24"/>
        </w:rPr>
        <w:lastRenderedPageBreak/>
        <w:t xml:space="preserve">b) </w:t>
      </w:r>
      <w:r w:rsidR="00EE21DB" w:rsidRPr="00D63321">
        <w:rPr>
          <w:szCs w:val="24"/>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Pr="00D63321">
        <w:rPr>
          <w:rFonts w:cs="Times New Roman"/>
          <w:szCs w:val="24"/>
        </w:rPr>
        <w:t>.</w:t>
      </w:r>
      <w:proofErr w:type="gramEnd"/>
      <w:r w:rsidRPr="00D63321">
        <w:rPr>
          <w:rFonts w:cs="Times New Roman"/>
          <w:szCs w:val="24"/>
        </w:rPr>
        <w:t xml:space="preserve"> [Kbt. </w:t>
      </w:r>
      <w:r w:rsidR="003C23B2" w:rsidRPr="00D63321">
        <w:rPr>
          <w:rFonts w:cs="Times New Roman"/>
          <w:szCs w:val="24"/>
        </w:rPr>
        <w:t>71</w:t>
      </w:r>
      <w:r w:rsidRPr="00D63321">
        <w:rPr>
          <w:rFonts w:cs="Times New Roman"/>
          <w:szCs w:val="24"/>
        </w:rPr>
        <w:t>. § (</w:t>
      </w:r>
      <w:r w:rsidR="003C23B2" w:rsidRPr="00D63321">
        <w:rPr>
          <w:rFonts w:cs="Times New Roman"/>
          <w:szCs w:val="24"/>
        </w:rPr>
        <w:t>8</w:t>
      </w:r>
      <w:r w:rsidRPr="00D63321">
        <w:rPr>
          <w:rFonts w:cs="Times New Roman"/>
          <w:szCs w:val="24"/>
        </w:rPr>
        <w:t xml:space="preserve">) bekezdése] </w:t>
      </w:r>
    </w:p>
    <w:p w14:paraId="1B226C0C" w14:textId="77777777" w:rsidR="00CB6BA0" w:rsidRPr="00D63321" w:rsidRDefault="00CB6BA0" w:rsidP="00A30016">
      <w:pPr>
        <w:autoSpaceDE w:val="0"/>
        <w:autoSpaceDN w:val="0"/>
        <w:adjustRightInd w:val="0"/>
        <w:ind w:left="426"/>
        <w:jc w:val="both"/>
        <w:rPr>
          <w:rFonts w:cs="Times New Roman"/>
          <w:szCs w:val="24"/>
        </w:rPr>
      </w:pPr>
    </w:p>
    <w:p w14:paraId="1297D9F6" w14:textId="77777777" w:rsidR="00C37189" w:rsidRPr="00D63321" w:rsidRDefault="00C37189" w:rsidP="00A30016">
      <w:pPr>
        <w:autoSpaceDE w:val="0"/>
        <w:autoSpaceDN w:val="0"/>
        <w:adjustRightInd w:val="0"/>
        <w:ind w:left="426"/>
        <w:jc w:val="both"/>
        <w:rPr>
          <w:rFonts w:cs="Times New Roman"/>
          <w:szCs w:val="24"/>
        </w:rPr>
      </w:pPr>
      <w:r w:rsidRPr="00D63321">
        <w:rPr>
          <w:rFonts w:cs="Times New Roman"/>
          <w:szCs w:val="24"/>
        </w:rPr>
        <w:t xml:space="preserve">Az ajánlatkérő köteles meggyőződni arról, hogy a hiánypótlás vagy a felvilágosítás megadása a </w:t>
      </w:r>
      <w:r w:rsidR="003C23B2" w:rsidRPr="00D63321">
        <w:rPr>
          <w:rFonts w:cs="Times New Roman"/>
          <w:szCs w:val="24"/>
        </w:rPr>
        <w:t>71.§</w:t>
      </w:r>
      <w:proofErr w:type="spellStart"/>
      <w:r w:rsidR="003C23B2" w:rsidRPr="00D63321">
        <w:rPr>
          <w:rFonts w:cs="Times New Roman"/>
          <w:szCs w:val="24"/>
        </w:rPr>
        <w:t>-ban</w:t>
      </w:r>
      <w:proofErr w:type="spellEnd"/>
      <w:r w:rsidRPr="00D63321">
        <w:rPr>
          <w:rFonts w:cs="Times New Roman"/>
          <w:szCs w:val="24"/>
        </w:rPr>
        <w:t xml:space="preserve"> foglaltaknak megfelel. A (3) vagy (</w:t>
      </w:r>
      <w:r w:rsidR="003C23B2" w:rsidRPr="00D63321">
        <w:rPr>
          <w:rFonts w:cs="Times New Roman"/>
          <w:szCs w:val="24"/>
        </w:rPr>
        <w:t>8</w:t>
      </w:r>
      <w:r w:rsidRPr="00D63321">
        <w:rPr>
          <w:rFonts w:cs="Times New Roman"/>
          <w:szCs w:val="24"/>
        </w:rPr>
        <w:t>)</w:t>
      </w:r>
      <w:r w:rsidR="003C23B2" w:rsidRPr="00D63321">
        <w:rPr>
          <w:rFonts w:cs="Times New Roman"/>
          <w:szCs w:val="24"/>
        </w:rPr>
        <w:t>-(9)</w:t>
      </w:r>
      <w:r w:rsidRPr="00D63321">
        <w:rPr>
          <w:rFonts w:cs="Times New Roman"/>
          <w:szCs w:val="24"/>
        </w:rPr>
        <w:t xml:space="preserve"> bekezdés rendelkezéseinek megsértése esetén, vagy ha a hiánypótlást, felvilágosítás megadását nem, vagy nem az előírt határidőben teljesítették, kizárólag az eredeti ajánlati példányt (példányokat) lehet figyelembe venni az elbírálás során.</w:t>
      </w:r>
    </w:p>
    <w:p w14:paraId="66915E6C" w14:textId="77777777" w:rsidR="00C37189" w:rsidRPr="00D63321" w:rsidRDefault="00C37189" w:rsidP="006A06B7">
      <w:pPr>
        <w:pStyle w:val="Szvegtrzs24"/>
        <w:tabs>
          <w:tab w:val="left" w:pos="426"/>
        </w:tabs>
        <w:ind w:left="0"/>
        <w:jc w:val="both"/>
        <w:rPr>
          <w:rFonts w:cs="Times New Roman"/>
          <w:b/>
          <w:bCs/>
        </w:rPr>
      </w:pPr>
    </w:p>
    <w:p w14:paraId="71E04DF1" w14:textId="77777777" w:rsidR="00C37189" w:rsidRPr="00D63321" w:rsidRDefault="00C37189" w:rsidP="00FC325A">
      <w:pPr>
        <w:pStyle w:val="Szvegtrzs24"/>
        <w:numPr>
          <w:ilvl w:val="0"/>
          <w:numId w:val="15"/>
        </w:numPr>
        <w:tabs>
          <w:tab w:val="left" w:pos="426"/>
        </w:tabs>
        <w:ind w:left="426" w:hanging="426"/>
        <w:jc w:val="both"/>
        <w:rPr>
          <w:rFonts w:cs="Times New Roman"/>
          <w:b/>
          <w:bCs/>
        </w:rPr>
      </w:pPr>
      <w:r w:rsidRPr="00D63321">
        <w:rPr>
          <w:rFonts w:cs="Times New Roman"/>
          <w:b/>
          <w:bCs/>
        </w:rPr>
        <w:t>Az ajánlat érvénytelensége</w:t>
      </w:r>
    </w:p>
    <w:p w14:paraId="451B084B" w14:textId="77777777" w:rsidR="000D1720" w:rsidRPr="00D63321" w:rsidRDefault="00C37189" w:rsidP="00A30016">
      <w:pPr>
        <w:ind w:left="426"/>
        <w:jc w:val="both"/>
        <w:rPr>
          <w:szCs w:val="24"/>
        </w:rPr>
      </w:pPr>
      <w:r w:rsidRPr="00D63321">
        <w:rPr>
          <w:rFonts w:cs="Times New Roman"/>
          <w:szCs w:val="24"/>
        </w:rPr>
        <w:t xml:space="preserve">Az ajánlat érvénytelen a </w:t>
      </w:r>
      <w:r w:rsidRPr="00D63321">
        <w:rPr>
          <w:rFonts w:cs="Times New Roman"/>
          <w:b/>
          <w:bCs/>
          <w:szCs w:val="24"/>
        </w:rPr>
        <w:t>Kbt. 7</w:t>
      </w:r>
      <w:r w:rsidR="000D1720" w:rsidRPr="00D63321">
        <w:rPr>
          <w:rFonts w:cs="Times New Roman"/>
          <w:b/>
          <w:bCs/>
          <w:szCs w:val="24"/>
        </w:rPr>
        <w:t>3</w:t>
      </w:r>
      <w:r w:rsidRPr="00D63321">
        <w:rPr>
          <w:rFonts w:cs="Times New Roman"/>
          <w:b/>
          <w:bCs/>
          <w:szCs w:val="24"/>
        </w:rPr>
        <w:t xml:space="preserve">. § </w:t>
      </w:r>
      <w:r w:rsidRPr="00D63321">
        <w:rPr>
          <w:rFonts w:cs="Times New Roman"/>
          <w:szCs w:val="24"/>
        </w:rPr>
        <w:t>alapján, ha</w:t>
      </w:r>
    </w:p>
    <w:p w14:paraId="3919F4E5" w14:textId="77777777" w:rsidR="000D1720" w:rsidRPr="00D63321" w:rsidRDefault="000D1720" w:rsidP="00A30016">
      <w:pPr>
        <w:numPr>
          <w:ilvl w:val="0"/>
          <w:numId w:val="22"/>
        </w:numPr>
        <w:autoSpaceDE w:val="0"/>
        <w:autoSpaceDN w:val="0"/>
        <w:adjustRightInd w:val="0"/>
        <w:jc w:val="both"/>
        <w:rPr>
          <w:szCs w:val="24"/>
        </w:rPr>
      </w:pPr>
      <w:r w:rsidRPr="00D63321">
        <w:rPr>
          <w:i/>
          <w:iCs/>
          <w:szCs w:val="24"/>
        </w:rPr>
        <w:t xml:space="preserve"> a) </w:t>
      </w:r>
      <w:r w:rsidRPr="00D63321">
        <w:rPr>
          <w:szCs w:val="24"/>
        </w:rPr>
        <w:t>azt az ajánlattételi, illetve részvételi határidő lejárta után nyújtották be;</w:t>
      </w:r>
    </w:p>
    <w:p w14:paraId="33D4D241" w14:textId="77777777" w:rsidR="000D1720" w:rsidRPr="00D63321" w:rsidRDefault="000D1720" w:rsidP="00A30016">
      <w:pPr>
        <w:autoSpaceDE w:val="0"/>
        <w:autoSpaceDN w:val="0"/>
        <w:adjustRightInd w:val="0"/>
        <w:ind w:left="426"/>
        <w:jc w:val="both"/>
        <w:rPr>
          <w:szCs w:val="24"/>
        </w:rPr>
      </w:pPr>
      <w:r w:rsidRPr="00D63321">
        <w:rPr>
          <w:i/>
          <w:iCs/>
          <w:szCs w:val="24"/>
        </w:rPr>
        <w:t xml:space="preserve">b) </w:t>
      </w:r>
      <w:r w:rsidRPr="00D63321">
        <w:rPr>
          <w:szCs w:val="24"/>
        </w:rPr>
        <w:t>az ajánlattevőt, részvételre jelentkezőt az eljárásból kizárták;</w:t>
      </w:r>
    </w:p>
    <w:p w14:paraId="0692D205" w14:textId="77777777" w:rsidR="000D1720" w:rsidRPr="00D63321" w:rsidRDefault="000D1720" w:rsidP="00A30016">
      <w:pPr>
        <w:autoSpaceDE w:val="0"/>
        <w:autoSpaceDN w:val="0"/>
        <w:adjustRightInd w:val="0"/>
        <w:ind w:left="426"/>
        <w:jc w:val="both"/>
        <w:rPr>
          <w:szCs w:val="24"/>
        </w:rPr>
      </w:pPr>
      <w:r w:rsidRPr="00D63321">
        <w:rPr>
          <w:i/>
          <w:szCs w:val="24"/>
        </w:rPr>
        <w:t>c)</w:t>
      </w:r>
      <w:r w:rsidRPr="00D63321">
        <w:rPr>
          <w:szCs w:val="24"/>
        </w:rPr>
        <w:t xml:space="preserve"> ha az ajánlattevő vagy részvételre jelentkező alvállalkozója, vagy az alkalmasság igazolásában részt vevő szervezet a 62. § (1) bekezdés </w:t>
      </w:r>
      <w:r w:rsidRPr="00D63321">
        <w:rPr>
          <w:i/>
          <w:szCs w:val="24"/>
        </w:rPr>
        <w:t>i)</w:t>
      </w:r>
      <w:r w:rsidRPr="00D63321">
        <w:rPr>
          <w:szCs w:val="24"/>
        </w:rPr>
        <w:t xml:space="preserve"> pontja, vagy az adott eljárásban felmerült magatartása alapján </w:t>
      </w:r>
      <w:r w:rsidRPr="00D63321">
        <w:rPr>
          <w:i/>
          <w:szCs w:val="24"/>
        </w:rPr>
        <w:t>j)</w:t>
      </w:r>
      <w:r w:rsidRPr="00D63321">
        <w:rPr>
          <w:szCs w:val="24"/>
        </w:rPr>
        <w:t xml:space="preserve"> pontja szerinti kizáró ok miatt kizárásra került;</w:t>
      </w:r>
    </w:p>
    <w:p w14:paraId="498FCB74" w14:textId="77777777" w:rsidR="000D1720" w:rsidRPr="00D63321" w:rsidRDefault="000D1720" w:rsidP="00A30016">
      <w:pPr>
        <w:autoSpaceDE w:val="0"/>
        <w:autoSpaceDN w:val="0"/>
        <w:adjustRightInd w:val="0"/>
        <w:ind w:left="426"/>
        <w:jc w:val="both"/>
        <w:rPr>
          <w:szCs w:val="24"/>
        </w:rPr>
      </w:pPr>
      <w:r w:rsidRPr="00D63321">
        <w:rPr>
          <w:i/>
          <w:iCs/>
          <w:szCs w:val="24"/>
        </w:rPr>
        <w:t xml:space="preserve">d) </w:t>
      </w:r>
      <w:r w:rsidRPr="00D63321">
        <w:rPr>
          <w:szCs w:val="24"/>
        </w:rPr>
        <w:t>az ajánlattevő vagy részvételre jelentkező nem felel meg a szerződés teljesítéséhez szükséges alkalmassági követelményeknek, vagy nem igazolta megfelelően a követelményeknek való megfelelést;</w:t>
      </w:r>
    </w:p>
    <w:p w14:paraId="2C7CFF7A" w14:textId="77777777" w:rsidR="000D1720" w:rsidRPr="00D63321" w:rsidRDefault="000D1720" w:rsidP="00A30016">
      <w:pPr>
        <w:autoSpaceDE w:val="0"/>
        <w:autoSpaceDN w:val="0"/>
        <w:adjustRightInd w:val="0"/>
        <w:ind w:left="426"/>
        <w:jc w:val="both"/>
        <w:rPr>
          <w:szCs w:val="24"/>
        </w:rPr>
      </w:pPr>
      <w:proofErr w:type="gramStart"/>
      <w:r w:rsidRPr="00D63321">
        <w:rPr>
          <w:i/>
          <w:iCs/>
          <w:szCs w:val="24"/>
        </w:rPr>
        <w:t>e</w:t>
      </w:r>
      <w:proofErr w:type="gramEnd"/>
      <w:r w:rsidRPr="00D63321">
        <w:rPr>
          <w:i/>
          <w:iCs/>
          <w:szCs w:val="24"/>
        </w:rPr>
        <w:t xml:space="preserve">) </w:t>
      </w:r>
      <w:r w:rsidRPr="00D63321">
        <w:rPr>
          <w:szCs w:val="24"/>
        </w:rP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14:paraId="5261B918" w14:textId="77777777" w:rsidR="000D1720" w:rsidRPr="00D63321" w:rsidRDefault="000D1720" w:rsidP="00A30016">
      <w:pPr>
        <w:autoSpaceDE w:val="0"/>
        <w:autoSpaceDN w:val="0"/>
        <w:adjustRightInd w:val="0"/>
        <w:ind w:left="426"/>
        <w:jc w:val="both"/>
        <w:rPr>
          <w:szCs w:val="24"/>
        </w:rPr>
      </w:pPr>
      <w:proofErr w:type="gramStart"/>
      <w:r w:rsidRPr="00D63321">
        <w:rPr>
          <w:i/>
          <w:szCs w:val="24"/>
        </w:rPr>
        <w:t>f</w:t>
      </w:r>
      <w:proofErr w:type="gramEnd"/>
      <w:r w:rsidRPr="00D63321">
        <w:rPr>
          <w:i/>
          <w:szCs w:val="24"/>
        </w:rPr>
        <w:t>)</w:t>
      </w:r>
      <w:r w:rsidRPr="00D63321">
        <w:rPr>
          <w:szCs w:val="24"/>
        </w:rPr>
        <w:t xml:space="preserve"> az ajánlattevő vagy részvételre jelentkező</w:t>
      </w:r>
    </w:p>
    <w:p w14:paraId="0A06BC64" w14:textId="77777777" w:rsidR="000D1720" w:rsidRPr="00D63321" w:rsidRDefault="000D1720" w:rsidP="00A30016">
      <w:pPr>
        <w:autoSpaceDE w:val="0"/>
        <w:autoSpaceDN w:val="0"/>
        <w:adjustRightInd w:val="0"/>
        <w:ind w:left="426"/>
        <w:jc w:val="both"/>
        <w:rPr>
          <w:szCs w:val="24"/>
        </w:rPr>
      </w:pPr>
      <w:r w:rsidRPr="00D63321">
        <w:rPr>
          <w:szCs w:val="24"/>
        </w:rPr>
        <w:tab/>
      </w:r>
      <w:proofErr w:type="gramStart"/>
      <w:r w:rsidRPr="00D63321">
        <w:rPr>
          <w:i/>
          <w:szCs w:val="24"/>
        </w:rPr>
        <w:t>fa</w:t>
      </w:r>
      <w:proofErr w:type="gramEnd"/>
      <w:r w:rsidRPr="00D63321">
        <w:rPr>
          <w:i/>
          <w:szCs w:val="24"/>
        </w:rPr>
        <w:t>)</w:t>
      </w:r>
      <w:r w:rsidRPr="00D63321">
        <w:rPr>
          <w:szCs w:val="24"/>
        </w:rPr>
        <w:t xml:space="preserve"> valamely adatot a 44. § (2)-(3) bekezdésébe ütköző módon minősít üzleti titoknak és ezt az ajánlatkérő hiánypótlási felhívását követően sem javítja; vagy</w:t>
      </w:r>
    </w:p>
    <w:p w14:paraId="3F7606AB" w14:textId="77777777" w:rsidR="000D1720" w:rsidRPr="00D63321" w:rsidRDefault="000D1720" w:rsidP="00A30016">
      <w:pPr>
        <w:autoSpaceDE w:val="0"/>
        <w:autoSpaceDN w:val="0"/>
        <w:adjustRightInd w:val="0"/>
        <w:ind w:left="426"/>
        <w:jc w:val="both"/>
        <w:rPr>
          <w:szCs w:val="24"/>
        </w:rPr>
      </w:pPr>
      <w:r w:rsidRPr="00D63321">
        <w:rPr>
          <w:szCs w:val="24"/>
        </w:rPr>
        <w:tab/>
      </w:r>
      <w:proofErr w:type="spellStart"/>
      <w:r w:rsidRPr="00D63321">
        <w:rPr>
          <w:i/>
          <w:szCs w:val="24"/>
        </w:rPr>
        <w:t>fb</w:t>
      </w:r>
      <w:proofErr w:type="spellEnd"/>
      <w:r w:rsidRPr="00D63321">
        <w:rPr>
          <w:i/>
          <w:szCs w:val="24"/>
        </w:rPr>
        <w:t>)</w:t>
      </w:r>
      <w:r w:rsidRPr="00D63321">
        <w:rPr>
          <w:szCs w:val="24"/>
        </w:rPr>
        <w:t xml:space="preserve"> a 44. § (1) bekezdése szerinti indokolás a hiánypótlást követően sem megfelelő.</w:t>
      </w:r>
    </w:p>
    <w:p w14:paraId="2DEAACC2" w14:textId="77777777" w:rsidR="000D1720" w:rsidRPr="00D63321" w:rsidRDefault="000D1720" w:rsidP="00A30016">
      <w:pPr>
        <w:autoSpaceDE w:val="0"/>
        <w:autoSpaceDN w:val="0"/>
        <w:adjustRightInd w:val="0"/>
        <w:ind w:left="426"/>
        <w:jc w:val="both"/>
        <w:rPr>
          <w:szCs w:val="24"/>
        </w:rPr>
      </w:pPr>
      <w:r w:rsidRPr="00D63321">
        <w:rPr>
          <w:szCs w:val="24"/>
        </w:rPr>
        <w:t>(2) Az (1) bekezdésben foglaltakon túl az ajánlat érvénytelen, ha</w:t>
      </w:r>
      <w:r w:rsidRPr="00D63321">
        <w:rPr>
          <w:i/>
          <w:iCs/>
          <w:szCs w:val="24"/>
        </w:rPr>
        <w:t xml:space="preserve"> </w:t>
      </w:r>
      <w:r w:rsidRPr="00D63321">
        <w:rPr>
          <w:szCs w:val="24"/>
        </w:rPr>
        <w:t>aránytalanul alacsony ellenszolgáltatást vagy más teljesíthetetlen feltételt tartalmaz [72. §].</w:t>
      </w:r>
    </w:p>
    <w:p w14:paraId="1EF251C4" w14:textId="77777777" w:rsidR="000D1720" w:rsidRPr="00D63321" w:rsidRDefault="000D1720" w:rsidP="00A30016">
      <w:pPr>
        <w:autoSpaceDE w:val="0"/>
        <w:autoSpaceDN w:val="0"/>
        <w:adjustRightInd w:val="0"/>
        <w:ind w:left="426"/>
        <w:jc w:val="both"/>
        <w:rPr>
          <w:szCs w:val="24"/>
        </w:rPr>
      </w:pPr>
      <w:r w:rsidRPr="00D63321">
        <w:rPr>
          <w:szCs w:val="24"/>
        </w:rPr>
        <w:t>(3) Az (1) bekezdésben foglaltakon túl a részvételi jelentkezés érvénytelen, ha a részvételre jelentkező ajánlatot tesz.</w:t>
      </w:r>
    </w:p>
    <w:p w14:paraId="51378406" w14:textId="77777777" w:rsidR="000D1720" w:rsidRPr="00D63321" w:rsidRDefault="000D1720" w:rsidP="00A30016">
      <w:pPr>
        <w:autoSpaceDE w:val="0"/>
        <w:autoSpaceDN w:val="0"/>
        <w:adjustRightInd w:val="0"/>
        <w:ind w:left="426"/>
        <w:jc w:val="both"/>
        <w:rPr>
          <w:szCs w:val="24"/>
        </w:rPr>
      </w:pPr>
      <w:r w:rsidRPr="00D63321">
        <w:rPr>
          <w:szCs w:val="24"/>
        </w:rPr>
        <w:t xml:space="preserve">(4) Az (1) bekezdés </w:t>
      </w:r>
      <w:r w:rsidRPr="00D63321">
        <w:rPr>
          <w:i/>
          <w:szCs w:val="24"/>
        </w:rPr>
        <w:t>e)</w:t>
      </w:r>
      <w:r w:rsidRPr="00D63321">
        <w:rPr>
          <w:szCs w:val="24"/>
        </w:rPr>
        <w:t xml:space="preserv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D63321">
        <w:rPr>
          <w:szCs w:val="24"/>
        </w:rPr>
        <w:t>honlapján</w:t>
      </w:r>
      <w:proofErr w:type="gramEnd"/>
      <w:r w:rsidRPr="00D63321">
        <w:rPr>
          <w:szCs w:val="24"/>
        </w:rPr>
        <w:t xml:space="preserve"> a Magyarországon egyes ágazatokban alkalmazandó kötelező legkisebb munkabérről.</w:t>
      </w:r>
    </w:p>
    <w:p w14:paraId="59D0C061" w14:textId="77777777" w:rsidR="000D1720" w:rsidRPr="00D63321" w:rsidRDefault="000D1720" w:rsidP="00A30016">
      <w:pPr>
        <w:autoSpaceDE w:val="0"/>
        <w:autoSpaceDN w:val="0"/>
        <w:adjustRightInd w:val="0"/>
        <w:ind w:left="426"/>
        <w:jc w:val="both"/>
        <w:rPr>
          <w:szCs w:val="24"/>
        </w:rPr>
      </w:pPr>
      <w:r w:rsidRPr="00D63321">
        <w:rPr>
          <w:szCs w:val="24"/>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14:paraId="38714026" w14:textId="77777777" w:rsidR="000D1720" w:rsidRPr="00D63321" w:rsidRDefault="000D1720" w:rsidP="00A30016">
      <w:pPr>
        <w:autoSpaceDE w:val="0"/>
        <w:autoSpaceDN w:val="0"/>
        <w:adjustRightInd w:val="0"/>
        <w:ind w:left="426"/>
        <w:jc w:val="both"/>
        <w:rPr>
          <w:szCs w:val="24"/>
        </w:rPr>
      </w:pPr>
      <w:r w:rsidRPr="00D63321">
        <w:rPr>
          <w:szCs w:val="24"/>
        </w:rPr>
        <w:t xml:space="preserve">(6) Az (1) bekezdés </w:t>
      </w:r>
      <w:r w:rsidRPr="00D63321">
        <w:rPr>
          <w:i/>
          <w:szCs w:val="24"/>
        </w:rPr>
        <w:t>e)</w:t>
      </w:r>
      <w:r w:rsidRPr="00D63321">
        <w:rPr>
          <w:szCs w:val="24"/>
        </w:rPr>
        <w:t xml:space="preserve"> pontja alapján érvénytelen különösen az ajánlat, ha</w:t>
      </w:r>
    </w:p>
    <w:p w14:paraId="6BB6D5C2" w14:textId="77777777" w:rsidR="000D1720" w:rsidRPr="00D63321" w:rsidRDefault="000D1720" w:rsidP="00A30016">
      <w:pPr>
        <w:autoSpaceDE w:val="0"/>
        <w:autoSpaceDN w:val="0"/>
        <w:adjustRightInd w:val="0"/>
        <w:ind w:left="426"/>
        <w:jc w:val="both"/>
        <w:rPr>
          <w:szCs w:val="24"/>
        </w:rPr>
      </w:pPr>
      <w:proofErr w:type="gramStart"/>
      <w:r w:rsidRPr="00D63321">
        <w:rPr>
          <w:i/>
          <w:szCs w:val="24"/>
        </w:rPr>
        <w:t>a</w:t>
      </w:r>
      <w:proofErr w:type="gramEnd"/>
      <w:r w:rsidRPr="00D63321">
        <w:rPr>
          <w:i/>
          <w:szCs w:val="24"/>
        </w:rPr>
        <w:t>)</w:t>
      </w:r>
      <w:r w:rsidRPr="00D63321">
        <w:rPr>
          <w:szCs w:val="24"/>
        </w:rPr>
        <w:t xml:space="preserve"> azt az ajánlati kötöttség fennállása ellenére az ajánlattevő visszavonta;</w:t>
      </w:r>
    </w:p>
    <w:p w14:paraId="60335927" w14:textId="77777777" w:rsidR="000D1720" w:rsidRPr="00D63321" w:rsidRDefault="000D1720" w:rsidP="00A30016">
      <w:pPr>
        <w:autoSpaceDE w:val="0"/>
        <w:autoSpaceDN w:val="0"/>
        <w:adjustRightInd w:val="0"/>
        <w:ind w:left="426"/>
        <w:jc w:val="both"/>
        <w:rPr>
          <w:szCs w:val="24"/>
        </w:rPr>
      </w:pPr>
      <w:r w:rsidRPr="00D63321">
        <w:rPr>
          <w:i/>
          <w:iCs/>
          <w:szCs w:val="24"/>
        </w:rPr>
        <w:lastRenderedPageBreak/>
        <w:t xml:space="preserve">b) </w:t>
      </w:r>
      <w:r w:rsidRPr="00D63321">
        <w:rPr>
          <w:szCs w:val="24"/>
        </w:rPr>
        <w:t>az ajánlattevő az ajánlati biztosítékot határidőre nem vagy az előírt mértéknél kisebb összegben bocsátotta rendelkezésre;</w:t>
      </w:r>
    </w:p>
    <w:p w14:paraId="2CF019BE" w14:textId="77777777" w:rsidR="000D1720" w:rsidRPr="00D63321" w:rsidRDefault="000D1720" w:rsidP="00A30016">
      <w:pPr>
        <w:autoSpaceDE w:val="0"/>
        <w:autoSpaceDN w:val="0"/>
        <w:adjustRightInd w:val="0"/>
        <w:ind w:left="426"/>
        <w:jc w:val="both"/>
        <w:rPr>
          <w:szCs w:val="24"/>
        </w:rPr>
      </w:pPr>
      <w:r w:rsidRPr="00D63321">
        <w:rPr>
          <w:i/>
          <w:szCs w:val="24"/>
        </w:rPr>
        <w:t xml:space="preserve">c) </w:t>
      </w:r>
      <w:r w:rsidRPr="00D63321">
        <w:rPr>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14:paraId="12184912" w14:textId="77777777" w:rsidR="00C37189" w:rsidRPr="00D63321" w:rsidRDefault="00C37189" w:rsidP="006A06B7">
      <w:pPr>
        <w:autoSpaceDE w:val="0"/>
        <w:autoSpaceDN w:val="0"/>
        <w:adjustRightInd w:val="0"/>
        <w:jc w:val="both"/>
        <w:rPr>
          <w:rFonts w:cs="Times New Roman"/>
          <w:szCs w:val="24"/>
        </w:rPr>
      </w:pPr>
    </w:p>
    <w:p w14:paraId="48B7F01C" w14:textId="77777777" w:rsidR="00C37189" w:rsidRPr="00D63321" w:rsidRDefault="00C37189" w:rsidP="00FC325A">
      <w:pPr>
        <w:pStyle w:val="Szvegtrzs24"/>
        <w:numPr>
          <w:ilvl w:val="0"/>
          <w:numId w:val="15"/>
        </w:numPr>
        <w:tabs>
          <w:tab w:val="left" w:pos="426"/>
        </w:tabs>
        <w:ind w:left="426" w:hanging="426"/>
        <w:jc w:val="both"/>
        <w:rPr>
          <w:rFonts w:cs="Times New Roman"/>
          <w:b/>
          <w:bCs/>
        </w:rPr>
      </w:pPr>
      <w:r w:rsidRPr="00D63321">
        <w:rPr>
          <w:rFonts w:cs="Times New Roman"/>
          <w:b/>
          <w:bCs/>
        </w:rPr>
        <w:t xml:space="preserve">Az érvényes </w:t>
      </w:r>
      <w:proofErr w:type="gramStart"/>
      <w:r w:rsidRPr="00D63321">
        <w:rPr>
          <w:rFonts w:cs="Times New Roman"/>
          <w:b/>
          <w:bCs/>
        </w:rPr>
        <w:t>ajánlat(</w:t>
      </w:r>
      <w:proofErr w:type="gramEnd"/>
      <w:r w:rsidRPr="00D63321">
        <w:rPr>
          <w:rFonts w:cs="Times New Roman"/>
          <w:b/>
          <w:bCs/>
        </w:rPr>
        <w:t>ok) értékelési szempont szerinti értékelése</w:t>
      </w:r>
    </w:p>
    <w:p w14:paraId="53834154" w14:textId="77777777" w:rsidR="00101AA9" w:rsidRPr="00D63321" w:rsidRDefault="00A30016" w:rsidP="00A30016">
      <w:pPr>
        <w:ind w:left="426"/>
        <w:jc w:val="both"/>
        <w:rPr>
          <w:rFonts w:cs="Times New Roman"/>
          <w:szCs w:val="24"/>
        </w:rPr>
      </w:pPr>
      <w:r w:rsidRPr="00D63321">
        <w:rPr>
          <w:rFonts w:cs="Times New Roman"/>
          <w:szCs w:val="24"/>
        </w:rPr>
        <w:t>Az ajánlatok értékelési szempontja a Kbt. 76. § (1) bekezdés c) pontja alapján a legjobb ár-érték arányt tartalmazó ajánlat.</w:t>
      </w:r>
    </w:p>
    <w:p w14:paraId="6D6E2794" w14:textId="77777777" w:rsidR="00A30016" w:rsidRPr="00D63321" w:rsidRDefault="00A30016" w:rsidP="00A30016">
      <w:pPr>
        <w:ind w:left="426"/>
        <w:jc w:val="both"/>
        <w:rPr>
          <w:rFonts w:cs="Times New Roman"/>
          <w:szCs w:val="24"/>
        </w:rPr>
      </w:pPr>
    </w:p>
    <w:p w14:paraId="35F14078" w14:textId="77777777" w:rsidR="00A30016" w:rsidRPr="00D63321" w:rsidRDefault="00A30016" w:rsidP="00A30016">
      <w:pPr>
        <w:ind w:left="426"/>
        <w:jc w:val="both"/>
        <w:rPr>
          <w:rFonts w:cs="Times New Roman"/>
          <w:szCs w:val="24"/>
          <w:u w:val="single"/>
        </w:rPr>
      </w:pPr>
      <w:r w:rsidRPr="00D63321">
        <w:rPr>
          <w:rFonts w:cs="Times New Roman"/>
          <w:szCs w:val="24"/>
          <w:u w:val="single"/>
        </w:rPr>
        <w:t>Értékelés módszere:</w:t>
      </w:r>
    </w:p>
    <w:p w14:paraId="0342FE0F" w14:textId="77777777" w:rsidR="00A30016" w:rsidRPr="00D63321" w:rsidRDefault="00A30016" w:rsidP="00A30016">
      <w:pPr>
        <w:ind w:left="426"/>
        <w:jc w:val="both"/>
        <w:rPr>
          <w:rFonts w:cs="Times New Roman"/>
          <w:szCs w:val="24"/>
        </w:rPr>
      </w:pPr>
    </w:p>
    <w:p w14:paraId="3C193D59" w14:textId="77777777" w:rsidR="00A30016" w:rsidRPr="00D63321" w:rsidRDefault="00A30016" w:rsidP="00A30016">
      <w:pPr>
        <w:ind w:left="426"/>
        <w:jc w:val="both"/>
        <w:rPr>
          <w:rFonts w:cs="Times New Roman"/>
          <w:b/>
          <w:szCs w:val="24"/>
        </w:rPr>
      </w:pPr>
      <w:r w:rsidRPr="00D63321">
        <w:rPr>
          <w:rFonts w:cs="Times New Roman"/>
          <w:b/>
          <w:szCs w:val="24"/>
        </w:rPr>
        <w:t>1. részszempont esetében Ajánlatkérő a fordított arányosítás módszerével számítja ki a pontszámokat.</w:t>
      </w:r>
    </w:p>
    <w:p w14:paraId="2F534625" w14:textId="77777777" w:rsidR="00A30016" w:rsidRPr="00D63321" w:rsidRDefault="00A30016" w:rsidP="00A30016">
      <w:pPr>
        <w:ind w:left="426"/>
        <w:jc w:val="both"/>
        <w:rPr>
          <w:rFonts w:cs="Times New Roman"/>
          <w:szCs w:val="24"/>
          <w:u w:val="single"/>
        </w:rPr>
      </w:pPr>
    </w:p>
    <w:p w14:paraId="28B6B682" w14:textId="77777777" w:rsidR="00A30016" w:rsidRPr="00D63321" w:rsidRDefault="00A30016" w:rsidP="00A30016">
      <w:pPr>
        <w:ind w:left="426"/>
        <w:jc w:val="both"/>
        <w:rPr>
          <w:rFonts w:cs="Times New Roman"/>
          <w:szCs w:val="24"/>
        </w:rPr>
      </w:pPr>
      <w:r w:rsidRPr="00D63321">
        <w:rPr>
          <w:rFonts w:cs="Times New Roman"/>
          <w:szCs w:val="24"/>
          <w:u w:val="single"/>
        </w:rPr>
        <w:t>Fordított arányosítás:</w:t>
      </w:r>
      <w:r w:rsidRPr="00D63321">
        <w:rPr>
          <w:rFonts w:cs="Times New Roman"/>
          <w:szCs w:val="24"/>
        </w:rPr>
        <w:t xml:space="preserve"> a legalacsonyabb érték a legkedvezőbb, az ajánlatkérő a legkedvezőbb tartalmi elemre a maximális pontot (felső ponthatár) adja, a többi ajánlat tartalmi elemére pedig a legkedvezőbb tartalmi elemhez viszonyítva fordítottan arányosan számolja ki a pontszámokat. </w:t>
      </w:r>
    </w:p>
    <w:p w14:paraId="0484747E" w14:textId="77777777" w:rsidR="00A30016" w:rsidRPr="00D63321" w:rsidRDefault="00A30016" w:rsidP="00A30016">
      <w:pPr>
        <w:ind w:left="426"/>
        <w:jc w:val="both"/>
        <w:rPr>
          <w:rFonts w:cs="Times New Roman"/>
          <w:szCs w:val="24"/>
        </w:rPr>
      </w:pPr>
    </w:p>
    <w:p w14:paraId="6875C263" w14:textId="77777777" w:rsidR="00A30016" w:rsidRPr="00D63321" w:rsidRDefault="00A30016" w:rsidP="00A30016">
      <w:pPr>
        <w:ind w:left="426"/>
        <w:jc w:val="both"/>
        <w:rPr>
          <w:rFonts w:cs="Times New Roman"/>
          <w:szCs w:val="24"/>
        </w:rPr>
      </w:pPr>
      <w:r w:rsidRPr="00D63321">
        <w:rPr>
          <w:rFonts w:cs="Times New Roman"/>
          <w:szCs w:val="24"/>
        </w:rPr>
        <w:t>Az arányosítás során alkalmazott képlet:</w:t>
      </w:r>
    </w:p>
    <w:tbl>
      <w:tblPr>
        <w:tblW w:w="6875" w:type="dxa"/>
        <w:tblCellMar>
          <w:left w:w="70" w:type="dxa"/>
          <w:right w:w="70" w:type="dxa"/>
        </w:tblCellMar>
        <w:tblLook w:val="04A0" w:firstRow="1" w:lastRow="0" w:firstColumn="1" w:lastColumn="0" w:noHBand="0" w:noVBand="1"/>
      </w:tblPr>
      <w:tblGrid>
        <w:gridCol w:w="1346"/>
        <w:gridCol w:w="1418"/>
        <w:gridCol w:w="4111"/>
      </w:tblGrid>
      <w:tr w:rsidR="00A30016" w:rsidRPr="00D63321" w14:paraId="369FEEF7" w14:textId="77777777" w:rsidTr="0002215D">
        <w:trPr>
          <w:trHeight w:val="315"/>
        </w:trPr>
        <w:tc>
          <w:tcPr>
            <w:tcW w:w="1346" w:type="dxa"/>
            <w:vMerge w:val="restart"/>
            <w:tcBorders>
              <w:top w:val="nil"/>
              <w:left w:val="nil"/>
              <w:bottom w:val="nil"/>
              <w:right w:val="nil"/>
            </w:tcBorders>
            <w:shd w:val="clear" w:color="auto" w:fill="auto"/>
            <w:noWrap/>
            <w:vAlign w:val="center"/>
            <w:hideMark/>
          </w:tcPr>
          <w:p w14:paraId="08AF4E26" w14:textId="77777777" w:rsidR="00A30016" w:rsidRPr="00D63321" w:rsidRDefault="00A30016" w:rsidP="00A30016">
            <w:pPr>
              <w:ind w:left="426"/>
              <w:jc w:val="both"/>
              <w:rPr>
                <w:rFonts w:cs="Times New Roman"/>
                <w:szCs w:val="24"/>
              </w:rPr>
            </w:pPr>
            <w:r w:rsidRPr="00D63321">
              <w:rPr>
                <w:rFonts w:cs="Times New Roman"/>
                <w:szCs w:val="24"/>
              </w:rPr>
              <w:t>P=</w:t>
            </w:r>
          </w:p>
        </w:tc>
        <w:tc>
          <w:tcPr>
            <w:tcW w:w="1418" w:type="dxa"/>
            <w:tcBorders>
              <w:top w:val="nil"/>
              <w:left w:val="nil"/>
              <w:bottom w:val="single" w:sz="8" w:space="0" w:color="auto"/>
              <w:right w:val="nil"/>
            </w:tcBorders>
            <w:shd w:val="clear" w:color="auto" w:fill="auto"/>
            <w:noWrap/>
            <w:vAlign w:val="center"/>
            <w:hideMark/>
          </w:tcPr>
          <w:p w14:paraId="4855B6C9" w14:textId="77777777" w:rsidR="00A30016" w:rsidRPr="00D63321" w:rsidRDefault="00A30016" w:rsidP="00A30016">
            <w:pPr>
              <w:ind w:left="426"/>
              <w:jc w:val="both"/>
              <w:rPr>
                <w:rFonts w:cs="Times New Roman"/>
                <w:szCs w:val="24"/>
              </w:rPr>
            </w:pPr>
            <w:proofErr w:type="spellStart"/>
            <w:r w:rsidRPr="00D63321">
              <w:rPr>
                <w:rFonts w:cs="Times New Roman"/>
                <w:szCs w:val="24"/>
              </w:rPr>
              <w:t>A</w:t>
            </w:r>
            <w:r w:rsidRPr="00D63321">
              <w:rPr>
                <w:rFonts w:cs="Times New Roman"/>
                <w:szCs w:val="24"/>
                <w:vertAlign w:val="subscript"/>
              </w:rPr>
              <w:t>legjobb</w:t>
            </w:r>
            <w:proofErr w:type="spellEnd"/>
          </w:p>
        </w:tc>
        <w:tc>
          <w:tcPr>
            <w:tcW w:w="4111" w:type="dxa"/>
            <w:vMerge w:val="restart"/>
            <w:tcBorders>
              <w:top w:val="nil"/>
              <w:left w:val="nil"/>
              <w:bottom w:val="nil"/>
              <w:right w:val="nil"/>
            </w:tcBorders>
            <w:shd w:val="clear" w:color="auto" w:fill="auto"/>
            <w:noWrap/>
            <w:vAlign w:val="center"/>
            <w:hideMark/>
          </w:tcPr>
          <w:p w14:paraId="1B521297" w14:textId="77777777" w:rsidR="00A30016" w:rsidRPr="00D63321" w:rsidRDefault="00A30016" w:rsidP="00A30016">
            <w:pPr>
              <w:ind w:left="426"/>
              <w:jc w:val="both"/>
              <w:rPr>
                <w:rFonts w:cs="Times New Roman"/>
                <w:szCs w:val="24"/>
              </w:rPr>
            </w:pPr>
            <w:r w:rsidRPr="00D63321">
              <w:rPr>
                <w:rFonts w:cs="Times New Roman"/>
                <w:szCs w:val="24"/>
              </w:rPr>
              <w:t>×(</w:t>
            </w:r>
            <w:proofErr w:type="spellStart"/>
            <w:r w:rsidRPr="00D63321">
              <w:rPr>
                <w:rFonts w:cs="Times New Roman"/>
                <w:szCs w:val="24"/>
              </w:rPr>
              <w:t>P</w:t>
            </w:r>
            <w:r w:rsidRPr="00D63321">
              <w:rPr>
                <w:rFonts w:cs="Times New Roman"/>
                <w:szCs w:val="24"/>
                <w:vertAlign w:val="subscript"/>
              </w:rPr>
              <w:t>max</w:t>
            </w:r>
            <w:r w:rsidRPr="00D63321">
              <w:rPr>
                <w:rFonts w:cs="Times New Roman"/>
                <w:szCs w:val="24"/>
              </w:rPr>
              <w:t>-P</w:t>
            </w:r>
            <w:r w:rsidRPr="00D63321">
              <w:rPr>
                <w:rFonts w:cs="Times New Roman"/>
                <w:szCs w:val="24"/>
                <w:vertAlign w:val="subscript"/>
              </w:rPr>
              <w:t>min</w:t>
            </w:r>
            <w:proofErr w:type="spellEnd"/>
            <w:r w:rsidRPr="00D63321">
              <w:rPr>
                <w:rFonts w:cs="Times New Roman"/>
                <w:szCs w:val="24"/>
              </w:rPr>
              <w:t>)+</w:t>
            </w:r>
            <w:proofErr w:type="spellStart"/>
            <w:r w:rsidRPr="00D63321">
              <w:rPr>
                <w:rFonts w:cs="Times New Roman"/>
                <w:szCs w:val="24"/>
              </w:rPr>
              <w:t>P</w:t>
            </w:r>
            <w:r w:rsidRPr="00D63321">
              <w:rPr>
                <w:rFonts w:cs="Times New Roman"/>
                <w:szCs w:val="24"/>
                <w:vertAlign w:val="subscript"/>
              </w:rPr>
              <w:t>min</w:t>
            </w:r>
            <w:proofErr w:type="spellEnd"/>
          </w:p>
        </w:tc>
      </w:tr>
      <w:tr w:rsidR="00A30016" w:rsidRPr="00D63321" w14:paraId="37E7C929" w14:textId="77777777" w:rsidTr="0002215D">
        <w:trPr>
          <w:trHeight w:val="300"/>
        </w:trPr>
        <w:tc>
          <w:tcPr>
            <w:tcW w:w="1346" w:type="dxa"/>
            <w:vMerge/>
            <w:tcBorders>
              <w:top w:val="nil"/>
              <w:left w:val="nil"/>
              <w:bottom w:val="nil"/>
              <w:right w:val="nil"/>
            </w:tcBorders>
            <w:vAlign w:val="center"/>
            <w:hideMark/>
          </w:tcPr>
          <w:p w14:paraId="309F57D7" w14:textId="77777777" w:rsidR="00A30016" w:rsidRPr="00D63321" w:rsidRDefault="00A30016" w:rsidP="00A30016">
            <w:pPr>
              <w:ind w:left="426"/>
              <w:jc w:val="both"/>
              <w:rPr>
                <w:rFonts w:cs="Times New Roman"/>
                <w:szCs w:val="24"/>
              </w:rPr>
            </w:pPr>
          </w:p>
        </w:tc>
        <w:tc>
          <w:tcPr>
            <w:tcW w:w="1418" w:type="dxa"/>
            <w:tcBorders>
              <w:top w:val="nil"/>
              <w:left w:val="nil"/>
              <w:bottom w:val="nil"/>
              <w:right w:val="nil"/>
            </w:tcBorders>
            <w:shd w:val="clear" w:color="auto" w:fill="auto"/>
            <w:noWrap/>
            <w:vAlign w:val="center"/>
            <w:hideMark/>
          </w:tcPr>
          <w:p w14:paraId="6BF9B256" w14:textId="77777777" w:rsidR="00A30016" w:rsidRPr="00D63321" w:rsidRDefault="00A30016" w:rsidP="00A30016">
            <w:pPr>
              <w:ind w:left="426"/>
              <w:jc w:val="both"/>
              <w:rPr>
                <w:rFonts w:cs="Times New Roman"/>
                <w:szCs w:val="24"/>
              </w:rPr>
            </w:pPr>
            <w:proofErr w:type="spellStart"/>
            <w:r w:rsidRPr="00D63321">
              <w:rPr>
                <w:rFonts w:cs="Times New Roman"/>
                <w:szCs w:val="24"/>
              </w:rPr>
              <w:t>A</w:t>
            </w:r>
            <w:r w:rsidRPr="00D63321">
              <w:rPr>
                <w:rFonts w:cs="Times New Roman"/>
                <w:szCs w:val="24"/>
                <w:vertAlign w:val="subscript"/>
              </w:rPr>
              <w:t>vizsgált</w:t>
            </w:r>
            <w:proofErr w:type="spellEnd"/>
          </w:p>
        </w:tc>
        <w:tc>
          <w:tcPr>
            <w:tcW w:w="4111" w:type="dxa"/>
            <w:vMerge/>
            <w:tcBorders>
              <w:top w:val="nil"/>
              <w:left w:val="nil"/>
              <w:bottom w:val="nil"/>
              <w:right w:val="nil"/>
            </w:tcBorders>
            <w:vAlign w:val="center"/>
            <w:hideMark/>
          </w:tcPr>
          <w:p w14:paraId="653B8846" w14:textId="77777777" w:rsidR="00A30016" w:rsidRPr="00D63321" w:rsidRDefault="00A30016" w:rsidP="00A30016">
            <w:pPr>
              <w:ind w:left="426"/>
              <w:jc w:val="both"/>
              <w:rPr>
                <w:rFonts w:cs="Times New Roman"/>
                <w:szCs w:val="24"/>
              </w:rPr>
            </w:pPr>
          </w:p>
        </w:tc>
      </w:tr>
    </w:tbl>
    <w:p w14:paraId="521CFAAB" w14:textId="77777777" w:rsidR="00A30016" w:rsidRPr="00D63321" w:rsidRDefault="00A30016" w:rsidP="00A30016">
      <w:pPr>
        <w:ind w:left="426"/>
        <w:jc w:val="both"/>
        <w:rPr>
          <w:rFonts w:cs="Times New Roman"/>
          <w:szCs w:val="24"/>
        </w:rPr>
      </w:pPr>
    </w:p>
    <w:p w14:paraId="3CC9449E" w14:textId="77777777" w:rsidR="00A30016" w:rsidRPr="00D63321" w:rsidRDefault="00A30016" w:rsidP="00A30016">
      <w:pPr>
        <w:ind w:left="426"/>
        <w:jc w:val="both"/>
        <w:rPr>
          <w:rFonts w:cs="Times New Roman"/>
          <w:szCs w:val="24"/>
        </w:rPr>
      </w:pPr>
      <w:proofErr w:type="gramStart"/>
      <w:r w:rsidRPr="00D63321">
        <w:rPr>
          <w:rFonts w:cs="Times New Roman"/>
          <w:szCs w:val="24"/>
        </w:rPr>
        <w:t>ahol</w:t>
      </w:r>
      <w:proofErr w:type="gramEnd"/>
      <w:r w:rsidRPr="00D63321">
        <w:rPr>
          <w:rFonts w:cs="Times New Roman"/>
          <w:szCs w:val="24"/>
        </w:rPr>
        <w:t xml:space="preserve">: </w:t>
      </w:r>
    </w:p>
    <w:p w14:paraId="105A3AB7" w14:textId="77777777" w:rsidR="00A30016" w:rsidRPr="00D63321" w:rsidRDefault="00A30016" w:rsidP="00A30016">
      <w:pPr>
        <w:ind w:left="426"/>
        <w:jc w:val="both"/>
        <w:rPr>
          <w:rFonts w:cs="Times New Roman"/>
          <w:szCs w:val="24"/>
        </w:rPr>
      </w:pPr>
      <w:r w:rsidRPr="00D63321">
        <w:rPr>
          <w:rFonts w:cs="Times New Roman"/>
          <w:szCs w:val="24"/>
        </w:rPr>
        <w:t xml:space="preserve">P: a vizsgált ajánlati elem adott szempontra vonatkozó pontszáma </w:t>
      </w:r>
    </w:p>
    <w:p w14:paraId="708B45BC" w14:textId="77777777" w:rsidR="00A30016" w:rsidRPr="00D63321" w:rsidRDefault="00A30016" w:rsidP="00A30016">
      <w:pPr>
        <w:ind w:left="426"/>
        <w:jc w:val="both"/>
        <w:rPr>
          <w:rFonts w:cs="Times New Roman"/>
          <w:szCs w:val="24"/>
        </w:rPr>
      </w:pPr>
      <w:proofErr w:type="spellStart"/>
      <w:r w:rsidRPr="00D63321">
        <w:rPr>
          <w:rFonts w:cs="Times New Roman"/>
          <w:szCs w:val="24"/>
        </w:rPr>
        <w:t>P</w:t>
      </w:r>
      <w:r w:rsidRPr="00D63321">
        <w:rPr>
          <w:rFonts w:cs="Times New Roman"/>
          <w:szCs w:val="24"/>
          <w:vertAlign w:val="subscript"/>
        </w:rPr>
        <w:t>max</w:t>
      </w:r>
      <w:proofErr w:type="spellEnd"/>
      <w:r w:rsidRPr="00D63321">
        <w:rPr>
          <w:rFonts w:cs="Times New Roman"/>
          <w:szCs w:val="24"/>
        </w:rPr>
        <w:t xml:space="preserve">: a pontskála felső határa </w:t>
      </w:r>
    </w:p>
    <w:p w14:paraId="29FF3389" w14:textId="77777777" w:rsidR="00A30016" w:rsidRPr="00D63321" w:rsidRDefault="00A30016" w:rsidP="00A30016">
      <w:pPr>
        <w:ind w:left="426"/>
        <w:jc w:val="both"/>
        <w:rPr>
          <w:rFonts w:cs="Times New Roman"/>
          <w:szCs w:val="24"/>
        </w:rPr>
      </w:pPr>
      <w:proofErr w:type="spellStart"/>
      <w:r w:rsidRPr="00D63321">
        <w:rPr>
          <w:rFonts w:cs="Times New Roman"/>
          <w:szCs w:val="24"/>
        </w:rPr>
        <w:t>P</w:t>
      </w:r>
      <w:r w:rsidRPr="00D63321">
        <w:rPr>
          <w:rFonts w:cs="Times New Roman"/>
          <w:szCs w:val="24"/>
          <w:vertAlign w:val="subscript"/>
        </w:rPr>
        <w:t>min</w:t>
      </w:r>
      <w:proofErr w:type="spellEnd"/>
      <w:r w:rsidRPr="00D63321">
        <w:rPr>
          <w:rFonts w:cs="Times New Roman"/>
          <w:szCs w:val="24"/>
        </w:rPr>
        <w:t xml:space="preserve">: a pontskála alsó határa </w:t>
      </w:r>
    </w:p>
    <w:p w14:paraId="3E68DA86" w14:textId="77777777" w:rsidR="00A30016" w:rsidRPr="00D63321" w:rsidRDefault="00A30016" w:rsidP="00A30016">
      <w:pPr>
        <w:ind w:left="426"/>
        <w:jc w:val="both"/>
        <w:rPr>
          <w:rFonts w:cs="Times New Roman"/>
          <w:szCs w:val="24"/>
        </w:rPr>
      </w:pPr>
      <w:proofErr w:type="spellStart"/>
      <w:r w:rsidRPr="00D63321">
        <w:rPr>
          <w:rFonts w:cs="Times New Roman"/>
          <w:szCs w:val="24"/>
        </w:rPr>
        <w:t>A</w:t>
      </w:r>
      <w:r w:rsidRPr="00D63321">
        <w:rPr>
          <w:rFonts w:cs="Times New Roman"/>
          <w:szCs w:val="24"/>
          <w:vertAlign w:val="subscript"/>
        </w:rPr>
        <w:t>legjobb</w:t>
      </w:r>
      <w:proofErr w:type="spellEnd"/>
      <w:r w:rsidRPr="00D63321">
        <w:rPr>
          <w:rFonts w:cs="Times New Roman"/>
          <w:szCs w:val="24"/>
        </w:rPr>
        <w:t xml:space="preserve">: a legelőnyösebb ajánlat tartalmi eleme </w:t>
      </w:r>
    </w:p>
    <w:p w14:paraId="579412A8" w14:textId="77777777" w:rsidR="00A30016" w:rsidRPr="00D63321" w:rsidRDefault="00A30016" w:rsidP="00A30016">
      <w:pPr>
        <w:ind w:left="426"/>
        <w:jc w:val="both"/>
        <w:rPr>
          <w:rFonts w:cs="Times New Roman"/>
          <w:szCs w:val="24"/>
        </w:rPr>
      </w:pPr>
      <w:proofErr w:type="spellStart"/>
      <w:r w:rsidRPr="00D63321">
        <w:rPr>
          <w:rFonts w:cs="Times New Roman"/>
          <w:szCs w:val="24"/>
        </w:rPr>
        <w:t>A</w:t>
      </w:r>
      <w:r w:rsidRPr="00D63321">
        <w:rPr>
          <w:rFonts w:cs="Times New Roman"/>
          <w:szCs w:val="24"/>
          <w:vertAlign w:val="subscript"/>
        </w:rPr>
        <w:t>vizsgált</w:t>
      </w:r>
      <w:proofErr w:type="spellEnd"/>
      <w:r w:rsidRPr="00D63321">
        <w:rPr>
          <w:rFonts w:cs="Times New Roman"/>
          <w:szCs w:val="24"/>
        </w:rPr>
        <w:t>: a vizsgált ajánlat tartalmi eleme.</w:t>
      </w:r>
    </w:p>
    <w:p w14:paraId="669C97E9" w14:textId="77777777" w:rsidR="00A30016" w:rsidRPr="00D63321" w:rsidRDefault="00A30016" w:rsidP="00A30016">
      <w:pPr>
        <w:ind w:left="426"/>
        <w:jc w:val="both"/>
        <w:rPr>
          <w:rFonts w:cs="Times New Roman"/>
          <w:szCs w:val="24"/>
        </w:rPr>
      </w:pPr>
    </w:p>
    <w:p w14:paraId="207CC087" w14:textId="77777777" w:rsidR="00A30016" w:rsidRPr="00D63321" w:rsidRDefault="00A30016" w:rsidP="00A30016">
      <w:pPr>
        <w:ind w:left="426"/>
        <w:jc w:val="both"/>
        <w:rPr>
          <w:rFonts w:cs="Times New Roman"/>
          <w:szCs w:val="24"/>
        </w:rPr>
      </w:pPr>
      <w:r w:rsidRPr="00D63321">
        <w:rPr>
          <w:rFonts w:cs="Times New Roman"/>
          <w:b/>
          <w:szCs w:val="24"/>
        </w:rPr>
        <w:t>2.</w:t>
      </w:r>
      <w:r w:rsidR="002166B1" w:rsidRPr="00D63321">
        <w:rPr>
          <w:rFonts w:cs="Times New Roman"/>
          <w:b/>
          <w:szCs w:val="24"/>
        </w:rPr>
        <w:t>-4.</w:t>
      </w:r>
      <w:r w:rsidRPr="00D63321">
        <w:rPr>
          <w:rFonts w:cs="Times New Roman"/>
          <w:b/>
          <w:szCs w:val="24"/>
        </w:rPr>
        <w:t xml:space="preserve"> részszempont esetében</w:t>
      </w:r>
      <w:r w:rsidRPr="00D63321">
        <w:rPr>
          <w:rFonts w:cs="Times New Roman"/>
          <w:szCs w:val="24"/>
        </w:rPr>
        <w:t xml:space="preserve"> </w:t>
      </w:r>
      <w:r w:rsidRPr="00D63321">
        <w:rPr>
          <w:rFonts w:cs="Times New Roman"/>
          <w:b/>
          <w:szCs w:val="24"/>
        </w:rPr>
        <w:t>Ajánlatkérő a pontozás módszerével számítja ki a pontszámokat</w:t>
      </w:r>
    </w:p>
    <w:p w14:paraId="6CF2D0AF" w14:textId="77777777" w:rsidR="00A30016" w:rsidRPr="00D63321" w:rsidRDefault="00A30016" w:rsidP="00A30016">
      <w:pPr>
        <w:ind w:left="426"/>
        <w:jc w:val="both"/>
        <w:rPr>
          <w:rFonts w:cs="Times New Roman"/>
          <w:b/>
          <w:szCs w:val="24"/>
        </w:rPr>
      </w:pPr>
      <w:r w:rsidRPr="00D63321">
        <w:rPr>
          <w:rFonts w:cs="Times New Roman"/>
          <w:szCs w:val="24"/>
        </w:rPr>
        <w:t>Pontozás módszerét alkalmazza ajánlatkérő</w:t>
      </w:r>
      <w:r w:rsidRPr="00D63321">
        <w:rPr>
          <w:rFonts w:cs="Times New Roman"/>
          <w:b/>
          <w:szCs w:val="24"/>
        </w:rPr>
        <w:t>.</w:t>
      </w:r>
    </w:p>
    <w:p w14:paraId="3A3CBB04" w14:textId="77777777" w:rsidR="00A30016" w:rsidRPr="00D63321" w:rsidRDefault="00A30016" w:rsidP="00A30016">
      <w:pPr>
        <w:ind w:left="426"/>
        <w:jc w:val="both"/>
        <w:rPr>
          <w:rFonts w:cs="Times New Roman"/>
          <w:b/>
          <w:szCs w:val="24"/>
        </w:rPr>
      </w:pPr>
      <w:r w:rsidRPr="00D63321">
        <w:rPr>
          <w:rFonts w:cs="Times New Roman"/>
          <w:szCs w:val="24"/>
        </w:rPr>
        <w:t>A pontszámok megadása akként történik, hogy igen válasz esetén ajánlattevő a maximális (10) pontszámot kapja, míg nem válasz esetén a minimális (1) pontszámot kapja.</w:t>
      </w:r>
    </w:p>
    <w:p w14:paraId="46DF6297" w14:textId="77777777" w:rsidR="00A30016" w:rsidRPr="00D63321" w:rsidRDefault="00A30016" w:rsidP="00A30016">
      <w:pPr>
        <w:ind w:left="426"/>
        <w:jc w:val="both"/>
        <w:rPr>
          <w:rFonts w:cs="Times New Roman"/>
          <w:szCs w:val="24"/>
        </w:rPr>
      </w:pPr>
    </w:p>
    <w:p w14:paraId="02D62868" w14:textId="77777777" w:rsidR="00A30016" w:rsidRPr="00D63321" w:rsidRDefault="00A30016" w:rsidP="00A30016">
      <w:pPr>
        <w:pStyle w:val="Listaszerbekezds"/>
        <w:ind w:left="426"/>
        <w:jc w:val="both"/>
        <w:rPr>
          <w:rFonts w:ascii="Times New Roman" w:hAnsi="Times New Roman"/>
          <w:sz w:val="24"/>
          <w:szCs w:val="24"/>
        </w:rPr>
      </w:pPr>
      <w:r w:rsidRPr="00D63321">
        <w:rPr>
          <w:rFonts w:ascii="Times New Roman" w:hAnsi="Times New Roman"/>
          <w:sz w:val="24"/>
          <w:szCs w:val="24"/>
        </w:rPr>
        <w:t>Mindegyik rész</w:t>
      </w:r>
      <w:r w:rsidRPr="00D63321">
        <w:rPr>
          <w:rFonts w:ascii="Times New Roman" w:hAnsi="Times New Roman"/>
          <w:sz w:val="24"/>
          <w:szCs w:val="24"/>
          <w:lang w:val="hu-HU"/>
        </w:rPr>
        <w:t>szempont</w:t>
      </w:r>
      <w:r w:rsidRPr="00D63321">
        <w:rPr>
          <w:rFonts w:ascii="Times New Roman" w:hAnsi="Times New Roman"/>
          <w:sz w:val="24"/>
          <w:szCs w:val="24"/>
        </w:rPr>
        <w:t xml:space="preserve"> esetében ajánlatkérő két </w:t>
      </w:r>
      <w:proofErr w:type="spellStart"/>
      <w:r w:rsidRPr="00D63321">
        <w:rPr>
          <w:rFonts w:ascii="Times New Roman" w:hAnsi="Times New Roman"/>
          <w:sz w:val="24"/>
          <w:szCs w:val="24"/>
        </w:rPr>
        <w:t>tizedesjegy</w:t>
      </w:r>
      <w:proofErr w:type="spellEnd"/>
      <w:r w:rsidRPr="00D63321">
        <w:rPr>
          <w:rFonts w:ascii="Times New Roman" w:hAnsi="Times New Roman"/>
          <w:sz w:val="24"/>
          <w:szCs w:val="24"/>
        </w:rPr>
        <w:t xml:space="preserve"> pontosságig számol, majd az így kapott számot beszorozza a súlyszámmal. Az így kialakuló pontszám esetében is csak két tizedes jegy pontosságig veszi figyelembe az ajánlatok pontszámát.</w:t>
      </w:r>
    </w:p>
    <w:p w14:paraId="6CD8C052" w14:textId="77777777" w:rsidR="00A30016" w:rsidRPr="00D63321" w:rsidRDefault="00A30016" w:rsidP="00A30016">
      <w:pPr>
        <w:ind w:left="426"/>
        <w:jc w:val="both"/>
        <w:rPr>
          <w:rFonts w:cs="Times New Roman"/>
          <w:szCs w:val="24"/>
        </w:rPr>
      </w:pPr>
    </w:p>
    <w:p w14:paraId="5256FFE1" w14:textId="77777777" w:rsidR="00A30016" w:rsidRPr="00D63321" w:rsidRDefault="00A30016" w:rsidP="00A30016">
      <w:pPr>
        <w:ind w:left="426"/>
        <w:jc w:val="both"/>
        <w:rPr>
          <w:rFonts w:cs="Times New Roman"/>
          <w:szCs w:val="24"/>
        </w:rPr>
      </w:pPr>
      <w:r w:rsidRPr="00D63321">
        <w:rPr>
          <w:rFonts w:cs="Times New Roman"/>
          <w:szCs w:val="24"/>
        </w:rPr>
        <w:t>A fentiek szerint kiszámított pontok az adott részszemponthoz rendelt súlyszámmal (szorzószámmal) felszorzásra kerülnek, amelynek eredménye a súlyozott pont. Az értékelés tárgyát képező pontszám a súlyozott pontok összege.</w:t>
      </w:r>
    </w:p>
    <w:p w14:paraId="6EA32F7B" w14:textId="77777777" w:rsidR="00A30016" w:rsidRPr="00D63321" w:rsidRDefault="00A30016" w:rsidP="00A30016">
      <w:pPr>
        <w:ind w:left="426"/>
        <w:jc w:val="both"/>
        <w:rPr>
          <w:rFonts w:cs="Times New Roman"/>
          <w:szCs w:val="24"/>
        </w:rPr>
      </w:pPr>
    </w:p>
    <w:p w14:paraId="05616C3C" w14:textId="77777777" w:rsidR="00A30016" w:rsidRPr="00D63321" w:rsidRDefault="00A30016" w:rsidP="00A30016">
      <w:pPr>
        <w:ind w:left="426"/>
        <w:jc w:val="both"/>
        <w:rPr>
          <w:rFonts w:cs="Times New Roman"/>
          <w:szCs w:val="24"/>
        </w:rPr>
      </w:pPr>
      <w:r w:rsidRPr="00D63321">
        <w:rPr>
          <w:rFonts w:cs="Times New Roman"/>
          <w:szCs w:val="24"/>
        </w:rPr>
        <w:t xml:space="preserve">Ajánlatkérő az ajánlati felhívásban, közbeszerzési dokumentumokban és a jogszabályokban meghatározott feltételeknek megfelelő, érvényesnek minősített ajánlatokat értékeli a legjobb ár-érták arányt tartalmazó ajánlat értékelési szempontja szerint. </w:t>
      </w:r>
    </w:p>
    <w:p w14:paraId="0581F8AA" w14:textId="77777777" w:rsidR="00A30016" w:rsidRPr="00D63321" w:rsidRDefault="00A30016" w:rsidP="00A30016">
      <w:pPr>
        <w:ind w:left="426"/>
        <w:jc w:val="both"/>
        <w:rPr>
          <w:rFonts w:cs="Times New Roman"/>
          <w:szCs w:val="24"/>
        </w:rPr>
      </w:pPr>
    </w:p>
    <w:p w14:paraId="662D5471" w14:textId="77777777" w:rsidR="00A30016" w:rsidRPr="00D63321" w:rsidRDefault="00A30016" w:rsidP="00A30016">
      <w:pPr>
        <w:ind w:left="426" w:right="145"/>
        <w:jc w:val="both"/>
        <w:rPr>
          <w:rFonts w:cs="Times New Roman"/>
          <w:szCs w:val="24"/>
        </w:rPr>
      </w:pPr>
      <w:r w:rsidRPr="00D63321">
        <w:rPr>
          <w:rFonts w:cs="Times New Roman"/>
          <w:szCs w:val="24"/>
        </w:rPr>
        <w:t>Az értékelési szempontra vonatkozó ajánlat csak pozitív egész érték lehet, nulla és negatív érték nem ajánlható meg, a nulla vagy negatív megajánlást tartalmazó ajánlat érvénytelen.</w:t>
      </w:r>
    </w:p>
    <w:p w14:paraId="740D6636" w14:textId="77777777" w:rsidR="00A30016" w:rsidRPr="00D63321" w:rsidRDefault="00A30016" w:rsidP="00A30016">
      <w:pPr>
        <w:ind w:left="426"/>
        <w:jc w:val="both"/>
        <w:rPr>
          <w:rFonts w:cs="Times New Roman"/>
          <w:szCs w:val="24"/>
        </w:rPr>
      </w:pPr>
    </w:p>
    <w:p w14:paraId="41172CCA" w14:textId="77777777" w:rsidR="00A30016" w:rsidRPr="00D63321" w:rsidRDefault="00A30016" w:rsidP="00101AA9">
      <w:pPr>
        <w:jc w:val="both"/>
        <w:rPr>
          <w:rFonts w:cs="Times New Roman"/>
          <w:b/>
          <w:bCs/>
          <w:szCs w:val="24"/>
        </w:rPr>
      </w:pPr>
    </w:p>
    <w:p w14:paraId="311E0EEF" w14:textId="77777777" w:rsidR="00C37189" w:rsidRPr="00D63321" w:rsidRDefault="00C37189" w:rsidP="00FC325A">
      <w:pPr>
        <w:pStyle w:val="Szvegtrzs24"/>
        <w:numPr>
          <w:ilvl w:val="0"/>
          <w:numId w:val="15"/>
        </w:numPr>
        <w:tabs>
          <w:tab w:val="left" w:pos="426"/>
        </w:tabs>
        <w:ind w:left="426" w:hanging="426"/>
        <w:jc w:val="both"/>
        <w:rPr>
          <w:rFonts w:cs="Times New Roman"/>
          <w:b/>
          <w:bCs/>
        </w:rPr>
      </w:pPr>
      <w:bookmarkStart w:id="80" w:name="pr106"/>
      <w:bookmarkStart w:id="81" w:name="pr107"/>
      <w:bookmarkStart w:id="82" w:name="pr108"/>
      <w:bookmarkStart w:id="83" w:name="pr109"/>
      <w:bookmarkStart w:id="84" w:name="pr110"/>
      <w:bookmarkStart w:id="85" w:name="pr111"/>
      <w:bookmarkStart w:id="86" w:name="pr112"/>
      <w:bookmarkEnd w:id="80"/>
      <w:bookmarkEnd w:id="81"/>
      <w:bookmarkEnd w:id="82"/>
      <w:bookmarkEnd w:id="83"/>
      <w:bookmarkEnd w:id="84"/>
      <w:bookmarkEnd w:id="85"/>
      <w:bookmarkEnd w:id="86"/>
      <w:r w:rsidRPr="00D63321">
        <w:rPr>
          <w:rFonts w:cs="Times New Roman"/>
          <w:b/>
          <w:bCs/>
        </w:rPr>
        <w:t>Eredménytelen az eljárás, ha</w:t>
      </w:r>
    </w:p>
    <w:p w14:paraId="692FC096" w14:textId="77777777" w:rsidR="00436F8F" w:rsidRPr="00D63321" w:rsidRDefault="00874A9A" w:rsidP="00620F2D">
      <w:pPr>
        <w:autoSpaceDE w:val="0"/>
        <w:autoSpaceDN w:val="0"/>
        <w:adjustRightInd w:val="0"/>
        <w:ind w:left="426"/>
        <w:jc w:val="both"/>
        <w:rPr>
          <w:rFonts w:cs="Times New Roman"/>
          <w:b/>
          <w:iCs/>
          <w:szCs w:val="24"/>
        </w:rPr>
      </w:pPr>
      <w:r w:rsidRPr="00D63321">
        <w:rPr>
          <w:b/>
        </w:rPr>
        <w:t xml:space="preserve">Kbt. 75. </w:t>
      </w:r>
      <w:r w:rsidR="00436F8F" w:rsidRPr="00D63321">
        <w:rPr>
          <w:rFonts w:cs="Times New Roman"/>
          <w:b/>
          <w:iCs/>
          <w:szCs w:val="24"/>
        </w:rPr>
        <w:t>§. (1):</w:t>
      </w:r>
    </w:p>
    <w:p w14:paraId="67FC2B8F" w14:textId="77777777" w:rsidR="00874A9A" w:rsidRPr="00D63321" w:rsidRDefault="00874A9A" w:rsidP="00A30016">
      <w:pPr>
        <w:autoSpaceDE w:val="0"/>
        <w:autoSpaceDN w:val="0"/>
        <w:adjustRightInd w:val="0"/>
        <w:ind w:left="426"/>
        <w:jc w:val="both"/>
        <w:rPr>
          <w:rFonts w:cs="Times New Roman"/>
          <w:szCs w:val="24"/>
        </w:rPr>
      </w:pPr>
      <w:proofErr w:type="gramStart"/>
      <w:r w:rsidRPr="00D63321">
        <w:t>a</w:t>
      </w:r>
      <w:proofErr w:type="gramEnd"/>
      <w:r w:rsidRPr="00D63321">
        <w:t xml:space="preserve">) </w:t>
      </w:r>
      <w:r w:rsidRPr="00D63321">
        <w:rPr>
          <w:rFonts w:cs="Times New Roman"/>
          <w:szCs w:val="24"/>
        </w:rPr>
        <w:t>nem nyújtottak be ajánlatot vagy több szakaszból álló eljárás részvételi szakaszában részvételi jelentkezést;</w:t>
      </w:r>
    </w:p>
    <w:p w14:paraId="501FEA76" w14:textId="77777777" w:rsidR="00874A9A" w:rsidRPr="00D63321" w:rsidRDefault="00874A9A" w:rsidP="00A30016">
      <w:pPr>
        <w:autoSpaceDE w:val="0"/>
        <w:autoSpaceDN w:val="0"/>
        <w:adjustRightInd w:val="0"/>
        <w:ind w:left="426"/>
        <w:jc w:val="both"/>
        <w:rPr>
          <w:rFonts w:cs="Times New Roman"/>
          <w:szCs w:val="24"/>
        </w:rPr>
      </w:pPr>
      <w:r w:rsidRPr="00D63321">
        <w:t xml:space="preserve">b) </w:t>
      </w:r>
      <w:r w:rsidRPr="00D63321">
        <w:rPr>
          <w:rFonts w:cs="Times New Roman"/>
          <w:szCs w:val="24"/>
        </w:rPr>
        <w:t xml:space="preserve">kizárólag érvénytelen </w:t>
      </w:r>
      <w:r w:rsidR="00436F8F" w:rsidRPr="00D63321">
        <w:rPr>
          <w:rFonts w:cs="Times New Roman"/>
          <w:iCs/>
          <w:szCs w:val="24"/>
        </w:rPr>
        <w:t>ajánlatot</w:t>
      </w:r>
      <w:r w:rsidRPr="00D63321">
        <w:rPr>
          <w:rFonts w:cs="Times New Roman"/>
          <w:szCs w:val="24"/>
        </w:rPr>
        <w:t xml:space="preserve"> vagy részvételi </w:t>
      </w:r>
      <w:r w:rsidR="00436F8F" w:rsidRPr="00D63321">
        <w:rPr>
          <w:rFonts w:cs="Times New Roman"/>
          <w:iCs/>
          <w:szCs w:val="24"/>
        </w:rPr>
        <w:t>jelentkezést</w:t>
      </w:r>
      <w:r w:rsidRPr="00D63321">
        <w:rPr>
          <w:rFonts w:cs="Times New Roman"/>
          <w:szCs w:val="24"/>
        </w:rPr>
        <w:t xml:space="preserve"> nyújtottak be;</w:t>
      </w:r>
    </w:p>
    <w:p w14:paraId="73727EB7" w14:textId="77777777" w:rsidR="00874A9A" w:rsidRPr="00D63321" w:rsidRDefault="00874A9A" w:rsidP="00A30016">
      <w:pPr>
        <w:autoSpaceDE w:val="0"/>
        <w:autoSpaceDN w:val="0"/>
        <w:adjustRightInd w:val="0"/>
        <w:ind w:left="426"/>
        <w:jc w:val="both"/>
        <w:rPr>
          <w:szCs w:val="24"/>
        </w:rPr>
      </w:pPr>
      <w:r w:rsidRPr="00D63321">
        <w:t>c)</w:t>
      </w:r>
      <w:r w:rsidRPr="00D63321">
        <w:rPr>
          <w:rFonts w:cs="Times New Roman"/>
          <w:szCs w:val="24"/>
        </w:rPr>
        <w:t xml:space="preserve"> </w:t>
      </w:r>
      <w:r w:rsidRPr="00D63321">
        <w:rPr>
          <w:szCs w:val="24"/>
        </w:rPr>
        <w:t>az eljárásban benyújtott minden ajánlat tekintetében lejárt az ajánlati kötöttség és egyetlen ajánlattevő sem tartja fenn ajánlatát.</w:t>
      </w:r>
    </w:p>
    <w:p w14:paraId="0A74281F" w14:textId="77777777" w:rsidR="00874A9A" w:rsidRPr="00D63321" w:rsidRDefault="00874A9A" w:rsidP="00A30016">
      <w:pPr>
        <w:autoSpaceDE w:val="0"/>
        <w:autoSpaceDN w:val="0"/>
        <w:adjustRightInd w:val="0"/>
        <w:ind w:left="426"/>
        <w:jc w:val="both"/>
        <w:rPr>
          <w:b/>
        </w:rPr>
      </w:pPr>
      <w:r w:rsidRPr="00D63321">
        <w:rPr>
          <w:b/>
        </w:rPr>
        <w:t>(2) Az ajánlatkérő eredménytelenné nyilváníthatja az eljárást, ha</w:t>
      </w:r>
    </w:p>
    <w:p w14:paraId="2533E7A2" w14:textId="77777777" w:rsidR="00874A9A" w:rsidRPr="00D63321" w:rsidRDefault="00874A9A" w:rsidP="00A30016">
      <w:pPr>
        <w:autoSpaceDE w:val="0"/>
        <w:autoSpaceDN w:val="0"/>
        <w:adjustRightInd w:val="0"/>
        <w:ind w:left="426"/>
        <w:jc w:val="both"/>
        <w:rPr>
          <w:szCs w:val="24"/>
        </w:rPr>
      </w:pPr>
      <w:proofErr w:type="gramStart"/>
      <w:r w:rsidRPr="00D63321">
        <w:t>a</w:t>
      </w:r>
      <w:proofErr w:type="gramEnd"/>
      <w:r w:rsidRPr="00D63321">
        <w:t xml:space="preserve">) </w:t>
      </w:r>
      <w:proofErr w:type="spellStart"/>
      <w:r w:rsidRPr="00D63321">
        <w:rPr>
          <w:szCs w:val="24"/>
        </w:rPr>
        <w:t>a</w:t>
      </w:r>
      <w:proofErr w:type="spellEnd"/>
      <w:r w:rsidRPr="00D63321">
        <w:rPr>
          <w:szCs w:val="24"/>
        </w:rPr>
        <w:t xml:space="preserve"> szerződés megkötésére vagy teljesítésére képtelenné vált vagy a szerződéstől való elállásnak vagy a szerződés felmondásának lenne helye [53. § (4)-(6) bekezdés];</w:t>
      </w:r>
    </w:p>
    <w:p w14:paraId="5349F86F" w14:textId="77777777" w:rsidR="00874A9A" w:rsidRPr="00D63321" w:rsidRDefault="00874A9A" w:rsidP="00A30016">
      <w:pPr>
        <w:autoSpaceDE w:val="0"/>
        <w:autoSpaceDN w:val="0"/>
        <w:adjustRightInd w:val="0"/>
        <w:ind w:left="426"/>
        <w:jc w:val="both"/>
        <w:rPr>
          <w:iCs/>
          <w:szCs w:val="24"/>
        </w:rPr>
      </w:pPr>
      <w:r w:rsidRPr="00D63321">
        <w:t>b)</w:t>
      </w:r>
      <w:r w:rsidRPr="00D63321">
        <w:rPr>
          <w:iCs/>
          <w:szCs w:val="24"/>
        </w:rPr>
        <w:t xml:space="preserve"> a </w:t>
      </w:r>
      <w:r w:rsidR="00436F8F" w:rsidRPr="00D63321">
        <w:rPr>
          <w:rFonts w:cs="Times New Roman"/>
          <w:iCs/>
          <w:szCs w:val="24"/>
        </w:rPr>
        <w:t>-</w:t>
      </w:r>
      <w:r w:rsidRPr="00D63321">
        <w:rPr>
          <w:iCs/>
          <w:szCs w:val="24"/>
        </w:rPr>
        <w:t xml:space="preserve"> (4) </w:t>
      </w:r>
      <w:r w:rsidR="00436F8F" w:rsidRPr="00D63321">
        <w:rPr>
          <w:rFonts w:cs="Times New Roman"/>
          <w:iCs/>
          <w:szCs w:val="24"/>
        </w:rPr>
        <w:t>bekezdésben</w:t>
      </w:r>
      <w:r w:rsidRPr="00D63321">
        <w:rPr>
          <w:iCs/>
          <w:szCs w:val="24"/>
        </w:rPr>
        <w:t xml:space="preserve"> foglaltak szerint igazolható </w:t>
      </w:r>
      <w:r w:rsidR="00436F8F" w:rsidRPr="00D63321">
        <w:rPr>
          <w:rFonts w:cs="Times New Roman"/>
          <w:iCs/>
          <w:szCs w:val="24"/>
        </w:rPr>
        <w:t>-</w:t>
      </w:r>
      <w:r w:rsidRPr="00D63321">
        <w:rPr>
          <w:iCs/>
          <w:szCs w:val="24"/>
        </w:rPr>
        <w:t xml:space="preserve"> rendelkezésére álló anyagi fedezet összege nem elegendő a szerződés megkötéséhez az értékelés alapján legkedvezőbb ajánlatot tett ajánlattevővel;</w:t>
      </w:r>
    </w:p>
    <w:p w14:paraId="57CC9835" w14:textId="77777777" w:rsidR="00874A9A" w:rsidRPr="00D63321" w:rsidRDefault="00874A9A" w:rsidP="00A30016">
      <w:pPr>
        <w:autoSpaceDE w:val="0"/>
        <w:autoSpaceDN w:val="0"/>
        <w:adjustRightInd w:val="0"/>
        <w:ind w:left="426"/>
        <w:jc w:val="both"/>
        <w:rPr>
          <w:szCs w:val="24"/>
        </w:rPr>
      </w:pPr>
      <w:r w:rsidRPr="00D63321">
        <w:t xml:space="preserve">c) </w:t>
      </w:r>
      <w:r w:rsidRPr="00D63321">
        <w:rPr>
          <w:szCs w:val="24"/>
        </w:rPr>
        <w:t>valamelyik ajánlattevő vagy részvételre jelentkező az eljárás tisztaságát vagy a többi ajánlattevő, illetve részvételre jelentkező érdekeit súlyosan sértő cselekményt követ el;</w:t>
      </w:r>
    </w:p>
    <w:p w14:paraId="5EF819F2" w14:textId="77777777" w:rsidR="00874A9A" w:rsidRPr="00D63321" w:rsidRDefault="00874A9A" w:rsidP="00A30016">
      <w:pPr>
        <w:autoSpaceDE w:val="0"/>
        <w:autoSpaceDN w:val="0"/>
        <w:adjustRightInd w:val="0"/>
        <w:ind w:left="426"/>
        <w:jc w:val="both"/>
      </w:pPr>
      <w:r w:rsidRPr="00D63321">
        <w:t xml:space="preserve">d) </w:t>
      </w:r>
      <w:r w:rsidRPr="00D63321">
        <w:rPr>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r w:rsidR="00436F8F" w:rsidRPr="00D63321">
        <w:rPr>
          <w:rFonts w:cs="Times New Roman"/>
          <w:iCs/>
          <w:szCs w:val="24"/>
        </w:rPr>
        <w:t>;</w:t>
      </w:r>
    </w:p>
    <w:p w14:paraId="6F0839F2" w14:textId="77777777" w:rsidR="00436F8F" w:rsidRPr="00D63321" w:rsidRDefault="00436F8F" w:rsidP="00A25DDA">
      <w:pPr>
        <w:autoSpaceDE w:val="0"/>
        <w:autoSpaceDN w:val="0"/>
        <w:adjustRightInd w:val="0"/>
        <w:ind w:left="426"/>
        <w:jc w:val="both"/>
        <w:rPr>
          <w:rFonts w:cs="Times New Roman"/>
          <w:iCs/>
          <w:szCs w:val="24"/>
        </w:rPr>
      </w:pPr>
      <w:r w:rsidRPr="00D63321">
        <w:rPr>
          <w:rFonts w:cs="Times New Roman"/>
          <w:iCs/>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D63321">
        <w:rPr>
          <w:rFonts w:cs="Times New Roman"/>
          <w:iCs/>
          <w:szCs w:val="24"/>
        </w:rPr>
        <w:t>szakaszában</w:t>
      </w:r>
      <w:proofErr w:type="gramEnd"/>
      <w:r w:rsidRPr="00D63321">
        <w:rPr>
          <w:rFonts w:cs="Times New Roman"/>
          <w:iCs/>
          <w:szCs w:val="24"/>
        </w:rPr>
        <w:t xml:space="preserve"> a részvételi határidőben legalább két részvételi jelentkezést;</w:t>
      </w:r>
    </w:p>
    <w:p w14:paraId="29A3DB5F" w14:textId="77777777" w:rsidR="00436F8F" w:rsidRPr="00D63321" w:rsidRDefault="00436F8F" w:rsidP="00A25DDA">
      <w:pPr>
        <w:autoSpaceDE w:val="0"/>
        <w:autoSpaceDN w:val="0"/>
        <w:adjustRightInd w:val="0"/>
        <w:ind w:left="426"/>
        <w:jc w:val="both"/>
        <w:rPr>
          <w:rFonts w:cs="Times New Roman"/>
          <w:iCs/>
          <w:szCs w:val="24"/>
        </w:rPr>
      </w:pPr>
      <w:proofErr w:type="gramStart"/>
      <w:r w:rsidRPr="00D63321">
        <w:rPr>
          <w:rFonts w:cs="Times New Roman"/>
          <w:iCs/>
          <w:szCs w:val="24"/>
        </w:rPr>
        <w:t>f</w:t>
      </w:r>
      <w:proofErr w:type="gramEnd"/>
      <w:r w:rsidRPr="00D63321">
        <w:rPr>
          <w:rFonts w:cs="Times New Roman"/>
          <w:iCs/>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14:paraId="0E239911" w14:textId="77777777" w:rsidR="00874A9A" w:rsidRPr="00D63321" w:rsidRDefault="00874A9A" w:rsidP="00874A9A">
      <w:pPr>
        <w:pStyle w:val="szveg"/>
        <w:tabs>
          <w:tab w:val="left" w:pos="8221"/>
        </w:tabs>
        <w:spacing w:after="0"/>
        <w:ind w:right="0"/>
      </w:pPr>
    </w:p>
    <w:p w14:paraId="06B3D495" w14:textId="77777777" w:rsidR="00874A9A" w:rsidRPr="00D63321" w:rsidRDefault="00874A9A" w:rsidP="00A30016">
      <w:pPr>
        <w:pStyle w:val="fejezetcim"/>
        <w:tabs>
          <w:tab w:val="clear" w:pos="720"/>
        </w:tabs>
        <w:spacing w:before="0" w:after="0"/>
        <w:ind w:left="426"/>
        <w:rPr>
          <w:b w:val="0"/>
          <w:bCs w:val="0"/>
        </w:rPr>
      </w:pPr>
      <w:r w:rsidRPr="00D63321">
        <w:rPr>
          <w:b w:val="0"/>
          <w:bCs w:val="0"/>
        </w:rPr>
        <w:t>Az ajánlatkérő az eljárás eredményéről az ajánlattevőket írásban tájékoztatja az ajánlatokról készített írásbeli összegezés megküldésével. A szerződést a közbeszerzési eljárásban közölt végleges feltételek, szerződéstervezet és ajánlat tartalmának megfelelően köti meg a Kbt. 131. § (6)-(8) bekezdése szerinti időtartam alatt.</w:t>
      </w:r>
    </w:p>
    <w:p w14:paraId="3BEEFC78" w14:textId="77777777" w:rsidR="00C37189" w:rsidRPr="00D63321" w:rsidRDefault="00C37189" w:rsidP="006A06B7">
      <w:pPr>
        <w:pStyle w:val="szveg"/>
        <w:tabs>
          <w:tab w:val="left" w:pos="8221"/>
        </w:tabs>
        <w:spacing w:after="0"/>
        <w:ind w:right="0"/>
        <w:rPr>
          <w:b/>
        </w:rPr>
      </w:pPr>
    </w:p>
    <w:p w14:paraId="5A58651A" w14:textId="77777777" w:rsidR="00C37189" w:rsidRPr="00D63321" w:rsidRDefault="00C37189" w:rsidP="00FC325A">
      <w:pPr>
        <w:pStyle w:val="Szvegtrzs24"/>
        <w:numPr>
          <w:ilvl w:val="0"/>
          <w:numId w:val="15"/>
        </w:numPr>
        <w:tabs>
          <w:tab w:val="left" w:pos="426"/>
        </w:tabs>
        <w:ind w:left="426" w:hanging="426"/>
        <w:jc w:val="both"/>
        <w:rPr>
          <w:rFonts w:cs="Times New Roman"/>
          <w:b/>
          <w:bCs/>
        </w:rPr>
      </w:pPr>
      <w:r w:rsidRPr="00D63321">
        <w:rPr>
          <w:rFonts w:cs="Times New Roman"/>
          <w:b/>
          <w:bCs/>
        </w:rPr>
        <w:t>Az ajánlat példányainak kezelése</w:t>
      </w:r>
    </w:p>
    <w:p w14:paraId="0C2B8AAA" w14:textId="77777777" w:rsidR="00C37189" w:rsidRPr="00D63321" w:rsidRDefault="00C37189" w:rsidP="00A30016">
      <w:pPr>
        <w:pStyle w:val="fejezetcim"/>
        <w:tabs>
          <w:tab w:val="clear" w:pos="720"/>
        </w:tabs>
        <w:spacing w:before="0" w:after="0"/>
        <w:ind w:left="426"/>
        <w:rPr>
          <w:b w:val="0"/>
          <w:bCs w:val="0"/>
        </w:rPr>
      </w:pPr>
      <w:r w:rsidRPr="00D63321">
        <w:rPr>
          <w:b w:val="0"/>
          <w:bCs w:val="0"/>
        </w:rPr>
        <w:t>A közbeszerzési eljárás előkészítésével, lefolytatásával kapcsolatban keletkezett összes iratot a közbeszerzési eljárás lezárulásától [Kbt. 3</w:t>
      </w:r>
      <w:r w:rsidR="002347CF" w:rsidRPr="00D63321">
        <w:rPr>
          <w:b w:val="0"/>
          <w:bCs w:val="0"/>
        </w:rPr>
        <w:t>7</w:t>
      </w:r>
      <w:r w:rsidRPr="00D63321">
        <w:rPr>
          <w:b w:val="0"/>
          <w:bCs w:val="0"/>
        </w:rPr>
        <w:t>. § (2) bekezdés], a szerződés teljesítésével kapcsolatos összes iratot a szerződés teljesítésétől számított öt évig megőrzi. Ha a közbeszerzéssel kapcsolatban jogorvoslati eljárás indult, az iratokat annak - bírósági felülvizsgálat esetén a felülvizsgálat - jogerős befejezéséig, de legalább az említett öt évig megőrzi.</w:t>
      </w:r>
    </w:p>
    <w:p w14:paraId="7D7344AA" w14:textId="77777777" w:rsidR="00C37189" w:rsidRPr="00D63321" w:rsidRDefault="00C37189" w:rsidP="00A30016">
      <w:pPr>
        <w:pStyle w:val="fejezetcim"/>
        <w:tabs>
          <w:tab w:val="clear" w:pos="720"/>
        </w:tabs>
        <w:spacing w:before="0" w:after="0"/>
        <w:ind w:left="426"/>
        <w:rPr>
          <w:b w:val="0"/>
          <w:bCs w:val="0"/>
        </w:rPr>
      </w:pPr>
      <w:r w:rsidRPr="00D63321">
        <w:rPr>
          <w:b w:val="0"/>
          <w:bCs w:val="0"/>
        </w:rPr>
        <w:t>Az ajánlatkérő köteles a Közbeszerzési Hatóság vagy jogszabályban feljogosított más szervek kérésére a közbeszerzéssel kapcsolatos iratokat megküldeni</w:t>
      </w:r>
      <w:r w:rsidR="00CA7B3B" w:rsidRPr="00D63321">
        <w:rPr>
          <w:b w:val="0"/>
          <w:bCs w:val="0"/>
        </w:rPr>
        <w:t>,</w:t>
      </w:r>
      <w:r w:rsidRPr="00D63321">
        <w:rPr>
          <w:b w:val="0"/>
          <w:bCs w:val="0"/>
        </w:rPr>
        <w:t xml:space="preserve"> vagy részükre elektronikus úton hozzáférést biztosítani.</w:t>
      </w:r>
    </w:p>
    <w:p w14:paraId="4A1E34B4" w14:textId="77777777" w:rsidR="00E1616D" w:rsidRPr="00D63321" w:rsidRDefault="00B116A5" w:rsidP="006A06B7">
      <w:pPr>
        <w:suppressAutoHyphens/>
        <w:jc w:val="center"/>
        <w:rPr>
          <w:rFonts w:cs="Times New Roman"/>
          <w:b/>
          <w:bCs/>
          <w:szCs w:val="24"/>
          <w:lang w:eastAsia="ar-SA"/>
        </w:rPr>
      </w:pPr>
      <w:r w:rsidRPr="00D63321">
        <w:rPr>
          <w:rFonts w:cs="Times New Roman"/>
          <w:b/>
          <w:szCs w:val="24"/>
        </w:rPr>
        <w:br w:type="page"/>
      </w:r>
    </w:p>
    <w:p w14:paraId="7A6A96DA" w14:textId="77777777" w:rsidR="008B1E4F" w:rsidRPr="00D63321" w:rsidRDefault="008B1E4F" w:rsidP="00A30016">
      <w:pPr>
        <w:jc w:val="center"/>
        <w:rPr>
          <w:rFonts w:eastAsia="Calibri" w:cs="Times New Roman"/>
          <w:b/>
          <w:szCs w:val="24"/>
        </w:rPr>
      </w:pPr>
    </w:p>
    <w:p w14:paraId="03D8BC7B" w14:textId="77777777" w:rsidR="00237870" w:rsidRPr="00D63321" w:rsidRDefault="00237870" w:rsidP="00A30016">
      <w:pPr>
        <w:jc w:val="center"/>
        <w:rPr>
          <w:rFonts w:eastAsia="Calibri" w:cs="Times New Roman"/>
          <w:b/>
          <w:szCs w:val="24"/>
        </w:rPr>
      </w:pPr>
      <w:r w:rsidRPr="00D63321">
        <w:rPr>
          <w:rFonts w:eastAsia="Calibri" w:cs="Times New Roman"/>
          <w:b/>
          <w:szCs w:val="24"/>
        </w:rPr>
        <w:t>ADÁSVÉTELI SZERZŐDÉS</w:t>
      </w:r>
    </w:p>
    <w:p w14:paraId="2CC35B0E" w14:textId="77777777" w:rsidR="00237870" w:rsidRPr="00D63321" w:rsidRDefault="00237870" w:rsidP="00A30016">
      <w:pPr>
        <w:rPr>
          <w:rFonts w:eastAsia="Calibri" w:cs="Times New Roman"/>
          <w:b/>
          <w:szCs w:val="24"/>
        </w:rPr>
      </w:pPr>
    </w:p>
    <w:p w14:paraId="5D88ED8B" w14:textId="77777777" w:rsidR="00B41CEA" w:rsidRPr="00D63321" w:rsidRDefault="00237870" w:rsidP="00B41CEA">
      <w:pPr>
        <w:jc w:val="both"/>
        <w:rPr>
          <w:rFonts w:cs="Times New Roman"/>
          <w:b/>
          <w:szCs w:val="24"/>
        </w:rPr>
      </w:pPr>
      <w:r w:rsidRPr="00D63321">
        <w:rPr>
          <w:rFonts w:eastAsia="Calibri" w:cs="Times New Roman"/>
          <w:szCs w:val="24"/>
        </w:rPr>
        <w:t>amely létrejött</w:t>
      </w:r>
      <w:r w:rsidR="00B41CEA" w:rsidRPr="00D63321">
        <w:rPr>
          <w:rFonts w:cs="Times New Roman"/>
          <w:szCs w:val="24"/>
        </w:rPr>
        <w:t xml:space="preserve"> egyrészről </w:t>
      </w:r>
      <w:proofErr w:type="gramStart"/>
      <w:r w:rsidRPr="00D63321">
        <w:rPr>
          <w:rFonts w:eastAsia="Calibri" w:cs="Times New Roman"/>
          <w:szCs w:val="24"/>
        </w:rPr>
        <w:t>a</w:t>
      </w:r>
      <w:proofErr w:type="gramEnd"/>
      <w:r w:rsidRPr="00D63321">
        <w:rPr>
          <w:rFonts w:eastAsia="Calibri" w:cs="Times New Roman"/>
          <w:szCs w:val="24"/>
        </w:rPr>
        <w:t xml:space="preserve"> </w:t>
      </w:r>
    </w:p>
    <w:p w14:paraId="690DD5F2" w14:textId="77777777" w:rsidR="00B41CEA" w:rsidRPr="00D63321" w:rsidRDefault="00237870" w:rsidP="00B41CEA">
      <w:pPr>
        <w:jc w:val="both"/>
        <w:rPr>
          <w:rFonts w:cs="Times New Roman"/>
          <w:b/>
          <w:szCs w:val="24"/>
        </w:rPr>
      </w:pPr>
      <w:r w:rsidRPr="00D63321">
        <w:rPr>
          <w:rFonts w:eastAsia="Calibri" w:cs="Times New Roman"/>
          <w:b/>
          <w:bCs/>
          <w:szCs w:val="24"/>
        </w:rPr>
        <w:t>Semmelweis Egyetem</w:t>
      </w:r>
    </w:p>
    <w:p w14:paraId="52D586B2" w14:textId="77777777" w:rsidR="00237870" w:rsidRPr="00D63321" w:rsidRDefault="00B41CEA" w:rsidP="00A30016">
      <w:pPr>
        <w:jc w:val="both"/>
        <w:rPr>
          <w:rFonts w:eastAsia="Calibri" w:cs="Times New Roman"/>
          <w:szCs w:val="24"/>
        </w:rPr>
      </w:pPr>
      <w:proofErr w:type="gramStart"/>
      <w:r w:rsidRPr="00D63321">
        <w:rPr>
          <w:rFonts w:cs="Times New Roman"/>
          <w:szCs w:val="24"/>
        </w:rPr>
        <w:t>székhely</w:t>
      </w:r>
      <w:proofErr w:type="gramEnd"/>
      <w:r w:rsidRPr="00D63321">
        <w:rPr>
          <w:rFonts w:cs="Times New Roman"/>
          <w:szCs w:val="24"/>
        </w:rPr>
        <w:t>:</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00237870" w:rsidRPr="00D63321">
        <w:rPr>
          <w:rFonts w:eastAsia="Calibri" w:cs="Times New Roman"/>
          <w:szCs w:val="24"/>
        </w:rPr>
        <w:t>1085 Budapest, Üllői út 26</w:t>
      </w:r>
      <w:r w:rsidRPr="00D63321">
        <w:rPr>
          <w:rFonts w:cs="Times New Roman"/>
          <w:szCs w:val="24"/>
        </w:rPr>
        <w:t>.</w:t>
      </w:r>
    </w:p>
    <w:p w14:paraId="649D3613" w14:textId="77777777" w:rsidR="00B41CEA" w:rsidRPr="00D63321" w:rsidRDefault="00B41CEA" w:rsidP="00B41CEA">
      <w:pPr>
        <w:jc w:val="both"/>
        <w:rPr>
          <w:rFonts w:cs="Times New Roman"/>
          <w:szCs w:val="24"/>
        </w:rPr>
      </w:pPr>
      <w:r w:rsidRPr="00D63321">
        <w:rPr>
          <w:rFonts w:cs="Times New Roman"/>
          <w:szCs w:val="24"/>
        </w:rPr>
        <w:t>ÁHT:</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t>230254</w:t>
      </w:r>
    </w:p>
    <w:p w14:paraId="7E3067D1" w14:textId="77777777" w:rsidR="00B41CEA" w:rsidRPr="00D63321" w:rsidRDefault="00B41CEA" w:rsidP="00B41CEA">
      <w:pPr>
        <w:jc w:val="both"/>
        <w:rPr>
          <w:rFonts w:cs="Times New Roman"/>
          <w:szCs w:val="24"/>
        </w:rPr>
      </w:pPr>
      <w:proofErr w:type="gramStart"/>
      <w:r w:rsidRPr="00D63321">
        <w:rPr>
          <w:rFonts w:cs="Times New Roman"/>
          <w:szCs w:val="24"/>
        </w:rPr>
        <w:t>adószám</w:t>
      </w:r>
      <w:proofErr w:type="gramEnd"/>
      <w:r w:rsidRPr="00D63321">
        <w:rPr>
          <w:rFonts w:cs="Times New Roman"/>
          <w:szCs w:val="24"/>
        </w:rPr>
        <w:t>:</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t>15329808-2-42</w:t>
      </w:r>
    </w:p>
    <w:p w14:paraId="220BB2DD" w14:textId="77777777" w:rsidR="00B41CEA" w:rsidRPr="00D63321" w:rsidRDefault="00B41CEA" w:rsidP="00B41CEA">
      <w:pPr>
        <w:jc w:val="both"/>
        <w:rPr>
          <w:rFonts w:cs="Times New Roman"/>
          <w:szCs w:val="24"/>
        </w:rPr>
      </w:pPr>
      <w:proofErr w:type="gramStart"/>
      <w:r w:rsidRPr="00D63321">
        <w:rPr>
          <w:rFonts w:cs="Times New Roman"/>
          <w:szCs w:val="24"/>
        </w:rPr>
        <w:t>számlavezető</w:t>
      </w:r>
      <w:proofErr w:type="gramEnd"/>
      <w:r w:rsidRPr="00D63321">
        <w:rPr>
          <w:rFonts w:cs="Times New Roman"/>
          <w:szCs w:val="24"/>
        </w:rPr>
        <w:t xml:space="preserve"> bank:</w:t>
      </w:r>
      <w:r w:rsidRPr="00D63321">
        <w:rPr>
          <w:rFonts w:cs="Times New Roman"/>
          <w:szCs w:val="24"/>
        </w:rPr>
        <w:tab/>
      </w:r>
      <w:r w:rsidRPr="00D63321">
        <w:rPr>
          <w:rFonts w:cs="Times New Roman"/>
          <w:szCs w:val="24"/>
        </w:rPr>
        <w:tab/>
        <w:t>Magyar Államkincstár</w:t>
      </w:r>
    </w:p>
    <w:p w14:paraId="35D99E87" w14:textId="77777777" w:rsidR="00B41CEA" w:rsidRPr="00D63321" w:rsidRDefault="00B41CEA" w:rsidP="00B41CEA">
      <w:pPr>
        <w:jc w:val="both"/>
        <w:rPr>
          <w:rFonts w:cs="Times New Roman"/>
          <w:szCs w:val="24"/>
        </w:rPr>
      </w:pPr>
      <w:proofErr w:type="gramStart"/>
      <w:r w:rsidRPr="00D63321">
        <w:rPr>
          <w:rFonts w:cs="Times New Roman"/>
          <w:szCs w:val="24"/>
        </w:rPr>
        <w:t>számla</w:t>
      </w:r>
      <w:proofErr w:type="gramEnd"/>
      <w:r w:rsidRPr="00D63321">
        <w:rPr>
          <w:rFonts w:cs="Times New Roman"/>
          <w:szCs w:val="24"/>
        </w:rPr>
        <w:t xml:space="preserve"> száma:</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t>10032000-00282819-00000000</w:t>
      </w:r>
    </w:p>
    <w:p w14:paraId="78A37D80" w14:textId="77777777" w:rsidR="00237870" w:rsidRPr="00D63321" w:rsidRDefault="00B41CEA" w:rsidP="00A30016">
      <w:pPr>
        <w:jc w:val="both"/>
        <w:rPr>
          <w:rFonts w:eastAsia="Calibri" w:cs="Times New Roman"/>
          <w:szCs w:val="24"/>
        </w:rPr>
      </w:pPr>
      <w:proofErr w:type="gramStart"/>
      <w:r w:rsidRPr="00D63321">
        <w:rPr>
          <w:rFonts w:cs="Times New Roman"/>
          <w:szCs w:val="24"/>
        </w:rPr>
        <w:t>képviseli</w:t>
      </w:r>
      <w:proofErr w:type="gramEnd"/>
      <w:r w:rsidRPr="00D63321">
        <w:rPr>
          <w:rFonts w:cs="Times New Roman"/>
          <w:szCs w:val="24"/>
        </w:rPr>
        <w:t>:</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t>Dr. Szász Károly kancellár</w:t>
      </w:r>
    </w:p>
    <w:p w14:paraId="33129D40" w14:textId="77777777" w:rsidR="00237870" w:rsidRPr="00D63321" w:rsidRDefault="00237870" w:rsidP="00A30016">
      <w:pPr>
        <w:jc w:val="both"/>
        <w:rPr>
          <w:rFonts w:eastAsia="Calibri" w:cs="Times New Roman"/>
          <w:b/>
          <w:bCs/>
          <w:szCs w:val="24"/>
        </w:rPr>
      </w:pPr>
    </w:p>
    <w:p w14:paraId="6C275C91" w14:textId="77777777" w:rsidR="00237870" w:rsidRPr="00D63321" w:rsidRDefault="00237870" w:rsidP="00A30016">
      <w:pPr>
        <w:jc w:val="center"/>
        <w:rPr>
          <w:rFonts w:eastAsia="Calibri" w:cs="Times New Roman"/>
          <w:szCs w:val="24"/>
        </w:rPr>
      </w:pPr>
      <w:proofErr w:type="gramStart"/>
      <w:r w:rsidRPr="00D63321">
        <w:rPr>
          <w:rFonts w:eastAsia="Calibri" w:cs="Times New Roman"/>
          <w:szCs w:val="24"/>
        </w:rPr>
        <w:t>mint</w:t>
      </w:r>
      <w:proofErr w:type="gramEnd"/>
      <w:r w:rsidRPr="00D63321">
        <w:rPr>
          <w:rFonts w:eastAsia="Calibri" w:cs="Times New Roman"/>
          <w:szCs w:val="24"/>
        </w:rPr>
        <w:t xml:space="preserve"> </w:t>
      </w:r>
      <w:r w:rsidR="00B41CEA" w:rsidRPr="00D63321">
        <w:rPr>
          <w:rFonts w:cs="Times New Roman"/>
          <w:szCs w:val="24"/>
        </w:rPr>
        <w:t>vevő</w:t>
      </w:r>
    </w:p>
    <w:p w14:paraId="3D1708FB" w14:textId="77777777" w:rsidR="00B41CEA" w:rsidRPr="00D63321" w:rsidRDefault="00B41CEA" w:rsidP="00B41CEA">
      <w:pPr>
        <w:jc w:val="center"/>
        <w:rPr>
          <w:rFonts w:cs="Times New Roman"/>
          <w:i/>
          <w:szCs w:val="24"/>
        </w:rPr>
      </w:pPr>
      <w:r w:rsidRPr="00D63321">
        <w:rPr>
          <w:rFonts w:cs="Times New Roman"/>
          <w:szCs w:val="24"/>
        </w:rPr>
        <w:t>(a továbbiakban:</w:t>
      </w:r>
      <w:r w:rsidRPr="00D63321">
        <w:rPr>
          <w:rFonts w:cs="Times New Roman"/>
          <w:i/>
          <w:szCs w:val="24"/>
        </w:rPr>
        <w:t xml:space="preserve"> </w:t>
      </w:r>
      <w:r w:rsidRPr="00D63321">
        <w:rPr>
          <w:rFonts w:cs="Times New Roman"/>
          <w:b/>
          <w:i/>
          <w:szCs w:val="24"/>
        </w:rPr>
        <w:t>Vevő</w:t>
      </w:r>
      <w:r w:rsidRPr="00D63321">
        <w:rPr>
          <w:rFonts w:cs="Times New Roman"/>
          <w:i/>
          <w:szCs w:val="24"/>
        </w:rPr>
        <w:t>)</w:t>
      </w:r>
    </w:p>
    <w:p w14:paraId="37C06B03" w14:textId="77777777" w:rsidR="00B41CEA" w:rsidRPr="00D63321" w:rsidRDefault="00B41CEA" w:rsidP="00B41CEA">
      <w:pPr>
        <w:jc w:val="both"/>
        <w:rPr>
          <w:rFonts w:cs="Times New Roman"/>
          <w:szCs w:val="24"/>
        </w:rPr>
      </w:pPr>
    </w:p>
    <w:p w14:paraId="6BD62628" w14:textId="77777777" w:rsidR="00B41CEA" w:rsidRPr="00D63321" w:rsidRDefault="007A427C" w:rsidP="00B41CEA">
      <w:pPr>
        <w:jc w:val="both"/>
        <w:rPr>
          <w:rFonts w:cs="Times New Roman"/>
          <w:szCs w:val="24"/>
        </w:rPr>
      </w:pPr>
      <w:proofErr w:type="gramStart"/>
      <w:r w:rsidRPr="00D63321">
        <w:rPr>
          <w:rFonts w:cs="Times New Roman"/>
          <w:szCs w:val="24"/>
        </w:rPr>
        <w:t>másrészről</w:t>
      </w:r>
      <w:proofErr w:type="gramEnd"/>
      <w:r w:rsidR="00B41CEA" w:rsidRPr="00D63321">
        <w:rPr>
          <w:rFonts w:cs="Times New Roman"/>
          <w:szCs w:val="24"/>
        </w:rPr>
        <w:t xml:space="preserve"> </w:t>
      </w:r>
    </w:p>
    <w:p w14:paraId="1182C518" w14:textId="77777777" w:rsidR="00B41CEA" w:rsidRPr="00D63321" w:rsidRDefault="00B41CEA" w:rsidP="00B41CEA">
      <w:pPr>
        <w:jc w:val="both"/>
        <w:rPr>
          <w:rFonts w:cs="Times New Roman"/>
          <w:szCs w:val="24"/>
        </w:rPr>
      </w:pPr>
      <w:r w:rsidRPr="00D63321">
        <w:rPr>
          <w:rFonts w:cs="Times New Roman"/>
          <w:b/>
          <w:szCs w:val="24"/>
        </w:rPr>
        <w:t>[…]</w:t>
      </w:r>
      <w:r w:rsidRPr="00D63321">
        <w:rPr>
          <w:rFonts w:cs="Times New Roman"/>
          <w:szCs w:val="24"/>
        </w:rPr>
        <w:t xml:space="preserve"> </w:t>
      </w:r>
    </w:p>
    <w:p w14:paraId="60CFE73C" w14:textId="77777777" w:rsidR="00B41CEA" w:rsidRPr="00D63321" w:rsidRDefault="00B41CEA" w:rsidP="00B41CEA">
      <w:pPr>
        <w:jc w:val="both"/>
        <w:rPr>
          <w:rFonts w:cs="Times New Roman"/>
          <w:szCs w:val="24"/>
        </w:rPr>
      </w:pPr>
      <w:proofErr w:type="gramStart"/>
      <w:r w:rsidRPr="00D63321">
        <w:rPr>
          <w:rFonts w:cs="Times New Roman"/>
          <w:szCs w:val="24"/>
        </w:rPr>
        <w:t>székhely</w:t>
      </w:r>
      <w:proofErr w:type="gramEnd"/>
      <w:r w:rsidRPr="00D63321">
        <w:rPr>
          <w:rFonts w:cs="Times New Roman"/>
          <w:szCs w:val="24"/>
        </w:rPr>
        <w:t>:</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t>[…]</w:t>
      </w:r>
    </w:p>
    <w:p w14:paraId="22E6C782" w14:textId="77777777" w:rsidR="00B41CEA" w:rsidRPr="00D63321" w:rsidRDefault="00B41CEA" w:rsidP="00B41CEA">
      <w:pPr>
        <w:jc w:val="both"/>
        <w:rPr>
          <w:rFonts w:cs="Times New Roman"/>
          <w:szCs w:val="24"/>
        </w:rPr>
      </w:pPr>
      <w:proofErr w:type="gramStart"/>
      <w:r w:rsidRPr="00D63321">
        <w:rPr>
          <w:rFonts w:cs="Times New Roman"/>
          <w:szCs w:val="24"/>
        </w:rPr>
        <w:t>cégjegyzékszám</w:t>
      </w:r>
      <w:proofErr w:type="gramEnd"/>
      <w:r w:rsidRPr="00D63321">
        <w:rPr>
          <w:rFonts w:cs="Times New Roman"/>
          <w:szCs w:val="24"/>
        </w:rPr>
        <w:t>:</w:t>
      </w:r>
      <w:r w:rsidRPr="00D63321">
        <w:rPr>
          <w:rFonts w:cs="Times New Roman"/>
          <w:szCs w:val="24"/>
        </w:rPr>
        <w:tab/>
      </w:r>
      <w:r w:rsidRPr="00D63321">
        <w:rPr>
          <w:rFonts w:cs="Times New Roman"/>
          <w:szCs w:val="24"/>
        </w:rPr>
        <w:tab/>
      </w:r>
      <w:r w:rsidRPr="00D63321">
        <w:rPr>
          <w:rFonts w:cs="Times New Roman"/>
          <w:szCs w:val="24"/>
        </w:rPr>
        <w:tab/>
        <w:t>[…]</w:t>
      </w:r>
    </w:p>
    <w:p w14:paraId="0A80907C" w14:textId="77777777" w:rsidR="00B41CEA" w:rsidRPr="00D63321" w:rsidRDefault="00B41CEA" w:rsidP="00B41CEA">
      <w:pPr>
        <w:jc w:val="both"/>
        <w:rPr>
          <w:rFonts w:cs="Times New Roman"/>
          <w:szCs w:val="24"/>
        </w:rPr>
      </w:pPr>
      <w:proofErr w:type="gramStart"/>
      <w:r w:rsidRPr="00D63321">
        <w:rPr>
          <w:rFonts w:cs="Times New Roman"/>
          <w:szCs w:val="24"/>
        </w:rPr>
        <w:t>adószám</w:t>
      </w:r>
      <w:proofErr w:type="gramEnd"/>
      <w:r w:rsidRPr="00D63321">
        <w:rPr>
          <w:rFonts w:cs="Times New Roman"/>
          <w:szCs w:val="24"/>
        </w:rPr>
        <w:t>:</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t>[…]</w:t>
      </w:r>
    </w:p>
    <w:p w14:paraId="013398C0" w14:textId="77777777" w:rsidR="00B41CEA" w:rsidRPr="00D63321" w:rsidRDefault="00B41CEA" w:rsidP="00B41CEA">
      <w:pPr>
        <w:jc w:val="both"/>
        <w:rPr>
          <w:rFonts w:cs="Times New Roman"/>
          <w:szCs w:val="24"/>
        </w:rPr>
      </w:pPr>
      <w:proofErr w:type="gramStart"/>
      <w:r w:rsidRPr="00D63321">
        <w:rPr>
          <w:rFonts w:cs="Times New Roman"/>
          <w:szCs w:val="24"/>
        </w:rPr>
        <w:t>számlavezető</w:t>
      </w:r>
      <w:proofErr w:type="gramEnd"/>
      <w:r w:rsidRPr="00D63321">
        <w:rPr>
          <w:rFonts w:cs="Times New Roman"/>
          <w:szCs w:val="24"/>
        </w:rPr>
        <w:t xml:space="preserve"> bank:</w:t>
      </w:r>
      <w:r w:rsidRPr="00D63321">
        <w:rPr>
          <w:rFonts w:cs="Times New Roman"/>
          <w:szCs w:val="24"/>
        </w:rPr>
        <w:tab/>
      </w:r>
      <w:r w:rsidRPr="00D63321">
        <w:rPr>
          <w:rFonts w:cs="Times New Roman"/>
          <w:szCs w:val="24"/>
        </w:rPr>
        <w:tab/>
        <w:t>[…]</w:t>
      </w:r>
    </w:p>
    <w:p w14:paraId="3377BDF7" w14:textId="77777777" w:rsidR="00B41CEA" w:rsidRPr="00D63321" w:rsidRDefault="00B41CEA" w:rsidP="00B41CEA">
      <w:pPr>
        <w:jc w:val="both"/>
        <w:rPr>
          <w:rFonts w:cs="Times New Roman"/>
          <w:szCs w:val="24"/>
        </w:rPr>
      </w:pPr>
      <w:proofErr w:type="gramStart"/>
      <w:r w:rsidRPr="00D63321">
        <w:rPr>
          <w:rFonts w:cs="Times New Roman"/>
          <w:szCs w:val="24"/>
        </w:rPr>
        <w:t>számla</w:t>
      </w:r>
      <w:proofErr w:type="gramEnd"/>
      <w:r w:rsidRPr="00D63321">
        <w:rPr>
          <w:rFonts w:cs="Times New Roman"/>
          <w:szCs w:val="24"/>
        </w:rPr>
        <w:t xml:space="preserve"> száma:</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t>[…]</w:t>
      </w:r>
    </w:p>
    <w:p w14:paraId="13BF79C3" w14:textId="77777777" w:rsidR="00B41CEA" w:rsidRPr="00D63321" w:rsidRDefault="00B41CEA" w:rsidP="00B41CEA">
      <w:pPr>
        <w:jc w:val="both"/>
        <w:rPr>
          <w:rFonts w:cs="Times New Roman"/>
          <w:szCs w:val="24"/>
        </w:rPr>
      </w:pPr>
      <w:proofErr w:type="gramStart"/>
      <w:r w:rsidRPr="00D63321">
        <w:rPr>
          <w:rFonts w:cs="Times New Roman"/>
          <w:szCs w:val="24"/>
        </w:rPr>
        <w:t>képviseli</w:t>
      </w:r>
      <w:proofErr w:type="gramEnd"/>
      <w:r w:rsidRPr="00D63321">
        <w:rPr>
          <w:rFonts w:cs="Times New Roman"/>
          <w:szCs w:val="24"/>
        </w:rPr>
        <w:t>:</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t>[…]</w:t>
      </w:r>
    </w:p>
    <w:p w14:paraId="33AEE254" w14:textId="77777777" w:rsidR="00B41CEA" w:rsidRPr="00D63321" w:rsidRDefault="00B41CEA" w:rsidP="00B41CEA">
      <w:pPr>
        <w:jc w:val="both"/>
        <w:rPr>
          <w:rFonts w:cs="Times New Roman"/>
          <w:szCs w:val="24"/>
        </w:rPr>
      </w:pPr>
    </w:p>
    <w:p w14:paraId="572D805A" w14:textId="77777777" w:rsidR="00B41CEA" w:rsidRPr="00D63321" w:rsidRDefault="00B41CEA" w:rsidP="00B41CEA">
      <w:pPr>
        <w:jc w:val="both"/>
        <w:rPr>
          <w:rFonts w:cs="Times New Roman"/>
          <w:szCs w:val="24"/>
        </w:rPr>
      </w:pPr>
    </w:p>
    <w:p w14:paraId="07A1D800" w14:textId="77777777" w:rsidR="00B41CEA" w:rsidRPr="00D63321" w:rsidRDefault="007A427C" w:rsidP="00B41CEA">
      <w:pPr>
        <w:jc w:val="center"/>
        <w:rPr>
          <w:rFonts w:cs="Times New Roman"/>
          <w:szCs w:val="24"/>
        </w:rPr>
      </w:pPr>
      <w:proofErr w:type="gramStart"/>
      <w:r w:rsidRPr="00D63321">
        <w:rPr>
          <w:rFonts w:cs="Times New Roman"/>
          <w:szCs w:val="24"/>
        </w:rPr>
        <w:t>mint</w:t>
      </w:r>
      <w:proofErr w:type="gramEnd"/>
      <w:r w:rsidRPr="00D63321">
        <w:rPr>
          <w:rFonts w:cs="Times New Roman"/>
          <w:szCs w:val="24"/>
        </w:rPr>
        <w:t xml:space="preserve"> </w:t>
      </w:r>
      <w:r w:rsidR="00B41CEA" w:rsidRPr="00D63321">
        <w:rPr>
          <w:rFonts w:cs="Times New Roman"/>
          <w:szCs w:val="24"/>
        </w:rPr>
        <w:t>eladó</w:t>
      </w:r>
    </w:p>
    <w:p w14:paraId="66E824F4" w14:textId="77777777" w:rsidR="007A427C" w:rsidRPr="00D63321" w:rsidRDefault="00B41CEA" w:rsidP="00A30016">
      <w:pPr>
        <w:jc w:val="center"/>
        <w:rPr>
          <w:rFonts w:cs="Times New Roman"/>
          <w:szCs w:val="24"/>
        </w:rPr>
      </w:pPr>
      <w:r w:rsidRPr="00D63321">
        <w:rPr>
          <w:rFonts w:cs="Times New Roman"/>
          <w:szCs w:val="24"/>
        </w:rPr>
        <w:t xml:space="preserve">(a </w:t>
      </w:r>
      <w:r w:rsidR="007A427C" w:rsidRPr="00D63321">
        <w:rPr>
          <w:rFonts w:cs="Times New Roman"/>
          <w:szCs w:val="24"/>
        </w:rPr>
        <w:t xml:space="preserve">továbbiakban: </w:t>
      </w:r>
      <w:r w:rsidRPr="00D63321">
        <w:rPr>
          <w:rFonts w:cs="Times New Roman"/>
          <w:b/>
          <w:szCs w:val="24"/>
        </w:rPr>
        <w:t>Eladó</w:t>
      </w:r>
      <w:r w:rsidRPr="00D63321">
        <w:rPr>
          <w:rFonts w:cs="Times New Roman"/>
          <w:szCs w:val="24"/>
        </w:rPr>
        <w:t>)</w:t>
      </w:r>
    </w:p>
    <w:p w14:paraId="72DEA43E" w14:textId="77777777" w:rsidR="007A427C" w:rsidRPr="00D63321" w:rsidRDefault="007A427C" w:rsidP="00A30016">
      <w:pPr>
        <w:jc w:val="center"/>
        <w:rPr>
          <w:rFonts w:cs="Times New Roman"/>
          <w:i/>
          <w:szCs w:val="24"/>
        </w:rPr>
      </w:pPr>
    </w:p>
    <w:p w14:paraId="624FC52C" w14:textId="77777777" w:rsidR="007A427C" w:rsidRPr="00D63321" w:rsidRDefault="00B41CEA" w:rsidP="00A30016">
      <w:pPr>
        <w:jc w:val="both"/>
        <w:rPr>
          <w:rFonts w:cs="Times New Roman"/>
          <w:szCs w:val="24"/>
        </w:rPr>
      </w:pPr>
      <w:r w:rsidRPr="00D63321">
        <w:rPr>
          <w:rFonts w:cs="Times New Roman"/>
          <w:szCs w:val="24"/>
        </w:rPr>
        <w:t xml:space="preserve">(a </w:t>
      </w:r>
      <w:r w:rsidR="007A427C" w:rsidRPr="00D63321">
        <w:rPr>
          <w:rFonts w:cs="Times New Roman"/>
          <w:szCs w:val="24"/>
        </w:rPr>
        <w:t>továbbiakban</w:t>
      </w:r>
      <w:r w:rsidRPr="00D63321">
        <w:rPr>
          <w:rFonts w:cs="Times New Roman"/>
          <w:szCs w:val="24"/>
        </w:rPr>
        <w:t xml:space="preserve"> Vevő és</w:t>
      </w:r>
      <w:r w:rsidR="007A427C" w:rsidRPr="00D63321">
        <w:rPr>
          <w:rFonts w:cs="Times New Roman"/>
          <w:szCs w:val="24"/>
        </w:rPr>
        <w:t xml:space="preserve"> Eladó</w:t>
      </w:r>
      <w:r w:rsidRPr="00D63321">
        <w:rPr>
          <w:rFonts w:cs="Times New Roman"/>
          <w:szCs w:val="24"/>
        </w:rPr>
        <w:t xml:space="preserve"> együttesen</w:t>
      </w:r>
      <w:r w:rsidR="007A427C" w:rsidRPr="00D63321">
        <w:rPr>
          <w:rFonts w:cs="Times New Roman"/>
          <w:szCs w:val="24"/>
        </w:rPr>
        <w:t xml:space="preserve">: </w:t>
      </w:r>
      <w:r w:rsidR="007A427C" w:rsidRPr="00D63321">
        <w:rPr>
          <w:rFonts w:cs="Times New Roman"/>
          <w:b/>
          <w:i/>
          <w:szCs w:val="24"/>
        </w:rPr>
        <w:t>Felek</w:t>
      </w:r>
      <w:r w:rsidRPr="00D63321">
        <w:rPr>
          <w:rFonts w:cs="Times New Roman"/>
          <w:szCs w:val="24"/>
        </w:rPr>
        <w:t xml:space="preserve">, közülük valamelyik pedig: </w:t>
      </w:r>
      <w:r w:rsidRPr="00D63321">
        <w:rPr>
          <w:rFonts w:cs="Times New Roman"/>
          <w:b/>
          <w:i/>
          <w:szCs w:val="24"/>
        </w:rPr>
        <w:t>Fél</w:t>
      </w:r>
      <w:r w:rsidR="007A427C" w:rsidRPr="00D63321">
        <w:rPr>
          <w:rFonts w:cs="Times New Roman"/>
          <w:szCs w:val="24"/>
        </w:rPr>
        <w:t>) között az alulírott napon és helyen az alábbi feltételekkel.</w:t>
      </w:r>
    </w:p>
    <w:p w14:paraId="294C237E" w14:textId="77777777" w:rsidR="007A427C" w:rsidRPr="00D63321" w:rsidRDefault="007A427C" w:rsidP="00A30016">
      <w:pPr>
        <w:jc w:val="both"/>
        <w:rPr>
          <w:rFonts w:cs="Times New Roman"/>
          <w:szCs w:val="24"/>
        </w:rPr>
      </w:pPr>
    </w:p>
    <w:p w14:paraId="68FA71F0" w14:textId="77777777" w:rsidR="00B41CEA" w:rsidRPr="00D63321" w:rsidRDefault="00B41CEA" w:rsidP="00B41CEA">
      <w:pPr>
        <w:keepNext/>
        <w:ind w:right="28"/>
        <w:jc w:val="center"/>
        <w:outlineLvl w:val="1"/>
        <w:rPr>
          <w:rFonts w:eastAsia="Verdana" w:cs="Times New Roman"/>
          <w:b/>
          <w:smallCaps/>
          <w:szCs w:val="24"/>
        </w:rPr>
      </w:pPr>
      <w:r w:rsidRPr="00D63321">
        <w:rPr>
          <w:rFonts w:cs="Times New Roman"/>
          <w:b/>
          <w:smallCaps/>
          <w:szCs w:val="24"/>
        </w:rPr>
        <w:t>Preambulum</w:t>
      </w:r>
    </w:p>
    <w:p w14:paraId="6AF1E3DE" w14:textId="77777777" w:rsidR="00B41CEA" w:rsidRPr="00D63321" w:rsidRDefault="00B41CEA" w:rsidP="00B41CEA">
      <w:pPr>
        <w:jc w:val="center"/>
        <w:rPr>
          <w:rFonts w:cs="Times New Roman"/>
          <w:b/>
          <w:szCs w:val="24"/>
        </w:rPr>
      </w:pPr>
    </w:p>
    <w:p w14:paraId="5CBFBA20" w14:textId="77777777" w:rsidR="00B41CEA" w:rsidRPr="00D63321" w:rsidRDefault="00B41CEA" w:rsidP="00B41CEA">
      <w:pPr>
        <w:jc w:val="both"/>
        <w:rPr>
          <w:rFonts w:eastAsia="Calibri" w:cs="Times New Roman"/>
          <w:szCs w:val="24"/>
        </w:rPr>
      </w:pPr>
      <w:r w:rsidRPr="00D63321">
        <w:rPr>
          <w:rFonts w:eastAsia="Calibri" w:cs="Times New Roman"/>
          <w:szCs w:val="24"/>
        </w:rPr>
        <w:t>Vevő, mint ajánlatkérő a […] napján,</w:t>
      </w:r>
      <w:r w:rsidR="007A427C" w:rsidRPr="00D63321">
        <w:rPr>
          <w:rFonts w:cs="Times New Roman"/>
          <w:bCs/>
          <w:szCs w:val="24"/>
        </w:rPr>
        <w:t xml:space="preserve"> a közbeszerzésekről szóló </w:t>
      </w:r>
      <w:r w:rsidR="007C4CE4" w:rsidRPr="00D63321">
        <w:rPr>
          <w:rFonts w:cs="Times New Roman"/>
          <w:bCs/>
          <w:szCs w:val="24"/>
        </w:rPr>
        <w:t xml:space="preserve">2015. évi CXLIII. törvény (a továbbiakban: Kbt.) Harmadik Része </w:t>
      </w:r>
      <w:r w:rsidRPr="00D63321">
        <w:rPr>
          <w:rFonts w:eastAsia="Calibri" w:cs="Times New Roman"/>
          <w:szCs w:val="24"/>
        </w:rPr>
        <w:t>alapján nemzeti értékhatárt elérő értékű</w:t>
      </w:r>
      <w:r w:rsidR="007C4CE4" w:rsidRPr="00D63321">
        <w:rPr>
          <w:rFonts w:cs="Times New Roman"/>
          <w:i/>
          <w:szCs w:val="24"/>
        </w:rPr>
        <w:t xml:space="preserve"> </w:t>
      </w:r>
      <w:r w:rsidR="007C4CE4" w:rsidRPr="00D63321">
        <w:rPr>
          <w:rFonts w:cs="Times New Roman"/>
          <w:bCs/>
          <w:szCs w:val="24"/>
        </w:rPr>
        <w:t xml:space="preserve">közbeszerzési eljárást </w:t>
      </w:r>
      <w:r w:rsidRPr="00D63321">
        <w:rPr>
          <w:rFonts w:eastAsia="Calibri" w:cs="Times New Roman"/>
          <w:szCs w:val="24"/>
        </w:rPr>
        <w:t xml:space="preserve">indított </w:t>
      </w:r>
      <w:r w:rsidRPr="00D63321">
        <w:rPr>
          <w:rFonts w:eastAsia="Calibri" w:cs="Times New Roman"/>
          <w:b/>
          <w:bCs/>
          <w:szCs w:val="24"/>
        </w:rPr>
        <w:t>„</w:t>
      </w:r>
      <w:r w:rsidRPr="00D63321">
        <w:rPr>
          <w:rFonts w:eastAsia="Calibri" w:cs="Times New Roman"/>
          <w:b/>
          <w:szCs w:val="24"/>
        </w:rPr>
        <w:t xml:space="preserve">Digitális </w:t>
      </w:r>
      <w:proofErr w:type="spellStart"/>
      <w:r w:rsidRPr="00D63321">
        <w:rPr>
          <w:rFonts w:eastAsia="Calibri" w:cs="Times New Roman"/>
          <w:b/>
          <w:szCs w:val="24"/>
        </w:rPr>
        <w:t>mammográf</w:t>
      </w:r>
      <w:proofErr w:type="spellEnd"/>
      <w:r w:rsidR="007C4CE4" w:rsidRPr="00D63321">
        <w:rPr>
          <w:rFonts w:cs="Times New Roman"/>
          <w:b/>
          <w:szCs w:val="24"/>
        </w:rPr>
        <w:t xml:space="preserve"> beszerzése</w:t>
      </w:r>
      <w:r w:rsidRPr="00D63321">
        <w:rPr>
          <w:rFonts w:eastAsia="Calibri" w:cs="Times New Roman"/>
          <w:b/>
          <w:bCs/>
          <w:szCs w:val="24"/>
        </w:rPr>
        <w:t xml:space="preserve">” </w:t>
      </w:r>
      <w:r w:rsidRPr="00D63321">
        <w:rPr>
          <w:rFonts w:eastAsia="Calibri" w:cs="Times New Roman"/>
          <w:szCs w:val="24"/>
        </w:rPr>
        <w:t>tárgyában (</w:t>
      </w:r>
      <w:r w:rsidR="007C4CE4" w:rsidRPr="00D63321">
        <w:rPr>
          <w:rFonts w:cs="Times New Roman"/>
          <w:bCs/>
          <w:szCs w:val="24"/>
        </w:rPr>
        <w:t xml:space="preserve">a </w:t>
      </w:r>
      <w:r w:rsidRPr="00D63321">
        <w:rPr>
          <w:rFonts w:eastAsia="Calibri" w:cs="Times New Roman"/>
          <w:szCs w:val="24"/>
        </w:rPr>
        <w:t xml:space="preserve">továbbiakban: </w:t>
      </w:r>
      <w:r w:rsidR="007C4CE4" w:rsidRPr="00D63321">
        <w:rPr>
          <w:rFonts w:cs="Times New Roman"/>
          <w:b/>
          <w:i/>
          <w:szCs w:val="24"/>
        </w:rPr>
        <w:t xml:space="preserve">Közbeszerzési </w:t>
      </w:r>
      <w:r w:rsidRPr="00D63321">
        <w:rPr>
          <w:rFonts w:eastAsia="Calibri" w:cs="Times New Roman"/>
          <w:b/>
          <w:i/>
          <w:szCs w:val="24"/>
        </w:rPr>
        <w:t>Eljárás</w:t>
      </w:r>
      <w:r w:rsidRPr="00D63321">
        <w:rPr>
          <w:rFonts w:eastAsia="Calibri" w:cs="Times New Roman"/>
          <w:szCs w:val="24"/>
        </w:rPr>
        <w:t>).</w:t>
      </w:r>
      <w:r w:rsidRPr="00D63321">
        <w:rPr>
          <w:rFonts w:eastAsia="Calibri" w:cs="Times New Roman"/>
          <w:bCs/>
          <w:szCs w:val="24"/>
        </w:rPr>
        <w:t xml:space="preserve"> </w:t>
      </w:r>
    </w:p>
    <w:p w14:paraId="42544ED8" w14:textId="77777777" w:rsidR="00B41CEA" w:rsidRPr="00D63321" w:rsidRDefault="00B41CEA" w:rsidP="00B41CEA">
      <w:pPr>
        <w:jc w:val="both"/>
        <w:rPr>
          <w:rFonts w:eastAsia="Verdana" w:cs="Times New Roman"/>
          <w:szCs w:val="24"/>
        </w:rPr>
      </w:pPr>
    </w:p>
    <w:p w14:paraId="3761798E" w14:textId="77777777" w:rsidR="00B41CEA" w:rsidRPr="00D63321" w:rsidRDefault="00B41CEA" w:rsidP="00B41CEA">
      <w:pPr>
        <w:jc w:val="both"/>
        <w:rPr>
          <w:rFonts w:cs="Times New Roman"/>
          <w:szCs w:val="24"/>
        </w:rPr>
      </w:pPr>
      <w:r w:rsidRPr="00D63321">
        <w:rPr>
          <w:rFonts w:cs="Times New Roman"/>
          <w:szCs w:val="24"/>
        </w:rPr>
        <w:t xml:space="preserve">A Közbeszerzési Eljárás során Vevő számára a legkedvezőbb érvényes ajánlatot Eladó tette. </w:t>
      </w:r>
    </w:p>
    <w:p w14:paraId="31810232" w14:textId="77777777" w:rsidR="00B41CEA" w:rsidRPr="00D63321" w:rsidRDefault="00B41CEA" w:rsidP="00B41CEA">
      <w:pPr>
        <w:jc w:val="both"/>
        <w:rPr>
          <w:rFonts w:eastAsia="Calibri" w:cs="Times New Roman"/>
          <w:szCs w:val="24"/>
        </w:rPr>
      </w:pPr>
    </w:p>
    <w:p w14:paraId="3D3E0830" w14:textId="77777777" w:rsidR="007A427C" w:rsidRPr="00D63321" w:rsidRDefault="00C26516" w:rsidP="00A30016">
      <w:pPr>
        <w:jc w:val="both"/>
        <w:rPr>
          <w:rFonts w:cs="Times New Roman"/>
          <w:bCs/>
          <w:szCs w:val="24"/>
        </w:rPr>
      </w:pPr>
      <w:r w:rsidRPr="00D63321">
        <w:rPr>
          <w:rFonts w:cs="Times New Roman"/>
          <w:bCs/>
          <w:szCs w:val="24"/>
        </w:rPr>
        <w:t xml:space="preserve">Felek </w:t>
      </w:r>
      <w:r w:rsidR="00B41CEA" w:rsidRPr="00D63321">
        <w:rPr>
          <w:rFonts w:cs="Times New Roman"/>
          <w:szCs w:val="24"/>
        </w:rPr>
        <w:t xml:space="preserve">a Közbeszerzési Eljárás közbeszerzési dokumentumaiban, valamint Eladó ajánlatában és annak mellékleteiben rögzített feltételeknek megfelelően </w:t>
      </w:r>
      <w:r w:rsidRPr="00D63321">
        <w:rPr>
          <w:rFonts w:cs="Times New Roman"/>
          <w:bCs/>
          <w:szCs w:val="24"/>
        </w:rPr>
        <w:t xml:space="preserve">jelen szerződést (a továbbiakban: </w:t>
      </w:r>
      <w:r w:rsidRPr="00D63321">
        <w:rPr>
          <w:rFonts w:cs="Times New Roman"/>
          <w:b/>
          <w:i/>
          <w:szCs w:val="24"/>
        </w:rPr>
        <w:t>Szerződés</w:t>
      </w:r>
      <w:r w:rsidRPr="00D63321">
        <w:rPr>
          <w:rFonts w:cs="Times New Roman"/>
          <w:bCs/>
          <w:szCs w:val="24"/>
        </w:rPr>
        <w:t>) kötik</w:t>
      </w:r>
      <w:r w:rsidR="007A427C" w:rsidRPr="00D63321">
        <w:rPr>
          <w:rFonts w:cs="Times New Roman"/>
          <w:bCs/>
          <w:szCs w:val="24"/>
        </w:rPr>
        <w:t>.</w:t>
      </w:r>
      <w:r w:rsidR="00B41CEA" w:rsidRPr="00D63321">
        <w:rPr>
          <w:rFonts w:cs="Times New Roman"/>
          <w:szCs w:val="24"/>
        </w:rPr>
        <w:t xml:space="preserve"> Felek rögzítik, hogy a közbeszerzési dokumentumok, Eladó ajánlata és azok mellékletei a Szerződés elválaszthatatlan mellékletét képezik, abban az esetben is, ha azok fizikailag nem kerültek a Szerződéshez csatolásra.</w:t>
      </w:r>
    </w:p>
    <w:p w14:paraId="0FCCF2FB" w14:textId="77777777" w:rsidR="00C26516" w:rsidRPr="00D63321" w:rsidRDefault="00C26516" w:rsidP="00A30016">
      <w:pPr>
        <w:jc w:val="both"/>
        <w:rPr>
          <w:rFonts w:cs="Times New Roman"/>
          <w:bCs/>
          <w:szCs w:val="24"/>
        </w:rPr>
      </w:pPr>
    </w:p>
    <w:p w14:paraId="44923CFB" w14:textId="77777777" w:rsidR="00B41CEA" w:rsidRPr="00D63321" w:rsidRDefault="00B41CEA" w:rsidP="00B41CEA">
      <w:pPr>
        <w:pStyle w:val="Listaszerbekezds"/>
        <w:keepNext/>
        <w:numPr>
          <w:ilvl w:val="0"/>
          <w:numId w:val="69"/>
        </w:numPr>
        <w:tabs>
          <w:tab w:val="left" w:pos="567"/>
        </w:tabs>
        <w:ind w:left="0" w:right="28" w:firstLine="0"/>
        <w:contextualSpacing/>
        <w:jc w:val="center"/>
        <w:outlineLvl w:val="1"/>
        <w:rPr>
          <w:rFonts w:ascii="Times New Roman" w:eastAsia="Verdana" w:hAnsi="Times New Roman"/>
          <w:b/>
          <w:smallCaps/>
          <w:sz w:val="24"/>
          <w:szCs w:val="24"/>
        </w:rPr>
      </w:pPr>
      <w:r w:rsidRPr="00D63321">
        <w:rPr>
          <w:rFonts w:ascii="Times New Roman" w:hAnsi="Times New Roman"/>
          <w:b/>
          <w:smallCaps/>
          <w:sz w:val="24"/>
          <w:szCs w:val="24"/>
        </w:rPr>
        <w:tab/>
        <w:t>A szerződés tárgya és hatálya</w:t>
      </w:r>
    </w:p>
    <w:p w14:paraId="393A530F" w14:textId="77777777" w:rsidR="00B41CEA" w:rsidRPr="00D63321" w:rsidRDefault="00B41CEA" w:rsidP="00B41CEA">
      <w:pPr>
        <w:rPr>
          <w:rFonts w:cs="Times New Roman"/>
          <w:szCs w:val="24"/>
        </w:rPr>
      </w:pPr>
    </w:p>
    <w:p w14:paraId="0D91332E" w14:textId="77777777" w:rsidR="007A427C" w:rsidRPr="00D63321" w:rsidRDefault="00B41CEA" w:rsidP="00DE4C90">
      <w:pPr>
        <w:pStyle w:val="Listaszerbekezds"/>
        <w:numPr>
          <w:ilvl w:val="0"/>
          <w:numId w:val="70"/>
        </w:numPr>
        <w:tabs>
          <w:tab w:val="left" w:pos="426"/>
        </w:tabs>
        <w:contextualSpacing/>
        <w:jc w:val="both"/>
        <w:rPr>
          <w:rFonts w:ascii="Times New Roman" w:hAnsi="Times New Roman"/>
          <w:sz w:val="24"/>
          <w:szCs w:val="24"/>
          <w:lang w:val="hu-HU"/>
        </w:rPr>
      </w:pPr>
      <w:r w:rsidRPr="00D63321">
        <w:rPr>
          <w:rFonts w:ascii="Times New Roman" w:eastAsia="Calibri" w:hAnsi="Times New Roman"/>
          <w:sz w:val="24"/>
          <w:szCs w:val="24"/>
        </w:rPr>
        <w:t xml:space="preserve">A Szerződésben és annak mellékleteiben foglalt feltételekkel Eladó eladja, Vevő pedig megvásárolja az ajánlattételi felhívás részét képező műszaki leírásban </w:t>
      </w:r>
      <w:r w:rsidR="00F33CCA" w:rsidRPr="00D63321">
        <w:rPr>
          <w:rFonts w:ascii="Times New Roman" w:eastAsia="Calibri" w:hAnsi="Times New Roman"/>
          <w:sz w:val="24"/>
          <w:szCs w:val="24"/>
        </w:rPr>
        <w:t xml:space="preserve">(a továbbiakban: </w:t>
      </w:r>
      <w:r w:rsidR="00F33CCA" w:rsidRPr="00D63321">
        <w:rPr>
          <w:rFonts w:ascii="Times New Roman" w:eastAsia="Calibri" w:hAnsi="Times New Roman"/>
          <w:b/>
          <w:i/>
          <w:sz w:val="24"/>
          <w:szCs w:val="24"/>
        </w:rPr>
        <w:t>műszaki leírás</w:t>
      </w:r>
      <w:r w:rsidR="00F33CCA" w:rsidRPr="00D63321">
        <w:rPr>
          <w:rFonts w:ascii="Times New Roman" w:eastAsia="Calibri" w:hAnsi="Times New Roman"/>
          <w:sz w:val="24"/>
          <w:szCs w:val="24"/>
        </w:rPr>
        <w:t>)</w:t>
      </w:r>
      <w:r w:rsidR="00F33CCA" w:rsidRPr="00D63321">
        <w:rPr>
          <w:rFonts w:ascii="Times New Roman" w:eastAsia="Calibri" w:hAnsi="Times New Roman"/>
          <w:sz w:val="24"/>
          <w:szCs w:val="24"/>
          <w:lang w:val="hu-HU"/>
        </w:rPr>
        <w:t xml:space="preserve"> és Eladó ajánlatában </w:t>
      </w:r>
      <w:r w:rsidRPr="00D63321">
        <w:rPr>
          <w:rFonts w:ascii="Times New Roman" w:eastAsia="Calibri" w:hAnsi="Times New Roman"/>
          <w:sz w:val="24"/>
          <w:szCs w:val="24"/>
        </w:rPr>
        <w:t xml:space="preserve">részletesen meghatározott paraméterekkel rendelkező </w:t>
      </w:r>
      <w:r w:rsidRPr="00D63321">
        <w:rPr>
          <w:rFonts w:ascii="Times New Roman" w:eastAsia="Calibri" w:hAnsi="Times New Roman"/>
          <w:b/>
          <w:sz w:val="24"/>
          <w:szCs w:val="24"/>
        </w:rPr>
        <w:t xml:space="preserve">digitális </w:t>
      </w:r>
      <w:proofErr w:type="spellStart"/>
      <w:r w:rsidRPr="00D63321">
        <w:rPr>
          <w:rFonts w:ascii="Times New Roman" w:eastAsia="Calibri" w:hAnsi="Times New Roman"/>
          <w:b/>
          <w:sz w:val="24"/>
          <w:szCs w:val="24"/>
        </w:rPr>
        <w:t>mammográfot</w:t>
      </w:r>
      <w:proofErr w:type="spellEnd"/>
      <w:r w:rsidRPr="00D63321">
        <w:rPr>
          <w:rFonts w:ascii="Times New Roman" w:eastAsia="Calibri" w:hAnsi="Times New Roman"/>
          <w:sz w:val="24"/>
          <w:szCs w:val="24"/>
        </w:rPr>
        <w:t xml:space="preserve"> (a továbbiakban: </w:t>
      </w:r>
      <w:r w:rsidRPr="00D63321">
        <w:rPr>
          <w:rFonts w:ascii="Times New Roman" w:eastAsia="Calibri" w:hAnsi="Times New Roman"/>
          <w:b/>
          <w:i/>
          <w:sz w:val="24"/>
          <w:szCs w:val="24"/>
        </w:rPr>
        <w:t>Áru)</w:t>
      </w:r>
      <w:r w:rsidRPr="00D63321">
        <w:rPr>
          <w:rFonts w:ascii="Times New Roman" w:eastAsia="Calibri" w:hAnsi="Times New Roman"/>
          <w:sz w:val="24"/>
          <w:szCs w:val="24"/>
        </w:rPr>
        <w:t xml:space="preserve"> a jogszabályoknak, előírásoknak, </w:t>
      </w:r>
      <w:r w:rsidR="00F33CCA" w:rsidRPr="00D63321">
        <w:rPr>
          <w:rFonts w:ascii="Times New Roman" w:eastAsia="Calibri" w:hAnsi="Times New Roman"/>
          <w:sz w:val="24"/>
          <w:szCs w:val="24"/>
          <w:lang w:val="hu-HU"/>
        </w:rPr>
        <w:t xml:space="preserve">esetlegesen vonatkozó </w:t>
      </w:r>
      <w:r w:rsidRPr="00D63321">
        <w:rPr>
          <w:rFonts w:ascii="Times New Roman" w:eastAsia="Calibri" w:hAnsi="Times New Roman"/>
          <w:sz w:val="24"/>
          <w:szCs w:val="24"/>
        </w:rPr>
        <w:lastRenderedPageBreak/>
        <w:t>szabványoknak megfelelő, a rendeltetésszerű használatot biztosító állapotban és minőségben</w:t>
      </w:r>
      <w:r w:rsidR="007A427C" w:rsidRPr="00D63321">
        <w:rPr>
          <w:rFonts w:ascii="Times New Roman" w:hAnsi="Times New Roman"/>
          <w:sz w:val="24"/>
          <w:szCs w:val="24"/>
        </w:rPr>
        <w:t>.</w:t>
      </w:r>
      <w:r w:rsidR="00DE4C90" w:rsidRPr="00D63321">
        <w:rPr>
          <w:rFonts w:ascii="Times New Roman" w:hAnsi="Times New Roman"/>
          <w:sz w:val="24"/>
          <w:szCs w:val="24"/>
          <w:lang w:val="hu-HU"/>
        </w:rPr>
        <w:t xml:space="preserve"> A Szerződés tárgyát képezi az Árut szállítása, telepítése, üzembe helyezése, a technikai próbaüzem elvégzése, az Árut használó klinikai dolgozók oktatása, valamint az </w:t>
      </w:r>
      <w:proofErr w:type="spellStart"/>
      <w:r w:rsidR="00DE4C90" w:rsidRPr="00D63321">
        <w:rPr>
          <w:rFonts w:ascii="Times New Roman" w:hAnsi="Times New Roman"/>
          <w:sz w:val="24"/>
          <w:szCs w:val="24"/>
          <w:lang w:val="hu-HU"/>
        </w:rPr>
        <w:t>orvosszakmai</w:t>
      </w:r>
      <w:proofErr w:type="spellEnd"/>
      <w:r w:rsidR="00DE4C90" w:rsidRPr="00D63321">
        <w:rPr>
          <w:rFonts w:ascii="Times New Roman" w:hAnsi="Times New Roman"/>
          <w:sz w:val="24"/>
          <w:szCs w:val="24"/>
          <w:lang w:val="hu-HU"/>
        </w:rPr>
        <w:t xml:space="preserve"> próbaüzem elősegítése.</w:t>
      </w:r>
    </w:p>
    <w:p w14:paraId="16651F31" w14:textId="77777777" w:rsidR="007A427C" w:rsidRPr="00D63321" w:rsidRDefault="007A427C" w:rsidP="00A30016">
      <w:pPr>
        <w:jc w:val="both"/>
        <w:rPr>
          <w:rFonts w:cs="Times New Roman"/>
          <w:szCs w:val="24"/>
        </w:rPr>
      </w:pPr>
    </w:p>
    <w:p w14:paraId="406A461C" w14:textId="77777777" w:rsidR="00B41CEA" w:rsidRPr="00D63321" w:rsidRDefault="007A427C" w:rsidP="00DB3F33">
      <w:pPr>
        <w:pStyle w:val="Listaszerbekezds"/>
        <w:numPr>
          <w:ilvl w:val="0"/>
          <w:numId w:val="70"/>
        </w:numPr>
        <w:tabs>
          <w:tab w:val="left" w:pos="426"/>
        </w:tabs>
        <w:ind w:left="426" w:hanging="426"/>
        <w:contextualSpacing/>
        <w:jc w:val="both"/>
        <w:rPr>
          <w:rFonts w:ascii="Times New Roman" w:eastAsia="Verdana" w:hAnsi="Times New Roman"/>
          <w:sz w:val="24"/>
          <w:szCs w:val="24"/>
        </w:rPr>
      </w:pPr>
      <w:r w:rsidRPr="00D63321">
        <w:rPr>
          <w:rFonts w:ascii="Times New Roman" w:hAnsi="Times New Roman"/>
          <w:sz w:val="24"/>
          <w:szCs w:val="24"/>
        </w:rPr>
        <w:t xml:space="preserve">Felek </w:t>
      </w:r>
      <w:r w:rsidR="00B41CEA" w:rsidRPr="00D63321">
        <w:rPr>
          <w:rFonts w:ascii="Times New Roman" w:hAnsi="Times New Roman"/>
          <w:sz w:val="24"/>
          <w:szCs w:val="24"/>
        </w:rPr>
        <w:t xml:space="preserve">megállapodnak abban, hogy a Szerződés annak mindkét Fél által történő aláírásának napján lép hatályba és hatálya a Felek szerződéses kötelezettségeinek teljesítéséig, </w:t>
      </w:r>
      <w:r w:rsidR="00F33CCA" w:rsidRPr="00D63321">
        <w:rPr>
          <w:rFonts w:ascii="Times New Roman" w:hAnsi="Times New Roman"/>
          <w:sz w:val="24"/>
          <w:szCs w:val="24"/>
          <w:lang w:val="hu-HU"/>
        </w:rPr>
        <w:t xml:space="preserve">vagy </w:t>
      </w:r>
      <w:r w:rsidR="00B41CEA" w:rsidRPr="00D63321">
        <w:rPr>
          <w:rFonts w:ascii="Times New Roman" w:hAnsi="Times New Roman"/>
          <w:sz w:val="24"/>
          <w:szCs w:val="24"/>
        </w:rPr>
        <w:t>valamely, a Szerződésben meghatározott megszűnési ok bekövetkeztéig tart. A jelen pontban rögzítettek nem érintik valamely Fél nem szerződésszerű teljesítéséből adódó igény</w:t>
      </w:r>
      <w:r w:rsidR="00F33CCA" w:rsidRPr="00D63321">
        <w:rPr>
          <w:rFonts w:ascii="Times New Roman" w:hAnsi="Times New Roman"/>
          <w:sz w:val="24"/>
          <w:szCs w:val="24"/>
          <w:lang w:val="hu-HU"/>
        </w:rPr>
        <w:t>ek</w:t>
      </w:r>
      <w:proofErr w:type="spellStart"/>
      <w:r w:rsidR="00B41CEA" w:rsidRPr="00D63321">
        <w:rPr>
          <w:rFonts w:ascii="Times New Roman" w:hAnsi="Times New Roman"/>
          <w:sz w:val="24"/>
          <w:szCs w:val="24"/>
        </w:rPr>
        <w:t>nek</w:t>
      </w:r>
      <w:proofErr w:type="spellEnd"/>
      <w:r w:rsidR="00B41CEA" w:rsidRPr="00D63321">
        <w:rPr>
          <w:rFonts w:ascii="Times New Roman" w:hAnsi="Times New Roman"/>
          <w:sz w:val="24"/>
          <w:szCs w:val="24"/>
        </w:rPr>
        <w:t xml:space="preserve"> a másik Fél általi érvényesítését, illetve a szavatossági igényeket.</w:t>
      </w:r>
    </w:p>
    <w:p w14:paraId="48107990" w14:textId="77777777" w:rsidR="00B41CEA" w:rsidRPr="00D63321" w:rsidRDefault="00B41CEA" w:rsidP="00B41CEA">
      <w:pPr>
        <w:rPr>
          <w:rFonts w:cs="Times New Roman"/>
          <w:szCs w:val="24"/>
        </w:rPr>
      </w:pPr>
    </w:p>
    <w:p w14:paraId="3B14578A" w14:textId="77777777" w:rsidR="00B41CEA" w:rsidRPr="00D63321" w:rsidRDefault="00B41CEA" w:rsidP="00D77C98">
      <w:pPr>
        <w:pStyle w:val="Listaszerbekezds"/>
        <w:keepNext/>
        <w:numPr>
          <w:ilvl w:val="0"/>
          <w:numId w:val="69"/>
        </w:numPr>
        <w:tabs>
          <w:tab w:val="left" w:pos="567"/>
        </w:tabs>
        <w:ind w:left="0" w:right="28" w:firstLine="0"/>
        <w:contextualSpacing/>
        <w:jc w:val="center"/>
        <w:outlineLvl w:val="1"/>
        <w:rPr>
          <w:rFonts w:ascii="Times New Roman" w:eastAsia="Verdana" w:hAnsi="Times New Roman"/>
          <w:b/>
          <w:smallCaps/>
          <w:sz w:val="24"/>
          <w:szCs w:val="24"/>
        </w:rPr>
      </w:pPr>
      <w:r w:rsidRPr="00D63321">
        <w:rPr>
          <w:rFonts w:ascii="Times New Roman" w:hAnsi="Times New Roman"/>
          <w:b/>
          <w:smallCaps/>
          <w:sz w:val="24"/>
          <w:szCs w:val="24"/>
        </w:rPr>
        <w:tab/>
        <w:t>Teljesítés helye</w:t>
      </w:r>
      <w:r w:rsidR="00D77C98" w:rsidRPr="00D63321">
        <w:rPr>
          <w:rFonts w:ascii="Times New Roman" w:hAnsi="Times New Roman"/>
          <w:b/>
          <w:smallCaps/>
          <w:sz w:val="24"/>
          <w:szCs w:val="24"/>
          <w:lang w:val="hu-HU"/>
        </w:rPr>
        <w:t xml:space="preserve">, </w:t>
      </w:r>
      <w:r w:rsidR="00D77C98" w:rsidRPr="00D63321">
        <w:rPr>
          <w:rFonts w:ascii="Times New Roman" w:hAnsi="Times New Roman"/>
          <w:b/>
          <w:smallCaps/>
          <w:sz w:val="24"/>
          <w:szCs w:val="24"/>
        </w:rPr>
        <w:t>határideje,</w:t>
      </w:r>
      <w:r w:rsidR="00D77C98" w:rsidRPr="00D63321">
        <w:rPr>
          <w:rFonts w:ascii="Times New Roman" w:hAnsi="Times New Roman"/>
          <w:b/>
          <w:smallCaps/>
          <w:sz w:val="24"/>
          <w:szCs w:val="24"/>
          <w:lang w:val="hu-HU"/>
        </w:rPr>
        <w:t xml:space="preserve"> a</w:t>
      </w:r>
      <w:r w:rsidR="00D77C98" w:rsidRPr="00D63321">
        <w:rPr>
          <w:rFonts w:ascii="Times New Roman" w:hAnsi="Times New Roman"/>
          <w:b/>
          <w:smallCaps/>
          <w:sz w:val="24"/>
          <w:szCs w:val="24"/>
        </w:rPr>
        <w:t xml:space="preserve"> szerződés teljesítés</w:t>
      </w:r>
      <w:r w:rsidR="00D77C98" w:rsidRPr="00D63321">
        <w:rPr>
          <w:rFonts w:ascii="Times New Roman" w:hAnsi="Times New Roman"/>
          <w:b/>
          <w:smallCaps/>
          <w:sz w:val="24"/>
          <w:szCs w:val="24"/>
          <w:lang w:val="hu-HU"/>
        </w:rPr>
        <w:t>ére vonatkozó rendelkezések</w:t>
      </w:r>
    </w:p>
    <w:p w14:paraId="166F14E3" w14:textId="77777777" w:rsidR="00B41CEA" w:rsidRPr="00D63321" w:rsidRDefault="00F33CCA" w:rsidP="00DE4C90">
      <w:pPr>
        <w:pStyle w:val="Listaszerbekezds"/>
        <w:tabs>
          <w:tab w:val="left" w:pos="426"/>
        </w:tabs>
        <w:ind w:left="0"/>
        <w:contextualSpacing/>
        <w:jc w:val="both"/>
        <w:rPr>
          <w:rFonts w:ascii="Times New Roman" w:eastAsia="Calibri" w:hAnsi="Times New Roman"/>
          <w:bCs/>
          <w:sz w:val="24"/>
          <w:szCs w:val="24"/>
        </w:rPr>
      </w:pPr>
      <w:r w:rsidRPr="00D63321">
        <w:rPr>
          <w:rFonts w:ascii="Times New Roman" w:eastAsia="Calibri" w:hAnsi="Times New Roman"/>
          <w:sz w:val="24"/>
          <w:szCs w:val="24"/>
        </w:rPr>
        <w:t>.</w:t>
      </w:r>
    </w:p>
    <w:p w14:paraId="3E811471" w14:textId="77777777" w:rsidR="00B41CEA" w:rsidRPr="00D63321" w:rsidRDefault="00B41CEA" w:rsidP="00B41CEA">
      <w:pPr>
        <w:pStyle w:val="Listaszerbekezds"/>
        <w:keepNext/>
        <w:tabs>
          <w:tab w:val="left" w:pos="567"/>
        </w:tabs>
        <w:ind w:left="0" w:right="28"/>
        <w:outlineLvl w:val="1"/>
        <w:rPr>
          <w:rFonts w:ascii="Times New Roman" w:hAnsi="Times New Roman"/>
          <w:b/>
          <w:smallCaps/>
          <w:sz w:val="24"/>
          <w:szCs w:val="24"/>
          <w:lang w:val="hu-HU"/>
        </w:rPr>
      </w:pPr>
    </w:p>
    <w:p w14:paraId="78FA13EE" w14:textId="77777777" w:rsidR="00D37757" w:rsidRPr="00D63321" w:rsidRDefault="00B41CEA" w:rsidP="00DB3F33">
      <w:pPr>
        <w:pStyle w:val="Listaszerbekezds"/>
        <w:numPr>
          <w:ilvl w:val="0"/>
          <w:numId w:val="70"/>
        </w:numPr>
        <w:tabs>
          <w:tab w:val="left" w:pos="426"/>
        </w:tabs>
        <w:ind w:left="426" w:hanging="426"/>
        <w:contextualSpacing/>
        <w:jc w:val="both"/>
        <w:rPr>
          <w:rFonts w:ascii="Times New Roman" w:eastAsia="Calibri" w:hAnsi="Times New Roman"/>
          <w:sz w:val="24"/>
          <w:szCs w:val="24"/>
        </w:rPr>
      </w:pPr>
      <w:r w:rsidRPr="00D63321">
        <w:rPr>
          <w:rFonts w:ascii="Times New Roman" w:eastAsia="Calibri" w:hAnsi="Times New Roman"/>
          <w:sz w:val="24"/>
          <w:szCs w:val="24"/>
        </w:rPr>
        <w:t xml:space="preserve">Eladó köteles az Árut </w:t>
      </w:r>
    </w:p>
    <w:p w14:paraId="2CDB8C58" w14:textId="77777777" w:rsidR="00D37757" w:rsidRPr="00D63321" w:rsidRDefault="00B41CEA" w:rsidP="00736914">
      <w:pPr>
        <w:pStyle w:val="Listaszerbekezds"/>
        <w:numPr>
          <w:ilvl w:val="1"/>
          <w:numId w:val="70"/>
        </w:numPr>
        <w:tabs>
          <w:tab w:val="left" w:pos="1134"/>
        </w:tabs>
        <w:ind w:left="1134" w:hanging="708"/>
        <w:contextualSpacing/>
        <w:jc w:val="both"/>
        <w:rPr>
          <w:rFonts w:ascii="Times New Roman" w:eastAsia="Calibri" w:hAnsi="Times New Roman"/>
          <w:sz w:val="24"/>
          <w:szCs w:val="24"/>
        </w:rPr>
      </w:pPr>
      <w:r w:rsidRPr="00D63321">
        <w:rPr>
          <w:rFonts w:ascii="Times New Roman" w:eastAsia="Calibri" w:hAnsi="Times New Roman"/>
          <w:sz w:val="24"/>
          <w:szCs w:val="24"/>
        </w:rPr>
        <w:t xml:space="preserve">a műszaki leírásban </w:t>
      </w:r>
      <w:r w:rsidR="00D37757" w:rsidRPr="00D63321">
        <w:rPr>
          <w:rFonts w:ascii="Times New Roman" w:eastAsia="Calibri" w:hAnsi="Times New Roman"/>
          <w:sz w:val="24"/>
          <w:szCs w:val="24"/>
          <w:lang w:val="hu-HU"/>
        </w:rPr>
        <w:t xml:space="preserve">és Eladó ajánlatában </w:t>
      </w:r>
      <w:r w:rsidRPr="00D63321">
        <w:rPr>
          <w:rFonts w:ascii="Times New Roman" w:eastAsia="Calibri" w:hAnsi="Times New Roman"/>
          <w:sz w:val="24"/>
          <w:szCs w:val="24"/>
        </w:rPr>
        <w:t>meghatározott paramétereknek megfelelően, hiba-</w:t>
      </w:r>
      <w:r w:rsidR="00D37757" w:rsidRPr="00D63321">
        <w:rPr>
          <w:rFonts w:ascii="Times New Roman" w:eastAsia="Calibri" w:hAnsi="Times New Roman"/>
          <w:sz w:val="24"/>
          <w:szCs w:val="24"/>
        </w:rPr>
        <w:t>, és hiánymentesen leszállítani</w:t>
      </w:r>
      <w:r w:rsidR="00D37757" w:rsidRPr="00D63321">
        <w:rPr>
          <w:rFonts w:ascii="Times New Roman" w:eastAsia="Calibri" w:hAnsi="Times New Roman"/>
          <w:sz w:val="24"/>
          <w:szCs w:val="24"/>
          <w:lang w:val="hu-HU"/>
        </w:rPr>
        <w:t>;</w:t>
      </w:r>
      <w:r w:rsidRPr="00D63321">
        <w:rPr>
          <w:rFonts w:ascii="Times New Roman" w:eastAsia="Calibri" w:hAnsi="Times New Roman"/>
          <w:sz w:val="24"/>
          <w:szCs w:val="24"/>
        </w:rPr>
        <w:t xml:space="preserve"> </w:t>
      </w:r>
    </w:p>
    <w:p w14:paraId="7DA3E19C" w14:textId="77777777" w:rsidR="00D37757" w:rsidRPr="00D63321" w:rsidRDefault="00B41CEA" w:rsidP="00736914">
      <w:pPr>
        <w:pStyle w:val="Listaszerbekezds"/>
        <w:numPr>
          <w:ilvl w:val="1"/>
          <w:numId w:val="70"/>
        </w:numPr>
        <w:tabs>
          <w:tab w:val="left" w:pos="1134"/>
        </w:tabs>
        <w:ind w:left="1134" w:hanging="708"/>
        <w:contextualSpacing/>
        <w:jc w:val="both"/>
        <w:rPr>
          <w:rFonts w:ascii="Times New Roman" w:eastAsia="Calibri" w:hAnsi="Times New Roman"/>
          <w:sz w:val="24"/>
          <w:szCs w:val="24"/>
        </w:rPr>
      </w:pPr>
      <w:r w:rsidRPr="00D63321">
        <w:rPr>
          <w:rFonts w:ascii="Times New Roman" w:eastAsia="Calibri" w:hAnsi="Times New Roman"/>
          <w:sz w:val="24"/>
          <w:szCs w:val="24"/>
        </w:rPr>
        <w:t xml:space="preserve">ott az Árut telepíteni, üzembe helyezni, </w:t>
      </w:r>
      <w:r w:rsidR="00D37757" w:rsidRPr="00D63321">
        <w:rPr>
          <w:rFonts w:ascii="Times New Roman" w:eastAsia="Calibri" w:hAnsi="Times New Roman"/>
          <w:sz w:val="24"/>
          <w:szCs w:val="24"/>
          <w:lang w:val="hu-HU"/>
        </w:rPr>
        <w:t xml:space="preserve">a </w:t>
      </w:r>
      <w:r w:rsidRPr="00D63321">
        <w:rPr>
          <w:rFonts w:ascii="Times New Roman" w:eastAsia="Calibri" w:hAnsi="Times New Roman"/>
          <w:sz w:val="24"/>
          <w:szCs w:val="24"/>
        </w:rPr>
        <w:t>t</w:t>
      </w:r>
      <w:r w:rsidR="00D37757" w:rsidRPr="00D63321">
        <w:rPr>
          <w:rFonts w:ascii="Times New Roman" w:eastAsia="Calibri" w:hAnsi="Times New Roman"/>
          <w:sz w:val="24"/>
          <w:szCs w:val="24"/>
        </w:rPr>
        <w:t>echnikai próbaüzemet elvégezni</w:t>
      </w:r>
      <w:r w:rsidR="00D37757" w:rsidRPr="00D63321">
        <w:rPr>
          <w:rFonts w:ascii="Times New Roman" w:eastAsia="Calibri" w:hAnsi="Times New Roman"/>
          <w:sz w:val="24"/>
          <w:szCs w:val="24"/>
          <w:lang w:val="hu-HU"/>
        </w:rPr>
        <w:t>;</w:t>
      </w:r>
    </w:p>
    <w:p w14:paraId="13130F1E" w14:textId="77777777" w:rsidR="00D37757" w:rsidRPr="00D63321" w:rsidRDefault="00D37757" w:rsidP="00736914">
      <w:pPr>
        <w:pStyle w:val="Listaszerbekezds"/>
        <w:numPr>
          <w:ilvl w:val="1"/>
          <w:numId w:val="70"/>
        </w:numPr>
        <w:tabs>
          <w:tab w:val="left" w:pos="1134"/>
        </w:tabs>
        <w:ind w:left="1134" w:hanging="708"/>
        <w:contextualSpacing/>
        <w:jc w:val="both"/>
        <w:rPr>
          <w:rFonts w:ascii="Times New Roman" w:eastAsia="Calibri" w:hAnsi="Times New Roman"/>
          <w:sz w:val="24"/>
          <w:szCs w:val="24"/>
        </w:rPr>
      </w:pPr>
      <w:r w:rsidRPr="00D63321">
        <w:rPr>
          <w:rFonts w:ascii="Times New Roman" w:eastAsia="Calibri" w:hAnsi="Times New Roman"/>
          <w:sz w:val="24"/>
          <w:szCs w:val="24"/>
          <w:lang w:val="hu-HU"/>
        </w:rPr>
        <w:t xml:space="preserve">a </w:t>
      </w:r>
      <w:r w:rsidRPr="00D63321">
        <w:rPr>
          <w:rFonts w:ascii="Times New Roman" w:eastAsia="Calibri" w:hAnsi="Times New Roman"/>
          <w:sz w:val="24"/>
          <w:szCs w:val="24"/>
        </w:rPr>
        <w:t>klinikai dolgozókat az Áru használatára megtanítani</w:t>
      </w:r>
      <w:r w:rsidRPr="00D63321">
        <w:rPr>
          <w:rFonts w:ascii="Times New Roman" w:eastAsia="Calibri" w:hAnsi="Times New Roman"/>
          <w:sz w:val="24"/>
          <w:szCs w:val="24"/>
          <w:lang w:val="hu-HU"/>
        </w:rPr>
        <w:t>;</w:t>
      </w:r>
    </w:p>
    <w:p w14:paraId="5D37A5AC" w14:textId="77777777" w:rsidR="00D37757" w:rsidRPr="00D63321" w:rsidRDefault="00B41CEA" w:rsidP="00736914">
      <w:pPr>
        <w:pStyle w:val="Listaszerbekezds"/>
        <w:numPr>
          <w:ilvl w:val="1"/>
          <w:numId w:val="70"/>
        </w:numPr>
        <w:tabs>
          <w:tab w:val="left" w:pos="1134"/>
        </w:tabs>
        <w:ind w:left="1134" w:hanging="708"/>
        <w:contextualSpacing/>
        <w:jc w:val="both"/>
        <w:rPr>
          <w:rFonts w:ascii="Times New Roman" w:eastAsia="Calibri" w:hAnsi="Times New Roman"/>
          <w:sz w:val="24"/>
          <w:szCs w:val="24"/>
        </w:rPr>
      </w:pPr>
      <w:r w:rsidRPr="00D63321">
        <w:rPr>
          <w:rFonts w:ascii="Times New Roman" w:eastAsia="Calibri" w:hAnsi="Times New Roman"/>
          <w:sz w:val="24"/>
          <w:szCs w:val="24"/>
        </w:rPr>
        <w:t xml:space="preserve">az </w:t>
      </w:r>
      <w:proofErr w:type="spellStart"/>
      <w:r w:rsidRPr="00D63321">
        <w:rPr>
          <w:rFonts w:ascii="Times New Roman" w:eastAsia="Calibri" w:hAnsi="Times New Roman"/>
          <w:sz w:val="24"/>
          <w:szCs w:val="24"/>
        </w:rPr>
        <w:t>orvosszakmai</w:t>
      </w:r>
      <w:proofErr w:type="spellEnd"/>
      <w:r w:rsidRPr="00D63321">
        <w:rPr>
          <w:rFonts w:ascii="Times New Roman" w:eastAsia="Calibri" w:hAnsi="Times New Roman"/>
          <w:sz w:val="24"/>
          <w:szCs w:val="24"/>
        </w:rPr>
        <w:t xml:space="preserve"> próba</w:t>
      </w:r>
      <w:r w:rsidR="00D37757" w:rsidRPr="00D63321">
        <w:rPr>
          <w:rFonts w:ascii="Times New Roman" w:eastAsia="Calibri" w:hAnsi="Times New Roman"/>
          <w:sz w:val="24"/>
          <w:szCs w:val="24"/>
        </w:rPr>
        <w:t>üzem elvégzését elősegíteni</w:t>
      </w:r>
      <w:r w:rsidR="00D37757" w:rsidRPr="00D63321">
        <w:rPr>
          <w:rFonts w:ascii="Times New Roman" w:eastAsia="Calibri" w:hAnsi="Times New Roman"/>
          <w:sz w:val="24"/>
          <w:szCs w:val="24"/>
          <w:lang w:val="hu-HU"/>
        </w:rPr>
        <w:t>.</w:t>
      </w:r>
    </w:p>
    <w:p w14:paraId="3ADBA508" w14:textId="77777777" w:rsidR="00B41CEA" w:rsidRPr="00D63321" w:rsidRDefault="00B41CEA" w:rsidP="00D37757">
      <w:pPr>
        <w:pStyle w:val="Listaszerbekezds"/>
        <w:tabs>
          <w:tab w:val="left" w:pos="993"/>
        </w:tabs>
        <w:ind w:left="426"/>
        <w:contextualSpacing/>
        <w:jc w:val="both"/>
        <w:rPr>
          <w:rFonts w:ascii="Times New Roman" w:eastAsia="Calibri" w:hAnsi="Times New Roman"/>
          <w:sz w:val="24"/>
          <w:szCs w:val="24"/>
          <w:lang w:val="hu-HU"/>
        </w:rPr>
      </w:pPr>
      <w:r w:rsidRPr="00D63321">
        <w:rPr>
          <w:rFonts w:ascii="Times New Roman" w:eastAsia="Calibri" w:hAnsi="Times New Roman"/>
          <w:sz w:val="24"/>
          <w:szCs w:val="24"/>
        </w:rPr>
        <w:t xml:space="preserve">Vevő köteles </w:t>
      </w:r>
      <w:r w:rsidR="00D37757" w:rsidRPr="00D63321">
        <w:rPr>
          <w:rFonts w:ascii="Times New Roman" w:eastAsia="Calibri" w:hAnsi="Times New Roman"/>
          <w:sz w:val="24"/>
          <w:szCs w:val="24"/>
        </w:rPr>
        <w:t>az Eladó teljesítését elősegíteni és lehetővé tenni</w:t>
      </w:r>
      <w:r w:rsidR="00D37757" w:rsidRPr="00D63321">
        <w:rPr>
          <w:rFonts w:ascii="Times New Roman" w:eastAsia="Calibri" w:hAnsi="Times New Roman"/>
          <w:sz w:val="24"/>
          <w:szCs w:val="24"/>
          <w:lang w:val="hu-HU"/>
        </w:rPr>
        <w:t>,</w:t>
      </w:r>
      <w:r w:rsidR="00D37757" w:rsidRPr="00D63321">
        <w:rPr>
          <w:rFonts w:ascii="Times New Roman" w:eastAsia="Calibri" w:hAnsi="Times New Roman"/>
          <w:sz w:val="24"/>
          <w:szCs w:val="24"/>
        </w:rPr>
        <w:t xml:space="preserve"> </w:t>
      </w:r>
      <w:r w:rsidRPr="00D63321">
        <w:rPr>
          <w:rFonts w:ascii="Times New Roman" w:eastAsia="Calibri" w:hAnsi="Times New Roman"/>
          <w:sz w:val="24"/>
          <w:szCs w:val="24"/>
        </w:rPr>
        <w:t xml:space="preserve">az Árut átvenni, továbbá az ellenértéket az Eladónak megfizetni. </w:t>
      </w:r>
    </w:p>
    <w:p w14:paraId="1756ECD0" w14:textId="77777777" w:rsidR="00DE4C90" w:rsidRPr="00D63321" w:rsidRDefault="00DE4C90" w:rsidP="00D37757">
      <w:pPr>
        <w:pStyle w:val="Listaszerbekezds"/>
        <w:tabs>
          <w:tab w:val="left" w:pos="993"/>
        </w:tabs>
        <w:ind w:left="426"/>
        <w:contextualSpacing/>
        <w:jc w:val="both"/>
        <w:rPr>
          <w:rFonts w:ascii="Times New Roman" w:eastAsia="Calibri" w:hAnsi="Times New Roman"/>
          <w:sz w:val="24"/>
          <w:szCs w:val="24"/>
          <w:lang w:val="hu-HU"/>
        </w:rPr>
      </w:pPr>
    </w:p>
    <w:p w14:paraId="7CC7B748" w14:textId="77777777" w:rsidR="00D37757" w:rsidRPr="00D63321" w:rsidRDefault="00DE4C90" w:rsidP="00DE4C90">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eastAsia="Calibri" w:hAnsi="Times New Roman"/>
          <w:sz w:val="24"/>
          <w:szCs w:val="24"/>
        </w:rPr>
        <w:t>Felek rögzítik, hogy Eladó előteljesítésre jogosult</w:t>
      </w:r>
      <w:r w:rsidRPr="00D63321">
        <w:rPr>
          <w:rFonts w:ascii="Times New Roman" w:eastAsia="Calibri" w:hAnsi="Times New Roman"/>
          <w:sz w:val="24"/>
          <w:szCs w:val="24"/>
          <w:lang w:val="hu-HU"/>
        </w:rPr>
        <w:t>.</w:t>
      </w:r>
    </w:p>
    <w:p w14:paraId="14CF4F8D" w14:textId="77777777" w:rsidR="00DE4C90" w:rsidRPr="00D63321" w:rsidRDefault="00DE4C90" w:rsidP="00DE4C90">
      <w:pPr>
        <w:pStyle w:val="Listaszerbekezds"/>
        <w:tabs>
          <w:tab w:val="left" w:pos="426"/>
        </w:tabs>
        <w:ind w:left="426"/>
        <w:contextualSpacing/>
        <w:jc w:val="both"/>
        <w:rPr>
          <w:rFonts w:ascii="Times New Roman" w:hAnsi="Times New Roman"/>
          <w:sz w:val="24"/>
          <w:szCs w:val="24"/>
        </w:rPr>
      </w:pPr>
    </w:p>
    <w:p w14:paraId="702B9A94" w14:textId="77777777" w:rsidR="00D37757" w:rsidRPr="00D63321" w:rsidRDefault="00D37757"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eastAsia="Calibri" w:hAnsi="Times New Roman"/>
          <w:sz w:val="24"/>
          <w:szCs w:val="24"/>
          <w:lang w:val="hu-HU"/>
        </w:rPr>
        <w:t>Szállítás, az Áru átvétele:</w:t>
      </w:r>
    </w:p>
    <w:p w14:paraId="53D60F1C" w14:textId="77777777" w:rsidR="00DE4C90" w:rsidRPr="00D63321" w:rsidRDefault="00D77C98"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eastAsia="Calibri" w:hAnsi="Times New Roman"/>
          <w:sz w:val="24"/>
          <w:szCs w:val="24"/>
        </w:rPr>
        <w:t xml:space="preserve">Eladó az Árut a </w:t>
      </w:r>
      <w:r w:rsidRPr="00D63321">
        <w:rPr>
          <w:rFonts w:ascii="Times New Roman" w:eastAsia="Calibri" w:hAnsi="Times New Roman"/>
          <w:bCs/>
          <w:sz w:val="24"/>
          <w:szCs w:val="24"/>
        </w:rPr>
        <w:t xml:space="preserve">Semmelweis Egyetem </w:t>
      </w:r>
      <w:r w:rsidRPr="00D63321">
        <w:rPr>
          <w:rFonts w:ascii="Times New Roman" w:eastAsia="Calibri" w:hAnsi="Times New Roman"/>
          <w:sz w:val="24"/>
          <w:szCs w:val="24"/>
        </w:rPr>
        <w:t xml:space="preserve">Radiológiai Klinika </w:t>
      </w:r>
      <w:r w:rsidRPr="00D63321">
        <w:rPr>
          <w:rFonts w:ascii="Times New Roman" w:eastAsia="Calibri" w:hAnsi="Times New Roman"/>
          <w:bCs/>
          <w:sz w:val="24"/>
          <w:szCs w:val="24"/>
        </w:rPr>
        <w:t>(1082 Budapest, VIII. Üllői út 78/A)</w:t>
      </w:r>
      <w:r w:rsidRPr="00D63321">
        <w:rPr>
          <w:rFonts w:ascii="Times New Roman" w:eastAsia="Calibri" w:hAnsi="Times New Roman"/>
          <w:sz w:val="24"/>
          <w:szCs w:val="24"/>
        </w:rPr>
        <w:t xml:space="preserve"> címre köteles leszállítani</w:t>
      </w:r>
      <w:r w:rsidRPr="00D63321">
        <w:rPr>
          <w:rFonts w:ascii="Times New Roman" w:eastAsia="Calibri" w:hAnsi="Times New Roman"/>
          <w:sz w:val="24"/>
          <w:szCs w:val="24"/>
          <w:lang w:val="hu-HU"/>
        </w:rPr>
        <w:t xml:space="preserve">, </w:t>
      </w:r>
      <w:r w:rsidRPr="00D63321">
        <w:rPr>
          <w:rFonts w:ascii="Times New Roman" w:eastAsia="Calibri" w:hAnsi="Times New Roman"/>
          <w:sz w:val="24"/>
          <w:szCs w:val="24"/>
        </w:rPr>
        <w:t xml:space="preserve">legkésőbb a Szerződés hatálybalépését követő </w:t>
      </w:r>
      <w:r w:rsidRPr="00D63321">
        <w:rPr>
          <w:rFonts w:ascii="Times New Roman" w:eastAsia="Calibri" w:hAnsi="Times New Roman"/>
          <w:sz w:val="24"/>
          <w:szCs w:val="24"/>
          <w:lang w:val="hu-HU"/>
        </w:rPr>
        <w:t>45</w:t>
      </w:r>
      <w:r w:rsidRPr="00D63321">
        <w:rPr>
          <w:rFonts w:ascii="Times New Roman" w:eastAsia="Calibri" w:hAnsi="Times New Roman"/>
          <w:sz w:val="24"/>
          <w:szCs w:val="24"/>
        </w:rPr>
        <w:t xml:space="preserve"> napon belül.</w:t>
      </w:r>
    </w:p>
    <w:p w14:paraId="560E7C03" w14:textId="77777777" w:rsidR="00D37757" w:rsidRPr="00D63321" w:rsidRDefault="00D37757"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eastAsia="Calibri" w:hAnsi="Times New Roman"/>
          <w:sz w:val="24"/>
          <w:szCs w:val="24"/>
        </w:rPr>
        <w:t>A szállítás</w:t>
      </w:r>
      <w:r w:rsidR="00DE4C90" w:rsidRPr="00D63321">
        <w:rPr>
          <w:rFonts w:ascii="Times New Roman" w:eastAsia="Calibri" w:hAnsi="Times New Roman"/>
          <w:sz w:val="24"/>
          <w:szCs w:val="24"/>
          <w:lang w:val="hu-HU"/>
        </w:rPr>
        <w:t xml:space="preserve"> </w:t>
      </w:r>
      <w:r w:rsidRPr="00D63321">
        <w:rPr>
          <w:rFonts w:ascii="Times New Roman" w:eastAsia="Calibri" w:hAnsi="Times New Roman"/>
          <w:sz w:val="24"/>
          <w:szCs w:val="24"/>
        </w:rPr>
        <w:t xml:space="preserve">időpontját megelőzően </w:t>
      </w:r>
      <w:r w:rsidRPr="00D63321">
        <w:rPr>
          <w:rFonts w:ascii="Times New Roman" w:eastAsia="Calibri" w:hAnsi="Times New Roman"/>
          <w:sz w:val="24"/>
          <w:szCs w:val="24"/>
          <w:lang w:val="hu-HU"/>
        </w:rPr>
        <w:t>5</w:t>
      </w:r>
      <w:r w:rsidRPr="00D63321">
        <w:rPr>
          <w:rFonts w:ascii="Times New Roman" w:eastAsia="Calibri" w:hAnsi="Times New Roman"/>
          <w:sz w:val="24"/>
          <w:szCs w:val="24"/>
        </w:rPr>
        <w:t xml:space="preserve"> munkanappal Eladó köteles értesíteni Vevőt a </w:t>
      </w:r>
      <w:r w:rsidRPr="00D63321">
        <w:rPr>
          <w:rFonts w:ascii="Times New Roman" w:eastAsia="Calibri" w:hAnsi="Times New Roman"/>
          <w:sz w:val="24"/>
          <w:szCs w:val="24"/>
          <w:lang w:val="hu-HU"/>
        </w:rPr>
        <w:t>szállítás</w:t>
      </w:r>
      <w:r w:rsidR="00DE4C90" w:rsidRPr="00D63321">
        <w:rPr>
          <w:rFonts w:ascii="Times New Roman" w:eastAsia="Calibri" w:hAnsi="Times New Roman"/>
          <w:sz w:val="24"/>
          <w:szCs w:val="24"/>
          <w:lang w:val="hu-HU"/>
        </w:rPr>
        <w:t xml:space="preserve"> </w:t>
      </w:r>
      <w:r w:rsidRPr="00D63321">
        <w:rPr>
          <w:rFonts w:ascii="Times New Roman" w:eastAsia="Calibri" w:hAnsi="Times New Roman"/>
          <w:sz w:val="24"/>
          <w:szCs w:val="24"/>
        </w:rPr>
        <w:t>pontos időpontjáról.</w:t>
      </w:r>
      <w:r w:rsidRPr="00D63321">
        <w:rPr>
          <w:rFonts w:ascii="Times New Roman" w:hAnsi="Times New Roman"/>
          <w:bCs/>
          <w:sz w:val="24"/>
          <w:szCs w:val="24"/>
        </w:rPr>
        <w:t xml:space="preserve"> </w:t>
      </w:r>
      <w:r w:rsidRPr="00D63321">
        <w:rPr>
          <w:rFonts w:ascii="Times New Roman" w:eastAsia="Calibri" w:hAnsi="Times New Roman"/>
          <w:bCs/>
          <w:sz w:val="24"/>
          <w:szCs w:val="24"/>
        </w:rPr>
        <w:t xml:space="preserve">Vevő az értesítés kézhezvételétől számított egy munkanapon belül köteles </w:t>
      </w:r>
      <w:r w:rsidRPr="00D63321">
        <w:rPr>
          <w:rFonts w:ascii="Times New Roman" w:hAnsi="Times New Roman"/>
          <w:sz w:val="24"/>
          <w:szCs w:val="24"/>
        </w:rPr>
        <w:t xml:space="preserve">Eladónak visszaigazolást küldeni arról, hogy az előteljesítést </w:t>
      </w:r>
      <w:r w:rsidRPr="00D63321">
        <w:rPr>
          <w:rFonts w:ascii="Times New Roman" w:eastAsia="Calibri" w:hAnsi="Times New Roman"/>
          <w:bCs/>
          <w:sz w:val="24"/>
          <w:szCs w:val="24"/>
        </w:rPr>
        <w:t>a megadott</w:t>
      </w:r>
      <w:r w:rsidRPr="00D63321">
        <w:rPr>
          <w:rFonts w:ascii="Times New Roman" w:hAnsi="Times New Roman"/>
          <w:sz w:val="24"/>
          <w:szCs w:val="24"/>
        </w:rPr>
        <w:t xml:space="preserve"> időpontban </w:t>
      </w:r>
      <w:r w:rsidRPr="00D63321">
        <w:rPr>
          <w:rFonts w:ascii="Times New Roman" w:eastAsia="Calibri" w:hAnsi="Times New Roman"/>
          <w:bCs/>
          <w:sz w:val="24"/>
          <w:szCs w:val="24"/>
        </w:rPr>
        <w:t xml:space="preserve">el </w:t>
      </w:r>
      <w:r w:rsidRPr="00D63321">
        <w:rPr>
          <w:rFonts w:ascii="Times New Roman" w:hAnsi="Times New Roman"/>
          <w:sz w:val="24"/>
          <w:szCs w:val="24"/>
        </w:rPr>
        <w:t>tudja</w:t>
      </w:r>
      <w:r w:rsidRPr="00D63321">
        <w:rPr>
          <w:rFonts w:ascii="Times New Roman" w:eastAsia="Calibri" w:hAnsi="Times New Roman"/>
          <w:bCs/>
          <w:sz w:val="24"/>
          <w:szCs w:val="24"/>
        </w:rPr>
        <w:t>-e</w:t>
      </w:r>
      <w:r w:rsidRPr="00D63321">
        <w:rPr>
          <w:rFonts w:ascii="Times New Roman" w:hAnsi="Times New Roman"/>
          <w:sz w:val="24"/>
          <w:szCs w:val="24"/>
        </w:rPr>
        <w:t xml:space="preserve"> fogadni. A fentiekkel összhangban Eladó a Vevő előzetes írásos visszaigazolása hiányában</w:t>
      </w:r>
      <w:r w:rsidRPr="00D63321">
        <w:rPr>
          <w:rFonts w:ascii="Times New Roman" w:eastAsia="Calibri" w:hAnsi="Times New Roman"/>
          <w:bCs/>
          <w:sz w:val="24"/>
          <w:szCs w:val="24"/>
        </w:rPr>
        <w:t xml:space="preserve"> előteljesítésre nem jogosult</w:t>
      </w:r>
      <w:r w:rsidRPr="00D63321">
        <w:rPr>
          <w:rFonts w:ascii="Times New Roman" w:hAnsi="Times New Roman"/>
          <w:sz w:val="24"/>
          <w:szCs w:val="24"/>
        </w:rPr>
        <w:t>.</w:t>
      </w:r>
    </w:p>
    <w:p w14:paraId="04B86CF0" w14:textId="77777777" w:rsidR="00D37757" w:rsidRPr="00D63321" w:rsidRDefault="00D37757"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eastAsia="Calibri" w:hAnsi="Times New Roman"/>
          <w:sz w:val="24"/>
          <w:szCs w:val="24"/>
          <w:lang w:val="hu-HU"/>
        </w:rPr>
        <w:t xml:space="preserve">Vevő köteles lehetővé tenni a szállítás napján a </w:t>
      </w:r>
      <w:r w:rsidR="00262DEA" w:rsidRPr="00D63321">
        <w:rPr>
          <w:rFonts w:ascii="Times New Roman" w:eastAsia="Calibri" w:hAnsi="Times New Roman"/>
          <w:sz w:val="24"/>
          <w:szCs w:val="24"/>
          <w:lang w:val="hu-HU"/>
        </w:rPr>
        <w:t>teljesítés</w:t>
      </w:r>
      <w:r w:rsidRPr="00D63321">
        <w:rPr>
          <w:rFonts w:ascii="Times New Roman" w:eastAsia="Calibri" w:hAnsi="Times New Roman"/>
          <w:sz w:val="24"/>
          <w:szCs w:val="24"/>
          <w:lang w:val="hu-HU"/>
        </w:rPr>
        <w:t xml:space="preserve"> helyszínére történő behajtást és az Áru </w:t>
      </w:r>
      <w:r w:rsidR="00262DEA" w:rsidRPr="00D63321">
        <w:rPr>
          <w:rFonts w:ascii="Times New Roman" w:eastAsia="Calibri" w:hAnsi="Times New Roman"/>
          <w:sz w:val="24"/>
          <w:szCs w:val="24"/>
          <w:lang w:val="hu-HU"/>
        </w:rPr>
        <w:t>átvételét</w:t>
      </w:r>
      <w:r w:rsidRPr="00D63321">
        <w:rPr>
          <w:rFonts w:ascii="Times New Roman" w:eastAsia="Calibri" w:hAnsi="Times New Roman"/>
          <w:sz w:val="24"/>
          <w:szCs w:val="24"/>
          <w:lang w:val="hu-HU"/>
        </w:rPr>
        <w:t>.</w:t>
      </w:r>
    </w:p>
    <w:p w14:paraId="3237F19B" w14:textId="77777777" w:rsidR="00D161E1" w:rsidRPr="00D63321" w:rsidRDefault="00B41CEA" w:rsidP="00736914">
      <w:pPr>
        <w:pStyle w:val="Listaszerbekezds"/>
        <w:numPr>
          <w:ilvl w:val="1"/>
          <w:numId w:val="70"/>
        </w:numPr>
        <w:tabs>
          <w:tab w:val="left" w:pos="1134"/>
        </w:tabs>
        <w:ind w:left="1134" w:hanging="708"/>
        <w:contextualSpacing/>
        <w:jc w:val="both"/>
        <w:rPr>
          <w:rFonts w:ascii="Times New Roman" w:hAnsi="Times New Roman"/>
          <w:sz w:val="24"/>
          <w:szCs w:val="24"/>
          <w:lang w:val="hu-HU"/>
        </w:rPr>
      </w:pPr>
      <w:r w:rsidRPr="00D63321">
        <w:rPr>
          <w:rFonts w:ascii="Times New Roman" w:eastAsia="Calibri" w:hAnsi="Times New Roman"/>
          <w:sz w:val="24"/>
          <w:szCs w:val="24"/>
        </w:rPr>
        <w:t xml:space="preserve">Felek rögzítik, hogy Vevő az átvétel </w:t>
      </w:r>
      <w:r w:rsidR="00F4216C" w:rsidRPr="00D63321">
        <w:rPr>
          <w:rFonts w:ascii="Times New Roman" w:hAnsi="Times New Roman"/>
          <w:sz w:val="24"/>
          <w:szCs w:val="24"/>
        </w:rPr>
        <w:t xml:space="preserve">során az </w:t>
      </w:r>
      <w:r w:rsidR="002A52D1" w:rsidRPr="00D63321">
        <w:rPr>
          <w:rFonts w:ascii="Times New Roman" w:hAnsi="Times New Roman"/>
          <w:sz w:val="24"/>
          <w:szCs w:val="24"/>
        </w:rPr>
        <w:t>Áru</w:t>
      </w:r>
      <w:r w:rsidR="00F4216C" w:rsidRPr="00D63321">
        <w:rPr>
          <w:rFonts w:ascii="Times New Roman" w:hAnsi="Times New Roman"/>
          <w:sz w:val="24"/>
          <w:szCs w:val="24"/>
        </w:rPr>
        <w:t xml:space="preserve"> </w:t>
      </w:r>
      <w:r w:rsidRPr="00D63321">
        <w:rPr>
          <w:rFonts w:ascii="Times New Roman" w:eastAsia="Calibri" w:hAnsi="Times New Roman"/>
          <w:sz w:val="24"/>
          <w:szCs w:val="24"/>
        </w:rPr>
        <w:t>minőségi ellenőrzésére nem</w:t>
      </w:r>
      <w:r w:rsidR="007A427C" w:rsidRPr="00D63321">
        <w:rPr>
          <w:rFonts w:ascii="Times New Roman" w:hAnsi="Times New Roman"/>
          <w:sz w:val="24"/>
          <w:szCs w:val="24"/>
        </w:rPr>
        <w:t xml:space="preserve"> köteles</w:t>
      </w:r>
      <w:r w:rsidRPr="00D63321">
        <w:rPr>
          <w:rFonts w:ascii="Times New Roman" w:eastAsia="Calibri" w:hAnsi="Times New Roman"/>
          <w:sz w:val="24"/>
          <w:szCs w:val="24"/>
        </w:rPr>
        <w:t xml:space="preserve">, azt </w:t>
      </w:r>
      <w:r w:rsidRPr="00D63321">
        <w:rPr>
          <w:rFonts w:ascii="Times New Roman" w:hAnsi="Times New Roman"/>
          <w:sz w:val="24"/>
          <w:szCs w:val="24"/>
          <w:lang w:val="hu-HU"/>
        </w:rPr>
        <w:t xml:space="preserve">kizárólag mennyiségre veszi át. </w:t>
      </w:r>
    </w:p>
    <w:p w14:paraId="273C868D" w14:textId="77777777" w:rsidR="007A427C" w:rsidRPr="00D63321" w:rsidRDefault="00B41CEA"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eastAsia="Calibri" w:hAnsi="Times New Roman"/>
          <w:sz w:val="24"/>
          <w:szCs w:val="24"/>
        </w:rPr>
        <w:t>Felek rögzítik</w:t>
      </w:r>
      <w:r w:rsidR="007A427C" w:rsidRPr="00D63321">
        <w:rPr>
          <w:rFonts w:ascii="Times New Roman" w:hAnsi="Times New Roman"/>
          <w:sz w:val="24"/>
          <w:szCs w:val="24"/>
        </w:rPr>
        <w:t xml:space="preserve">, hogy </w:t>
      </w:r>
      <w:r w:rsidRPr="00D63321">
        <w:rPr>
          <w:rFonts w:ascii="Times New Roman" w:eastAsia="Calibri" w:hAnsi="Times New Roman"/>
          <w:sz w:val="24"/>
          <w:szCs w:val="24"/>
        </w:rPr>
        <w:t xml:space="preserve">a </w:t>
      </w:r>
      <w:r w:rsidR="007A427C" w:rsidRPr="00D63321">
        <w:rPr>
          <w:rFonts w:ascii="Times New Roman" w:hAnsi="Times New Roman"/>
          <w:sz w:val="24"/>
          <w:szCs w:val="24"/>
        </w:rPr>
        <w:t xml:space="preserve">leszállított </w:t>
      </w:r>
      <w:r w:rsidRPr="00D63321">
        <w:rPr>
          <w:rFonts w:ascii="Times New Roman" w:eastAsia="Calibri" w:hAnsi="Times New Roman"/>
          <w:sz w:val="24"/>
          <w:szCs w:val="24"/>
        </w:rPr>
        <w:t xml:space="preserve">Áruról </w:t>
      </w:r>
      <w:r w:rsidR="007A427C" w:rsidRPr="00D63321">
        <w:rPr>
          <w:rFonts w:ascii="Times New Roman" w:hAnsi="Times New Roman"/>
          <w:sz w:val="24"/>
          <w:szCs w:val="24"/>
        </w:rPr>
        <w:t xml:space="preserve">szállítólevél </w:t>
      </w:r>
      <w:r w:rsidRPr="00D63321">
        <w:rPr>
          <w:rFonts w:ascii="Times New Roman" w:eastAsia="Calibri" w:hAnsi="Times New Roman"/>
          <w:sz w:val="24"/>
          <w:szCs w:val="24"/>
        </w:rPr>
        <w:t xml:space="preserve">kerül kiállításra. </w:t>
      </w:r>
      <w:r w:rsidRPr="00D63321">
        <w:rPr>
          <w:rFonts w:ascii="Times New Roman" w:hAnsi="Times New Roman"/>
          <w:sz w:val="24"/>
          <w:szCs w:val="24"/>
        </w:rPr>
        <w:t>A szállítólevelet a helyszínen, Vevő átvételre</w:t>
      </w:r>
      <w:r w:rsidR="007A427C" w:rsidRPr="00D63321">
        <w:rPr>
          <w:rFonts w:ascii="Times New Roman" w:hAnsi="Times New Roman"/>
          <w:sz w:val="24"/>
          <w:szCs w:val="24"/>
        </w:rPr>
        <w:t xml:space="preserve"> jogosult </w:t>
      </w:r>
      <w:r w:rsidRPr="00D63321">
        <w:rPr>
          <w:rFonts w:ascii="Times New Roman" w:hAnsi="Times New Roman"/>
          <w:sz w:val="24"/>
          <w:szCs w:val="24"/>
        </w:rPr>
        <w:t xml:space="preserve">képviselője aláírja. </w:t>
      </w:r>
    </w:p>
    <w:p w14:paraId="58028E63" w14:textId="77777777" w:rsidR="007A427C" w:rsidRPr="00D63321" w:rsidRDefault="007A427C" w:rsidP="00A30016">
      <w:pPr>
        <w:pStyle w:val="Listaszerbekezds"/>
        <w:rPr>
          <w:rFonts w:ascii="Times New Roman" w:hAnsi="Times New Roman"/>
          <w:sz w:val="24"/>
          <w:szCs w:val="24"/>
        </w:rPr>
      </w:pPr>
    </w:p>
    <w:p w14:paraId="751D4A85" w14:textId="77777777" w:rsidR="00262DEA" w:rsidRPr="00D63321" w:rsidRDefault="005C30A4"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lang w:val="hu-HU"/>
        </w:rPr>
        <w:t>T</w:t>
      </w:r>
      <w:r w:rsidR="00D161E1" w:rsidRPr="00D63321">
        <w:rPr>
          <w:rFonts w:ascii="Times New Roman" w:hAnsi="Times New Roman"/>
          <w:sz w:val="24"/>
          <w:szCs w:val="24"/>
          <w:lang w:val="hu-HU"/>
        </w:rPr>
        <w:t>elepítés,</w:t>
      </w:r>
      <w:r w:rsidR="00262DEA" w:rsidRPr="00D63321">
        <w:rPr>
          <w:rFonts w:ascii="Times New Roman" w:hAnsi="Times New Roman"/>
          <w:sz w:val="24"/>
          <w:szCs w:val="24"/>
          <w:lang w:val="hu-HU"/>
        </w:rPr>
        <w:t xml:space="preserve"> </w:t>
      </w:r>
      <w:proofErr w:type="spellStart"/>
      <w:r w:rsidR="00262DEA" w:rsidRPr="00D63321">
        <w:rPr>
          <w:rFonts w:ascii="Times New Roman" w:hAnsi="Times New Roman"/>
          <w:sz w:val="24"/>
          <w:szCs w:val="24"/>
          <w:lang w:val="hu-HU"/>
        </w:rPr>
        <w:t>üzembehelyezés</w:t>
      </w:r>
      <w:proofErr w:type="spellEnd"/>
      <w:r w:rsidR="00D161E1" w:rsidRPr="00D63321">
        <w:rPr>
          <w:rFonts w:ascii="Times New Roman" w:hAnsi="Times New Roman"/>
          <w:sz w:val="24"/>
          <w:szCs w:val="24"/>
          <w:lang w:val="hu-HU"/>
        </w:rPr>
        <w:t>, technikai próbaüzem</w:t>
      </w:r>
      <w:r w:rsidR="00262DEA" w:rsidRPr="00D63321">
        <w:rPr>
          <w:rFonts w:ascii="Times New Roman" w:hAnsi="Times New Roman"/>
          <w:sz w:val="24"/>
          <w:szCs w:val="24"/>
          <w:lang w:val="hu-HU"/>
        </w:rPr>
        <w:t>:</w:t>
      </w:r>
    </w:p>
    <w:p w14:paraId="7FC0D95B" w14:textId="77777777" w:rsidR="00262DEA" w:rsidRPr="00D63321" w:rsidRDefault="00262DEA"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lang w:val="hu-HU"/>
        </w:rPr>
        <w:t xml:space="preserve">Felek megállapodnak abban, hogy Eladó köteles az Áru szállításának napján azt telepíteni, </w:t>
      </w:r>
      <w:proofErr w:type="spellStart"/>
      <w:r w:rsidRPr="00D63321">
        <w:rPr>
          <w:rFonts w:ascii="Times New Roman" w:hAnsi="Times New Roman"/>
          <w:sz w:val="24"/>
          <w:szCs w:val="24"/>
          <w:lang w:val="hu-HU"/>
        </w:rPr>
        <w:t>üzembehelyezni</w:t>
      </w:r>
      <w:proofErr w:type="spellEnd"/>
      <w:r w:rsidRPr="00D63321">
        <w:rPr>
          <w:rFonts w:ascii="Times New Roman" w:hAnsi="Times New Roman"/>
          <w:sz w:val="24"/>
          <w:szCs w:val="24"/>
          <w:lang w:val="hu-HU"/>
        </w:rPr>
        <w:t>, a már meglévő berendezésekkel összekötni.</w:t>
      </w:r>
      <w:r w:rsidRPr="00D63321">
        <w:rPr>
          <w:rFonts w:ascii="Times New Roman" w:hAnsi="Times New Roman"/>
          <w:sz w:val="24"/>
          <w:szCs w:val="24"/>
        </w:rPr>
        <w:t xml:space="preserve"> Az Eladó az üzembe helyezés során elvégez minden olyan szükséges  konfigurációs és integrációs beállítást, amely az Áru üzemszerű működéséhez szükséges.</w:t>
      </w:r>
    </w:p>
    <w:p w14:paraId="245F80CE" w14:textId="77777777" w:rsidR="00262DEA" w:rsidRPr="00D63321" w:rsidRDefault="00262DEA"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lang w:val="hu-HU"/>
        </w:rPr>
        <w:t xml:space="preserve">Az Áru </w:t>
      </w:r>
      <w:proofErr w:type="spellStart"/>
      <w:r w:rsidRPr="00D63321">
        <w:rPr>
          <w:rFonts w:ascii="Times New Roman" w:hAnsi="Times New Roman"/>
          <w:sz w:val="24"/>
          <w:szCs w:val="24"/>
          <w:lang w:val="hu-HU"/>
        </w:rPr>
        <w:t>üzembehelyezését</w:t>
      </w:r>
      <w:proofErr w:type="spellEnd"/>
      <w:r w:rsidRPr="00D63321">
        <w:rPr>
          <w:rFonts w:ascii="Times New Roman" w:hAnsi="Times New Roman"/>
          <w:sz w:val="24"/>
          <w:szCs w:val="24"/>
          <w:lang w:val="hu-HU"/>
        </w:rPr>
        <w:t xml:space="preserve"> követően</w:t>
      </w:r>
      <w:r w:rsidR="00DE4C90" w:rsidRPr="00D63321">
        <w:rPr>
          <w:rFonts w:ascii="Times New Roman" w:hAnsi="Times New Roman"/>
          <w:sz w:val="24"/>
          <w:szCs w:val="24"/>
          <w:lang w:val="hu-HU"/>
        </w:rPr>
        <w:t>, azzal azonos napon,</w:t>
      </w:r>
      <w:r w:rsidRPr="00D63321">
        <w:rPr>
          <w:rFonts w:ascii="Times New Roman" w:hAnsi="Times New Roman"/>
          <w:sz w:val="24"/>
          <w:szCs w:val="24"/>
          <w:lang w:val="hu-HU"/>
        </w:rPr>
        <w:t xml:space="preserve"> Eladó és Vevő közösen lefolytatja az Áru technikai próbaüzemét, mely során meggyőződnek arról, hogy az Áru üzemképes, annak minden funkciója </w:t>
      </w:r>
      <w:proofErr w:type="spellStart"/>
      <w:r w:rsidRPr="00D63321">
        <w:rPr>
          <w:rFonts w:ascii="Times New Roman" w:hAnsi="Times New Roman"/>
          <w:sz w:val="24"/>
          <w:szCs w:val="24"/>
          <w:lang w:val="hu-HU"/>
        </w:rPr>
        <w:t>múködik</w:t>
      </w:r>
      <w:proofErr w:type="spellEnd"/>
      <w:r w:rsidRPr="00D63321">
        <w:rPr>
          <w:rFonts w:ascii="Times New Roman" w:hAnsi="Times New Roman"/>
          <w:sz w:val="24"/>
          <w:szCs w:val="24"/>
          <w:lang w:val="hu-HU"/>
        </w:rPr>
        <w:t>.</w:t>
      </w:r>
    </w:p>
    <w:p w14:paraId="7EDD2557" w14:textId="77777777" w:rsidR="00D161E1" w:rsidRPr="00D63321" w:rsidRDefault="00D161E1"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lang w:val="hu-HU"/>
        </w:rPr>
        <w:lastRenderedPageBreak/>
        <w:t xml:space="preserve">Felek megállapodnak abban, hogy az Áru telepítésének, </w:t>
      </w:r>
      <w:proofErr w:type="spellStart"/>
      <w:r w:rsidRPr="00D63321">
        <w:rPr>
          <w:rFonts w:ascii="Times New Roman" w:hAnsi="Times New Roman"/>
          <w:sz w:val="24"/>
          <w:szCs w:val="24"/>
          <w:lang w:val="hu-HU"/>
        </w:rPr>
        <w:t>üzembehelyezésének</w:t>
      </w:r>
      <w:proofErr w:type="spellEnd"/>
      <w:r w:rsidRPr="00D63321">
        <w:rPr>
          <w:rFonts w:ascii="Times New Roman" w:hAnsi="Times New Roman"/>
          <w:sz w:val="24"/>
          <w:szCs w:val="24"/>
          <w:lang w:val="hu-HU"/>
        </w:rPr>
        <w:t>, technikai próbaüzemének sikerességéről jegyzőkönyvet vesznek fel.</w:t>
      </w:r>
    </w:p>
    <w:p w14:paraId="04EE77E4" w14:textId="77777777" w:rsidR="007A427C" w:rsidRPr="00D63321" w:rsidRDefault="007A427C" w:rsidP="00A30016">
      <w:pPr>
        <w:jc w:val="both"/>
        <w:rPr>
          <w:rFonts w:cs="Times New Roman"/>
          <w:szCs w:val="24"/>
        </w:rPr>
      </w:pPr>
    </w:p>
    <w:p w14:paraId="4B7A0DEA" w14:textId="77777777" w:rsidR="007A427C" w:rsidRPr="00D63321" w:rsidRDefault="00603333"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lang w:val="hu-HU"/>
        </w:rPr>
        <w:t>A klinikai dolgozók oktatása az Áru kezelésére:</w:t>
      </w:r>
    </w:p>
    <w:p w14:paraId="2474AAAB" w14:textId="77777777" w:rsidR="000B3EB4" w:rsidRPr="00D63321" w:rsidRDefault="000B3EB4"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lang w:val="hu-HU"/>
        </w:rPr>
        <w:t>Eladó köteles az</w:t>
      </w:r>
      <w:r w:rsidR="00D161E1" w:rsidRPr="00D63321">
        <w:rPr>
          <w:rFonts w:ascii="Times New Roman" w:hAnsi="Times New Roman"/>
          <w:sz w:val="24"/>
          <w:szCs w:val="24"/>
          <w:lang w:val="hu-HU"/>
        </w:rPr>
        <w:t xml:space="preserve"> Áru 6. pont szerinti</w:t>
      </w:r>
      <w:r w:rsidR="00D161E1" w:rsidRPr="00D63321">
        <w:rPr>
          <w:rFonts w:ascii="Times New Roman" w:hAnsi="Times New Roman"/>
          <w:sz w:val="24"/>
          <w:szCs w:val="24"/>
        </w:rPr>
        <w:t xml:space="preserve"> </w:t>
      </w:r>
      <w:r w:rsidR="00D161E1" w:rsidRPr="00D63321">
        <w:rPr>
          <w:rFonts w:ascii="Times New Roman" w:hAnsi="Times New Roman"/>
          <w:sz w:val="24"/>
          <w:szCs w:val="24"/>
          <w:lang w:val="hu-HU"/>
        </w:rPr>
        <w:t xml:space="preserve">telepítését, </w:t>
      </w:r>
      <w:proofErr w:type="spellStart"/>
      <w:r w:rsidR="00D161E1" w:rsidRPr="00D63321">
        <w:rPr>
          <w:rFonts w:ascii="Times New Roman" w:hAnsi="Times New Roman"/>
          <w:sz w:val="24"/>
          <w:szCs w:val="24"/>
          <w:lang w:val="hu-HU"/>
        </w:rPr>
        <w:t>üzembehelyezését</w:t>
      </w:r>
      <w:proofErr w:type="spellEnd"/>
      <w:r w:rsidR="00D161E1" w:rsidRPr="00D63321">
        <w:rPr>
          <w:rFonts w:ascii="Times New Roman" w:hAnsi="Times New Roman"/>
          <w:sz w:val="24"/>
          <w:szCs w:val="24"/>
          <w:lang w:val="hu-HU"/>
        </w:rPr>
        <w:t>, technikai próbaüzemét követő 15 napon belül</w:t>
      </w:r>
      <w:r w:rsidRPr="00D63321">
        <w:rPr>
          <w:rFonts w:ascii="Times New Roman" w:hAnsi="Times New Roman"/>
          <w:sz w:val="24"/>
          <w:szCs w:val="24"/>
          <w:lang w:val="hu-HU"/>
        </w:rPr>
        <w:t xml:space="preserve"> annak</w:t>
      </w:r>
      <w:r w:rsidR="00320F33" w:rsidRPr="00D63321">
        <w:rPr>
          <w:rFonts w:ascii="Times New Roman" w:hAnsi="Times New Roman"/>
          <w:sz w:val="24"/>
          <w:szCs w:val="24"/>
          <w:lang w:val="hu-HU"/>
        </w:rPr>
        <w:t xml:space="preserve"> használatára, </w:t>
      </w:r>
      <w:r w:rsidRPr="00D63321">
        <w:rPr>
          <w:rFonts w:ascii="Times New Roman" w:hAnsi="Times New Roman"/>
          <w:sz w:val="24"/>
          <w:szCs w:val="24"/>
          <w:lang w:val="hu-HU"/>
        </w:rPr>
        <w:t xml:space="preserve">a </w:t>
      </w:r>
      <w:r w:rsidR="00320F33" w:rsidRPr="00D63321">
        <w:rPr>
          <w:rFonts w:ascii="Times New Roman" w:hAnsi="Times New Roman"/>
          <w:sz w:val="24"/>
          <w:szCs w:val="24"/>
          <w:lang w:val="hu-HU"/>
        </w:rPr>
        <w:t xml:space="preserve">Vevő által előzetesen megjelölt </w:t>
      </w:r>
      <w:r w:rsidR="00320F33" w:rsidRPr="00D63321">
        <w:rPr>
          <w:rFonts w:ascii="Times New Roman" w:hAnsi="Times New Roman"/>
          <w:sz w:val="24"/>
          <w:szCs w:val="24"/>
        </w:rPr>
        <w:t>6 fő orvos</w:t>
      </w:r>
      <w:r w:rsidR="00320F33" w:rsidRPr="00D63321">
        <w:rPr>
          <w:rFonts w:ascii="Times New Roman" w:hAnsi="Times New Roman"/>
          <w:sz w:val="24"/>
          <w:szCs w:val="24"/>
          <w:lang w:val="hu-HU"/>
        </w:rPr>
        <w:t>t</w:t>
      </w:r>
      <w:r w:rsidR="00320F33" w:rsidRPr="00D63321">
        <w:rPr>
          <w:rFonts w:ascii="Times New Roman" w:hAnsi="Times New Roman"/>
          <w:sz w:val="24"/>
          <w:szCs w:val="24"/>
        </w:rPr>
        <w:t xml:space="preserve"> és 6 fő </w:t>
      </w:r>
      <w:proofErr w:type="spellStart"/>
      <w:r w:rsidR="00320F33" w:rsidRPr="00D63321">
        <w:rPr>
          <w:rFonts w:ascii="Times New Roman" w:hAnsi="Times New Roman"/>
          <w:sz w:val="24"/>
          <w:szCs w:val="24"/>
        </w:rPr>
        <w:t>aszisztens</w:t>
      </w:r>
      <w:r w:rsidR="00320F33" w:rsidRPr="00D63321">
        <w:rPr>
          <w:rFonts w:ascii="Times New Roman" w:hAnsi="Times New Roman"/>
          <w:sz w:val="24"/>
          <w:szCs w:val="24"/>
          <w:lang w:val="hu-HU"/>
        </w:rPr>
        <w:t>t</w:t>
      </w:r>
      <w:proofErr w:type="spellEnd"/>
      <w:r w:rsidR="00320F33" w:rsidRPr="00D63321">
        <w:rPr>
          <w:rFonts w:ascii="Times New Roman" w:hAnsi="Times New Roman"/>
          <w:sz w:val="24"/>
          <w:szCs w:val="24"/>
          <w:lang w:val="hu-HU"/>
        </w:rPr>
        <w:t xml:space="preserve"> megtanítani.</w:t>
      </w:r>
      <w:r w:rsidR="00D161E1" w:rsidRPr="00D63321">
        <w:rPr>
          <w:rFonts w:ascii="Times New Roman" w:hAnsi="Times New Roman"/>
          <w:sz w:val="24"/>
          <w:szCs w:val="24"/>
          <w:lang w:val="hu-HU"/>
        </w:rPr>
        <w:t xml:space="preserve"> </w:t>
      </w:r>
    </w:p>
    <w:p w14:paraId="2AC421BD" w14:textId="77777777" w:rsidR="00320F33" w:rsidRPr="00D63321" w:rsidRDefault="00D161E1"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lang w:val="hu-HU"/>
        </w:rPr>
        <w:t xml:space="preserve">A kijelölt orvosok és </w:t>
      </w:r>
      <w:proofErr w:type="spellStart"/>
      <w:r w:rsidRPr="00D63321">
        <w:rPr>
          <w:rFonts w:ascii="Times New Roman" w:hAnsi="Times New Roman"/>
          <w:sz w:val="24"/>
          <w:szCs w:val="24"/>
          <w:lang w:val="hu-HU"/>
        </w:rPr>
        <w:t>aszisztensek</w:t>
      </w:r>
      <w:proofErr w:type="spellEnd"/>
      <w:r w:rsidRPr="00D63321">
        <w:rPr>
          <w:rFonts w:ascii="Times New Roman" w:hAnsi="Times New Roman"/>
          <w:sz w:val="24"/>
          <w:szCs w:val="24"/>
          <w:lang w:val="hu-HU"/>
        </w:rPr>
        <w:t xml:space="preserve"> oktatása folyhat párhuzamosan, azonban az oktatásokat egymástól elkülönítetten köteles Eladó megtartani.</w:t>
      </w:r>
    </w:p>
    <w:p w14:paraId="414F0B4E" w14:textId="77777777" w:rsidR="00320F33" w:rsidRPr="00D63321" w:rsidRDefault="00320F33"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lang w:val="hu-HU"/>
        </w:rPr>
        <w:t>Az oktatás</w:t>
      </w:r>
      <w:r w:rsidR="00D161E1" w:rsidRPr="00D63321">
        <w:rPr>
          <w:rFonts w:ascii="Times New Roman" w:hAnsi="Times New Roman"/>
          <w:sz w:val="24"/>
          <w:szCs w:val="24"/>
          <w:lang w:val="hu-HU"/>
        </w:rPr>
        <w:t xml:space="preserve"> időtartama, mindösszesen 5-5 nap (egy nap minimum 6 óra oktatás), ennek </w:t>
      </w:r>
      <w:proofErr w:type="spellStart"/>
      <w:r w:rsidR="00D161E1" w:rsidRPr="00D63321">
        <w:rPr>
          <w:rFonts w:ascii="Times New Roman" w:hAnsi="Times New Roman"/>
          <w:sz w:val="24"/>
          <w:szCs w:val="24"/>
          <w:lang w:val="hu-HU"/>
        </w:rPr>
        <w:t>keterében</w:t>
      </w:r>
      <w:proofErr w:type="spellEnd"/>
      <w:r w:rsidR="00D161E1" w:rsidRPr="00D63321">
        <w:rPr>
          <w:rFonts w:ascii="Times New Roman" w:hAnsi="Times New Roman"/>
          <w:sz w:val="24"/>
          <w:szCs w:val="24"/>
          <w:lang w:val="hu-HU"/>
        </w:rPr>
        <w:t xml:space="preserve"> a</w:t>
      </w:r>
      <w:r w:rsidR="00D161E1" w:rsidRPr="00D63321">
        <w:rPr>
          <w:rFonts w:ascii="Times New Roman" w:hAnsi="Times New Roman"/>
          <w:sz w:val="24"/>
          <w:szCs w:val="24"/>
        </w:rPr>
        <w:t xml:space="preserve">lapfelvételezés </w:t>
      </w:r>
      <w:r w:rsidR="00D161E1" w:rsidRPr="00D63321">
        <w:rPr>
          <w:rFonts w:ascii="Times New Roman" w:hAnsi="Times New Roman"/>
          <w:sz w:val="24"/>
          <w:szCs w:val="24"/>
          <w:lang w:val="hu-HU"/>
        </w:rPr>
        <w:t xml:space="preserve">oktatása </w:t>
      </w:r>
      <w:r w:rsidR="00D161E1" w:rsidRPr="00D63321">
        <w:rPr>
          <w:rFonts w:ascii="Times New Roman" w:hAnsi="Times New Roman"/>
          <w:sz w:val="24"/>
          <w:szCs w:val="24"/>
        </w:rPr>
        <w:t>2</w:t>
      </w:r>
      <w:r w:rsidR="00D161E1" w:rsidRPr="00D63321">
        <w:rPr>
          <w:rFonts w:ascii="Times New Roman" w:hAnsi="Times New Roman"/>
          <w:sz w:val="24"/>
          <w:szCs w:val="24"/>
          <w:lang w:val="hu-HU"/>
        </w:rPr>
        <w:t>-2</w:t>
      </w:r>
      <w:r w:rsidR="00D161E1" w:rsidRPr="00D63321">
        <w:rPr>
          <w:rFonts w:ascii="Times New Roman" w:hAnsi="Times New Roman"/>
          <w:sz w:val="24"/>
          <w:szCs w:val="24"/>
        </w:rPr>
        <w:t xml:space="preserve"> nap</w:t>
      </w:r>
      <w:r w:rsidR="00D161E1" w:rsidRPr="00D63321">
        <w:rPr>
          <w:rFonts w:ascii="Times New Roman" w:hAnsi="Times New Roman"/>
          <w:sz w:val="24"/>
          <w:szCs w:val="24"/>
          <w:lang w:val="hu-HU"/>
        </w:rPr>
        <w:t>, s</w:t>
      </w:r>
      <w:proofErr w:type="spellStart"/>
      <w:r w:rsidRPr="00D63321">
        <w:rPr>
          <w:rFonts w:ascii="Times New Roman" w:hAnsi="Times New Roman"/>
          <w:sz w:val="24"/>
          <w:szCs w:val="24"/>
        </w:rPr>
        <w:t>tereotaxia</w:t>
      </w:r>
      <w:proofErr w:type="spellEnd"/>
      <w:r w:rsidRPr="00D63321">
        <w:rPr>
          <w:rFonts w:ascii="Times New Roman" w:hAnsi="Times New Roman"/>
          <w:sz w:val="24"/>
          <w:szCs w:val="24"/>
        </w:rPr>
        <w:t xml:space="preserve"> </w:t>
      </w:r>
      <w:r w:rsidR="00D161E1" w:rsidRPr="00D63321">
        <w:rPr>
          <w:rFonts w:ascii="Times New Roman" w:hAnsi="Times New Roman"/>
          <w:sz w:val="24"/>
          <w:szCs w:val="24"/>
          <w:lang w:val="hu-HU"/>
        </w:rPr>
        <w:t>oktatása 3-3</w:t>
      </w:r>
      <w:r w:rsidRPr="00D63321">
        <w:rPr>
          <w:rFonts w:ascii="Times New Roman" w:hAnsi="Times New Roman"/>
          <w:sz w:val="24"/>
          <w:szCs w:val="24"/>
        </w:rPr>
        <w:t xml:space="preserve"> nap</w:t>
      </w:r>
      <w:r w:rsidR="00D161E1" w:rsidRPr="00D63321">
        <w:rPr>
          <w:rFonts w:ascii="Times New Roman" w:hAnsi="Times New Roman"/>
          <w:sz w:val="24"/>
          <w:szCs w:val="24"/>
          <w:lang w:val="hu-HU"/>
        </w:rPr>
        <w:t xml:space="preserve">. Felek m egállapodnak abban, hogy az oktatást Eladó, Vevővel előzetesen egyeztetett </w:t>
      </w:r>
      <w:proofErr w:type="spellStart"/>
      <w:r w:rsidR="00D161E1" w:rsidRPr="00D63321">
        <w:rPr>
          <w:rFonts w:ascii="Times New Roman" w:hAnsi="Times New Roman"/>
          <w:sz w:val="24"/>
          <w:szCs w:val="24"/>
          <w:lang w:val="hu-HU"/>
        </w:rPr>
        <w:t>időpntban</w:t>
      </w:r>
      <w:proofErr w:type="spellEnd"/>
      <w:r w:rsidR="00D161E1" w:rsidRPr="00D63321">
        <w:rPr>
          <w:rFonts w:ascii="Times New Roman" w:hAnsi="Times New Roman"/>
          <w:sz w:val="24"/>
          <w:szCs w:val="24"/>
          <w:lang w:val="hu-HU"/>
        </w:rPr>
        <w:t xml:space="preserve">, az köteles megtartani. </w:t>
      </w:r>
    </w:p>
    <w:p w14:paraId="1071794B" w14:textId="77777777" w:rsidR="00D161E1" w:rsidRPr="00D63321" w:rsidRDefault="00D161E1"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lang w:val="hu-HU"/>
        </w:rPr>
        <w:t>Felek megállapodnak abban, hogy az oktatás megtartásáról jegyzőkönyvet vesznek fel.</w:t>
      </w:r>
    </w:p>
    <w:p w14:paraId="6C46F06F" w14:textId="77777777" w:rsidR="007A427C" w:rsidRPr="00D63321" w:rsidRDefault="007A427C" w:rsidP="00A30016">
      <w:pPr>
        <w:jc w:val="both"/>
        <w:rPr>
          <w:rFonts w:cs="Times New Roman"/>
          <w:bCs/>
          <w:szCs w:val="24"/>
        </w:rPr>
      </w:pPr>
    </w:p>
    <w:p w14:paraId="7882C962" w14:textId="77777777" w:rsidR="00D161E1" w:rsidRPr="00D63321" w:rsidRDefault="00D161E1" w:rsidP="00DB3F33">
      <w:pPr>
        <w:pStyle w:val="Listaszerbekezds"/>
        <w:numPr>
          <w:ilvl w:val="0"/>
          <w:numId w:val="70"/>
        </w:numPr>
        <w:tabs>
          <w:tab w:val="left" w:pos="426"/>
        </w:tabs>
        <w:ind w:left="426" w:hanging="426"/>
        <w:contextualSpacing/>
        <w:jc w:val="both"/>
        <w:rPr>
          <w:rFonts w:ascii="Times New Roman" w:hAnsi="Times New Roman"/>
          <w:sz w:val="24"/>
          <w:szCs w:val="24"/>
        </w:rPr>
      </w:pPr>
      <w:proofErr w:type="spellStart"/>
      <w:r w:rsidRPr="00D63321">
        <w:rPr>
          <w:rFonts w:ascii="Times New Roman" w:hAnsi="Times New Roman"/>
          <w:sz w:val="24"/>
          <w:szCs w:val="24"/>
          <w:lang w:val="hu-HU"/>
        </w:rPr>
        <w:t>Orvosszakmai</w:t>
      </w:r>
      <w:proofErr w:type="spellEnd"/>
      <w:r w:rsidRPr="00D63321">
        <w:rPr>
          <w:rFonts w:ascii="Times New Roman" w:hAnsi="Times New Roman"/>
          <w:sz w:val="24"/>
          <w:szCs w:val="24"/>
          <w:lang w:val="hu-HU"/>
        </w:rPr>
        <w:t xml:space="preserve"> próbaüzem:</w:t>
      </w:r>
    </w:p>
    <w:p w14:paraId="4C74A691" w14:textId="77777777" w:rsidR="00D161E1" w:rsidRPr="00D63321" w:rsidRDefault="00D161E1"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lang w:val="hu-HU"/>
        </w:rPr>
        <w:t xml:space="preserve">Felek megállapodnak abban, </w:t>
      </w:r>
      <w:r w:rsidR="000B3EB4" w:rsidRPr="00D63321">
        <w:rPr>
          <w:rFonts w:ascii="Times New Roman" w:hAnsi="Times New Roman"/>
          <w:sz w:val="24"/>
          <w:szCs w:val="24"/>
          <w:lang w:val="hu-HU"/>
        </w:rPr>
        <w:t>hogy az Áru 6. pont szerinti</w:t>
      </w:r>
      <w:r w:rsidR="000B3EB4" w:rsidRPr="00D63321">
        <w:rPr>
          <w:rFonts w:ascii="Times New Roman" w:hAnsi="Times New Roman"/>
          <w:sz w:val="24"/>
          <w:szCs w:val="24"/>
        </w:rPr>
        <w:t xml:space="preserve"> </w:t>
      </w:r>
      <w:r w:rsidR="000B3EB4" w:rsidRPr="00D63321">
        <w:rPr>
          <w:rFonts w:ascii="Times New Roman" w:hAnsi="Times New Roman"/>
          <w:sz w:val="24"/>
          <w:szCs w:val="24"/>
          <w:lang w:val="hu-HU"/>
        </w:rPr>
        <w:t xml:space="preserve">telepítését, </w:t>
      </w:r>
      <w:proofErr w:type="spellStart"/>
      <w:r w:rsidR="000B3EB4" w:rsidRPr="00D63321">
        <w:rPr>
          <w:rFonts w:ascii="Times New Roman" w:hAnsi="Times New Roman"/>
          <w:sz w:val="24"/>
          <w:szCs w:val="24"/>
          <w:lang w:val="hu-HU"/>
        </w:rPr>
        <w:t>üzembehelyezését</w:t>
      </w:r>
      <w:proofErr w:type="spellEnd"/>
      <w:r w:rsidR="000B3EB4" w:rsidRPr="00D63321">
        <w:rPr>
          <w:rFonts w:ascii="Times New Roman" w:hAnsi="Times New Roman"/>
          <w:sz w:val="24"/>
          <w:szCs w:val="24"/>
          <w:lang w:val="hu-HU"/>
        </w:rPr>
        <w:t>, technikai próbaüzemét követő 15 napon belül</w:t>
      </w:r>
      <w:r w:rsidRPr="00D63321">
        <w:rPr>
          <w:rFonts w:ascii="Times New Roman" w:hAnsi="Times New Roman"/>
          <w:sz w:val="24"/>
          <w:szCs w:val="24"/>
          <w:lang w:val="hu-HU"/>
        </w:rPr>
        <w:t xml:space="preserve"> </w:t>
      </w:r>
      <w:r w:rsidR="000B3EB4" w:rsidRPr="00D63321">
        <w:rPr>
          <w:rFonts w:ascii="Times New Roman" w:hAnsi="Times New Roman"/>
          <w:sz w:val="24"/>
          <w:szCs w:val="24"/>
          <w:lang w:val="hu-HU"/>
        </w:rPr>
        <w:t xml:space="preserve">az Áru </w:t>
      </w:r>
      <w:proofErr w:type="spellStart"/>
      <w:r w:rsidR="000B3EB4" w:rsidRPr="00D63321">
        <w:rPr>
          <w:rFonts w:ascii="Times New Roman" w:hAnsi="Times New Roman"/>
          <w:sz w:val="24"/>
          <w:szCs w:val="24"/>
          <w:lang w:val="hu-HU"/>
        </w:rPr>
        <w:t>orvosszakmai</w:t>
      </w:r>
      <w:proofErr w:type="spellEnd"/>
      <w:r w:rsidR="000B3EB4" w:rsidRPr="00D63321">
        <w:rPr>
          <w:rFonts w:ascii="Times New Roman" w:hAnsi="Times New Roman"/>
          <w:sz w:val="24"/>
          <w:szCs w:val="24"/>
          <w:lang w:val="hu-HU"/>
        </w:rPr>
        <w:t xml:space="preserve"> próbaüzemét Vevő lefolytatja. </w:t>
      </w:r>
    </w:p>
    <w:p w14:paraId="3226ED28" w14:textId="77777777" w:rsidR="000B3EB4" w:rsidRPr="00D63321" w:rsidRDefault="000B3EB4"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lang w:val="hu-HU"/>
        </w:rPr>
        <w:t xml:space="preserve">Eladó – Vevő ilyen irányú megkeresése esetén – köteles az </w:t>
      </w:r>
      <w:proofErr w:type="spellStart"/>
      <w:r w:rsidRPr="00D63321">
        <w:rPr>
          <w:rFonts w:ascii="Times New Roman" w:hAnsi="Times New Roman"/>
          <w:sz w:val="24"/>
          <w:szCs w:val="24"/>
          <w:lang w:val="hu-HU"/>
        </w:rPr>
        <w:t>orvosszakmai</w:t>
      </w:r>
      <w:proofErr w:type="spellEnd"/>
      <w:r w:rsidRPr="00D63321">
        <w:rPr>
          <w:rFonts w:ascii="Times New Roman" w:hAnsi="Times New Roman"/>
          <w:sz w:val="24"/>
          <w:szCs w:val="24"/>
          <w:lang w:val="hu-HU"/>
        </w:rPr>
        <w:t xml:space="preserve"> próbaüzemhez segítséget nyújtani, illetve amennyiben az Eladó részt kíván venni, úgy ennek lehetőségét köteles számára Vevő biztosítani. Ennek keretében az </w:t>
      </w:r>
      <w:proofErr w:type="spellStart"/>
      <w:r w:rsidRPr="00D63321">
        <w:rPr>
          <w:rFonts w:ascii="Times New Roman" w:hAnsi="Times New Roman"/>
          <w:sz w:val="24"/>
          <w:szCs w:val="24"/>
          <w:lang w:val="hu-HU"/>
        </w:rPr>
        <w:t>orvosszakmai</w:t>
      </w:r>
      <w:proofErr w:type="spellEnd"/>
      <w:r w:rsidRPr="00D63321">
        <w:rPr>
          <w:rFonts w:ascii="Times New Roman" w:hAnsi="Times New Roman"/>
          <w:sz w:val="24"/>
          <w:szCs w:val="24"/>
          <w:lang w:val="hu-HU"/>
        </w:rPr>
        <w:t xml:space="preserve"> próbaüzem megkezdéséről az annak megkezdését megelőző napon Eladót tájékoztatni. </w:t>
      </w:r>
    </w:p>
    <w:p w14:paraId="1A64E143" w14:textId="77777777" w:rsidR="000B3EB4" w:rsidRPr="00D63321" w:rsidRDefault="000B3EB4"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lang w:val="hu-HU"/>
        </w:rPr>
        <w:t xml:space="preserve">Az </w:t>
      </w:r>
      <w:proofErr w:type="spellStart"/>
      <w:r w:rsidRPr="00D63321">
        <w:rPr>
          <w:rFonts w:ascii="Times New Roman" w:hAnsi="Times New Roman"/>
          <w:sz w:val="24"/>
          <w:szCs w:val="24"/>
          <w:lang w:val="hu-HU"/>
        </w:rPr>
        <w:t>orvosszakmai</w:t>
      </w:r>
      <w:proofErr w:type="spellEnd"/>
      <w:r w:rsidRPr="00D63321">
        <w:rPr>
          <w:rFonts w:ascii="Times New Roman" w:hAnsi="Times New Roman"/>
          <w:sz w:val="24"/>
          <w:szCs w:val="24"/>
          <w:lang w:val="hu-HU"/>
        </w:rPr>
        <w:t xml:space="preserve"> próbaüzem akkor tekinthető sikeresnek, hogy a fenti időtartam alatt legalább 80 beteg vizsgálata sikeresen megtörténik.</w:t>
      </w:r>
    </w:p>
    <w:p w14:paraId="2B2296FD" w14:textId="77777777" w:rsidR="000B3EB4" w:rsidRPr="00D63321" w:rsidRDefault="000B3EB4"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rPr>
        <w:t xml:space="preserve">Felek megállapodnak abban, hogy az </w:t>
      </w:r>
      <w:proofErr w:type="spellStart"/>
      <w:r w:rsidRPr="00D63321">
        <w:rPr>
          <w:rFonts w:ascii="Times New Roman" w:hAnsi="Times New Roman"/>
          <w:sz w:val="24"/>
          <w:szCs w:val="24"/>
          <w:lang w:val="hu-HU"/>
        </w:rPr>
        <w:t>orvosszakmai</w:t>
      </w:r>
      <w:proofErr w:type="spellEnd"/>
      <w:r w:rsidRPr="00D63321">
        <w:rPr>
          <w:rFonts w:ascii="Times New Roman" w:hAnsi="Times New Roman"/>
          <w:sz w:val="24"/>
          <w:szCs w:val="24"/>
          <w:lang w:val="hu-HU"/>
        </w:rPr>
        <w:t xml:space="preserve"> próbaüzemről Vevő </w:t>
      </w:r>
      <w:r w:rsidRPr="00D63321">
        <w:rPr>
          <w:rFonts w:ascii="Times New Roman" w:hAnsi="Times New Roman"/>
          <w:sz w:val="24"/>
          <w:szCs w:val="24"/>
        </w:rPr>
        <w:t>jegyzőkönyvet vesz fel</w:t>
      </w:r>
      <w:r w:rsidRPr="00D63321">
        <w:rPr>
          <w:rFonts w:ascii="Times New Roman" w:hAnsi="Times New Roman"/>
          <w:sz w:val="24"/>
          <w:szCs w:val="24"/>
          <w:lang w:val="hu-HU"/>
        </w:rPr>
        <w:t>.</w:t>
      </w:r>
    </w:p>
    <w:p w14:paraId="690744F8" w14:textId="77777777" w:rsidR="009A31CD" w:rsidRPr="00D63321" w:rsidRDefault="009A31CD" w:rsidP="00A32D24">
      <w:pPr>
        <w:pStyle w:val="Listaszerbekezds"/>
        <w:tabs>
          <w:tab w:val="left" w:pos="426"/>
        </w:tabs>
        <w:ind w:left="0"/>
        <w:contextualSpacing/>
        <w:jc w:val="both"/>
        <w:rPr>
          <w:rFonts w:ascii="Times New Roman" w:hAnsi="Times New Roman"/>
          <w:sz w:val="24"/>
          <w:szCs w:val="24"/>
          <w:lang w:val="hu-HU"/>
        </w:rPr>
      </w:pPr>
    </w:p>
    <w:p w14:paraId="56EDCEDC" w14:textId="77777777" w:rsidR="005C30A4" w:rsidRPr="00D63321" w:rsidRDefault="00D161E1" w:rsidP="005C30A4">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lang w:val="hu-HU"/>
        </w:rPr>
        <w:t xml:space="preserve">Eladó kötelezettséget </w:t>
      </w:r>
      <w:proofErr w:type="spellStart"/>
      <w:r w:rsidRPr="00D63321">
        <w:rPr>
          <w:rFonts w:ascii="Times New Roman" w:hAnsi="Times New Roman"/>
          <w:sz w:val="24"/>
          <w:szCs w:val="24"/>
          <w:lang w:val="hu-HU"/>
        </w:rPr>
        <w:t>vállalarra</w:t>
      </w:r>
      <w:proofErr w:type="spellEnd"/>
      <w:r w:rsidRPr="00D63321">
        <w:rPr>
          <w:rFonts w:ascii="Times New Roman" w:hAnsi="Times New Roman"/>
          <w:sz w:val="24"/>
          <w:szCs w:val="24"/>
          <w:lang w:val="hu-HU"/>
        </w:rPr>
        <w:t xml:space="preserve">, hogy az Áru </w:t>
      </w:r>
      <w:proofErr w:type="spellStart"/>
      <w:r w:rsidRPr="00D63321">
        <w:rPr>
          <w:rFonts w:ascii="Times New Roman" w:hAnsi="Times New Roman"/>
          <w:sz w:val="24"/>
          <w:szCs w:val="24"/>
          <w:lang w:val="hu-HU"/>
        </w:rPr>
        <w:t>üzembehelyezését</w:t>
      </w:r>
      <w:proofErr w:type="spellEnd"/>
      <w:r w:rsidRPr="00D63321">
        <w:rPr>
          <w:rFonts w:ascii="Times New Roman" w:hAnsi="Times New Roman"/>
          <w:sz w:val="24"/>
          <w:szCs w:val="24"/>
          <w:lang w:val="hu-HU"/>
        </w:rPr>
        <w:t xml:space="preserve"> követő 90 napon belül, az Áru használatával kapcsolatban felmerülő kérdéseket a Vevő részére megválaszolja. </w:t>
      </w:r>
    </w:p>
    <w:p w14:paraId="7C25B5EB" w14:textId="77777777" w:rsidR="005C30A4" w:rsidRPr="00D63321" w:rsidRDefault="005C30A4" w:rsidP="005C30A4">
      <w:pPr>
        <w:pStyle w:val="Listaszerbekezds"/>
        <w:tabs>
          <w:tab w:val="left" w:pos="426"/>
        </w:tabs>
        <w:ind w:left="426"/>
        <w:contextualSpacing/>
        <w:jc w:val="both"/>
        <w:rPr>
          <w:rFonts w:ascii="Times New Roman" w:hAnsi="Times New Roman"/>
          <w:sz w:val="24"/>
          <w:szCs w:val="24"/>
        </w:rPr>
      </w:pPr>
    </w:p>
    <w:p w14:paraId="4DC0FD12" w14:textId="77777777" w:rsidR="00A32D24" w:rsidRPr="00D63321" w:rsidRDefault="00A32D24" w:rsidP="00A32D24">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lang w:val="hu-HU"/>
        </w:rPr>
        <w:t>Felek megállapodnak abban, hogy Eladó szerződésszegése esetén a teljesítésigazolás kiállításáig Vevő elállhat a szerződéstől, vagy ha a szerződéskötés előtt fennállt helyzetet természetben nem lehet visszaállítani, felmondhatja azt, amennyiben a teljesítéséhez fűződő érdeke megszűnt.</w:t>
      </w:r>
    </w:p>
    <w:p w14:paraId="7FB96963" w14:textId="77777777" w:rsidR="00A32D24" w:rsidRPr="00D63321" w:rsidRDefault="00A32D24" w:rsidP="00A32D24">
      <w:pPr>
        <w:pStyle w:val="Listaszerbekezds"/>
        <w:rPr>
          <w:rFonts w:ascii="Times New Roman" w:hAnsi="Times New Roman"/>
          <w:sz w:val="24"/>
          <w:szCs w:val="24"/>
          <w:lang w:val="hu-HU"/>
        </w:rPr>
      </w:pPr>
    </w:p>
    <w:p w14:paraId="070CF09B" w14:textId="77777777" w:rsidR="000B3EB4" w:rsidRPr="00D63321" w:rsidRDefault="005C30A4" w:rsidP="005C30A4">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lang w:val="hu-HU"/>
        </w:rPr>
        <w:t xml:space="preserve">Eladó kijelenti, hogy </w:t>
      </w:r>
      <w:r w:rsidRPr="00D63321">
        <w:rPr>
          <w:rFonts w:ascii="Times New Roman" w:hAnsi="Times New Roman"/>
          <w:color w:val="000000"/>
          <w:sz w:val="24"/>
          <w:szCs w:val="24"/>
          <w:lang w:val="hu-HU"/>
        </w:rPr>
        <w:t>az Áru</w:t>
      </w:r>
      <w:r w:rsidRPr="00D63321">
        <w:rPr>
          <w:rFonts w:ascii="Times New Roman" w:hAnsi="Times New Roman"/>
          <w:color w:val="000000"/>
          <w:sz w:val="24"/>
          <w:szCs w:val="24"/>
        </w:rPr>
        <w:t xml:space="preserve"> gyári</w:t>
      </w:r>
      <w:r w:rsidRPr="00D63321">
        <w:rPr>
          <w:rFonts w:ascii="Times New Roman" w:hAnsi="Times New Roman"/>
          <w:color w:val="000000"/>
          <w:sz w:val="24"/>
          <w:szCs w:val="24"/>
          <w:lang w:val="hu-HU"/>
        </w:rPr>
        <w:t>, nem felújított és korábban használatbavételére nem került sor.</w:t>
      </w:r>
    </w:p>
    <w:p w14:paraId="167724AE" w14:textId="77777777" w:rsidR="007A427C" w:rsidRPr="00D63321" w:rsidRDefault="007A427C" w:rsidP="00A30016">
      <w:pPr>
        <w:jc w:val="both"/>
        <w:rPr>
          <w:rFonts w:cs="Times New Roman"/>
          <w:szCs w:val="24"/>
        </w:rPr>
      </w:pPr>
    </w:p>
    <w:p w14:paraId="73C6EDCA" w14:textId="77777777" w:rsidR="007A427C" w:rsidRPr="00D63321" w:rsidRDefault="007A427C"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Eladó a Szerződés alapján a </w:t>
      </w:r>
      <w:r w:rsidR="000B3EB4" w:rsidRPr="00D63321">
        <w:rPr>
          <w:rFonts w:ascii="Times New Roman" w:hAnsi="Times New Roman"/>
          <w:sz w:val="24"/>
          <w:szCs w:val="24"/>
          <w:lang w:val="hu-HU"/>
        </w:rPr>
        <w:t>jótállási idő alatt</w:t>
      </w:r>
      <w:r w:rsidRPr="00D63321">
        <w:rPr>
          <w:rFonts w:ascii="Times New Roman" w:hAnsi="Times New Roman"/>
          <w:sz w:val="24"/>
          <w:szCs w:val="24"/>
        </w:rPr>
        <w:t xml:space="preserve"> </w:t>
      </w:r>
      <w:proofErr w:type="spellStart"/>
      <w:r w:rsidRPr="00D63321">
        <w:rPr>
          <w:rFonts w:ascii="Times New Roman" w:hAnsi="Times New Roman"/>
          <w:sz w:val="24"/>
          <w:szCs w:val="24"/>
        </w:rPr>
        <w:t>alatt</w:t>
      </w:r>
      <w:proofErr w:type="spellEnd"/>
      <w:r w:rsidRPr="00D63321">
        <w:rPr>
          <w:rFonts w:ascii="Times New Roman" w:hAnsi="Times New Roman"/>
          <w:sz w:val="24"/>
          <w:szCs w:val="24"/>
        </w:rPr>
        <w:t xml:space="preserve"> külön díjazás felszámítása nélkül hajtja végre </w:t>
      </w:r>
      <w:r w:rsidR="00BD5806" w:rsidRPr="00D63321">
        <w:rPr>
          <w:rFonts w:ascii="Times New Roman" w:hAnsi="Times New Roman"/>
          <w:sz w:val="24"/>
          <w:szCs w:val="24"/>
        </w:rPr>
        <w:t>az Árun</w:t>
      </w:r>
      <w:r w:rsidR="00BD5806" w:rsidRPr="00D63321">
        <w:rPr>
          <w:rFonts w:ascii="Times New Roman" w:hAnsi="Times New Roman"/>
          <w:sz w:val="24"/>
          <w:szCs w:val="24"/>
          <w:lang w:val="hu-HU"/>
        </w:rPr>
        <w:t>,</w:t>
      </w:r>
      <w:r w:rsidR="00BD5806" w:rsidRPr="00D63321">
        <w:rPr>
          <w:rFonts w:ascii="Times New Roman" w:hAnsi="Times New Roman"/>
          <w:sz w:val="24"/>
          <w:szCs w:val="24"/>
        </w:rPr>
        <w:t xml:space="preserve"> </w:t>
      </w:r>
      <w:r w:rsidRPr="00D63321">
        <w:rPr>
          <w:rFonts w:ascii="Times New Roman" w:hAnsi="Times New Roman"/>
          <w:sz w:val="24"/>
          <w:szCs w:val="24"/>
        </w:rPr>
        <w:t xml:space="preserve">a Gyártó által </w:t>
      </w:r>
      <w:r w:rsidR="00BD5806" w:rsidRPr="00D63321">
        <w:rPr>
          <w:rFonts w:ascii="Times New Roman" w:hAnsi="Times New Roman"/>
          <w:sz w:val="24"/>
          <w:szCs w:val="24"/>
          <w:lang w:val="hu-HU"/>
        </w:rPr>
        <w:t xml:space="preserve">előírt kötelező felülvizsgálatokat, </w:t>
      </w:r>
      <w:r w:rsidRPr="00D63321">
        <w:rPr>
          <w:rFonts w:ascii="Times New Roman" w:hAnsi="Times New Roman"/>
          <w:sz w:val="24"/>
          <w:szCs w:val="24"/>
        </w:rPr>
        <w:t>kidolgozott biztonságtechnikai és üzembiztonsági módosításokat, sz</w:t>
      </w:r>
      <w:r w:rsidR="000B3EB4" w:rsidRPr="00D63321">
        <w:rPr>
          <w:rFonts w:ascii="Times New Roman" w:hAnsi="Times New Roman"/>
          <w:sz w:val="24"/>
          <w:szCs w:val="24"/>
        </w:rPr>
        <w:t>oftveres fejlesztéseket</w:t>
      </w:r>
      <w:r w:rsidRPr="00D63321">
        <w:rPr>
          <w:rFonts w:ascii="Times New Roman" w:hAnsi="Times New Roman"/>
          <w:sz w:val="24"/>
          <w:szCs w:val="24"/>
        </w:rPr>
        <w:t>.</w:t>
      </w:r>
    </w:p>
    <w:p w14:paraId="319D62A2" w14:textId="77777777" w:rsidR="007A427C" w:rsidRPr="00D63321" w:rsidRDefault="007A427C" w:rsidP="00A30016">
      <w:pPr>
        <w:pStyle w:val="Listaszerbekezds"/>
        <w:rPr>
          <w:rFonts w:ascii="Times New Roman" w:hAnsi="Times New Roman"/>
          <w:sz w:val="24"/>
          <w:szCs w:val="24"/>
        </w:rPr>
      </w:pPr>
    </w:p>
    <w:p w14:paraId="7DDDAB40" w14:textId="77777777" w:rsidR="007A427C" w:rsidRPr="00D63321" w:rsidRDefault="007A427C"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Az Eladó kötelezettséget vállal arra, hogy a </w:t>
      </w:r>
      <w:r w:rsidR="00B41CEA" w:rsidRPr="00D63321">
        <w:rPr>
          <w:rFonts w:ascii="Times New Roman" w:eastAsia="Calibri" w:hAnsi="Times New Roman"/>
          <w:sz w:val="24"/>
          <w:szCs w:val="24"/>
        </w:rPr>
        <w:t>jótállási időtartam</w:t>
      </w:r>
      <w:r w:rsidRPr="00D63321">
        <w:rPr>
          <w:rFonts w:ascii="Times New Roman" w:hAnsi="Times New Roman"/>
          <w:sz w:val="24"/>
          <w:szCs w:val="24"/>
        </w:rPr>
        <w:t xml:space="preserve"> alatt, biztosítja az Áruval együtt leszállításra kerülő szoftverek </w:t>
      </w:r>
      <w:proofErr w:type="spellStart"/>
      <w:r w:rsidRPr="00D63321">
        <w:rPr>
          <w:rFonts w:ascii="Times New Roman" w:hAnsi="Times New Roman"/>
          <w:sz w:val="24"/>
          <w:szCs w:val="24"/>
        </w:rPr>
        <w:t>update-jét</w:t>
      </w:r>
      <w:proofErr w:type="spellEnd"/>
      <w:r w:rsidRPr="00D63321">
        <w:rPr>
          <w:rFonts w:ascii="Times New Roman" w:hAnsi="Times New Roman"/>
          <w:sz w:val="24"/>
          <w:szCs w:val="24"/>
        </w:rPr>
        <w:t xml:space="preserve"> és igény szerint </w:t>
      </w:r>
      <w:proofErr w:type="spellStart"/>
      <w:r w:rsidRPr="00D63321">
        <w:rPr>
          <w:rFonts w:ascii="Times New Roman" w:hAnsi="Times New Roman"/>
          <w:sz w:val="24"/>
          <w:szCs w:val="24"/>
        </w:rPr>
        <w:t>upgrade-jét</w:t>
      </w:r>
      <w:proofErr w:type="spellEnd"/>
      <w:r w:rsidRPr="00D63321">
        <w:rPr>
          <w:rFonts w:ascii="Times New Roman" w:hAnsi="Times New Roman"/>
          <w:sz w:val="24"/>
          <w:szCs w:val="24"/>
        </w:rPr>
        <w:t xml:space="preserve">. </w:t>
      </w:r>
    </w:p>
    <w:p w14:paraId="3BFFC49D" w14:textId="77777777" w:rsidR="007A427C" w:rsidRPr="00D63321" w:rsidRDefault="007A427C"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b/>
          <w:sz w:val="24"/>
          <w:szCs w:val="24"/>
        </w:rPr>
        <w:t>Update</w:t>
      </w:r>
      <w:r w:rsidRPr="00D63321">
        <w:rPr>
          <w:rFonts w:ascii="Times New Roman" w:hAnsi="Times New Roman"/>
          <w:sz w:val="24"/>
          <w:szCs w:val="24"/>
        </w:rPr>
        <w:t xml:space="preserve"> alatt az Áru meglévő funkcióinak javítása, fejlesztése és üzembiztonságának növelése értendő, beleértve az update alkalmazásához szükséges hardver bővítést/cserét is. Update biztosítására díjmentesen kerül sor.</w:t>
      </w:r>
    </w:p>
    <w:p w14:paraId="5E26995E" w14:textId="77777777" w:rsidR="007A427C" w:rsidRPr="00D63321" w:rsidRDefault="007A427C" w:rsidP="00736914">
      <w:pPr>
        <w:pStyle w:val="Listaszerbekezds"/>
        <w:numPr>
          <w:ilvl w:val="1"/>
          <w:numId w:val="70"/>
        </w:numPr>
        <w:tabs>
          <w:tab w:val="left" w:pos="1134"/>
        </w:tabs>
        <w:ind w:left="1134" w:hanging="708"/>
        <w:contextualSpacing/>
        <w:jc w:val="both"/>
        <w:rPr>
          <w:rFonts w:ascii="Times New Roman" w:hAnsi="Times New Roman"/>
          <w:sz w:val="24"/>
          <w:szCs w:val="24"/>
        </w:rPr>
      </w:pPr>
      <w:r w:rsidRPr="00D63321">
        <w:rPr>
          <w:rFonts w:ascii="Times New Roman" w:hAnsi="Times New Roman"/>
          <w:sz w:val="24"/>
          <w:szCs w:val="24"/>
        </w:rPr>
        <w:t xml:space="preserve">Eladó kötelezettséget vállal arra, hogy a Szerződés hatálya alatt ingyenesen biztosítja az Áruval együtt leszállításra kerülő szoftverek </w:t>
      </w:r>
      <w:r w:rsidRPr="00D63321">
        <w:rPr>
          <w:rFonts w:ascii="Times New Roman" w:hAnsi="Times New Roman"/>
          <w:b/>
          <w:sz w:val="24"/>
          <w:szCs w:val="24"/>
        </w:rPr>
        <w:t>upgrade</w:t>
      </w:r>
      <w:r w:rsidRPr="00D63321">
        <w:rPr>
          <w:rFonts w:ascii="Times New Roman" w:hAnsi="Times New Roman"/>
          <w:sz w:val="24"/>
          <w:szCs w:val="24"/>
        </w:rPr>
        <w:t>-ét.</w:t>
      </w:r>
    </w:p>
    <w:p w14:paraId="09D69F4A" w14:textId="77777777" w:rsidR="007A427C" w:rsidRPr="00D63321" w:rsidRDefault="007A427C" w:rsidP="00A30016">
      <w:pPr>
        <w:jc w:val="both"/>
        <w:rPr>
          <w:rFonts w:cs="Times New Roman"/>
          <w:bCs/>
          <w:szCs w:val="24"/>
        </w:rPr>
      </w:pPr>
      <w:r w:rsidRPr="00D63321">
        <w:rPr>
          <w:rFonts w:cs="Times New Roman"/>
          <w:bCs/>
          <w:szCs w:val="24"/>
        </w:rPr>
        <w:t xml:space="preserve">  </w:t>
      </w:r>
    </w:p>
    <w:p w14:paraId="09A9A231" w14:textId="77777777" w:rsidR="00B41CEA" w:rsidRPr="00D63321" w:rsidRDefault="00B41CEA" w:rsidP="00B41CEA">
      <w:pPr>
        <w:pStyle w:val="Listaszerbekezds"/>
        <w:keepNext/>
        <w:numPr>
          <w:ilvl w:val="0"/>
          <w:numId w:val="69"/>
        </w:numPr>
        <w:tabs>
          <w:tab w:val="left" w:pos="567"/>
        </w:tabs>
        <w:ind w:left="0" w:right="28" w:firstLine="0"/>
        <w:contextualSpacing/>
        <w:jc w:val="center"/>
        <w:outlineLvl w:val="1"/>
        <w:rPr>
          <w:rFonts w:ascii="Times New Roman" w:eastAsia="Verdana" w:hAnsi="Times New Roman"/>
          <w:b/>
          <w:smallCaps/>
          <w:sz w:val="24"/>
          <w:szCs w:val="24"/>
        </w:rPr>
      </w:pPr>
      <w:r w:rsidRPr="00D63321">
        <w:rPr>
          <w:rFonts w:ascii="Times New Roman" w:hAnsi="Times New Roman"/>
          <w:b/>
          <w:smallCaps/>
          <w:sz w:val="24"/>
          <w:szCs w:val="24"/>
        </w:rPr>
        <w:lastRenderedPageBreak/>
        <w:t>A teljesítésben közreműködők igénybevételére vonatkozó rendelkezések</w:t>
      </w:r>
    </w:p>
    <w:p w14:paraId="4BBFF024" w14:textId="77777777" w:rsidR="00B41CEA" w:rsidRPr="00D63321" w:rsidRDefault="00B41CEA" w:rsidP="00B41CEA">
      <w:pPr>
        <w:pStyle w:val="Listaszerbekezds"/>
        <w:ind w:left="0"/>
        <w:jc w:val="both"/>
        <w:rPr>
          <w:rFonts w:ascii="Times New Roman" w:hAnsi="Times New Roman"/>
          <w:sz w:val="24"/>
          <w:szCs w:val="24"/>
        </w:rPr>
      </w:pPr>
    </w:p>
    <w:p w14:paraId="1D6C73B7"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Eladó a Szerződés teljesítésének teljes időtartama alatt a Kbt. </w:t>
      </w:r>
      <w:r w:rsidR="007A427C" w:rsidRPr="00D63321">
        <w:rPr>
          <w:rFonts w:ascii="Times New Roman" w:hAnsi="Times New Roman"/>
          <w:sz w:val="24"/>
          <w:szCs w:val="24"/>
        </w:rPr>
        <w:t>1</w:t>
      </w:r>
      <w:r w:rsidR="00663F95" w:rsidRPr="00D63321">
        <w:rPr>
          <w:rFonts w:ascii="Times New Roman" w:hAnsi="Times New Roman"/>
          <w:sz w:val="24"/>
          <w:szCs w:val="24"/>
        </w:rPr>
        <w:t>3</w:t>
      </w:r>
      <w:r w:rsidR="007A427C" w:rsidRPr="00D63321">
        <w:rPr>
          <w:rFonts w:ascii="Times New Roman" w:hAnsi="Times New Roman"/>
          <w:sz w:val="24"/>
          <w:szCs w:val="24"/>
        </w:rPr>
        <w:t xml:space="preserve">8. </w:t>
      </w:r>
      <w:r w:rsidRPr="00D63321">
        <w:rPr>
          <w:rFonts w:ascii="Times New Roman" w:hAnsi="Times New Roman"/>
          <w:sz w:val="24"/>
          <w:szCs w:val="24"/>
        </w:rPr>
        <w:t xml:space="preserve">§ (2) és (4) bekezdésében foglaltak szerint, a Kbt. 65. § (9) bekezdésében foglaltakra figyelemmel köteles igénybe venni, valamint a teljesítésbe bevonni az alkalmasságot igazoló gazdasági szereplőket azzal, hogy a pénzügyi alkalmasságot igazoló gazdasági szereplőre ezen szabályok nem vonatkoznak, a Kbt. 65. § (8) bekezdésében foglalt eltérő rendelkezések figyelembevételével. </w:t>
      </w:r>
    </w:p>
    <w:p w14:paraId="649FF6C4" w14:textId="77777777" w:rsidR="00B41CEA" w:rsidRPr="00D63321" w:rsidRDefault="00B41CEA" w:rsidP="00B41CEA">
      <w:pPr>
        <w:pStyle w:val="Listaszerbekezds"/>
        <w:ind w:left="426"/>
        <w:jc w:val="both"/>
        <w:rPr>
          <w:rFonts w:ascii="Times New Roman" w:hAnsi="Times New Roman"/>
          <w:sz w:val="24"/>
          <w:szCs w:val="24"/>
        </w:rPr>
      </w:pPr>
    </w:p>
    <w:p w14:paraId="67CA9B63"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Az alkalmasságot igazoló gazdasági szereplők helyett más gazdasági szereplőnek a Szerződés teljesítésébe történő bevonására a Kbt. </w:t>
      </w:r>
      <w:r w:rsidR="007A427C" w:rsidRPr="00D63321">
        <w:rPr>
          <w:rFonts w:ascii="Times New Roman" w:hAnsi="Times New Roman"/>
          <w:sz w:val="24"/>
          <w:szCs w:val="24"/>
        </w:rPr>
        <w:t>1</w:t>
      </w:r>
      <w:r w:rsidR="00663F95" w:rsidRPr="00D63321">
        <w:rPr>
          <w:rFonts w:ascii="Times New Roman" w:hAnsi="Times New Roman"/>
          <w:sz w:val="24"/>
          <w:szCs w:val="24"/>
        </w:rPr>
        <w:t>3</w:t>
      </w:r>
      <w:r w:rsidR="007A427C" w:rsidRPr="00D63321">
        <w:rPr>
          <w:rFonts w:ascii="Times New Roman" w:hAnsi="Times New Roman"/>
          <w:sz w:val="24"/>
          <w:szCs w:val="24"/>
        </w:rPr>
        <w:t xml:space="preserve">8. </w:t>
      </w:r>
      <w:r w:rsidRPr="00D63321">
        <w:rPr>
          <w:rFonts w:ascii="Times New Roman" w:hAnsi="Times New Roman"/>
          <w:sz w:val="24"/>
          <w:szCs w:val="24"/>
        </w:rPr>
        <w:t xml:space="preserve">§ (2) bekezdése – amennyiben az adott alkalmasságot igazoló gazdasági szereplő igénybevétele az ajánlatok értékelésekor meghatározó körülménynek minősült, a Kbt. 138. § (4) bekezdése – szerinti feltételeknek megfelelő eljárást követően kerülhet sor, azzal, hogy a Vevő hozzájárulására csak írásban kerülhet sor. </w:t>
      </w:r>
    </w:p>
    <w:p w14:paraId="62B80B2A" w14:textId="77777777" w:rsidR="00B41CEA" w:rsidRPr="00D63321" w:rsidRDefault="00B41CEA" w:rsidP="00B41CEA">
      <w:pPr>
        <w:jc w:val="both"/>
        <w:rPr>
          <w:rFonts w:cs="Times New Roman"/>
          <w:szCs w:val="24"/>
        </w:rPr>
      </w:pPr>
    </w:p>
    <w:p w14:paraId="4991412B" w14:textId="77777777" w:rsidR="00B41CEA" w:rsidRPr="00D63321" w:rsidRDefault="00B41CEA" w:rsidP="008B1E4F">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Eladó köteles a Szerződés hatályba lépésekor írásban bejelenteni a Vevőnek a Szerződés teljesítésébe bevonni kívánt, a Közbeszerzési Eljárásban addig nem megjelölt Alvállalkozó(</w:t>
      </w:r>
      <w:proofErr w:type="spellStart"/>
      <w:r w:rsidRPr="00D63321">
        <w:rPr>
          <w:rFonts w:ascii="Times New Roman" w:hAnsi="Times New Roman"/>
          <w:sz w:val="24"/>
          <w:szCs w:val="24"/>
        </w:rPr>
        <w:t>ka</w:t>
      </w:r>
      <w:proofErr w:type="spellEnd"/>
      <w:r w:rsidRPr="00D63321">
        <w:rPr>
          <w:rFonts w:ascii="Times New Roman" w:hAnsi="Times New Roman"/>
          <w:sz w:val="24"/>
          <w:szCs w:val="24"/>
        </w:rPr>
        <w:t>)t, mely bejelentésben köteles nyilatkozni arról, hogy az Alvállalkozó(k) nem áll(</w:t>
      </w:r>
      <w:proofErr w:type="spellStart"/>
      <w:r w:rsidRPr="00D63321">
        <w:rPr>
          <w:rFonts w:ascii="Times New Roman" w:hAnsi="Times New Roman"/>
          <w:sz w:val="24"/>
          <w:szCs w:val="24"/>
        </w:rPr>
        <w:t>nak</w:t>
      </w:r>
      <w:proofErr w:type="spellEnd"/>
      <w:r w:rsidRPr="00D63321">
        <w:rPr>
          <w:rFonts w:ascii="Times New Roman" w:hAnsi="Times New Roman"/>
          <w:sz w:val="24"/>
          <w:szCs w:val="24"/>
        </w:rPr>
        <w:t>) az ajánlattételi felhívásban meghatározott kizáró okok hatálya alatt</w:t>
      </w:r>
    </w:p>
    <w:p w14:paraId="647DF293" w14:textId="77777777" w:rsidR="00B41CEA" w:rsidRPr="00D63321" w:rsidRDefault="00B41CEA" w:rsidP="00B41CEA">
      <w:pPr>
        <w:jc w:val="both"/>
        <w:rPr>
          <w:rFonts w:cs="Times New Roman"/>
          <w:szCs w:val="24"/>
        </w:rPr>
      </w:pPr>
    </w:p>
    <w:p w14:paraId="4ECFD714"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Eladó köteles a Szerződés teljesítésébe annak folyamán bevonásra kerülő Alvállalkozó(k) előzetes, az adott Alvállalkozó teljesítését megelőző bejelentésére.</w:t>
      </w:r>
    </w:p>
    <w:p w14:paraId="167B06C4" w14:textId="77777777" w:rsidR="00B41CEA" w:rsidRPr="00D63321" w:rsidRDefault="00B41CEA" w:rsidP="00B41CEA">
      <w:pPr>
        <w:jc w:val="both"/>
        <w:rPr>
          <w:rFonts w:cs="Times New Roman"/>
          <w:szCs w:val="24"/>
        </w:rPr>
      </w:pPr>
    </w:p>
    <w:p w14:paraId="08BF4148" w14:textId="77777777" w:rsidR="003E4EE3"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Eladó a jogosan igénybe vett </w:t>
      </w:r>
      <w:r w:rsidR="007A427C" w:rsidRPr="00D63321">
        <w:rPr>
          <w:rFonts w:ascii="Times New Roman" w:hAnsi="Times New Roman"/>
          <w:sz w:val="24"/>
          <w:szCs w:val="24"/>
        </w:rPr>
        <w:t>Alvállalkozók</w:t>
      </w:r>
      <w:r w:rsidRPr="00D63321">
        <w:rPr>
          <w:rFonts w:ascii="Times New Roman" w:hAnsi="Times New Roman"/>
          <w:sz w:val="24"/>
          <w:szCs w:val="24"/>
        </w:rPr>
        <w:t xml:space="preserve"> tevékenységéért úgy felel, mintha a munkát maga végezte volna el.</w:t>
      </w:r>
    </w:p>
    <w:p w14:paraId="2C3823DA" w14:textId="77777777" w:rsidR="003E4EE3" w:rsidRPr="00D63321" w:rsidRDefault="003E4EE3" w:rsidP="00A30016">
      <w:pPr>
        <w:jc w:val="both"/>
        <w:rPr>
          <w:rFonts w:cs="Times New Roman"/>
          <w:szCs w:val="24"/>
        </w:rPr>
      </w:pPr>
    </w:p>
    <w:p w14:paraId="00C41A9F" w14:textId="77777777" w:rsidR="003E4EE3" w:rsidRPr="00D63321" w:rsidRDefault="003E4EE3"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Amennyiben </w:t>
      </w:r>
      <w:r w:rsidR="00B41CEA" w:rsidRPr="00D63321">
        <w:rPr>
          <w:rFonts w:ascii="Times New Roman" w:hAnsi="Times New Roman"/>
          <w:sz w:val="24"/>
          <w:szCs w:val="24"/>
        </w:rPr>
        <w:t>Eladó jogosulatlanul vesz igénybe Alvállalkozót (a Felek ilyennek tekintik. ha Eladó nem jelenti be a teljesítésbe bevonásra kerülő Alvállalkozót), felelős minden kárért amely annak igénybevétele nélkül nem következett volna be.</w:t>
      </w:r>
    </w:p>
    <w:p w14:paraId="7E3DF09E" w14:textId="77777777" w:rsidR="003E4EE3" w:rsidRPr="00D63321" w:rsidRDefault="003E4EE3" w:rsidP="00A30016">
      <w:pPr>
        <w:jc w:val="both"/>
        <w:rPr>
          <w:rFonts w:cs="Times New Roman"/>
          <w:szCs w:val="24"/>
        </w:rPr>
      </w:pPr>
    </w:p>
    <w:p w14:paraId="2944D9B5" w14:textId="77777777" w:rsidR="00B41CEA" w:rsidRPr="00D63321" w:rsidRDefault="007A427C"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Eladó kötelezettséget vállal arra, hogy a </w:t>
      </w:r>
      <w:r w:rsidR="00B41CEA" w:rsidRPr="00D63321">
        <w:rPr>
          <w:rFonts w:ascii="Times New Roman" w:hAnsi="Times New Roman"/>
          <w:sz w:val="24"/>
          <w:szCs w:val="24"/>
        </w:rPr>
        <w:t>Szerződésben foglalt kötelezettségeket a teljesítésben rá tekintettel közreműködő valamennyi személlyel betartatja.</w:t>
      </w:r>
    </w:p>
    <w:p w14:paraId="5160C0F5" w14:textId="77777777" w:rsidR="007A427C" w:rsidRPr="00D63321" w:rsidRDefault="007A427C" w:rsidP="00A30016">
      <w:pPr>
        <w:jc w:val="both"/>
        <w:rPr>
          <w:rFonts w:cs="Times New Roman"/>
          <w:szCs w:val="24"/>
        </w:rPr>
      </w:pPr>
    </w:p>
    <w:p w14:paraId="07D7466F" w14:textId="77777777" w:rsidR="00B41CEA" w:rsidRPr="00D63321" w:rsidRDefault="007A427C" w:rsidP="00B41CEA">
      <w:pPr>
        <w:pStyle w:val="Listaszerbekezds"/>
        <w:keepNext/>
        <w:numPr>
          <w:ilvl w:val="0"/>
          <w:numId w:val="69"/>
        </w:numPr>
        <w:tabs>
          <w:tab w:val="left" w:pos="567"/>
        </w:tabs>
        <w:ind w:left="0" w:right="28" w:firstLine="0"/>
        <w:contextualSpacing/>
        <w:jc w:val="center"/>
        <w:outlineLvl w:val="1"/>
        <w:rPr>
          <w:rFonts w:ascii="Times New Roman" w:eastAsia="Verdana" w:hAnsi="Times New Roman"/>
          <w:b/>
          <w:smallCaps/>
          <w:sz w:val="24"/>
          <w:szCs w:val="24"/>
        </w:rPr>
      </w:pPr>
      <w:r w:rsidRPr="00D63321">
        <w:rPr>
          <w:rFonts w:ascii="Times New Roman" w:hAnsi="Times New Roman"/>
          <w:b/>
          <w:smallCaps/>
          <w:sz w:val="24"/>
          <w:szCs w:val="24"/>
        </w:rPr>
        <w:t xml:space="preserve">Az </w:t>
      </w:r>
      <w:r w:rsidR="00B41CEA" w:rsidRPr="00D63321">
        <w:rPr>
          <w:rFonts w:ascii="Times New Roman" w:hAnsi="Times New Roman"/>
          <w:b/>
          <w:smallCaps/>
          <w:sz w:val="24"/>
          <w:szCs w:val="24"/>
        </w:rPr>
        <w:t>ellenszolgáltatással és teljesítésigazolással kapcsolatos rendelkezések</w:t>
      </w:r>
    </w:p>
    <w:p w14:paraId="68B5B21D" w14:textId="77777777" w:rsidR="00B41CEA" w:rsidRPr="00D63321" w:rsidRDefault="00B41CEA" w:rsidP="00B41CEA">
      <w:pPr>
        <w:ind w:left="284"/>
        <w:jc w:val="both"/>
        <w:rPr>
          <w:rFonts w:eastAsia="Calibri" w:cs="Times New Roman"/>
          <w:szCs w:val="24"/>
        </w:rPr>
      </w:pPr>
    </w:p>
    <w:p w14:paraId="1D7EFFAB" w14:textId="77777777" w:rsidR="00B41CEA" w:rsidRPr="00D63321" w:rsidRDefault="005C30A4" w:rsidP="00DB3F33">
      <w:pPr>
        <w:pStyle w:val="Listaszerbekezds"/>
        <w:numPr>
          <w:ilvl w:val="0"/>
          <w:numId w:val="70"/>
        </w:numPr>
        <w:tabs>
          <w:tab w:val="left" w:pos="426"/>
        </w:tabs>
        <w:ind w:left="426" w:hanging="426"/>
        <w:contextualSpacing/>
        <w:jc w:val="both"/>
        <w:rPr>
          <w:rFonts w:ascii="Times New Roman" w:eastAsia="Calibri" w:hAnsi="Times New Roman"/>
          <w:sz w:val="24"/>
          <w:szCs w:val="24"/>
        </w:rPr>
      </w:pPr>
      <w:r w:rsidRPr="00D63321">
        <w:rPr>
          <w:rFonts w:ascii="Times New Roman" w:eastAsia="Calibri" w:hAnsi="Times New Roman"/>
          <w:sz w:val="24"/>
          <w:szCs w:val="24"/>
        </w:rPr>
        <w:t>Eladót a</w:t>
      </w:r>
      <w:r w:rsidR="00B41CEA" w:rsidRPr="00D63321">
        <w:rPr>
          <w:rFonts w:ascii="Times New Roman" w:eastAsia="Calibri" w:hAnsi="Times New Roman"/>
          <w:sz w:val="24"/>
          <w:szCs w:val="24"/>
        </w:rPr>
        <w:t xml:space="preserve"> </w:t>
      </w:r>
      <w:r w:rsidR="007F72AA" w:rsidRPr="00D63321">
        <w:rPr>
          <w:rFonts w:ascii="Times New Roman" w:eastAsia="Calibri" w:hAnsi="Times New Roman"/>
          <w:sz w:val="24"/>
          <w:szCs w:val="24"/>
          <w:lang w:val="hu-HU"/>
        </w:rPr>
        <w:t>3</w:t>
      </w:r>
      <w:r w:rsidR="00B41CEA" w:rsidRPr="00D63321">
        <w:rPr>
          <w:rFonts w:ascii="Times New Roman" w:eastAsia="Calibri" w:hAnsi="Times New Roman"/>
          <w:sz w:val="24"/>
          <w:szCs w:val="24"/>
        </w:rPr>
        <w:t xml:space="preserve">. pontban meghatározott feladatok szerződésszerű teljesítésének ellenértékeként, az ajánlatban meghatározott </w:t>
      </w:r>
      <w:r w:rsidR="00B41CEA" w:rsidRPr="00D63321">
        <w:rPr>
          <w:rFonts w:ascii="Times New Roman" w:eastAsia="Calibri" w:hAnsi="Times New Roman"/>
          <w:b/>
          <w:sz w:val="24"/>
          <w:szCs w:val="24"/>
        </w:rPr>
        <w:t xml:space="preserve">[…],- Ft + ÁFA, azaz […] forint + általános forgalmi adó </w:t>
      </w:r>
      <w:r w:rsidR="00B41CEA" w:rsidRPr="00D63321">
        <w:rPr>
          <w:rFonts w:ascii="Times New Roman" w:eastAsia="Calibri" w:hAnsi="Times New Roman"/>
          <w:sz w:val="24"/>
          <w:szCs w:val="24"/>
        </w:rPr>
        <w:t xml:space="preserve">vételár (a továbbiakban: </w:t>
      </w:r>
      <w:r w:rsidR="00B41CEA" w:rsidRPr="00D63321">
        <w:rPr>
          <w:rFonts w:ascii="Times New Roman" w:eastAsia="Calibri" w:hAnsi="Times New Roman"/>
          <w:b/>
          <w:i/>
          <w:sz w:val="24"/>
          <w:szCs w:val="24"/>
        </w:rPr>
        <w:t>vételár</w:t>
      </w:r>
      <w:r w:rsidR="00B41CEA" w:rsidRPr="00D63321">
        <w:rPr>
          <w:rFonts w:ascii="Times New Roman" w:eastAsia="Calibri" w:hAnsi="Times New Roman"/>
          <w:sz w:val="24"/>
          <w:szCs w:val="24"/>
        </w:rPr>
        <w:t xml:space="preserve">) illeti meg. </w:t>
      </w:r>
    </w:p>
    <w:p w14:paraId="2C2303A3" w14:textId="77777777" w:rsidR="00B41CEA" w:rsidRPr="00D63321" w:rsidRDefault="00B41CEA" w:rsidP="00B41CEA">
      <w:pPr>
        <w:pStyle w:val="Listaszerbekezds"/>
        <w:ind w:left="426"/>
        <w:jc w:val="both"/>
        <w:rPr>
          <w:rFonts w:ascii="Times New Roman" w:eastAsia="Calibri" w:hAnsi="Times New Roman"/>
          <w:sz w:val="24"/>
          <w:szCs w:val="24"/>
        </w:rPr>
      </w:pPr>
    </w:p>
    <w:p w14:paraId="564F46C0"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eastAsia="Verdana" w:hAnsi="Times New Roman"/>
          <w:sz w:val="24"/>
          <w:szCs w:val="24"/>
        </w:rPr>
      </w:pPr>
      <w:r w:rsidRPr="00D63321">
        <w:rPr>
          <w:rFonts w:ascii="Times New Roman" w:hAnsi="Times New Roman"/>
          <w:sz w:val="24"/>
          <w:szCs w:val="24"/>
        </w:rPr>
        <w:t xml:space="preserve">Vevő köteles Eladó teljesítését megvizsgálni, amennyiben az szerződésszerű </w:t>
      </w:r>
      <w:r w:rsidRPr="00D63321">
        <w:rPr>
          <w:rFonts w:ascii="Times New Roman" w:hAnsi="Times New Roman"/>
          <w:bCs/>
          <w:sz w:val="24"/>
          <w:szCs w:val="24"/>
        </w:rPr>
        <w:t>(az üzembe helyezés, telepítés, technikai</w:t>
      </w:r>
      <w:r w:rsidR="005C30A4" w:rsidRPr="00D63321">
        <w:rPr>
          <w:rFonts w:ascii="Times New Roman" w:hAnsi="Times New Roman"/>
          <w:bCs/>
          <w:sz w:val="24"/>
          <w:szCs w:val="24"/>
          <w:lang w:val="hu-HU"/>
        </w:rPr>
        <w:t xml:space="preserve"> próbaüzem,</w:t>
      </w:r>
      <w:r w:rsidRPr="00D63321">
        <w:rPr>
          <w:rFonts w:ascii="Times New Roman" w:hAnsi="Times New Roman"/>
          <w:bCs/>
          <w:sz w:val="24"/>
          <w:szCs w:val="24"/>
        </w:rPr>
        <w:t xml:space="preserve"> </w:t>
      </w:r>
      <w:r w:rsidR="005C30A4" w:rsidRPr="00D63321">
        <w:rPr>
          <w:rFonts w:ascii="Times New Roman" w:hAnsi="Times New Roman"/>
          <w:bCs/>
          <w:sz w:val="24"/>
          <w:szCs w:val="24"/>
        </w:rPr>
        <w:t>betanítás,</w:t>
      </w:r>
      <w:r w:rsidR="005C30A4" w:rsidRPr="00D63321">
        <w:rPr>
          <w:rFonts w:ascii="Times New Roman" w:hAnsi="Times New Roman"/>
          <w:bCs/>
          <w:sz w:val="24"/>
          <w:szCs w:val="24"/>
          <w:lang w:val="hu-HU"/>
        </w:rPr>
        <w:t xml:space="preserve"> </w:t>
      </w:r>
      <w:proofErr w:type="spellStart"/>
      <w:r w:rsidRPr="00D63321">
        <w:rPr>
          <w:rFonts w:ascii="Times New Roman" w:hAnsi="Times New Roman"/>
          <w:bCs/>
          <w:sz w:val="24"/>
          <w:szCs w:val="24"/>
        </w:rPr>
        <w:t>orvosszakmai</w:t>
      </w:r>
      <w:proofErr w:type="spellEnd"/>
      <w:r w:rsidRPr="00D63321">
        <w:rPr>
          <w:rFonts w:ascii="Times New Roman" w:hAnsi="Times New Roman"/>
          <w:bCs/>
          <w:sz w:val="24"/>
          <w:szCs w:val="24"/>
        </w:rPr>
        <w:t xml:space="preserve"> próbaüzem szerződésszerűen megtörtént)</w:t>
      </w:r>
      <w:r w:rsidRPr="00D63321">
        <w:rPr>
          <w:rFonts w:ascii="Times New Roman" w:hAnsi="Times New Roman"/>
          <w:sz w:val="24"/>
          <w:szCs w:val="24"/>
        </w:rPr>
        <w:t xml:space="preserve">, kiállítani a teljesítésigazolást és eljuttatni azt Eladó részére, a teljesítéstől vagy az erről szóló írásbeli értesítés kézhezvételéről számított 15 napon belül, vagy nyilatkozni a teljesítés elismerésének megtagadásáról a Kbt. </w:t>
      </w:r>
      <w:r w:rsidR="007A427C" w:rsidRPr="00D63321">
        <w:rPr>
          <w:rFonts w:ascii="Times New Roman" w:hAnsi="Times New Roman"/>
          <w:sz w:val="24"/>
          <w:szCs w:val="24"/>
        </w:rPr>
        <w:t>13</w:t>
      </w:r>
      <w:r w:rsidR="00663F95" w:rsidRPr="00D63321">
        <w:rPr>
          <w:rFonts w:ascii="Times New Roman" w:hAnsi="Times New Roman"/>
          <w:sz w:val="24"/>
          <w:szCs w:val="24"/>
        </w:rPr>
        <w:t xml:space="preserve">5. </w:t>
      </w:r>
      <w:r w:rsidRPr="00D63321">
        <w:rPr>
          <w:rFonts w:ascii="Times New Roman" w:hAnsi="Times New Roman"/>
          <w:sz w:val="24"/>
          <w:szCs w:val="24"/>
        </w:rPr>
        <w:t xml:space="preserve">§ (1) bekezdése szerint. Továbbá Vevő köteles jelen pontban rögzített határidőn belül </w:t>
      </w:r>
      <w:r w:rsidRPr="00D63321">
        <w:rPr>
          <w:rFonts w:ascii="Times New Roman" w:eastAsia="Calibri" w:hAnsi="Times New Roman"/>
          <w:sz w:val="24"/>
          <w:szCs w:val="24"/>
        </w:rPr>
        <w:t xml:space="preserve">az esetlegesen a teljesítéssel összefüggésben felmerült kifogásokról, hibákról, hiányosságokról értesíteni Eladót. </w:t>
      </w:r>
    </w:p>
    <w:p w14:paraId="3A5A18FB" w14:textId="77777777" w:rsidR="00B41CEA" w:rsidRPr="00D63321" w:rsidRDefault="00B41CEA" w:rsidP="00B41CEA">
      <w:pPr>
        <w:pStyle w:val="Listaszerbekezds"/>
        <w:rPr>
          <w:rFonts w:ascii="Times New Roman" w:hAnsi="Times New Roman"/>
          <w:sz w:val="24"/>
          <w:szCs w:val="24"/>
        </w:rPr>
      </w:pPr>
    </w:p>
    <w:p w14:paraId="2D7D17DF"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A teljesítés igazolására külön íven kerül sor. </w:t>
      </w:r>
      <w:r w:rsidRPr="00D63321">
        <w:rPr>
          <w:rFonts w:ascii="Times New Roman" w:hAnsi="Times New Roman"/>
          <w:bCs/>
          <w:iCs/>
          <w:sz w:val="24"/>
          <w:szCs w:val="24"/>
        </w:rPr>
        <w:t xml:space="preserve">Vevő az </w:t>
      </w:r>
      <w:r w:rsidRPr="00D63321">
        <w:rPr>
          <w:rFonts w:ascii="Times New Roman" w:hAnsi="Times New Roman"/>
          <w:sz w:val="24"/>
          <w:szCs w:val="24"/>
        </w:rPr>
        <w:t>az államháztartásról szóló törvény végrehajtásáról szóló 368/2011</w:t>
      </w:r>
      <w:r w:rsidR="009B1A82" w:rsidRPr="00D63321">
        <w:rPr>
          <w:rFonts w:ascii="Times New Roman" w:hAnsi="Times New Roman"/>
          <w:sz w:val="24"/>
          <w:szCs w:val="24"/>
        </w:rPr>
        <w:t xml:space="preserve">. (XII. </w:t>
      </w:r>
      <w:r w:rsidRPr="00D63321">
        <w:rPr>
          <w:rFonts w:ascii="Times New Roman" w:hAnsi="Times New Roman"/>
          <w:sz w:val="24"/>
          <w:szCs w:val="24"/>
        </w:rPr>
        <w:t xml:space="preserve">31.) kormányrendelet (a továbbiakban: </w:t>
      </w:r>
      <w:proofErr w:type="spellStart"/>
      <w:r w:rsidRPr="00D63321">
        <w:rPr>
          <w:rFonts w:ascii="Times New Roman" w:hAnsi="Times New Roman"/>
          <w:b/>
          <w:i/>
          <w:sz w:val="24"/>
          <w:szCs w:val="24"/>
        </w:rPr>
        <w:t>Ávr</w:t>
      </w:r>
      <w:proofErr w:type="spellEnd"/>
      <w:r w:rsidRPr="00D63321">
        <w:rPr>
          <w:rFonts w:ascii="Times New Roman" w:hAnsi="Times New Roman"/>
          <w:b/>
          <w:i/>
          <w:sz w:val="24"/>
          <w:szCs w:val="24"/>
        </w:rPr>
        <w:t>.</w:t>
      </w:r>
      <w:r w:rsidRPr="00D63321">
        <w:rPr>
          <w:rFonts w:ascii="Times New Roman" w:hAnsi="Times New Roman"/>
          <w:sz w:val="24"/>
          <w:szCs w:val="24"/>
        </w:rPr>
        <w:t>)</w:t>
      </w:r>
      <w:r w:rsidRPr="00D63321">
        <w:rPr>
          <w:rFonts w:ascii="Times New Roman" w:hAnsi="Times New Roman"/>
          <w:bCs/>
          <w:iCs/>
          <w:sz w:val="24"/>
          <w:szCs w:val="24"/>
        </w:rPr>
        <w:t xml:space="preserve"> 57. §</w:t>
      </w:r>
      <w:proofErr w:type="spellStart"/>
      <w:r w:rsidRPr="00D63321">
        <w:rPr>
          <w:rFonts w:ascii="Times New Roman" w:hAnsi="Times New Roman"/>
          <w:bCs/>
          <w:iCs/>
          <w:sz w:val="24"/>
          <w:szCs w:val="24"/>
        </w:rPr>
        <w:t>-a</w:t>
      </w:r>
      <w:proofErr w:type="spellEnd"/>
      <w:r w:rsidRPr="00D63321">
        <w:rPr>
          <w:rFonts w:ascii="Times New Roman" w:hAnsi="Times New Roman"/>
          <w:bCs/>
          <w:iCs/>
          <w:sz w:val="24"/>
          <w:szCs w:val="24"/>
        </w:rPr>
        <w:t xml:space="preserve"> szerinti teljesítésigazolásra</w:t>
      </w:r>
      <w:r w:rsidRPr="00D63321">
        <w:rPr>
          <w:rFonts w:ascii="Times New Roman" w:hAnsi="Times New Roman"/>
          <w:sz w:val="24"/>
          <w:szCs w:val="24"/>
        </w:rPr>
        <w:t xml:space="preserve"> […] jelöli ki. Felek rögzítik, hogy Vevő jogosult a teljesítés igazolására kijelölt személyt egyoldalúan megváltoztatni, amely módosítást Felek nem tekintik a Szerződés módosításának.</w:t>
      </w:r>
    </w:p>
    <w:p w14:paraId="330992D0" w14:textId="77777777" w:rsidR="00B41CEA" w:rsidRPr="00D63321" w:rsidRDefault="00B41CEA" w:rsidP="00B41CEA">
      <w:pPr>
        <w:pStyle w:val="Listaszerbekezds"/>
        <w:ind w:left="567"/>
        <w:jc w:val="both"/>
        <w:rPr>
          <w:rFonts w:ascii="Times New Roman" w:hAnsi="Times New Roman"/>
          <w:sz w:val="24"/>
          <w:szCs w:val="24"/>
        </w:rPr>
      </w:pPr>
    </w:p>
    <w:p w14:paraId="1152165F"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Eladó a teljesítés elismerését követően jogosult a teljesítésigazolásban megjelölt mértékben kiállítani számláját, ezzel egyidejűleg - amennyiben nem szerepel az az adózás rendjéről szóló 2003. </w:t>
      </w:r>
      <w:r w:rsidR="007A427C" w:rsidRPr="00D63321">
        <w:rPr>
          <w:rFonts w:ascii="Times New Roman" w:hAnsi="Times New Roman"/>
          <w:sz w:val="24"/>
          <w:szCs w:val="24"/>
        </w:rPr>
        <w:t xml:space="preserve">évi XCII. </w:t>
      </w:r>
      <w:r w:rsidRPr="00D63321">
        <w:rPr>
          <w:rFonts w:ascii="Times New Roman" w:hAnsi="Times New Roman"/>
          <w:sz w:val="24"/>
          <w:szCs w:val="24"/>
        </w:rPr>
        <w:t xml:space="preserve">törvény (A továbbiakban: </w:t>
      </w:r>
      <w:r w:rsidRPr="00D63321">
        <w:rPr>
          <w:rFonts w:ascii="Times New Roman" w:hAnsi="Times New Roman"/>
          <w:b/>
          <w:i/>
          <w:sz w:val="24"/>
          <w:szCs w:val="24"/>
        </w:rPr>
        <w:t>Art.</w:t>
      </w:r>
      <w:r w:rsidRPr="00D63321">
        <w:rPr>
          <w:rFonts w:ascii="Times New Roman" w:hAnsi="Times New Roman"/>
          <w:sz w:val="24"/>
          <w:szCs w:val="24"/>
        </w:rPr>
        <w:t xml:space="preserve">) 36/A § szerinti köztartozásmentes adózói adatbázisban -, úgy a számlájához csatolni köteles a számla benyújtásának időpontjától számított 30 napnál nem régebbi nemlegesnek minősülő együttes adóigazolást az Art. 36/A § (6) bekezdésére figyelemmel. </w:t>
      </w:r>
      <w:r w:rsidR="005C30A4" w:rsidRPr="00D63321">
        <w:rPr>
          <w:rFonts w:ascii="Times New Roman" w:hAnsi="Times New Roman"/>
          <w:sz w:val="24"/>
          <w:szCs w:val="24"/>
          <w:lang w:val="hu-HU"/>
        </w:rPr>
        <w:t>A számlának mellékletét képezik az 5.</w:t>
      </w:r>
      <w:r w:rsidR="009A31CD" w:rsidRPr="00D63321">
        <w:rPr>
          <w:rFonts w:ascii="Times New Roman" w:hAnsi="Times New Roman"/>
          <w:sz w:val="24"/>
          <w:szCs w:val="24"/>
          <w:lang w:val="hu-HU"/>
        </w:rPr>
        <w:t>5</w:t>
      </w:r>
      <w:proofErr w:type="gramStart"/>
      <w:r w:rsidR="005C30A4" w:rsidRPr="00D63321">
        <w:rPr>
          <w:rFonts w:ascii="Times New Roman" w:hAnsi="Times New Roman"/>
          <w:sz w:val="24"/>
          <w:szCs w:val="24"/>
          <w:lang w:val="hu-HU"/>
        </w:rPr>
        <w:t>.,</w:t>
      </w:r>
      <w:proofErr w:type="gramEnd"/>
      <w:r w:rsidR="005C30A4" w:rsidRPr="00D63321">
        <w:rPr>
          <w:rFonts w:ascii="Times New Roman" w:hAnsi="Times New Roman"/>
          <w:sz w:val="24"/>
          <w:szCs w:val="24"/>
          <w:lang w:val="hu-HU"/>
        </w:rPr>
        <w:t xml:space="preserve"> 6.3., 7.4., 8.4. pont szerinti dokumentumok.</w:t>
      </w:r>
    </w:p>
    <w:p w14:paraId="15310811" w14:textId="77777777" w:rsidR="00B41CEA" w:rsidRPr="00D63321" w:rsidRDefault="00B41CEA" w:rsidP="00B41CEA">
      <w:pPr>
        <w:jc w:val="both"/>
        <w:rPr>
          <w:rFonts w:cs="Times New Roman"/>
          <w:szCs w:val="24"/>
        </w:rPr>
      </w:pPr>
    </w:p>
    <w:p w14:paraId="150F2794"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A vételár kifizetésére egy összegben kerül sor.</w:t>
      </w:r>
    </w:p>
    <w:p w14:paraId="016E2379" w14:textId="77777777" w:rsidR="00B41CEA" w:rsidRPr="00D63321" w:rsidRDefault="00B41CEA" w:rsidP="00B41CEA">
      <w:pPr>
        <w:pStyle w:val="Listaszerbekezds"/>
        <w:ind w:left="567"/>
        <w:jc w:val="both"/>
        <w:rPr>
          <w:rFonts w:ascii="Times New Roman" w:hAnsi="Times New Roman"/>
          <w:sz w:val="24"/>
          <w:szCs w:val="24"/>
        </w:rPr>
      </w:pPr>
    </w:p>
    <w:p w14:paraId="7953901A" w14:textId="77777777" w:rsidR="007A427C"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A számla kifizetése a polgári törvénykönyvről szóló 2013. </w:t>
      </w:r>
      <w:r w:rsidR="00762BBA" w:rsidRPr="00D63321">
        <w:rPr>
          <w:rFonts w:ascii="Times New Roman" w:hAnsi="Times New Roman"/>
          <w:sz w:val="24"/>
          <w:szCs w:val="24"/>
        </w:rPr>
        <w:t xml:space="preserve">évi V. </w:t>
      </w:r>
      <w:r w:rsidRPr="00D63321">
        <w:rPr>
          <w:rFonts w:ascii="Times New Roman" w:hAnsi="Times New Roman"/>
          <w:sz w:val="24"/>
          <w:szCs w:val="24"/>
        </w:rPr>
        <w:t xml:space="preserve">törvény (a továbbiakban: </w:t>
      </w:r>
      <w:r w:rsidRPr="00D63321">
        <w:rPr>
          <w:rFonts w:ascii="Times New Roman" w:hAnsi="Times New Roman"/>
          <w:b/>
          <w:i/>
          <w:sz w:val="24"/>
          <w:szCs w:val="24"/>
        </w:rPr>
        <w:t>Ptk</w:t>
      </w:r>
      <w:r w:rsidRPr="00D63321">
        <w:rPr>
          <w:rFonts w:ascii="Times New Roman" w:hAnsi="Times New Roman"/>
          <w:sz w:val="24"/>
          <w:szCs w:val="24"/>
        </w:rPr>
        <w:t>.) 6:130 § (1)-(2) bekezdése alapján a számla Vevőhöz történő beérkezésétől számított 30 naptári napon belül történik, amennyiben a számla kiállítása megfelel a hatályos jogszabályokban foglaltaknak. A számla ellenértékét Vevő köteles Eladó által kiállított számlán megjelölt, ilyen megjelölés hiányában a Szerződésben rögzített számú bankszámlájára átutalással megfizetni</w:t>
      </w:r>
      <w:r w:rsidR="007A427C" w:rsidRPr="00D63321">
        <w:rPr>
          <w:rFonts w:ascii="Times New Roman" w:hAnsi="Times New Roman"/>
          <w:sz w:val="24"/>
          <w:szCs w:val="24"/>
        </w:rPr>
        <w:t>.</w:t>
      </w:r>
    </w:p>
    <w:p w14:paraId="15CC29AA" w14:textId="77777777" w:rsidR="007A427C" w:rsidRPr="00D63321" w:rsidRDefault="007A427C" w:rsidP="00A30016">
      <w:pPr>
        <w:pStyle w:val="Listaszerbekezds"/>
        <w:rPr>
          <w:rFonts w:ascii="Times New Roman" w:hAnsi="Times New Roman"/>
          <w:sz w:val="24"/>
          <w:szCs w:val="24"/>
        </w:rPr>
      </w:pPr>
    </w:p>
    <w:p w14:paraId="54671348" w14:textId="77777777" w:rsidR="00B41CEA" w:rsidRPr="00D63321" w:rsidRDefault="007A427C"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Amennyiben a </w:t>
      </w:r>
      <w:r w:rsidR="00B41CEA" w:rsidRPr="00D63321">
        <w:rPr>
          <w:rFonts w:ascii="Times New Roman" w:hAnsi="Times New Roman"/>
          <w:sz w:val="24"/>
          <w:szCs w:val="24"/>
        </w:rPr>
        <w:t>számla nem felel meg a vonatkozó jogszabályokban rögzítetteknek vagy nem a fentieknek megfelelően kiállított, vagy eltérő helyen benyújtott számla nem fogadható be, ezekben az esetekben Vevő fizetési késedelme kizárt.</w:t>
      </w:r>
    </w:p>
    <w:p w14:paraId="115B97A9" w14:textId="77777777" w:rsidR="00B41CEA" w:rsidRPr="00D63321" w:rsidRDefault="00B41CEA" w:rsidP="00B41CEA">
      <w:pPr>
        <w:pStyle w:val="Listaszerbekezds"/>
        <w:ind w:left="567"/>
        <w:jc w:val="both"/>
        <w:rPr>
          <w:rFonts w:ascii="Times New Roman" w:hAnsi="Times New Roman"/>
          <w:sz w:val="24"/>
          <w:szCs w:val="24"/>
        </w:rPr>
      </w:pPr>
    </w:p>
    <w:p w14:paraId="01D5F475"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A vételár Eladónak valamennyi, a Szerződés teljesítésével kapcsolatban felmerülő költségét magában foglalja. </w:t>
      </w:r>
    </w:p>
    <w:p w14:paraId="080FD99D" w14:textId="77777777" w:rsidR="00B41CEA" w:rsidRPr="00D63321" w:rsidRDefault="00B41CEA" w:rsidP="00B41CEA">
      <w:pPr>
        <w:pStyle w:val="Listaszerbekezds"/>
        <w:rPr>
          <w:rFonts w:ascii="Times New Roman" w:hAnsi="Times New Roman"/>
          <w:sz w:val="24"/>
          <w:szCs w:val="24"/>
        </w:rPr>
      </w:pPr>
    </w:p>
    <w:p w14:paraId="631C1CD9"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A Kbt. </w:t>
      </w:r>
      <w:r w:rsidR="00663F95" w:rsidRPr="00D63321">
        <w:rPr>
          <w:rFonts w:ascii="Times New Roman" w:hAnsi="Times New Roman"/>
          <w:sz w:val="24"/>
          <w:szCs w:val="24"/>
        </w:rPr>
        <w:t xml:space="preserve">136. </w:t>
      </w:r>
      <w:r w:rsidRPr="00D63321">
        <w:rPr>
          <w:rFonts w:ascii="Times New Roman" w:hAnsi="Times New Roman"/>
          <w:sz w:val="24"/>
          <w:szCs w:val="24"/>
        </w:rPr>
        <w:t xml:space="preserve">§ (1) bekezdés a) pontja értelmében Eladó kötelezettséget vállal arra, hogy nem fizet, illetve számol el a Szerződés teljesítésével összefüggésben olyan költségeket, melyek a Kbt. 62. § (1) bekezdés k) pont </w:t>
      </w:r>
      <w:proofErr w:type="spellStart"/>
      <w:r w:rsidRPr="00D63321">
        <w:rPr>
          <w:rFonts w:ascii="Times New Roman" w:hAnsi="Times New Roman"/>
          <w:sz w:val="24"/>
          <w:szCs w:val="24"/>
        </w:rPr>
        <w:t>ka</w:t>
      </w:r>
      <w:proofErr w:type="spellEnd"/>
      <w:r w:rsidRPr="00D63321">
        <w:rPr>
          <w:rFonts w:ascii="Times New Roman" w:hAnsi="Times New Roman"/>
          <w:sz w:val="24"/>
          <w:szCs w:val="24"/>
        </w:rPr>
        <w:t>)</w:t>
      </w:r>
      <w:proofErr w:type="spellStart"/>
      <w:r w:rsidRPr="00D63321">
        <w:rPr>
          <w:rFonts w:ascii="Times New Roman" w:hAnsi="Times New Roman"/>
          <w:sz w:val="24"/>
          <w:szCs w:val="24"/>
        </w:rPr>
        <w:t>-kb</w:t>
      </w:r>
      <w:proofErr w:type="spellEnd"/>
      <w:r w:rsidRPr="00D63321">
        <w:rPr>
          <w:rFonts w:ascii="Times New Roman" w:hAnsi="Times New Roman"/>
          <w:sz w:val="24"/>
          <w:szCs w:val="24"/>
        </w:rPr>
        <w:t>) alpontja szerinti feltételeknek nem megfelelő társaság tekintetében merülnek fel, és melyek az Eladó adóköteles jövedelmének csökkentésére alkalmasak.</w:t>
      </w:r>
    </w:p>
    <w:p w14:paraId="488BA63C" w14:textId="77777777" w:rsidR="00B41CEA" w:rsidRPr="00D63321" w:rsidRDefault="00B41CEA" w:rsidP="00B41CEA">
      <w:pPr>
        <w:pStyle w:val="Listaszerbekezds"/>
        <w:ind w:left="567"/>
        <w:jc w:val="both"/>
        <w:rPr>
          <w:rFonts w:ascii="Times New Roman" w:hAnsi="Times New Roman"/>
          <w:sz w:val="24"/>
          <w:szCs w:val="24"/>
        </w:rPr>
      </w:pPr>
    </w:p>
    <w:p w14:paraId="30752E8E"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A Kbt. 136. § (1) bekezdés b) pontja értelmében Eladó kötelezettséget vállal arra, hogy a Szerződés teljesítésének teljes időtartama alatt tulajdonosi szerkezetét Vevő számára megismerhetővé teszi és a Kbt. </w:t>
      </w:r>
      <w:r w:rsidR="00663F95" w:rsidRPr="00D63321">
        <w:rPr>
          <w:rFonts w:ascii="Times New Roman" w:hAnsi="Times New Roman"/>
          <w:sz w:val="24"/>
          <w:szCs w:val="24"/>
        </w:rPr>
        <w:t xml:space="preserve">143. </w:t>
      </w:r>
      <w:r w:rsidRPr="00D63321">
        <w:rPr>
          <w:rFonts w:ascii="Times New Roman" w:hAnsi="Times New Roman"/>
          <w:sz w:val="24"/>
          <w:szCs w:val="24"/>
        </w:rPr>
        <w:t>§ (3) bekezdés szerinti ügyletekről Vevőt haladéktalanul értesíti.</w:t>
      </w:r>
    </w:p>
    <w:p w14:paraId="1A87C080" w14:textId="77777777" w:rsidR="00B41CEA" w:rsidRPr="00D63321" w:rsidRDefault="00B41CEA" w:rsidP="00B41CEA">
      <w:pPr>
        <w:pStyle w:val="Listaszerbekezds"/>
        <w:ind w:left="567"/>
        <w:jc w:val="both"/>
        <w:rPr>
          <w:rFonts w:ascii="Times New Roman" w:hAnsi="Times New Roman"/>
          <w:sz w:val="24"/>
          <w:szCs w:val="24"/>
        </w:rPr>
      </w:pPr>
    </w:p>
    <w:p w14:paraId="64F0A9D7"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Vevő jogosult az esedékes ellenértékbe beszámítani a Szerződésen alapuló ellenszolgáltatásból eredő az Eladóval szemben fennálló, Eladó által elismert, egynemű és lejárt követelését a Kbt. </w:t>
      </w:r>
      <w:r w:rsidR="007A427C" w:rsidRPr="00D63321">
        <w:rPr>
          <w:rFonts w:ascii="Times New Roman" w:hAnsi="Times New Roman"/>
          <w:sz w:val="24"/>
          <w:szCs w:val="24"/>
        </w:rPr>
        <w:t>13</w:t>
      </w:r>
      <w:r w:rsidR="00703B5B" w:rsidRPr="00D63321">
        <w:rPr>
          <w:rFonts w:ascii="Times New Roman" w:hAnsi="Times New Roman"/>
          <w:sz w:val="24"/>
          <w:szCs w:val="24"/>
        </w:rPr>
        <w:t>5</w:t>
      </w:r>
      <w:r w:rsidR="007A427C" w:rsidRPr="00D63321">
        <w:rPr>
          <w:rFonts w:ascii="Times New Roman" w:hAnsi="Times New Roman"/>
          <w:sz w:val="24"/>
          <w:szCs w:val="24"/>
        </w:rPr>
        <w:t>. § (</w:t>
      </w:r>
      <w:r w:rsidRPr="00D63321">
        <w:rPr>
          <w:rFonts w:ascii="Times New Roman" w:hAnsi="Times New Roman"/>
          <w:sz w:val="24"/>
          <w:szCs w:val="24"/>
        </w:rPr>
        <w:t>6) bekezdése alapján.</w:t>
      </w:r>
    </w:p>
    <w:p w14:paraId="7FB097E9" w14:textId="77777777" w:rsidR="00B41CEA" w:rsidRPr="00D63321" w:rsidRDefault="00B41CEA" w:rsidP="00B41CEA">
      <w:pPr>
        <w:pStyle w:val="Listaszerbekezds"/>
        <w:rPr>
          <w:rFonts w:ascii="Times New Roman" w:hAnsi="Times New Roman"/>
          <w:sz w:val="24"/>
          <w:szCs w:val="24"/>
        </w:rPr>
      </w:pPr>
    </w:p>
    <w:p w14:paraId="34C0BAAF"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A számla késedelmes kiegyenlítése esetén Eladó jogosult a Ptk. 6:155 § (1) bekezdésében meghatározott mértékű késedelmi kamat felszámítására.</w:t>
      </w:r>
    </w:p>
    <w:p w14:paraId="60C69AEC" w14:textId="77777777" w:rsidR="00B41CEA" w:rsidRPr="00D63321" w:rsidRDefault="00B41CEA" w:rsidP="00B41CEA">
      <w:pPr>
        <w:jc w:val="both"/>
        <w:rPr>
          <w:rFonts w:eastAsia="Calibri" w:cs="Times New Roman"/>
          <w:szCs w:val="24"/>
        </w:rPr>
      </w:pPr>
    </w:p>
    <w:p w14:paraId="3E323749" w14:textId="77777777" w:rsidR="00B41CEA" w:rsidRPr="00D63321" w:rsidRDefault="00B41CEA" w:rsidP="00B41CEA">
      <w:pPr>
        <w:pStyle w:val="Listaszerbekezds"/>
        <w:keepNext/>
        <w:numPr>
          <w:ilvl w:val="0"/>
          <w:numId w:val="69"/>
        </w:numPr>
        <w:tabs>
          <w:tab w:val="left" w:pos="567"/>
        </w:tabs>
        <w:ind w:left="0" w:right="28" w:firstLine="0"/>
        <w:contextualSpacing/>
        <w:jc w:val="center"/>
        <w:outlineLvl w:val="1"/>
        <w:rPr>
          <w:rFonts w:ascii="Times New Roman" w:eastAsia="Verdana" w:hAnsi="Times New Roman"/>
          <w:b/>
          <w:smallCaps/>
          <w:sz w:val="24"/>
          <w:szCs w:val="24"/>
        </w:rPr>
      </w:pPr>
      <w:r w:rsidRPr="00D63321">
        <w:rPr>
          <w:rFonts w:ascii="Times New Roman" w:hAnsi="Times New Roman"/>
          <w:b/>
          <w:smallCaps/>
          <w:sz w:val="24"/>
          <w:szCs w:val="24"/>
        </w:rPr>
        <w:t>A szerződésszerű teljesítés biztosítékai</w:t>
      </w:r>
    </w:p>
    <w:p w14:paraId="277FC669" w14:textId="77777777" w:rsidR="007A427C" w:rsidRPr="00D63321" w:rsidRDefault="007A427C" w:rsidP="00A30016">
      <w:pPr>
        <w:ind w:left="709"/>
        <w:jc w:val="both"/>
        <w:rPr>
          <w:rFonts w:cs="Times New Roman"/>
          <w:bCs/>
          <w:szCs w:val="24"/>
        </w:rPr>
      </w:pPr>
    </w:p>
    <w:p w14:paraId="6BEB6A48" w14:textId="77777777" w:rsidR="007A427C" w:rsidRPr="00D63321" w:rsidRDefault="007A427C" w:rsidP="00A30016">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Jótállás</w:t>
      </w:r>
    </w:p>
    <w:p w14:paraId="41593894" w14:textId="77777777" w:rsidR="00DF0830" w:rsidRPr="00D63321" w:rsidRDefault="007A427C" w:rsidP="00A30016">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Eladó a Szerződés alapján leszállításra kerülő Árura</w:t>
      </w:r>
      <w:r w:rsidR="00746E9C" w:rsidRPr="00D63321">
        <w:rPr>
          <w:rFonts w:ascii="Times New Roman" w:hAnsi="Times New Roman"/>
          <w:sz w:val="24"/>
          <w:szCs w:val="24"/>
        </w:rPr>
        <w:t>,</w:t>
      </w:r>
      <w:r w:rsidRPr="00D63321">
        <w:rPr>
          <w:rFonts w:ascii="Times New Roman" w:hAnsi="Times New Roman"/>
          <w:sz w:val="24"/>
          <w:szCs w:val="24"/>
        </w:rPr>
        <w:t xml:space="preserve"> valamint </w:t>
      </w:r>
      <w:r w:rsidR="00746E9C" w:rsidRPr="00D63321">
        <w:rPr>
          <w:rFonts w:ascii="Times New Roman" w:hAnsi="Times New Roman"/>
          <w:sz w:val="24"/>
          <w:szCs w:val="24"/>
        </w:rPr>
        <w:t xml:space="preserve">ahol ez értelmezhető </w:t>
      </w:r>
      <w:r w:rsidRPr="00D63321">
        <w:rPr>
          <w:rFonts w:ascii="Times New Roman" w:hAnsi="Times New Roman"/>
          <w:sz w:val="24"/>
          <w:szCs w:val="24"/>
        </w:rPr>
        <w:t xml:space="preserve">annak szoftveres tartozékaira a </w:t>
      </w:r>
      <w:r w:rsidR="00B41CEA" w:rsidRPr="00D63321">
        <w:rPr>
          <w:rFonts w:ascii="Times New Roman" w:eastAsia="Calibri" w:hAnsi="Times New Roman"/>
          <w:sz w:val="24"/>
          <w:szCs w:val="24"/>
        </w:rPr>
        <w:t>teljesítésigazolás kiállításától</w:t>
      </w:r>
      <w:r w:rsidRPr="00D63321">
        <w:rPr>
          <w:rFonts w:ascii="Times New Roman" w:hAnsi="Times New Roman"/>
          <w:sz w:val="24"/>
          <w:szCs w:val="24"/>
        </w:rPr>
        <w:t xml:space="preserve"> számított, </w:t>
      </w:r>
      <w:r w:rsidR="00DB3F33" w:rsidRPr="00D63321">
        <w:rPr>
          <w:rFonts w:ascii="Times New Roman" w:eastAsia="Calibri" w:hAnsi="Times New Roman"/>
          <w:sz w:val="24"/>
          <w:szCs w:val="24"/>
          <w:lang w:val="hu-HU"/>
        </w:rPr>
        <w:t>12</w:t>
      </w:r>
      <w:r w:rsidR="00B41CEA" w:rsidRPr="00D63321">
        <w:rPr>
          <w:rFonts w:ascii="Times New Roman" w:eastAsia="Calibri" w:hAnsi="Times New Roman"/>
          <w:sz w:val="24"/>
          <w:szCs w:val="24"/>
        </w:rPr>
        <w:t xml:space="preserve"> (</w:t>
      </w:r>
      <w:r w:rsidR="00DB3F33" w:rsidRPr="00D63321">
        <w:rPr>
          <w:rFonts w:ascii="Times New Roman" w:eastAsia="Calibri" w:hAnsi="Times New Roman"/>
          <w:sz w:val="24"/>
          <w:szCs w:val="24"/>
          <w:lang w:val="hu-HU"/>
        </w:rPr>
        <w:t>tizenkettő</w:t>
      </w:r>
      <w:r w:rsidR="00B41CEA" w:rsidRPr="00D63321">
        <w:rPr>
          <w:rFonts w:ascii="Times New Roman" w:eastAsia="Calibri" w:hAnsi="Times New Roman"/>
          <w:sz w:val="24"/>
          <w:szCs w:val="24"/>
        </w:rPr>
        <w:t>) hónap</w:t>
      </w:r>
      <w:r w:rsidRPr="00D63321">
        <w:rPr>
          <w:rFonts w:ascii="Times New Roman" w:hAnsi="Times New Roman"/>
          <w:sz w:val="24"/>
          <w:szCs w:val="24"/>
        </w:rPr>
        <w:t xml:space="preserve"> időtartamra jótállást vállal a </w:t>
      </w:r>
      <w:r w:rsidR="00B41CEA" w:rsidRPr="00D63321">
        <w:rPr>
          <w:rFonts w:ascii="Times New Roman" w:eastAsia="Calibri" w:hAnsi="Times New Roman"/>
          <w:sz w:val="24"/>
          <w:szCs w:val="24"/>
        </w:rPr>
        <w:t xml:space="preserve">Ptk. </w:t>
      </w:r>
      <w:r w:rsidR="00DF0830" w:rsidRPr="00D63321">
        <w:rPr>
          <w:rFonts w:ascii="Times New Roman" w:hAnsi="Times New Roman"/>
          <w:sz w:val="24"/>
          <w:szCs w:val="24"/>
        </w:rPr>
        <w:t>6:171-6:173. §</w:t>
      </w:r>
      <w:proofErr w:type="spellStart"/>
      <w:r w:rsidR="00DF0830" w:rsidRPr="00D63321">
        <w:rPr>
          <w:rFonts w:ascii="Times New Roman" w:hAnsi="Times New Roman"/>
          <w:sz w:val="24"/>
          <w:szCs w:val="24"/>
        </w:rPr>
        <w:t>-ai</w:t>
      </w:r>
      <w:proofErr w:type="spellEnd"/>
      <w:r w:rsidR="00DF0830" w:rsidRPr="00D63321">
        <w:rPr>
          <w:rFonts w:ascii="Times New Roman" w:hAnsi="Times New Roman"/>
          <w:sz w:val="24"/>
          <w:szCs w:val="24"/>
        </w:rPr>
        <w:t>, illetve a vonatkozó</w:t>
      </w:r>
      <w:r w:rsidR="00B41CEA" w:rsidRPr="00D63321">
        <w:rPr>
          <w:rFonts w:ascii="Times New Roman" w:eastAsia="Calibri" w:hAnsi="Times New Roman"/>
          <w:sz w:val="24"/>
          <w:szCs w:val="24"/>
        </w:rPr>
        <w:t>,</w:t>
      </w:r>
      <w:r w:rsidR="00DF0830" w:rsidRPr="00D63321">
        <w:rPr>
          <w:rFonts w:ascii="Times New Roman" w:hAnsi="Times New Roman"/>
          <w:sz w:val="24"/>
          <w:szCs w:val="24"/>
        </w:rPr>
        <w:t xml:space="preserve"> mindenkor hatályos jogszabályok szerint. </w:t>
      </w:r>
      <w:r w:rsidRPr="00D63321">
        <w:rPr>
          <w:rFonts w:ascii="Times New Roman" w:hAnsi="Times New Roman"/>
          <w:sz w:val="24"/>
          <w:szCs w:val="24"/>
        </w:rPr>
        <w:t xml:space="preserve"> </w:t>
      </w:r>
      <w:r w:rsidR="00DF0830" w:rsidRPr="00D63321">
        <w:rPr>
          <w:rFonts w:ascii="Times New Roman" w:hAnsi="Times New Roman"/>
          <w:sz w:val="24"/>
          <w:szCs w:val="24"/>
        </w:rPr>
        <w:t>Nem számít bele a jótállási időbe a kijavítási időnek az a része, amely alatt a Vevő a</w:t>
      </w:r>
      <w:r w:rsidR="002A52D1" w:rsidRPr="00D63321">
        <w:rPr>
          <w:rFonts w:ascii="Times New Roman" w:hAnsi="Times New Roman"/>
          <w:sz w:val="24"/>
          <w:szCs w:val="24"/>
        </w:rPr>
        <w:t xml:space="preserve">z </w:t>
      </w:r>
      <w:r w:rsidR="00B41CEA" w:rsidRPr="00D63321">
        <w:rPr>
          <w:rFonts w:ascii="Times New Roman" w:eastAsia="Calibri" w:hAnsi="Times New Roman"/>
          <w:sz w:val="24"/>
          <w:szCs w:val="24"/>
        </w:rPr>
        <w:t>Árut</w:t>
      </w:r>
      <w:r w:rsidR="00DF0830" w:rsidRPr="00D63321">
        <w:rPr>
          <w:rFonts w:ascii="Times New Roman" w:hAnsi="Times New Roman"/>
          <w:sz w:val="24"/>
          <w:szCs w:val="24"/>
        </w:rPr>
        <w:t xml:space="preserve"> nem tudja rendeltetésszerűen</w:t>
      </w:r>
      <w:r w:rsidR="006E6616" w:rsidRPr="00D63321">
        <w:rPr>
          <w:rFonts w:ascii="Times New Roman" w:hAnsi="Times New Roman"/>
          <w:sz w:val="24"/>
          <w:szCs w:val="24"/>
        </w:rPr>
        <w:t xml:space="preserve"> használni.</w:t>
      </w:r>
      <w:r w:rsidR="006E6616" w:rsidRPr="00D63321">
        <w:rPr>
          <w:rFonts w:ascii="Times New Roman" w:hAnsi="Times New Roman"/>
          <w:sz w:val="24"/>
          <w:szCs w:val="24"/>
          <w:lang w:val="hu-HU"/>
        </w:rPr>
        <w:t xml:space="preserve"> A </w:t>
      </w:r>
      <w:proofErr w:type="spellStart"/>
      <w:r w:rsidR="006E6616" w:rsidRPr="00D63321">
        <w:rPr>
          <w:rFonts w:ascii="Times New Roman" w:hAnsi="Times New Roman"/>
          <w:sz w:val="24"/>
          <w:szCs w:val="24"/>
          <w:lang w:val="hu-HU"/>
        </w:rPr>
        <w:t>kicerélt</w:t>
      </w:r>
      <w:proofErr w:type="spellEnd"/>
      <w:r w:rsidR="006E6616" w:rsidRPr="00D63321">
        <w:rPr>
          <w:rFonts w:ascii="Times New Roman" w:hAnsi="Times New Roman"/>
          <w:sz w:val="24"/>
          <w:szCs w:val="24"/>
          <w:lang w:val="hu-HU"/>
        </w:rPr>
        <w:t xml:space="preserve"> </w:t>
      </w:r>
      <w:proofErr w:type="spellStart"/>
      <w:r w:rsidR="006E6616" w:rsidRPr="00D63321">
        <w:rPr>
          <w:rFonts w:ascii="Times New Roman" w:hAnsi="Times New Roman"/>
          <w:sz w:val="24"/>
          <w:szCs w:val="24"/>
          <w:lang w:val="hu-HU"/>
        </w:rPr>
        <w:t>alkartész</w:t>
      </w:r>
      <w:proofErr w:type="spellEnd"/>
      <w:r w:rsidR="006E6616" w:rsidRPr="00D63321">
        <w:rPr>
          <w:rFonts w:ascii="Times New Roman" w:hAnsi="Times New Roman"/>
          <w:sz w:val="24"/>
          <w:szCs w:val="24"/>
          <w:lang w:val="hu-HU"/>
        </w:rPr>
        <w:t xml:space="preserve"> tekintetében a jótállási idő újrakezdődik.</w:t>
      </w:r>
    </w:p>
    <w:p w14:paraId="16DC5950" w14:textId="77777777" w:rsidR="00BD5806" w:rsidRPr="00D63321" w:rsidRDefault="00BD5806" w:rsidP="00BD5806">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lastRenderedPageBreak/>
        <w:t>A jótállási idő alatt az Eladó kötelezettséget vállal arra, hogy a hét minden munkanapján, a Vevő hibabejelentésétől számított 2</w:t>
      </w:r>
      <w:r w:rsidRPr="00D63321">
        <w:rPr>
          <w:rFonts w:ascii="Times New Roman" w:hAnsi="Times New Roman"/>
          <w:sz w:val="24"/>
          <w:szCs w:val="24"/>
          <w:lang w:val="hu-HU"/>
        </w:rPr>
        <w:t>4</w:t>
      </w:r>
      <w:r w:rsidRPr="00D63321">
        <w:rPr>
          <w:rFonts w:ascii="Times New Roman" w:hAnsi="Times New Roman"/>
          <w:sz w:val="24"/>
          <w:szCs w:val="24"/>
        </w:rPr>
        <w:t xml:space="preserve"> (</w:t>
      </w:r>
      <w:r w:rsidRPr="00D63321">
        <w:rPr>
          <w:rFonts w:ascii="Times New Roman" w:hAnsi="Times New Roman"/>
          <w:sz w:val="24"/>
          <w:szCs w:val="24"/>
          <w:lang w:val="hu-HU"/>
        </w:rPr>
        <w:t>huszonnégy</w:t>
      </w:r>
      <w:r w:rsidRPr="00D63321">
        <w:rPr>
          <w:rFonts w:ascii="Times New Roman" w:hAnsi="Times New Roman"/>
          <w:sz w:val="24"/>
          <w:szCs w:val="24"/>
        </w:rPr>
        <w:t xml:space="preserve">) órán belül, a helyszínen megjelenik, illetve a hibát, annak jellegétől függetlenül </w:t>
      </w:r>
      <w:r w:rsidRPr="00D63321">
        <w:rPr>
          <w:rFonts w:ascii="Times New Roman" w:hAnsi="Times New Roman"/>
          <w:sz w:val="24"/>
          <w:szCs w:val="24"/>
          <w:lang w:val="hu-HU"/>
        </w:rPr>
        <w:t>legfeljebb 5 (öt) munkanapon</w:t>
      </w:r>
      <w:r w:rsidRPr="00D63321">
        <w:rPr>
          <w:rFonts w:ascii="Times New Roman" w:hAnsi="Times New Roman"/>
          <w:sz w:val="24"/>
          <w:szCs w:val="24"/>
        </w:rPr>
        <w:t xml:space="preserve"> belül elhárítja.</w:t>
      </w:r>
      <w:r w:rsidR="008266BD" w:rsidRPr="00D63321">
        <w:rPr>
          <w:rFonts w:ascii="Times New Roman" w:hAnsi="Times New Roman"/>
          <w:sz w:val="24"/>
          <w:szCs w:val="24"/>
          <w:lang w:val="hu-HU"/>
        </w:rPr>
        <w:t xml:space="preserve"> </w:t>
      </w:r>
    </w:p>
    <w:p w14:paraId="1E5B19D9" w14:textId="77777777" w:rsidR="006E6616" w:rsidRPr="00D63321" w:rsidRDefault="007A427C" w:rsidP="006E6616">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 xml:space="preserve">Az Eladó szavatol </w:t>
      </w:r>
      <w:r w:rsidR="00B41CEA" w:rsidRPr="00D63321">
        <w:rPr>
          <w:rFonts w:ascii="Times New Roman" w:eastAsia="Calibri" w:hAnsi="Times New Roman"/>
          <w:sz w:val="24"/>
          <w:szCs w:val="24"/>
        </w:rPr>
        <w:t>azért</w:t>
      </w:r>
      <w:r w:rsidRPr="00D63321">
        <w:rPr>
          <w:rFonts w:ascii="Times New Roman" w:hAnsi="Times New Roman"/>
          <w:sz w:val="24"/>
          <w:szCs w:val="24"/>
        </w:rPr>
        <w:t xml:space="preserve">, hogy </w:t>
      </w:r>
      <w:r w:rsidR="006E6616" w:rsidRPr="00D63321">
        <w:rPr>
          <w:rFonts w:ascii="Times New Roman" w:hAnsi="Times New Roman"/>
          <w:sz w:val="24"/>
          <w:szCs w:val="24"/>
          <w:lang w:val="hu-HU"/>
        </w:rPr>
        <w:t xml:space="preserve">a jótállás időtartama alatt, </w:t>
      </w:r>
      <w:r w:rsidR="008266BD" w:rsidRPr="00D63321">
        <w:rPr>
          <w:rFonts w:ascii="Times New Roman" w:hAnsi="Times New Roman"/>
          <w:sz w:val="24"/>
          <w:szCs w:val="24"/>
          <w:lang w:val="hu-HU"/>
        </w:rPr>
        <w:t xml:space="preserve">olyan okból, melyért a jótállás keretében felelősséggel tartozik, </w:t>
      </w:r>
      <w:r w:rsidRPr="00D63321">
        <w:rPr>
          <w:rFonts w:ascii="Times New Roman" w:hAnsi="Times New Roman"/>
          <w:sz w:val="24"/>
          <w:szCs w:val="24"/>
        </w:rPr>
        <w:t>az</w:t>
      </w:r>
      <w:r w:rsidR="008266BD" w:rsidRPr="00D63321">
        <w:rPr>
          <w:rFonts w:ascii="Times New Roman" w:hAnsi="Times New Roman"/>
          <w:sz w:val="24"/>
          <w:szCs w:val="24"/>
          <w:lang w:val="hu-HU"/>
        </w:rPr>
        <w:t xml:space="preserve"> Áru</w:t>
      </w:r>
      <w:r w:rsidRPr="00D63321">
        <w:rPr>
          <w:rFonts w:ascii="Times New Roman" w:hAnsi="Times New Roman"/>
          <w:sz w:val="24"/>
          <w:szCs w:val="24"/>
        </w:rPr>
        <w:t xml:space="preserve"> állásid</w:t>
      </w:r>
      <w:r w:rsidR="008266BD" w:rsidRPr="00D63321">
        <w:rPr>
          <w:rFonts w:ascii="Times New Roman" w:hAnsi="Times New Roman"/>
          <w:sz w:val="24"/>
          <w:szCs w:val="24"/>
          <w:lang w:val="hu-HU"/>
        </w:rPr>
        <w:t>eje</w:t>
      </w:r>
      <w:r w:rsidRPr="00D63321">
        <w:rPr>
          <w:rFonts w:ascii="Times New Roman" w:hAnsi="Times New Roman"/>
          <w:sz w:val="24"/>
          <w:szCs w:val="24"/>
        </w:rPr>
        <w:t xml:space="preserve"> a </w:t>
      </w:r>
      <w:r w:rsidR="00D77C98" w:rsidRPr="00D63321">
        <w:rPr>
          <w:rFonts w:ascii="Times New Roman" w:hAnsi="Times New Roman"/>
          <w:sz w:val="24"/>
          <w:szCs w:val="24"/>
          <w:lang w:val="hu-HU"/>
        </w:rPr>
        <w:t>20</w:t>
      </w:r>
      <w:r w:rsidRPr="00D63321">
        <w:rPr>
          <w:rFonts w:ascii="Times New Roman" w:hAnsi="Times New Roman"/>
          <w:sz w:val="24"/>
          <w:szCs w:val="24"/>
        </w:rPr>
        <w:t xml:space="preserve"> (</w:t>
      </w:r>
      <w:r w:rsidR="00D77C98" w:rsidRPr="00D63321">
        <w:rPr>
          <w:rFonts w:ascii="Times New Roman" w:hAnsi="Times New Roman"/>
          <w:sz w:val="24"/>
          <w:szCs w:val="24"/>
          <w:lang w:val="hu-HU"/>
        </w:rPr>
        <w:t>húsz</w:t>
      </w:r>
      <w:r w:rsidRPr="00D63321">
        <w:rPr>
          <w:rFonts w:ascii="Times New Roman" w:hAnsi="Times New Roman"/>
          <w:sz w:val="24"/>
          <w:szCs w:val="24"/>
        </w:rPr>
        <w:t xml:space="preserve">) napot nem haladja meg. </w:t>
      </w:r>
      <w:r w:rsidR="00B41CEA" w:rsidRPr="00D63321">
        <w:rPr>
          <w:rFonts w:ascii="Times New Roman" w:eastAsia="Calibri" w:hAnsi="Times New Roman"/>
          <w:sz w:val="24"/>
          <w:szCs w:val="24"/>
        </w:rPr>
        <w:t xml:space="preserve">Amennyiben </w:t>
      </w:r>
      <w:r w:rsidR="008266BD" w:rsidRPr="00D63321">
        <w:rPr>
          <w:rFonts w:ascii="Times New Roman" w:eastAsia="Calibri" w:hAnsi="Times New Roman"/>
          <w:sz w:val="24"/>
          <w:szCs w:val="24"/>
          <w:lang w:val="hu-HU"/>
        </w:rPr>
        <w:t>a jótállás ideje alatt</w:t>
      </w:r>
      <w:r w:rsidR="006E6616" w:rsidRPr="00D63321">
        <w:rPr>
          <w:rFonts w:ascii="Times New Roman" w:eastAsia="Calibri" w:hAnsi="Times New Roman"/>
          <w:sz w:val="24"/>
          <w:szCs w:val="24"/>
          <w:lang w:val="hu-HU"/>
        </w:rPr>
        <w:t xml:space="preserve">, </w:t>
      </w:r>
      <w:r w:rsidR="006E6616" w:rsidRPr="00D63321">
        <w:rPr>
          <w:rFonts w:ascii="Times New Roman" w:hAnsi="Times New Roman"/>
          <w:sz w:val="24"/>
          <w:szCs w:val="24"/>
          <w:lang w:val="hu-HU"/>
        </w:rPr>
        <w:t>olyan okból, melyért Eladó a jótállás keretében felelősséggel tartozik,</w:t>
      </w:r>
      <w:r w:rsidR="008266BD" w:rsidRPr="00D63321">
        <w:rPr>
          <w:rFonts w:ascii="Times New Roman" w:eastAsia="Calibri" w:hAnsi="Times New Roman"/>
          <w:sz w:val="24"/>
          <w:szCs w:val="24"/>
          <w:lang w:val="hu-HU"/>
        </w:rPr>
        <w:t xml:space="preserve"> </w:t>
      </w:r>
      <w:r w:rsidR="006E6616" w:rsidRPr="00D63321">
        <w:rPr>
          <w:rFonts w:ascii="Times New Roman" w:eastAsia="Calibri" w:hAnsi="Times New Roman"/>
          <w:sz w:val="24"/>
          <w:szCs w:val="24"/>
        </w:rPr>
        <w:t>az állásidő</w:t>
      </w:r>
      <w:r w:rsidR="006E6616" w:rsidRPr="00D63321">
        <w:rPr>
          <w:rFonts w:ascii="Times New Roman" w:eastAsia="Calibri" w:hAnsi="Times New Roman"/>
          <w:sz w:val="24"/>
          <w:szCs w:val="24"/>
          <w:lang w:val="hu-HU"/>
        </w:rPr>
        <w:t xml:space="preserve"> </w:t>
      </w:r>
      <w:r w:rsidR="008266BD" w:rsidRPr="00D63321">
        <w:rPr>
          <w:rFonts w:ascii="Times New Roman" w:eastAsia="Calibri" w:hAnsi="Times New Roman"/>
          <w:sz w:val="24"/>
          <w:szCs w:val="24"/>
          <w:lang w:val="hu-HU"/>
        </w:rPr>
        <w:t>a</w:t>
      </w:r>
      <w:r w:rsidR="006E6616" w:rsidRPr="00D63321">
        <w:rPr>
          <w:rFonts w:ascii="Times New Roman" w:eastAsia="Calibri" w:hAnsi="Times New Roman"/>
          <w:sz w:val="24"/>
          <w:szCs w:val="24"/>
          <w:lang w:val="hu-HU"/>
        </w:rPr>
        <w:t xml:space="preserve"> </w:t>
      </w:r>
      <w:r w:rsidR="00D77C98" w:rsidRPr="00D63321">
        <w:rPr>
          <w:rFonts w:ascii="Times New Roman" w:eastAsia="Calibri" w:hAnsi="Times New Roman"/>
          <w:sz w:val="24"/>
          <w:szCs w:val="24"/>
          <w:lang w:val="hu-HU"/>
        </w:rPr>
        <w:t>20</w:t>
      </w:r>
      <w:r w:rsidR="008266BD" w:rsidRPr="00D63321">
        <w:rPr>
          <w:rFonts w:ascii="Times New Roman" w:eastAsia="Calibri" w:hAnsi="Times New Roman"/>
          <w:sz w:val="24"/>
          <w:szCs w:val="24"/>
          <w:lang w:val="hu-HU"/>
        </w:rPr>
        <w:t xml:space="preserve"> (</w:t>
      </w:r>
      <w:r w:rsidR="00D77C98" w:rsidRPr="00D63321">
        <w:rPr>
          <w:rFonts w:ascii="Times New Roman" w:eastAsia="Calibri" w:hAnsi="Times New Roman"/>
          <w:sz w:val="24"/>
          <w:szCs w:val="24"/>
          <w:lang w:val="hu-HU"/>
        </w:rPr>
        <w:t>húsz</w:t>
      </w:r>
      <w:r w:rsidR="008266BD" w:rsidRPr="00D63321">
        <w:rPr>
          <w:rFonts w:ascii="Times New Roman" w:eastAsia="Calibri" w:hAnsi="Times New Roman"/>
          <w:sz w:val="24"/>
          <w:szCs w:val="24"/>
          <w:lang w:val="hu-HU"/>
        </w:rPr>
        <w:t xml:space="preserve">) napot </w:t>
      </w:r>
      <w:r w:rsidR="00B41CEA" w:rsidRPr="00D63321">
        <w:rPr>
          <w:rFonts w:ascii="Times New Roman" w:eastAsia="Calibri" w:hAnsi="Times New Roman"/>
          <w:sz w:val="24"/>
          <w:szCs w:val="24"/>
        </w:rPr>
        <w:t>meg</w:t>
      </w:r>
      <w:r w:rsidR="008266BD" w:rsidRPr="00D63321">
        <w:rPr>
          <w:rFonts w:ascii="Times New Roman" w:eastAsia="Calibri" w:hAnsi="Times New Roman"/>
          <w:sz w:val="24"/>
          <w:szCs w:val="24"/>
        </w:rPr>
        <w:t xml:space="preserve">haladja, úgy Vevő </w:t>
      </w:r>
      <w:r w:rsidRPr="00D63321">
        <w:rPr>
          <w:rFonts w:ascii="Times New Roman" w:hAnsi="Times New Roman"/>
          <w:sz w:val="24"/>
          <w:szCs w:val="24"/>
        </w:rPr>
        <w:t>jogosult az Áru kicserélését kérni</w:t>
      </w:r>
      <w:r w:rsidR="00B41CEA" w:rsidRPr="00D63321">
        <w:rPr>
          <w:rFonts w:ascii="Times New Roman" w:eastAsia="Calibri" w:hAnsi="Times New Roman"/>
          <w:sz w:val="24"/>
          <w:szCs w:val="24"/>
        </w:rPr>
        <w:t xml:space="preserve">. </w:t>
      </w:r>
      <w:r w:rsidR="006E6616" w:rsidRPr="00D63321">
        <w:rPr>
          <w:rFonts w:ascii="Times New Roman" w:hAnsi="Times New Roman"/>
          <w:sz w:val="24"/>
          <w:szCs w:val="24"/>
          <w:lang w:val="hu-HU"/>
        </w:rPr>
        <w:t>Az állásidőbe nem számít bele a Szerződés 32.2. pontjában foglalt, Eladó számára a jótállás keretébe tartozó hiba kijavítására biztosított 5 munkanapos időtartam.</w:t>
      </w:r>
    </w:p>
    <w:p w14:paraId="27FB4DC2" w14:textId="77777777" w:rsidR="007A427C" w:rsidRPr="00D63321" w:rsidRDefault="007A427C" w:rsidP="005C30A4">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Vevő köteles a jótállás ideje alatt az általa észlelt, jótállási kötelezettség körébe tartozó hibát haladéktalanul bejelenteni az Eladónak</w:t>
      </w:r>
      <w:r w:rsidR="00B41CEA" w:rsidRPr="00D63321">
        <w:rPr>
          <w:rFonts w:ascii="Times New Roman" w:eastAsia="Calibri" w:hAnsi="Times New Roman"/>
          <w:sz w:val="24"/>
          <w:szCs w:val="24"/>
        </w:rPr>
        <w:t>.</w:t>
      </w:r>
      <w:r w:rsidRPr="00D63321">
        <w:rPr>
          <w:rFonts w:ascii="Times New Roman" w:hAnsi="Times New Roman"/>
          <w:sz w:val="24"/>
          <w:szCs w:val="24"/>
        </w:rPr>
        <w:t xml:space="preserve"> Amennyiben ezen kötelezettségét a Vevő elmulasztja vagy késedelmesen teszi meg, akkor az ebből eredő károkat ő viseli.</w:t>
      </w:r>
    </w:p>
    <w:p w14:paraId="6EE2E098" w14:textId="77777777" w:rsidR="007A427C" w:rsidRPr="00D63321" w:rsidRDefault="007A427C" w:rsidP="00DB3F33">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 xml:space="preserve">Eladó teljes körű jótállást vállal Vevővel szemben az általa az Áruval együtt leszállításra kerülő tartozékok (beleértve a szoftver tartozékokat is) felhasználhatóságáért. </w:t>
      </w:r>
    </w:p>
    <w:p w14:paraId="10CF0E40" w14:textId="77777777" w:rsidR="007A427C" w:rsidRPr="00D63321" w:rsidRDefault="007A427C" w:rsidP="00A30016">
      <w:pPr>
        <w:jc w:val="both"/>
        <w:rPr>
          <w:rFonts w:cs="Times New Roman"/>
          <w:bCs/>
          <w:szCs w:val="24"/>
        </w:rPr>
      </w:pPr>
    </w:p>
    <w:p w14:paraId="7262576F" w14:textId="77777777" w:rsidR="007A427C"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eastAsia="Calibri" w:hAnsi="Times New Roman"/>
          <w:sz w:val="24"/>
          <w:szCs w:val="24"/>
        </w:rPr>
        <w:t>Kötbér</w:t>
      </w:r>
    </w:p>
    <w:p w14:paraId="41C12147" w14:textId="77777777" w:rsidR="007A427C" w:rsidRPr="00D63321" w:rsidRDefault="007A427C" w:rsidP="005C30A4">
      <w:pPr>
        <w:pStyle w:val="Listaszerbekezds"/>
        <w:numPr>
          <w:ilvl w:val="1"/>
          <w:numId w:val="70"/>
        </w:numPr>
        <w:ind w:left="1134" w:hanging="708"/>
        <w:contextualSpacing/>
        <w:jc w:val="both"/>
        <w:rPr>
          <w:rFonts w:ascii="Times New Roman" w:eastAsia="Calibri" w:hAnsi="Times New Roman"/>
          <w:sz w:val="24"/>
          <w:szCs w:val="24"/>
        </w:rPr>
      </w:pPr>
      <w:r w:rsidRPr="00D63321">
        <w:rPr>
          <w:rFonts w:ascii="Times New Roman" w:hAnsi="Times New Roman"/>
          <w:sz w:val="24"/>
          <w:szCs w:val="24"/>
        </w:rPr>
        <w:t xml:space="preserve">Amennyiben Eladó </w:t>
      </w:r>
      <w:r w:rsidR="00B41CEA" w:rsidRPr="00D63321">
        <w:rPr>
          <w:rFonts w:ascii="Times New Roman" w:eastAsia="Calibri" w:hAnsi="Times New Roman"/>
          <w:sz w:val="24"/>
          <w:szCs w:val="24"/>
        </w:rPr>
        <w:t xml:space="preserve">– olyan okból, amelyért felelős – nem vagy nem szerződésszerűen teljesít kötbér fizetésére köteles az alábbiak szerint: </w:t>
      </w:r>
    </w:p>
    <w:p w14:paraId="2926869F" w14:textId="77777777" w:rsidR="00B41CEA" w:rsidRPr="00D63321" w:rsidRDefault="007A427C" w:rsidP="00B41CEA">
      <w:pPr>
        <w:pStyle w:val="Listaszerbekezds"/>
        <w:numPr>
          <w:ilvl w:val="1"/>
          <w:numId w:val="70"/>
        </w:numPr>
        <w:ind w:left="1134" w:hanging="708"/>
        <w:contextualSpacing/>
        <w:jc w:val="both"/>
        <w:rPr>
          <w:rFonts w:ascii="Times New Roman" w:eastAsia="Calibri" w:hAnsi="Times New Roman"/>
          <w:sz w:val="24"/>
          <w:szCs w:val="24"/>
        </w:rPr>
      </w:pPr>
      <w:r w:rsidRPr="00D63321">
        <w:rPr>
          <w:rFonts w:ascii="Times New Roman" w:hAnsi="Times New Roman"/>
          <w:sz w:val="24"/>
          <w:szCs w:val="24"/>
        </w:rPr>
        <w:t xml:space="preserve">Késedelmi kötbér: </w:t>
      </w:r>
    </w:p>
    <w:p w14:paraId="460755D5" w14:textId="77777777" w:rsidR="00D77C98" w:rsidRPr="00D63321" w:rsidRDefault="00B41CEA" w:rsidP="00D77C98">
      <w:pPr>
        <w:pStyle w:val="Listaszerbekezds"/>
        <w:numPr>
          <w:ilvl w:val="2"/>
          <w:numId w:val="70"/>
        </w:numPr>
        <w:ind w:left="1985" w:hanging="851"/>
        <w:contextualSpacing/>
        <w:jc w:val="both"/>
        <w:rPr>
          <w:rFonts w:ascii="Times New Roman" w:eastAsia="Calibri" w:hAnsi="Times New Roman"/>
          <w:sz w:val="24"/>
          <w:szCs w:val="24"/>
        </w:rPr>
      </w:pPr>
      <w:r w:rsidRPr="00D63321">
        <w:rPr>
          <w:rFonts w:ascii="Times New Roman" w:hAnsi="Times New Roman"/>
          <w:sz w:val="24"/>
          <w:szCs w:val="24"/>
        </w:rPr>
        <w:t xml:space="preserve">Eladó amennyiben a Szerződés </w:t>
      </w:r>
      <w:r w:rsidR="00DE4C90" w:rsidRPr="00D63321">
        <w:rPr>
          <w:rFonts w:ascii="Times New Roman" w:hAnsi="Times New Roman"/>
          <w:sz w:val="24"/>
          <w:szCs w:val="24"/>
          <w:lang w:val="hu-HU"/>
        </w:rPr>
        <w:t>5.1., 5.2</w:t>
      </w:r>
      <w:proofErr w:type="gramStart"/>
      <w:r w:rsidR="00DE4C90" w:rsidRPr="00D63321">
        <w:rPr>
          <w:rFonts w:ascii="Times New Roman" w:hAnsi="Times New Roman"/>
          <w:sz w:val="24"/>
          <w:szCs w:val="24"/>
          <w:lang w:val="hu-HU"/>
        </w:rPr>
        <w:t>.,</w:t>
      </w:r>
      <w:proofErr w:type="gramEnd"/>
      <w:r w:rsidR="00DE4C90" w:rsidRPr="00D63321">
        <w:rPr>
          <w:rFonts w:ascii="Times New Roman" w:hAnsi="Times New Roman"/>
          <w:sz w:val="24"/>
          <w:szCs w:val="24"/>
          <w:lang w:val="hu-HU"/>
        </w:rPr>
        <w:t xml:space="preserve"> 6.1., 6.2., 7.1., 32.2.</w:t>
      </w:r>
      <w:r w:rsidR="006E6616" w:rsidRPr="00D63321">
        <w:rPr>
          <w:rFonts w:ascii="Times New Roman" w:hAnsi="Times New Roman"/>
          <w:sz w:val="24"/>
          <w:szCs w:val="24"/>
          <w:lang w:val="hu-HU"/>
        </w:rPr>
        <w:t xml:space="preserve"> </w:t>
      </w:r>
      <w:r w:rsidR="00D77C98" w:rsidRPr="00D63321">
        <w:rPr>
          <w:rFonts w:ascii="Times New Roman" w:hAnsi="Times New Roman"/>
          <w:sz w:val="24"/>
          <w:szCs w:val="24"/>
          <w:lang w:val="hu-HU"/>
        </w:rPr>
        <w:t xml:space="preserve">pontjában meghatározott kötelezettségét </w:t>
      </w:r>
      <w:r w:rsidRPr="00D63321">
        <w:rPr>
          <w:rFonts w:ascii="Times New Roman" w:hAnsi="Times New Roman"/>
          <w:sz w:val="24"/>
          <w:szCs w:val="24"/>
        </w:rPr>
        <w:t xml:space="preserve">késedelmesen teljesíti késedelmi kötbért köteles fizetni. </w:t>
      </w:r>
      <w:r w:rsidRPr="00D63321">
        <w:rPr>
          <w:rFonts w:ascii="Times New Roman" w:eastAsia="Calibri" w:hAnsi="Times New Roman"/>
          <w:sz w:val="24"/>
          <w:szCs w:val="24"/>
        </w:rPr>
        <w:t xml:space="preserve">Vevő a késedelem valamennyi napja után </w:t>
      </w:r>
      <w:r w:rsidR="00DE4C90" w:rsidRPr="00D63321">
        <w:rPr>
          <w:rFonts w:ascii="Times New Roman" w:eastAsia="Calibri" w:hAnsi="Times New Roman"/>
          <w:sz w:val="24"/>
          <w:szCs w:val="24"/>
          <w:lang w:val="hu-HU"/>
        </w:rPr>
        <w:t xml:space="preserve">nettó 100.000,- Ft </w:t>
      </w:r>
      <w:r w:rsidRPr="00D63321">
        <w:rPr>
          <w:rFonts w:ascii="Times New Roman" w:hAnsi="Times New Roman"/>
          <w:sz w:val="24"/>
          <w:szCs w:val="24"/>
        </w:rPr>
        <w:t>összegű kötbérre jogosult.</w:t>
      </w:r>
      <w:r w:rsidRPr="00D63321">
        <w:rPr>
          <w:rFonts w:ascii="Times New Roman" w:eastAsia="Calibri" w:hAnsi="Times New Roman"/>
          <w:sz w:val="24"/>
          <w:szCs w:val="24"/>
        </w:rPr>
        <w:t xml:space="preserve">  </w:t>
      </w:r>
    </w:p>
    <w:p w14:paraId="22749E94" w14:textId="77777777" w:rsidR="00B41CEA" w:rsidRPr="00D63321" w:rsidRDefault="00B41CEA" w:rsidP="00B41CEA">
      <w:pPr>
        <w:pStyle w:val="Listaszerbekezds"/>
        <w:numPr>
          <w:ilvl w:val="2"/>
          <w:numId w:val="70"/>
        </w:numPr>
        <w:ind w:left="1985" w:hanging="851"/>
        <w:contextualSpacing/>
        <w:jc w:val="both"/>
        <w:rPr>
          <w:rFonts w:ascii="Times New Roman" w:eastAsia="Calibri" w:hAnsi="Times New Roman"/>
          <w:sz w:val="24"/>
          <w:szCs w:val="24"/>
        </w:rPr>
      </w:pPr>
      <w:r w:rsidRPr="00D63321">
        <w:rPr>
          <w:rFonts w:ascii="Times New Roman" w:hAnsi="Times New Roman"/>
          <w:sz w:val="24"/>
          <w:szCs w:val="24"/>
        </w:rPr>
        <w:t xml:space="preserve">Amennyiben </w:t>
      </w:r>
      <w:r w:rsidR="00D77C98" w:rsidRPr="00D63321">
        <w:rPr>
          <w:rFonts w:ascii="Times New Roman" w:hAnsi="Times New Roman"/>
          <w:sz w:val="24"/>
          <w:szCs w:val="24"/>
          <w:lang w:val="hu-HU"/>
        </w:rPr>
        <w:t xml:space="preserve">Eladó </w:t>
      </w:r>
      <w:r w:rsidRPr="00D63321">
        <w:rPr>
          <w:rFonts w:ascii="Times New Roman" w:hAnsi="Times New Roman"/>
          <w:sz w:val="24"/>
          <w:szCs w:val="24"/>
        </w:rPr>
        <w:t>késedelm</w:t>
      </w:r>
      <w:r w:rsidR="00D77C98" w:rsidRPr="00D63321">
        <w:rPr>
          <w:rFonts w:ascii="Times New Roman" w:hAnsi="Times New Roman"/>
          <w:sz w:val="24"/>
          <w:szCs w:val="24"/>
          <w:lang w:val="hu-HU"/>
        </w:rPr>
        <w:t xml:space="preserve">e a Szerződés </w:t>
      </w:r>
      <w:r w:rsidR="00DE4C90" w:rsidRPr="00D63321">
        <w:rPr>
          <w:rFonts w:ascii="Times New Roman" w:hAnsi="Times New Roman"/>
          <w:sz w:val="24"/>
          <w:szCs w:val="24"/>
          <w:lang w:val="hu-HU"/>
        </w:rPr>
        <w:t>5.1., 5.2</w:t>
      </w:r>
      <w:proofErr w:type="gramStart"/>
      <w:r w:rsidR="00DE4C90" w:rsidRPr="00D63321">
        <w:rPr>
          <w:rFonts w:ascii="Times New Roman" w:hAnsi="Times New Roman"/>
          <w:sz w:val="24"/>
          <w:szCs w:val="24"/>
          <w:lang w:val="hu-HU"/>
        </w:rPr>
        <w:t>.,</w:t>
      </w:r>
      <w:proofErr w:type="gramEnd"/>
      <w:r w:rsidR="00DE4C90" w:rsidRPr="00D63321">
        <w:rPr>
          <w:rFonts w:ascii="Times New Roman" w:hAnsi="Times New Roman"/>
          <w:sz w:val="24"/>
          <w:szCs w:val="24"/>
          <w:lang w:val="hu-HU"/>
        </w:rPr>
        <w:t xml:space="preserve"> 6.1., 6.2., 7.1.</w:t>
      </w:r>
      <w:r w:rsidR="00D77C98" w:rsidRPr="00D63321">
        <w:rPr>
          <w:rFonts w:ascii="Times New Roman" w:hAnsi="Times New Roman"/>
          <w:sz w:val="24"/>
          <w:szCs w:val="24"/>
          <w:lang w:val="hu-HU"/>
        </w:rPr>
        <w:t xml:space="preserve"> pontjaiban meghatározott bármely határidő tekintetében </w:t>
      </w:r>
      <w:r w:rsidR="00DE4C90" w:rsidRPr="00D63321">
        <w:rPr>
          <w:rFonts w:ascii="Times New Roman" w:hAnsi="Times New Roman"/>
          <w:sz w:val="24"/>
          <w:szCs w:val="24"/>
          <w:lang w:val="hu-HU"/>
        </w:rPr>
        <w:t xml:space="preserve">meghaladja </w:t>
      </w:r>
      <w:r w:rsidR="00D77C98" w:rsidRPr="00D63321">
        <w:rPr>
          <w:rFonts w:ascii="Times New Roman" w:hAnsi="Times New Roman"/>
          <w:sz w:val="24"/>
          <w:szCs w:val="24"/>
          <w:lang w:val="hu-HU"/>
        </w:rPr>
        <w:t>a 20 napot</w:t>
      </w:r>
      <w:r w:rsidRPr="00D63321">
        <w:rPr>
          <w:rFonts w:ascii="Times New Roman" w:hAnsi="Times New Roman"/>
          <w:sz w:val="24"/>
          <w:szCs w:val="24"/>
        </w:rPr>
        <w:t>, úgy Vevő jogosult a Szerződéstől egyoldalú nyilatkozatával elállni.</w:t>
      </w:r>
    </w:p>
    <w:p w14:paraId="6EF45134" w14:textId="77777777" w:rsidR="00B41CEA" w:rsidRPr="00D63321" w:rsidRDefault="00B41CEA" w:rsidP="005C30A4">
      <w:pPr>
        <w:pStyle w:val="Listaszerbekezds"/>
        <w:numPr>
          <w:ilvl w:val="2"/>
          <w:numId w:val="70"/>
        </w:numPr>
        <w:ind w:left="1985" w:hanging="851"/>
        <w:contextualSpacing/>
        <w:jc w:val="both"/>
        <w:rPr>
          <w:rFonts w:ascii="Times New Roman" w:hAnsi="Times New Roman"/>
          <w:sz w:val="24"/>
          <w:szCs w:val="24"/>
        </w:rPr>
      </w:pPr>
      <w:r w:rsidRPr="00D63321">
        <w:rPr>
          <w:rFonts w:ascii="Times New Roman" w:hAnsi="Times New Roman"/>
          <w:sz w:val="24"/>
          <w:szCs w:val="24"/>
        </w:rPr>
        <w:t xml:space="preserve">A késedelmi kötbér megfizetése </w:t>
      </w:r>
      <w:r w:rsidR="007A427C" w:rsidRPr="00D63321">
        <w:rPr>
          <w:rFonts w:ascii="Times New Roman" w:hAnsi="Times New Roman"/>
          <w:sz w:val="24"/>
          <w:szCs w:val="24"/>
        </w:rPr>
        <w:t xml:space="preserve">Eladót </w:t>
      </w:r>
      <w:r w:rsidRPr="00D63321">
        <w:rPr>
          <w:rFonts w:ascii="Times New Roman" w:hAnsi="Times New Roman"/>
          <w:sz w:val="24"/>
          <w:szCs w:val="24"/>
        </w:rPr>
        <w:t>nem mentesíti a teljesítési kötelezettsége alól. Eladó késedelme a Vevő egyidejű késedelmét kizárja.</w:t>
      </w:r>
    </w:p>
    <w:p w14:paraId="2DDC35FF" w14:textId="77777777" w:rsidR="00B41CEA" w:rsidRPr="00D63321" w:rsidRDefault="00B41CEA" w:rsidP="00B41CEA">
      <w:pPr>
        <w:pStyle w:val="Listaszerbekezds"/>
        <w:numPr>
          <w:ilvl w:val="1"/>
          <w:numId w:val="70"/>
        </w:numPr>
        <w:ind w:left="1134" w:hanging="708"/>
        <w:contextualSpacing/>
        <w:jc w:val="both"/>
        <w:rPr>
          <w:rFonts w:ascii="Times New Roman" w:eastAsia="Verdana" w:hAnsi="Times New Roman"/>
          <w:sz w:val="24"/>
          <w:szCs w:val="24"/>
        </w:rPr>
      </w:pPr>
      <w:r w:rsidRPr="00D63321">
        <w:rPr>
          <w:rFonts w:ascii="Times New Roman" w:hAnsi="Times New Roman"/>
          <w:sz w:val="24"/>
          <w:szCs w:val="24"/>
        </w:rPr>
        <w:t xml:space="preserve">Teljesítés elmaradása esetére kikötött kötbér (a továbbiakban: </w:t>
      </w:r>
      <w:r w:rsidRPr="00D63321">
        <w:rPr>
          <w:rFonts w:ascii="Times New Roman" w:hAnsi="Times New Roman"/>
          <w:b/>
          <w:i/>
          <w:sz w:val="24"/>
          <w:szCs w:val="24"/>
        </w:rPr>
        <w:t>meghiúsulási kötbér</w:t>
      </w:r>
      <w:r w:rsidRPr="00D63321">
        <w:rPr>
          <w:rFonts w:ascii="Times New Roman" w:hAnsi="Times New Roman"/>
          <w:sz w:val="24"/>
          <w:szCs w:val="24"/>
        </w:rPr>
        <w:t xml:space="preserve">) </w:t>
      </w:r>
    </w:p>
    <w:p w14:paraId="74104615" w14:textId="77777777" w:rsidR="00B41CEA" w:rsidRPr="00D63321" w:rsidRDefault="00B41CEA" w:rsidP="00B41CEA">
      <w:pPr>
        <w:pStyle w:val="Listaszerbekezds"/>
        <w:numPr>
          <w:ilvl w:val="2"/>
          <w:numId w:val="70"/>
        </w:numPr>
        <w:ind w:left="1985" w:hanging="851"/>
        <w:contextualSpacing/>
        <w:jc w:val="both"/>
        <w:rPr>
          <w:rFonts w:ascii="Times New Roman" w:hAnsi="Times New Roman"/>
          <w:sz w:val="24"/>
          <w:szCs w:val="24"/>
        </w:rPr>
      </w:pPr>
      <w:r w:rsidRPr="00D63321">
        <w:rPr>
          <w:rFonts w:ascii="Times New Roman" w:hAnsi="Times New Roman"/>
          <w:sz w:val="24"/>
          <w:szCs w:val="24"/>
        </w:rPr>
        <w:t xml:space="preserve">Felek rögzítik, hogy amennyiben Vevő a Szerződés azonnali hatállyal történő megszüntetésére kényszerül, úgy Eladó meghiúsulási kötbér fizetésére köteles. </w:t>
      </w:r>
    </w:p>
    <w:p w14:paraId="2F5D9AA7" w14:textId="77777777" w:rsidR="00B41CEA" w:rsidRPr="00D63321" w:rsidRDefault="00B41CEA" w:rsidP="00B41CEA">
      <w:pPr>
        <w:pStyle w:val="Listaszerbekezds"/>
        <w:numPr>
          <w:ilvl w:val="2"/>
          <w:numId w:val="70"/>
        </w:numPr>
        <w:ind w:left="1985" w:hanging="851"/>
        <w:contextualSpacing/>
        <w:jc w:val="both"/>
        <w:rPr>
          <w:rFonts w:ascii="Times New Roman" w:hAnsi="Times New Roman"/>
          <w:sz w:val="24"/>
          <w:szCs w:val="24"/>
        </w:rPr>
      </w:pPr>
      <w:r w:rsidRPr="00D63321">
        <w:rPr>
          <w:rFonts w:ascii="Times New Roman" w:hAnsi="Times New Roman"/>
          <w:sz w:val="24"/>
          <w:szCs w:val="24"/>
        </w:rPr>
        <w:t xml:space="preserve">Felek rögzítik, hogy amennyiben Vevő a Kbt. </w:t>
      </w:r>
      <w:r w:rsidR="00663F95" w:rsidRPr="00D63321">
        <w:rPr>
          <w:rFonts w:ascii="Times New Roman" w:hAnsi="Times New Roman"/>
          <w:sz w:val="24"/>
          <w:szCs w:val="24"/>
        </w:rPr>
        <w:t xml:space="preserve">143. </w:t>
      </w:r>
      <w:r w:rsidRPr="00D63321">
        <w:rPr>
          <w:rFonts w:ascii="Times New Roman" w:hAnsi="Times New Roman"/>
          <w:sz w:val="24"/>
          <w:szCs w:val="24"/>
        </w:rPr>
        <w:t>§ (2)-(3) bekezdéseiben előírt felmondási kötelezettség teljesítésére kényszerül, úgy Eladó meghiúsulási kötbér fizetésére köteles.</w:t>
      </w:r>
    </w:p>
    <w:p w14:paraId="3502B86F" w14:textId="77777777" w:rsidR="00B41CEA" w:rsidRPr="00D63321" w:rsidRDefault="00B41CEA" w:rsidP="005C30A4">
      <w:pPr>
        <w:pStyle w:val="Listaszerbekezds"/>
        <w:numPr>
          <w:ilvl w:val="2"/>
          <w:numId w:val="70"/>
        </w:numPr>
        <w:ind w:left="1985" w:hanging="851"/>
        <w:contextualSpacing/>
        <w:jc w:val="both"/>
        <w:rPr>
          <w:rFonts w:ascii="Times New Roman" w:hAnsi="Times New Roman"/>
          <w:sz w:val="24"/>
          <w:szCs w:val="24"/>
        </w:rPr>
      </w:pPr>
      <w:r w:rsidRPr="00D63321">
        <w:rPr>
          <w:rFonts w:ascii="Times New Roman" w:hAnsi="Times New Roman"/>
          <w:sz w:val="24"/>
          <w:szCs w:val="24"/>
        </w:rPr>
        <w:t>A Szerződés meghiúsulása esetén Eladó a teljes nettó vételár 25%-ának megfelelő összegű meghiúsulási kötbért köteles fizetni Vevő részére.</w:t>
      </w:r>
    </w:p>
    <w:p w14:paraId="446A43E7" w14:textId="77777777" w:rsidR="007A427C" w:rsidRPr="00D63321" w:rsidRDefault="00B41CEA" w:rsidP="005C30A4">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Vevő a kötbér, illetőleg egyéb kárigényéről köteles haladéktalanul írásban értesíteni Eladót.</w:t>
      </w:r>
    </w:p>
    <w:p w14:paraId="3BBBDCFE" w14:textId="77777777" w:rsidR="00B41CEA" w:rsidRPr="00D63321" w:rsidRDefault="007A427C" w:rsidP="005C30A4">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 xml:space="preserve">Az </w:t>
      </w:r>
      <w:r w:rsidR="00B41CEA" w:rsidRPr="00D63321">
        <w:rPr>
          <w:rFonts w:ascii="Times New Roman" w:hAnsi="Times New Roman"/>
          <w:sz w:val="24"/>
          <w:szCs w:val="24"/>
        </w:rPr>
        <w:t xml:space="preserve">Eladó által elismert kötbérek a felmerülésükkor esedékes, lejárt pénzkövetelésnek minősülnek. Vevő kötbérigényről szóló írásbeli nyilatkozata után Eladó haladéktalanul, de legkésőbb 3 munkanapon belül írásban köteles nyilatkozni annak elismeréséről vagy az elismerés megtagadásáról. Az elismert kötbérigények az Eladó által kiállított esedékes számla ellenértékéből azonnal levonásra kerülnek úgy, hogy azokat az Eladó köteles az </w:t>
      </w:r>
      <w:r w:rsidRPr="00D63321">
        <w:rPr>
          <w:rFonts w:ascii="Times New Roman" w:hAnsi="Times New Roman"/>
          <w:sz w:val="24"/>
          <w:szCs w:val="24"/>
        </w:rPr>
        <w:t xml:space="preserve">általa </w:t>
      </w:r>
      <w:r w:rsidR="00B41CEA" w:rsidRPr="00D63321">
        <w:rPr>
          <w:rFonts w:ascii="Times New Roman" w:hAnsi="Times New Roman"/>
          <w:sz w:val="24"/>
          <w:szCs w:val="24"/>
        </w:rPr>
        <w:t>kiállított számlában levonásba helyezni. Vevő a kötbérigényét a beszámításon kívül jogosult más módon is érvényesíteni.</w:t>
      </w:r>
    </w:p>
    <w:p w14:paraId="3119E194" w14:textId="77777777" w:rsidR="00B41CEA" w:rsidRPr="00D63321" w:rsidRDefault="00B41CEA" w:rsidP="00450F6D">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A kötbér érvényesítése nem érinti Vevőnek a kötbér összegét meghaladó kárigényét és a szerződésszegésből eredő igényeit kivéve</w:t>
      </w:r>
      <w:r w:rsidR="007A427C" w:rsidRPr="00D63321">
        <w:rPr>
          <w:rFonts w:ascii="Times New Roman" w:hAnsi="Times New Roman"/>
          <w:sz w:val="24"/>
          <w:szCs w:val="24"/>
        </w:rPr>
        <w:t xml:space="preserve">, ha </w:t>
      </w:r>
      <w:r w:rsidRPr="00D63321">
        <w:rPr>
          <w:rFonts w:ascii="Times New Roman" w:hAnsi="Times New Roman"/>
          <w:sz w:val="24"/>
          <w:szCs w:val="24"/>
        </w:rPr>
        <w:t xml:space="preserve">az Eladó </w:t>
      </w:r>
      <w:r w:rsidR="007A427C" w:rsidRPr="00D63321">
        <w:rPr>
          <w:rFonts w:ascii="Times New Roman" w:hAnsi="Times New Roman"/>
          <w:sz w:val="24"/>
          <w:szCs w:val="24"/>
        </w:rPr>
        <w:t xml:space="preserve">bizonyítja, hogy </w:t>
      </w:r>
      <w:r w:rsidRPr="00D63321">
        <w:rPr>
          <w:rFonts w:ascii="Times New Roman" w:hAnsi="Times New Roman"/>
          <w:sz w:val="24"/>
          <w:szCs w:val="24"/>
        </w:rPr>
        <w:t>a kárt ellenőrzési körén kívül eső, a szerződéskötés időpontjában előre nem látható körülmény okozta, és nem volt</w:t>
      </w:r>
      <w:r w:rsidR="007A427C" w:rsidRPr="00D63321">
        <w:rPr>
          <w:rFonts w:ascii="Times New Roman" w:hAnsi="Times New Roman"/>
          <w:sz w:val="24"/>
          <w:szCs w:val="24"/>
        </w:rPr>
        <w:t xml:space="preserve"> elvárható</w:t>
      </w:r>
      <w:r w:rsidRPr="00D63321">
        <w:rPr>
          <w:rFonts w:ascii="Times New Roman" w:hAnsi="Times New Roman"/>
          <w:sz w:val="24"/>
          <w:szCs w:val="24"/>
        </w:rPr>
        <w:t xml:space="preserve">, hogy a körülményt elkerülje, vagy a kárt elhárítsa. (Ptk. </w:t>
      </w:r>
      <w:r w:rsidR="007A427C" w:rsidRPr="00D63321">
        <w:rPr>
          <w:rFonts w:ascii="Times New Roman" w:hAnsi="Times New Roman"/>
          <w:sz w:val="24"/>
          <w:szCs w:val="24"/>
        </w:rPr>
        <w:t xml:space="preserve">6:142. </w:t>
      </w:r>
      <w:r w:rsidRPr="00D63321">
        <w:rPr>
          <w:rFonts w:ascii="Times New Roman" w:hAnsi="Times New Roman"/>
          <w:sz w:val="24"/>
          <w:szCs w:val="24"/>
        </w:rPr>
        <w:t xml:space="preserve">§). Vevő jogosult azokat a polgári jog </w:t>
      </w:r>
      <w:r w:rsidR="00450F6D" w:rsidRPr="00D63321">
        <w:rPr>
          <w:rFonts w:ascii="Times New Roman" w:hAnsi="Times New Roman"/>
          <w:sz w:val="24"/>
          <w:szCs w:val="24"/>
        </w:rPr>
        <w:t>szabályai szerint érvényesíteni</w:t>
      </w:r>
      <w:r w:rsidR="00450F6D" w:rsidRPr="00D63321">
        <w:rPr>
          <w:rFonts w:ascii="Times New Roman" w:hAnsi="Times New Roman"/>
          <w:sz w:val="24"/>
          <w:szCs w:val="24"/>
          <w:lang w:val="hu-HU"/>
        </w:rPr>
        <w:t>.</w:t>
      </w:r>
    </w:p>
    <w:p w14:paraId="48EFB46B" w14:textId="77777777" w:rsidR="00B41CEA" w:rsidRPr="00D63321" w:rsidRDefault="00B41CEA" w:rsidP="00FA0F42">
      <w:pPr>
        <w:pStyle w:val="Listaszerbekezds"/>
        <w:ind w:left="0"/>
        <w:jc w:val="both"/>
        <w:rPr>
          <w:rFonts w:ascii="Times New Roman" w:hAnsi="Times New Roman"/>
          <w:sz w:val="24"/>
          <w:szCs w:val="24"/>
          <w:lang w:val="hu-HU"/>
        </w:rPr>
      </w:pPr>
    </w:p>
    <w:p w14:paraId="2EE95BEB"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Vevő tájékoztatja Eladót, hogy a Kbt. 142. § (5) bekezdés értelmében Vevő köteles a Közbeszerzési Hatóságnak bejelenteni amennyiben Eladó szerződéses kötelezettségét súlyosan megszegte és ez a Szerződés felmondásához vagy elálláshoz, kártérítés követeléséhez vagy a Szerződés szerint alkalmazható egyéb jogkövetkezmény érvényesítéséhez vezetett, valamint ha Eladó olyan magatartásával, amelyért felelős, részben vagy egészben a Szerződés lehetetlenülését okozta. A Kbt. 142. § (6) bekezdés értelmében Vevő köteles a Közbeszerzési Hatóságnak bejelenteni Eladó szerződéses kötelezettségének jogerős bírósági határozatban megállapított megszegése esetén a szerződésszegés tényét, leírását, lényeges jellemzőit. Eladó a Szerződés aláírásával beleegyezik a jogszabályban előírt adatok ilyen esetekben történő továbbításához.</w:t>
      </w:r>
    </w:p>
    <w:p w14:paraId="49780131" w14:textId="77777777" w:rsidR="00B41CEA" w:rsidRPr="00D63321" w:rsidRDefault="00B41CEA" w:rsidP="00B41CEA">
      <w:pPr>
        <w:jc w:val="both"/>
        <w:rPr>
          <w:rFonts w:cs="Times New Roman"/>
          <w:szCs w:val="24"/>
        </w:rPr>
      </w:pPr>
    </w:p>
    <w:p w14:paraId="1BD27ED5" w14:textId="77777777" w:rsidR="007A427C" w:rsidRPr="00D63321" w:rsidRDefault="007A427C" w:rsidP="00A30016">
      <w:pPr>
        <w:pStyle w:val="Listaszerbekezds"/>
        <w:keepNext/>
        <w:numPr>
          <w:ilvl w:val="0"/>
          <w:numId w:val="69"/>
        </w:numPr>
        <w:tabs>
          <w:tab w:val="left" w:pos="567"/>
        </w:tabs>
        <w:ind w:left="0" w:right="28" w:firstLine="0"/>
        <w:contextualSpacing/>
        <w:jc w:val="center"/>
        <w:outlineLvl w:val="1"/>
        <w:rPr>
          <w:rFonts w:ascii="Times New Roman" w:hAnsi="Times New Roman"/>
          <w:b/>
          <w:smallCaps/>
          <w:sz w:val="24"/>
          <w:szCs w:val="24"/>
        </w:rPr>
      </w:pPr>
      <w:r w:rsidRPr="00D63321">
        <w:rPr>
          <w:rFonts w:ascii="Times New Roman" w:hAnsi="Times New Roman"/>
          <w:b/>
          <w:smallCaps/>
          <w:sz w:val="24"/>
          <w:szCs w:val="24"/>
        </w:rPr>
        <w:t xml:space="preserve">A Szerződés módosítása, </w:t>
      </w:r>
      <w:r w:rsidR="00B41CEA" w:rsidRPr="00D63321">
        <w:rPr>
          <w:rFonts w:ascii="Times New Roman" w:hAnsi="Times New Roman"/>
          <w:b/>
          <w:smallCaps/>
          <w:sz w:val="24"/>
          <w:szCs w:val="24"/>
        </w:rPr>
        <w:t>megszüntetése</w:t>
      </w:r>
    </w:p>
    <w:p w14:paraId="75587689" w14:textId="77777777" w:rsidR="007A427C" w:rsidRPr="00D63321" w:rsidRDefault="007A427C" w:rsidP="00A30016">
      <w:pPr>
        <w:pStyle w:val="Listaszerbekezds"/>
        <w:jc w:val="both"/>
        <w:rPr>
          <w:rFonts w:ascii="Times New Roman" w:hAnsi="Times New Roman"/>
          <w:b/>
          <w:sz w:val="24"/>
          <w:szCs w:val="24"/>
        </w:rPr>
      </w:pPr>
    </w:p>
    <w:p w14:paraId="5DC858B5" w14:textId="77777777" w:rsidR="00B41CEA" w:rsidRPr="00D63321" w:rsidRDefault="007A427C"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Felek megállapodnak abban, hogy a Szerződés </w:t>
      </w:r>
      <w:r w:rsidR="00B41CEA" w:rsidRPr="00D63321">
        <w:rPr>
          <w:rFonts w:ascii="Times New Roman" w:hAnsi="Times New Roman"/>
          <w:sz w:val="24"/>
          <w:szCs w:val="24"/>
        </w:rPr>
        <w:t xml:space="preserve">kiegészítése, módosítása előzetes egyeztetést követően </w:t>
      </w:r>
      <w:r w:rsidRPr="00D63321">
        <w:rPr>
          <w:rFonts w:ascii="Times New Roman" w:hAnsi="Times New Roman"/>
          <w:sz w:val="24"/>
          <w:szCs w:val="24"/>
        </w:rPr>
        <w:t>csak</w:t>
      </w:r>
      <w:r w:rsidR="00E16475" w:rsidRPr="00D63321">
        <w:rPr>
          <w:rFonts w:ascii="Times New Roman" w:hAnsi="Times New Roman"/>
          <w:sz w:val="24"/>
          <w:szCs w:val="24"/>
        </w:rPr>
        <w:t xml:space="preserve"> </w:t>
      </w:r>
      <w:r w:rsidR="00B41CEA" w:rsidRPr="00D63321">
        <w:rPr>
          <w:rFonts w:ascii="Times New Roman" w:hAnsi="Times New Roman"/>
          <w:sz w:val="24"/>
          <w:szCs w:val="24"/>
        </w:rPr>
        <w:t xml:space="preserve">írásban érvényes, figyelemmel </w:t>
      </w:r>
      <w:r w:rsidR="00663F95" w:rsidRPr="00D63321">
        <w:rPr>
          <w:rFonts w:ascii="Times New Roman" w:hAnsi="Times New Roman"/>
          <w:sz w:val="24"/>
          <w:szCs w:val="24"/>
        </w:rPr>
        <w:t>a Kbt. 141. §</w:t>
      </w:r>
      <w:proofErr w:type="spellStart"/>
      <w:r w:rsidR="00663F95" w:rsidRPr="00D63321">
        <w:rPr>
          <w:rFonts w:ascii="Times New Roman" w:hAnsi="Times New Roman"/>
          <w:sz w:val="24"/>
          <w:szCs w:val="24"/>
        </w:rPr>
        <w:t>-</w:t>
      </w:r>
      <w:r w:rsidR="00B41CEA" w:rsidRPr="00D63321">
        <w:rPr>
          <w:rFonts w:ascii="Times New Roman" w:hAnsi="Times New Roman"/>
          <w:sz w:val="24"/>
          <w:szCs w:val="24"/>
        </w:rPr>
        <w:t>ában</w:t>
      </w:r>
      <w:proofErr w:type="spellEnd"/>
      <w:r w:rsidR="00B41CEA" w:rsidRPr="00D63321">
        <w:rPr>
          <w:rFonts w:ascii="Times New Roman" w:hAnsi="Times New Roman"/>
          <w:sz w:val="24"/>
          <w:szCs w:val="24"/>
        </w:rPr>
        <w:t xml:space="preserve"> foglaltakra. Amennyiben a Szerződésben</w:t>
      </w:r>
      <w:r w:rsidR="00663F95" w:rsidRPr="00D63321">
        <w:rPr>
          <w:rFonts w:ascii="Times New Roman" w:hAnsi="Times New Roman"/>
          <w:sz w:val="24"/>
          <w:szCs w:val="24"/>
        </w:rPr>
        <w:t xml:space="preserve"> foglalt </w:t>
      </w:r>
      <w:r w:rsidR="00B41CEA" w:rsidRPr="00D63321">
        <w:rPr>
          <w:rFonts w:ascii="Times New Roman" w:hAnsi="Times New Roman"/>
          <w:sz w:val="24"/>
          <w:szCs w:val="24"/>
        </w:rPr>
        <w:t xml:space="preserve">valamely </w:t>
      </w:r>
      <w:r w:rsidRPr="00D63321">
        <w:rPr>
          <w:rFonts w:ascii="Times New Roman" w:hAnsi="Times New Roman"/>
          <w:sz w:val="24"/>
          <w:szCs w:val="24"/>
        </w:rPr>
        <w:t xml:space="preserve">rendelkezés </w:t>
      </w:r>
      <w:r w:rsidR="00B41CEA" w:rsidRPr="00D63321">
        <w:rPr>
          <w:rFonts w:ascii="Times New Roman" w:hAnsi="Times New Roman"/>
          <w:sz w:val="24"/>
          <w:szCs w:val="24"/>
        </w:rPr>
        <w:t>érvénytelen,</w:t>
      </w:r>
      <w:r w:rsidRPr="00D63321">
        <w:rPr>
          <w:rFonts w:ascii="Times New Roman" w:hAnsi="Times New Roman"/>
          <w:sz w:val="24"/>
          <w:szCs w:val="24"/>
        </w:rPr>
        <w:t xml:space="preserve"> vagy </w:t>
      </w:r>
      <w:r w:rsidR="00B41CEA" w:rsidRPr="00D63321">
        <w:rPr>
          <w:rFonts w:ascii="Times New Roman" w:hAnsi="Times New Roman"/>
          <w:sz w:val="24"/>
          <w:szCs w:val="24"/>
        </w:rPr>
        <w:t>azzá válik,</w:t>
      </w:r>
      <w:r w:rsidRPr="00D63321">
        <w:rPr>
          <w:rFonts w:ascii="Times New Roman" w:hAnsi="Times New Roman"/>
          <w:sz w:val="24"/>
          <w:szCs w:val="24"/>
        </w:rPr>
        <w:t xml:space="preserve"> az </w:t>
      </w:r>
      <w:r w:rsidR="00B41CEA" w:rsidRPr="00D63321">
        <w:rPr>
          <w:rFonts w:ascii="Times New Roman" w:hAnsi="Times New Roman"/>
          <w:sz w:val="24"/>
          <w:szCs w:val="24"/>
        </w:rPr>
        <w:t>a Szerződés egészére nem hat ki. Felek kötelezettséget vállalnak arra, hogy a Szerződés érvénytelenné vált rendelkezéseit a gazdaságilag elérni kívánt célhoz legközelebb álló szabállyal pótolják.</w:t>
      </w:r>
    </w:p>
    <w:p w14:paraId="6A000A2B" w14:textId="77777777" w:rsidR="00B41CEA" w:rsidRPr="00D63321" w:rsidRDefault="00B41CEA" w:rsidP="00B41CEA">
      <w:pPr>
        <w:pStyle w:val="Listaszerbekezds"/>
        <w:ind w:left="567"/>
        <w:jc w:val="both"/>
        <w:rPr>
          <w:rFonts w:ascii="Times New Roman" w:hAnsi="Times New Roman"/>
          <w:sz w:val="24"/>
          <w:szCs w:val="24"/>
        </w:rPr>
      </w:pPr>
    </w:p>
    <w:p w14:paraId="1E92FB79"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A Szerződés rendes felmondással nem szüntethető meg.</w:t>
      </w:r>
    </w:p>
    <w:p w14:paraId="07C6215C" w14:textId="77777777" w:rsidR="00B41CEA" w:rsidRPr="00D63321" w:rsidRDefault="00B41CEA" w:rsidP="00B41CEA">
      <w:pPr>
        <w:pStyle w:val="Listaszerbekezds"/>
        <w:ind w:left="567"/>
        <w:jc w:val="both"/>
        <w:rPr>
          <w:rFonts w:ascii="Times New Roman" w:hAnsi="Times New Roman"/>
          <w:sz w:val="24"/>
          <w:szCs w:val="24"/>
        </w:rPr>
      </w:pPr>
    </w:p>
    <w:p w14:paraId="56FA7613" w14:textId="77777777" w:rsidR="00B41CEA" w:rsidRPr="00D63321" w:rsidRDefault="00B41CEA" w:rsidP="00B41CEA">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A Szerződés azonnali hatállyal történő megszüntetése a következők szerint lehetséges:</w:t>
      </w:r>
    </w:p>
    <w:p w14:paraId="6190A4D2" w14:textId="77777777" w:rsidR="00B41CEA" w:rsidRPr="00D63321" w:rsidRDefault="00B41CEA" w:rsidP="005C30A4">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 xml:space="preserve">Vevő köteles a Szerződés megszüntetésére </w:t>
      </w:r>
      <w:r w:rsidR="00663F95" w:rsidRPr="00D63321">
        <w:rPr>
          <w:rFonts w:ascii="Times New Roman" w:hAnsi="Times New Roman"/>
          <w:sz w:val="24"/>
          <w:szCs w:val="24"/>
        </w:rPr>
        <w:t xml:space="preserve">a Kbt. 143. </w:t>
      </w:r>
      <w:r w:rsidRPr="00D63321">
        <w:rPr>
          <w:rFonts w:ascii="Times New Roman" w:hAnsi="Times New Roman"/>
          <w:sz w:val="24"/>
          <w:szCs w:val="24"/>
        </w:rPr>
        <w:t>§ (2)-(3) bekezdéseiben meghatározott esetekben.</w:t>
      </w:r>
    </w:p>
    <w:p w14:paraId="050FF80A" w14:textId="77777777" w:rsidR="007A427C" w:rsidRPr="00D63321" w:rsidRDefault="00B41CEA" w:rsidP="005C30A4">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Bármely Fél</w:t>
      </w:r>
      <w:r w:rsidR="007A427C" w:rsidRPr="00D63321">
        <w:rPr>
          <w:rFonts w:ascii="Times New Roman" w:hAnsi="Times New Roman"/>
          <w:sz w:val="24"/>
          <w:szCs w:val="24"/>
        </w:rPr>
        <w:t xml:space="preserve"> jogosult a Szerződést azonnali hatállyal felmondani </w:t>
      </w:r>
      <w:r w:rsidRPr="00D63321">
        <w:rPr>
          <w:rFonts w:ascii="Times New Roman" w:hAnsi="Times New Roman"/>
          <w:sz w:val="24"/>
          <w:szCs w:val="24"/>
        </w:rPr>
        <w:t>a másik Fél olyan súlyos szerződésszegése esetén, amely következtében tőle</w:t>
      </w:r>
      <w:r w:rsidR="007A427C" w:rsidRPr="00D63321">
        <w:rPr>
          <w:rFonts w:ascii="Times New Roman" w:hAnsi="Times New Roman"/>
          <w:sz w:val="24"/>
          <w:szCs w:val="24"/>
        </w:rPr>
        <w:t xml:space="preserve"> a Szerződés </w:t>
      </w:r>
      <w:r w:rsidRPr="00D63321">
        <w:rPr>
          <w:rFonts w:ascii="Times New Roman" w:hAnsi="Times New Roman"/>
          <w:sz w:val="24"/>
          <w:szCs w:val="24"/>
        </w:rPr>
        <w:t xml:space="preserve">teljesítése már nem elvárható. </w:t>
      </w:r>
    </w:p>
    <w:p w14:paraId="50AB52C0" w14:textId="77777777" w:rsidR="00450F6D" w:rsidRPr="00D63321" w:rsidRDefault="00450F6D" w:rsidP="005C30A4">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lang w:val="hu-HU"/>
        </w:rPr>
        <w:t>Amennyiben 5.1</w:t>
      </w:r>
      <w:proofErr w:type="gramStart"/>
      <w:r w:rsidRPr="00D63321">
        <w:rPr>
          <w:rFonts w:ascii="Times New Roman" w:hAnsi="Times New Roman"/>
          <w:sz w:val="24"/>
          <w:szCs w:val="24"/>
          <w:lang w:val="hu-HU"/>
        </w:rPr>
        <w:t>.,</w:t>
      </w:r>
      <w:proofErr w:type="gramEnd"/>
      <w:r w:rsidRPr="00D63321">
        <w:rPr>
          <w:rFonts w:ascii="Times New Roman" w:hAnsi="Times New Roman"/>
          <w:sz w:val="24"/>
          <w:szCs w:val="24"/>
          <w:lang w:val="hu-HU"/>
        </w:rPr>
        <w:t xml:space="preserve"> 5.2., 6.1., 6.2., 7.1., pont szerinti határidők tekintetében az Eladó késedelme a 20 napot meghaladja.</w:t>
      </w:r>
    </w:p>
    <w:p w14:paraId="579275A7" w14:textId="77777777" w:rsidR="00B41CEA" w:rsidRPr="00D63321" w:rsidRDefault="00B41CEA" w:rsidP="00B41CEA">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A</w:t>
      </w:r>
      <w:r w:rsidRPr="00D63321">
        <w:rPr>
          <w:rFonts w:ascii="Times New Roman" w:hAnsi="Times New Roman"/>
          <w:sz w:val="24"/>
          <w:szCs w:val="24"/>
          <w:lang w:val="hu-HU"/>
        </w:rPr>
        <w:t>mennyiben a</w:t>
      </w:r>
      <w:r w:rsidRPr="00D63321">
        <w:rPr>
          <w:rFonts w:ascii="Times New Roman" w:hAnsi="Times New Roman"/>
          <w:sz w:val="24"/>
          <w:szCs w:val="24"/>
        </w:rPr>
        <w:t xml:space="preserve"> Szerződés </w:t>
      </w:r>
      <w:r w:rsidRPr="00D63321">
        <w:rPr>
          <w:rFonts w:ascii="Times New Roman" w:hAnsi="Times New Roman"/>
          <w:sz w:val="24"/>
          <w:szCs w:val="24"/>
          <w:lang w:val="hu-HU"/>
        </w:rPr>
        <w:t>így rendelkezik</w:t>
      </w:r>
      <w:r w:rsidRPr="00D63321">
        <w:rPr>
          <w:rFonts w:ascii="Times New Roman" w:hAnsi="Times New Roman"/>
          <w:sz w:val="24"/>
          <w:szCs w:val="24"/>
        </w:rPr>
        <w:t>.</w:t>
      </w:r>
    </w:p>
    <w:p w14:paraId="28B862B5" w14:textId="77777777" w:rsidR="00B41CEA" w:rsidRPr="00D63321" w:rsidRDefault="00B41CEA" w:rsidP="00B41CEA">
      <w:pPr>
        <w:pStyle w:val="Listaszerbekezds"/>
        <w:ind w:left="0"/>
        <w:jc w:val="both"/>
        <w:rPr>
          <w:rFonts w:ascii="Times New Roman" w:hAnsi="Times New Roman"/>
          <w:sz w:val="24"/>
          <w:szCs w:val="24"/>
          <w:lang w:val="hu-HU"/>
        </w:rPr>
      </w:pPr>
    </w:p>
    <w:p w14:paraId="44AF87D4"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A Szerződés azonnali hatályú felmondása esetén Eladó a Szerződés megszűnése (az erről szóló értesítés kézhezvétele, illetve a kézbesítési vélelem beállta) előtt már szerződésszerűen teljesített feladatok szerződésszerű pénzbeli ellenértékére jogosult.</w:t>
      </w:r>
    </w:p>
    <w:p w14:paraId="1CFAB432" w14:textId="77777777" w:rsidR="00B41CEA" w:rsidRPr="00D63321" w:rsidRDefault="00B41CEA" w:rsidP="00B41CEA">
      <w:pPr>
        <w:jc w:val="both"/>
        <w:rPr>
          <w:rFonts w:cs="Times New Roman"/>
          <w:szCs w:val="24"/>
        </w:rPr>
      </w:pPr>
    </w:p>
    <w:p w14:paraId="58DFB662" w14:textId="77777777" w:rsidR="00B41CEA" w:rsidRPr="00D63321" w:rsidRDefault="00B41CEA" w:rsidP="00B41CEA">
      <w:pPr>
        <w:pStyle w:val="Listaszerbekezds"/>
        <w:keepNext/>
        <w:numPr>
          <w:ilvl w:val="0"/>
          <w:numId w:val="69"/>
        </w:numPr>
        <w:tabs>
          <w:tab w:val="left" w:pos="567"/>
        </w:tabs>
        <w:ind w:left="0" w:right="28" w:firstLine="0"/>
        <w:contextualSpacing/>
        <w:jc w:val="center"/>
        <w:outlineLvl w:val="1"/>
        <w:rPr>
          <w:rFonts w:ascii="Times New Roman" w:hAnsi="Times New Roman"/>
          <w:b/>
          <w:smallCaps/>
          <w:sz w:val="24"/>
          <w:szCs w:val="24"/>
        </w:rPr>
      </w:pPr>
      <w:r w:rsidRPr="00D63321">
        <w:rPr>
          <w:rFonts w:ascii="Times New Roman" w:hAnsi="Times New Roman"/>
          <w:b/>
          <w:smallCaps/>
          <w:sz w:val="24"/>
          <w:szCs w:val="24"/>
        </w:rPr>
        <w:t xml:space="preserve"> Együttműködés</w:t>
      </w:r>
    </w:p>
    <w:p w14:paraId="1964ADBD" w14:textId="77777777" w:rsidR="007A427C" w:rsidRPr="00D63321" w:rsidRDefault="007A427C" w:rsidP="00A30016">
      <w:pPr>
        <w:pStyle w:val="Listaszerbekezds"/>
        <w:ind w:left="0"/>
        <w:jc w:val="both"/>
        <w:rPr>
          <w:rFonts w:ascii="Times New Roman" w:hAnsi="Times New Roman"/>
          <w:b/>
          <w:sz w:val="24"/>
          <w:szCs w:val="24"/>
        </w:rPr>
      </w:pPr>
    </w:p>
    <w:p w14:paraId="4669E0DC" w14:textId="77777777" w:rsidR="00B41CEA" w:rsidRPr="00D63321" w:rsidRDefault="007A427C"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Felek a </w:t>
      </w:r>
      <w:r w:rsidR="00B41CEA" w:rsidRPr="00D63321">
        <w:rPr>
          <w:rFonts w:ascii="Times New Roman" w:hAnsi="Times New Roman"/>
          <w:sz w:val="24"/>
          <w:szCs w:val="24"/>
        </w:rPr>
        <w:t>Szerződés teljesítése során kölcsönösen együttműködve kötelesek eljárni. Felek kötelesek a másik felet minden olyan tényről, információról tájékoztatni, amely a Szerződés megfelelő teljesítésére hatással lehet. Az együttműködés magában foglalja a folyamatos információcserét, a szükségszerű tájékoztatást, egyeztetéseket, konzultációkat. Felek jelen együttműködési kötelezettségük elmulasztásából vagy késedelmes teljesítéséből eredő kárért teljes anyagi felelősséggel tartoznak.</w:t>
      </w:r>
    </w:p>
    <w:p w14:paraId="66E43069" w14:textId="77777777" w:rsidR="00B41CEA" w:rsidRPr="00D63321" w:rsidRDefault="00B41CEA" w:rsidP="00B41CEA">
      <w:pPr>
        <w:pStyle w:val="Listaszerbekezds"/>
        <w:ind w:left="567"/>
        <w:jc w:val="both"/>
        <w:rPr>
          <w:rFonts w:ascii="Times New Roman" w:hAnsi="Times New Roman"/>
          <w:sz w:val="24"/>
          <w:szCs w:val="24"/>
        </w:rPr>
      </w:pPr>
    </w:p>
    <w:p w14:paraId="5B2219D7"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Felek kötelezettséget vállalnak arra, hogy mindent megtesznek annak érdekében, hogy tárgyalások útján, mediátori közreműködés igénybe vétele nélkül rendezzenek minden olyan nézeteltérést vagy vitát, amely közöttük a Szerződés keretében, vagy a Szerződéssel kapcsolatban merül fel. Minden felmerülő, a Szerződés teljesítését akadályozó körülményről Felek kölcsönösen kötelesek egymást tájékoztatni.</w:t>
      </w:r>
    </w:p>
    <w:p w14:paraId="464623F3" w14:textId="77777777" w:rsidR="00B41CEA" w:rsidRPr="00D63321" w:rsidRDefault="00B41CEA" w:rsidP="00B41CEA">
      <w:pPr>
        <w:pStyle w:val="Listaszerbekezds"/>
        <w:ind w:left="567"/>
        <w:jc w:val="both"/>
        <w:rPr>
          <w:rFonts w:ascii="Times New Roman" w:hAnsi="Times New Roman"/>
          <w:sz w:val="24"/>
          <w:szCs w:val="24"/>
        </w:rPr>
      </w:pPr>
    </w:p>
    <w:p w14:paraId="0BDDE8C3"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lastRenderedPageBreak/>
        <w:t xml:space="preserve">Eladó köteles Vevőt az ok feltüntetésével, és a várható késedelem megjelölésével minden olyan körülményről haladéktalanul értesíteni, amely a teljesítés eredményességét, vagy kellő időre való elvégzését veszélyezteti. Az akadályközlés a szerződés szerinti teljesítési határidőt nem módosítja, Vevőnek a késedelmes teljesítésből eredő törvényes és szerződésen alapuló jogait nem érinti. A haladéktalan értesítés elmulasztásából eredő kárért Eladó felelős. </w:t>
      </w:r>
    </w:p>
    <w:p w14:paraId="5B373F41" w14:textId="77777777" w:rsidR="00B41CEA" w:rsidRPr="00D63321" w:rsidRDefault="00B41CEA" w:rsidP="00B41CEA">
      <w:pPr>
        <w:pStyle w:val="Listaszerbekezds"/>
        <w:ind w:left="567"/>
        <w:jc w:val="both"/>
        <w:rPr>
          <w:rFonts w:ascii="Times New Roman" w:hAnsi="Times New Roman"/>
          <w:sz w:val="24"/>
          <w:szCs w:val="24"/>
        </w:rPr>
      </w:pPr>
    </w:p>
    <w:p w14:paraId="71828637"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Eladó tudomásul veszi, hogy a vonatkozó jogszabályok szerinti illetékes ellenőrző szervezetek feladat- és hatáskörüknek megfelelően a szerződést és annak teljesítését ellenőrizhetik, s részükre a jogszabály szerinti információ megadása üzleti titokra hivatkozással sem tagadható meg. Az illetékes ellenőrző szervek ellenőrzése, helyszíni vizsgálata esetén Eladó köteles minden segítséget Vevő részére megadni, a helyszíni vizsgálaton – felkérés esetén – jelen lenni az ellenőrzés hatékonysága és Vevő </w:t>
      </w:r>
      <w:proofErr w:type="spellStart"/>
      <w:r w:rsidRPr="00D63321">
        <w:rPr>
          <w:rFonts w:ascii="Times New Roman" w:hAnsi="Times New Roman"/>
          <w:sz w:val="24"/>
          <w:szCs w:val="24"/>
        </w:rPr>
        <w:t>ezirányú</w:t>
      </w:r>
      <w:proofErr w:type="spellEnd"/>
      <w:r w:rsidRPr="00D63321">
        <w:rPr>
          <w:rFonts w:ascii="Times New Roman" w:hAnsi="Times New Roman"/>
          <w:sz w:val="24"/>
          <w:szCs w:val="24"/>
        </w:rPr>
        <w:t xml:space="preserve"> kötelezettségeinek megfelelő teljesítése érdekében.</w:t>
      </w:r>
    </w:p>
    <w:p w14:paraId="3763D182" w14:textId="77777777" w:rsidR="00DB3F33" w:rsidRPr="00D63321" w:rsidRDefault="00DB3F33" w:rsidP="00DB3F33">
      <w:pPr>
        <w:pStyle w:val="Listaszerbekezds"/>
        <w:tabs>
          <w:tab w:val="left" w:pos="426"/>
        </w:tabs>
        <w:ind w:left="0"/>
        <w:contextualSpacing/>
        <w:jc w:val="both"/>
        <w:rPr>
          <w:rFonts w:ascii="Times New Roman" w:hAnsi="Times New Roman"/>
          <w:sz w:val="24"/>
          <w:szCs w:val="24"/>
        </w:rPr>
      </w:pPr>
    </w:p>
    <w:p w14:paraId="0B6946DD" w14:textId="77777777" w:rsidR="00B41CEA" w:rsidRPr="00D63321" w:rsidRDefault="007A427C"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Felek </w:t>
      </w:r>
      <w:r w:rsidR="00B41CEA" w:rsidRPr="00D63321">
        <w:rPr>
          <w:rFonts w:ascii="Times New Roman" w:hAnsi="Times New Roman"/>
          <w:sz w:val="24"/>
          <w:szCs w:val="24"/>
        </w:rPr>
        <w:t>megállapodnak abban, hogy a Szerződés teljesítése során megtett értesítéseiket, nyilatkozataikat kizárólag írásban (személyes átadás útján, postai úton, e-mailen, faxon), a kijelölt kapcsolattartók útján juttatják el a másik Fél számára.</w:t>
      </w:r>
    </w:p>
    <w:p w14:paraId="60D04F92" w14:textId="77777777" w:rsidR="00B41CEA" w:rsidRPr="00D63321" w:rsidRDefault="00B41CEA" w:rsidP="00B41CEA">
      <w:pPr>
        <w:pStyle w:val="Listaszerbekezds"/>
        <w:ind w:left="567"/>
        <w:jc w:val="both"/>
        <w:rPr>
          <w:rFonts w:ascii="Times New Roman" w:hAnsi="Times New Roman"/>
          <w:sz w:val="24"/>
          <w:szCs w:val="24"/>
        </w:rPr>
      </w:pPr>
    </w:p>
    <w:p w14:paraId="3289723A"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Amennyiben a nyilatkozat a Szerződés tartalmát érinti, akkor azt átvételi </w:t>
      </w:r>
      <w:proofErr w:type="spellStart"/>
      <w:r w:rsidRPr="00D63321">
        <w:rPr>
          <w:rFonts w:ascii="Times New Roman" w:hAnsi="Times New Roman"/>
          <w:sz w:val="24"/>
          <w:szCs w:val="24"/>
        </w:rPr>
        <w:t>elismervénnyel</w:t>
      </w:r>
      <w:proofErr w:type="spellEnd"/>
      <w:r w:rsidRPr="00D63321">
        <w:rPr>
          <w:rFonts w:ascii="Times New Roman" w:hAnsi="Times New Roman"/>
          <w:sz w:val="24"/>
          <w:szCs w:val="24"/>
        </w:rPr>
        <w:t xml:space="preserve"> igazolt közvetlen átadás vagy a másik Félnek a Szerződésben meghatározott székhelyére címzett, tértivevényes ajánlott levél útján kell kézbesíteni.</w:t>
      </w:r>
    </w:p>
    <w:p w14:paraId="5DEFDAE8" w14:textId="77777777" w:rsidR="00B41CEA" w:rsidRPr="00D63321" w:rsidRDefault="00B41CEA" w:rsidP="00B41CEA">
      <w:pPr>
        <w:pStyle w:val="Listaszerbekezds"/>
        <w:ind w:left="567"/>
        <w:jc w:val="both"/>
        <w:rPr>
          <w:rFonts w:ascii="Times New Roman" w:hAnsi="Times New Roman"/>
          <w:sz w:val="24"/>
          <w:szCs w:val="24"/>
        </w:rPr>
      </w:pPr>
    </w:p>
    <w:p w14:paraId="55ADED31" w14:textId="77777777" w:rsidR="00B41CEA" w:rsidRPr="00D63321" w:rsidRDefault="00B41CEA" w:rsidP="00B41CEA">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A Szerződés teljesítésével kapcsolatos ügyintézésre és kapcsolattartásra Felek az alábbi személyeket jelölik ki:</w:t>
      </w:r>
    </w:p>
    <w:p w14:paraId="0C7154C2" w14:textId="77777777" w:rsidR="00B41CEA" w:rsidRPr="00D63321" w:rsidRDefault="00B41CEA" w:rsidP="00B41CEA">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Vevő részéről:</w:t>
      </w:r>
    </w:p>
    <w:p w14:paraId="72CD55CA" w14:textId="77777777" w:rsidR="00B41CEA" w:rsidRPr="00D63321" w:rsidRDefault="007A427C" w:rsidP="00B41CEA">
      <w:pPr>
        <w:pStyle w:val="Listaszerbekezds"/>
        <w:ind w:left="1418"/>
        <w:rPr>
          <w:rFonts w:ascii="Times New Roman" w:hAnsi="Times New Roman"/>
          <w:sz w:val="24"/>
          <w:szCs w:val="24"/>
        </w:rPr>
      </w:pPr>
      <w:r w:rsidRPr="00D63321">
        <w:rPr>
          <w:rFonts w:ascii="Times New Roman" w:hAnsi="Times New Roman"/>
          <w:sz w:val="24"/>
          <w:szCs w:val="24"/>
        </w:rPr>
        <w:t>Név:</w:t>
      </w:r>
      <w:r w:rsidRPr="00D63321">
        <w:rPr>
          <w:rFonts w:ascii="Times New Roman" w:hAnsi="Times New Roman"/>
          <w:sz w:val="24"/>
          <w:szCs w:val="24"/>
          <w:lang w:val="hu-HU"/>
        </w:rPr>
        <w:tab/>
      </w:r>
      <w:r w:rsidRPr="00D63321">
        <w:rPr>
          <w:rFonts w:ascii="Times New Roman" w:hAnsi="Times New Roman"/>
          <w:sz w:val="24"/>
          <w:szCs w:val="24"/>
          <w:lang w:val="hu-HU"/>
        </w:rPr>
        <w:tab/>
      </w:r>
      <w:r w:rsidRPr="00D63321">
        <w:rPr>
          <w:rFonts w:ascii="Times New Roman" w:hAnsi="Times New Roman"/>
          <w:sz w:val="24"/>
          <w:szCs w:val="24"/>
          <w:lang w:val="hu-HU"/>
        </w:rPr>
        <w:tab/>
      </w:r>
      <w:r w:rsidR="00B41CEA" w:rsidRPr="00D63321">
        <w:rPr>
          <w:rFonts w:ascii="Times New Roman" w:hAnsi="Times New Roman"/>
          <w:sz w:val="24"/>
          <w:szCs w:val="24"/>
          <w:lang w:val="hu-HU"/>
        </w:rPr>
        <w:tab/>
      </w:r>
      <w:r w:rsidR="00B41CEA" w:rsidRPr="00D63321">
        <w:rPr>
          <w:rFonts w:ascii="Times New Roman" w:hAnsi="Times New Roman"/>
          <w:sz w:val="24"/>
          <w:szCs w:val="24"/>
          <w:lang w:val="hu-HU"/>
        </w:rPr>
        <w:tab/>
      </w:r>
      <w:r w:rsidR="00B41CEA" w:rsidRPr="00D63321">
        <w:rPr>
          <w:rFonts w:ascii="Times New Roman" w:hAnsi="Times New Roman"/>
          <w:sz w:val="24"/>
          <w:szCs w:val="24"/>
          <w:lang w:val="hu-HU"/>
        </w:rPr>
        <w:tab/>
      </w:r>
      <w:r w:rsidR="00B41CEA" w:rsidRPr="00D63321">
        <w:rPr>
          <w:rFonts w:ascii="Times New Roman" w:hAnsi="Times New Roman"/>
          <w:sz w:val="24"/>
          <w:szCs w:val="24"/>
        </w:rPr>
        <w:t>[…]</w:t>
      </w:r>
    </w:p>
    <w:p w14:paraId="4A6112E1" w14:textId="77777777" w:rsidR="00B41CEA" w:rsidRPr="00D63321" w:rsidRDefault="00B41CEA" w:rsidP="00B41CEA">
      <w:pPr>
        <w:pStyle w:val="Listaszerbekezds"/>
        <w:ind w:left="1418"/>
        <w:rPr>
          <w:rFonts w:ascii="Times New Roman" w:hAnsi="Times New Roman"/>
          <w:sz w:val="24"/>
          <w:szCs w:val="24"/>
        </w:rPr>
      </w:pPr>
      <w:r w:rsidRPr="00D63321">
        <w:rPr>
          <w:rFonts w:ascii="Times New Roman" w:hAnsi="Times New Roman"/>
          <w:sz w:val="24"/>
          <w:szCs w:val="24"/>
        </w:rPr>
        <w:t xml:space="preserve">Értesítési cím:  </w:t>
      </w:r>
      <w:r w:rsidRPr="00D63321">
        <w:rPr>
          <w:rFonts w:ascii="Times New Roman" w:hAnsi="Times New Roman"/>
          <w:sz w:val="24"/>
          <w:szCs w:val="24"/>
          <w:lang w:val="hu-HU"/>
        </w:rPr>
        <w:tab/>
      </w:r>
      <w:r w:rsidRPr="00D63321">
        <w:rPr>
          <w:rFonts w:ascii="Times New Roman" w:hAnsi="Times New Roman"/>
          <w:sz w:val="24"/>
          <w:szCs w:val="24"/>
          <w:lang w:val="hu-HU"/>
        </w:rPr>
        <w:tab/>
        <w:t>[</w:t>
      </w:r>
      <w:r w:rsidRPr="00D63321">
        <w:rPr>
          <w:rFonts w:ascii="Times New Roman" w:hAnsi="Times New Roman"/>
          <w:sz w:val="24"/>
          <w:szCs w:val="24"/>
        </w:rPr>
        <w:t>…]</w:t>
      </w:r>
    </w:p>
    <w:p w14:paraId="091E1C2E" w14:textId="77777777" w:rsidR="00B41CEA" w:rsidRPr="00D63321" w:rsidRDefault="00B41CEA" w:rsidP="00B41CEA">
      <w:pPr>
        <w:pStyle w:val="Listaszerbekezds"/>
        <w:ind w:left="1418"/>
        <w:rPr>
          <w:rFonts w:ascii="Times New Roman" w:hAnsi="Times New Roman"/>
          <w:sz w:val="24"/>
          <w:szCs w:val="24"/>
        </w:rPr>
      </w:pPr>
      <w:r w:rsidRPr="00D63321">
        <w:rPr>
          <w:rFonts w:ascii="Times New Roman" w:hAnsi="Times New Roman"/>
          <w:sz w:val="24"/>
          <w:szCs w:val="24"/>
        </w:rPr>
        <w:t xml:space="preserve">Telefon:  </w:t>
      </w:r>
      <w:r w:rsidRPr="00D63321">
        <w:rPr>
          <w:rFonts w:ascii="Times New Roman" w:hAnsi="Times New Roman"/>
          <w:sz w:val="24"/>
          <w:szCs w:val="24"/>
          <w:lang w:val="hu-HU"/>
        </w:rPr>
        <w:tab/>
      </w:r>
      <w:r w:rsidRPr="00D63321">
        <w:rPr>
          <w:rFonts w:ascii="Times New Roman" w:hAnsi="Times New Roman"/>
          <w:sz w:val="24"/>
          <w:szCs w:val="24"/>
          <w:lang w:val="hu-HU"/>
        </w:rPr>
        <w:tab/>
      </w:r>
      <w:r w:rsidRPr="00D63321">
        <w:rPr>
          <w:rFonts w:ascii="Times New Roman" w:hAnsi="Times New Roman"/>
          <w:sz w:val="24"/>
          <w:szCs w:val="24"/>
          <w:lang w:val="hu-HU"/>
        </w:rPr>
        <w:tab/>
      </w:r>
      <w:r w:rsidRPr="00D63321">
        <w:rPr>
          <w:rFonts w:ascii="Times New Roman" w:hAnsi="Times New Roman"/>
          <w:sz w:val="24"/>
          <w:szCs w:val="24"/>
          <w:lang w:val="hu-HU"/>
        </w:rPr>
        <w:tab/>
      </w:r>
      <w:r w:rsidRPr="00D63321">
        <w:rPr>
          <w:rFonts w:ascii="Times New Roman" w:hAnsi="Times New Roman"/>
          <w:sz w:val="24"/>
          <w:szCs w:val="24"/>
        </w:rPr>
        <w:t>[…]</w:t>
      </w:r>
    </w:p>
    <w:p w14:paraId="632BCD67" w14:textId="77777777" w:rsidR="00B41CEA" w:rsidRPr="00D63321" w:rsidRDefault="007A427C" w:rsidP="005C30A4">
      <w:pPr>
        <w:pStyle w:val="Listaszerbekezds"/>
        <w:ind w:left="1418"/>
        <w:rPr>
          <w:rFonts w:ascii="Times New Roman" w:hAnsi="Times New Roman"/>
          <w:color w:val="2F5496"/>
          <w:sz w:val="24"/>
          <w:szCs w:val="24"/>
          <w:lang w:val="hu-HU"/>
        </w:rPr>
      </w:pPr>
      <w:r w:rsidRPr="00D63321">
        <w:rPr>
          <w:rFonts w:ascii="Times New Roman" w:hAnsi="Times New Roman"/>
          <w:sz w:val="24"/>
          <w:szCs w:val="24"/>
        </w:rPr>
        <w:t>E-mail:</w:t>
      </w:r>
      <w:r w:rsidR="00B41CEA" w:rsidRPr="00D63321">
        <w:rPr>
          <w:rFonts w:ascii="Times New Roman" w:hAnsi="Times New Roman"/>
          <w:sz w:val="24"/>
          <w:szCs w:val="24"/>
        </w:rPr>
        <w:t xml:space="preserve"> </w:t>
      </w:r>
      <w:r w:rsidR="00B41CEA" w:rsidRPr="00D63321">
        <w:rPr>
          <w:rFonts w:ascii="Times New Roman" w:hAnsi="Times New Roman"/>
          <w:sz w:val="24"/>
          <w:szCs w:val="24"/>
          <w:lang w:val="hu-HU"/>
        </w:rPr>
        <w:tab/>
      </w:r>
      <w:r w:rsidR="00B41CEA" w:rsidRPr="00D63321">
        <w:rPr>
          <w:rFonts w:ascii="Times New Roman" w:hAnsi="Times New Roman"/>
          <w:sz w:val="24"/>
          <w:szCs w:val="24"/>
          <w:lang w:val="hu-HU"/>
        </w:rPr>
        <w:tab/>
      </w:r>
      <w:r w:rsidR="00B41CEA" w:rsidRPr="00D63321">
        <w:rPr>
          <w:rFonts w:ascii="Times New Roman" w:hAnsi="Times New Roman"/>
          <w:sz w:val="24"/>
          <w:szCs w:val="24"/>
          <w:lang w:val="hu-HU"/>
        </w:rPr>
        <w:tab/>
      </w:r>
      <w:r w:rsidR="00B41CEA" w:rsidRPr="00D63321">
        <w:rPr>
          <w:rFonts w:ascii="Times New Roman" w:hAnsi="Times New Roman"/>
          <w:sz w:val="24"/>
          <w:szCs w:val="24"/>
          <w:lang w:val="hu-HU"/>
        </w:rPr>
        <w:tab/>
      </w:r>
      <w:r w:rsidR="00B41CEA" w:rsidRPr="00D63321">
        <w:rPr>
          <w:rFonts w:ascii="Times New Roman" w:hAnsi="Times New Roman"/>
          <w:sz w:val="24"/>
          <w:szCs w:val="24"/>
          <w:lang w:val="hu-HU"/>
        </w:rPr>
        <w:tab/>
      </w:r>
      <w:r w:rsidR="00B41CEA" w:rsidRPr="00D63321">
        <w:rPr>
          <w:rFonts w:ascii="Times New Roman" w:hAnsi="Times New Roman"/>
          <w:sz w:val="24"/>
          <w:szCs w:val="24"/>
        </w:rPr>
        <w:t>[…]</w:t>
      </w:r>
    </w:p>
    <w:p w14:paraId="2273C734" w14:textId="77777777" w:rsidR="007A427C" w:rsidRPr="00D63321" w:rsidRDefault="00B41CEA" w:rsidP="00A30016">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 xml:space="preserve">Eladó részéről: </w:t>
      </w:r>
    </w:p>
    <w:p w14:paraId="4EADE71D" w14:textId="77777777" w:rsidR="00B41CEA" w:rsidRPr="00D63321" w:rsidRDefault="007A427C" w:rsidP="00B41CEA">
      <w:pPr>
        <w:ind w:left="708" w:firstLine="708"/>
        <w:rPr>
          <w:rFonts w:cs="Times New Roman"/>
          <w:szCs w:val="24"/>
        </w:rPr>
      </w:pPr>
      <w:r w:rsidRPr="00D63321">
        <w:rPr>
          <w:rFonts w:cs="Times New Roman"/>
          <w:szCs w:val="24"/>
        </w:rPr>
        <w:t>Név:</w:t>
      </w:r>
      <w:r w:rsidR="00B41CEA" w:rsidRPr="00D63321">
        <w:rPr>
          <w:rFonts w:cs="Times New Roman"/>
          <w:szCs w:val="24"/>
        </w:rPr>
        <w:tab/>
      </w:r>
      <w:r w:rsidR="00B41CEA" w:rsidRPr="00D63321">
        <w:rPr>
          <w:rFonts w:cs="Times New Roman"/>
          <w:szCs w:val="24"/>
        </w:rPr>
        <w:tab/>
      </w:r>
      <w:r w:rsidR="00B41CEA" w:rsidRPr="00D63321">
        <w:rPr>
          <w:rFonts w:cs="Times New Roman"/>
          <w:szCs w:val="24"/>
        </w:rPr>
        <w:tab/>
      </w:r>
      <w:r w:rsidR="00B41CEA" w:rsidRPr="00D63321">
        <w:rPr>
          <w:rFonts w:cs="Times New Roman"/>
          <w:szCs w:val="24"/>
        </w:rPr>
        <w:tab/>
      </w:r>
      <w:r w:rsidR="00B41CEA" w:rsidRPr="00D63321">
        <w:rPr>
          <w:rFonts w:cs="Times New Roman"/>
          <w:szCs w:val="24"/>
        </w:rPr>
        <w:tab/>
      </w:r>
      <w:r w:rsidR="00B41CEA" w:rsidRPr="00D63321">
        <w:rPr>
          <w:rFonts w:cs="Times New Roman"/>
          <w:szCs w:val="24"/>
        </w:rPr>
        <w:tab/>
      </w:r>
      <w:r w:rsidR="00B41CEA" w:rsidRPr="00D63321">
        <w:rPr>
          <w:rFonts w:cs="Times New Roman"/>
          <w:szCs w:val="24"/>
          <w:lang w:val="en-US"/>
        </w:rPr>
        <w:t>[…]</w:t>
      </w:r>
    </w:p>
    <w:p w14:paraId="0088197B" w14:textId="77777777" w:rsidR="00B41CEA" w:rsidRPr="00D63321" w:rsidRDefault="00B41CEA" w:rsidP="00B41CEA">
      <w:pPr>
        <w:ind w:left="708" w:firstLine="708"/>
        <w:rPr>
          <w:rFonts w:cs="Times New Roman"/>
          <w:szCs w:val="24"/>
          <w:lang w:val="en-US"/>
        </w:rPr>
      </w:pPr>
      <w:r w:rsidRPr="00D63321">
        <w:rPr>
          <w:rFonts w:cs="Times New Roman"/>
          <w:szCs w:val="24"/>
        </w:rPr>
        <w:t>Értesítési cím:</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lang w:val="en-US"/>
        </w:rPr>
        <w:t>[…]</w:t>
      </w:r>
    </w:p>
    <w:p w14:paraId="00464447" w14:textId="77777777" w:rsidR="00B41CEA" w:rsidRPr="00D63321" w:rsidRDefault="00B41CEA" w:rsidP="00B41CEA">
      <w:pPr>
        <w:ind w:left="708" w:firstLine="708"/>
        <w:rPr>
          <w:rFonts w:cs="Times New Roman"/>
          <w:szCs w:val="24"/>
        </w:rPr>
      </w:pPr>
      <w:r w:rsidRPr="00D63321">
        <w:rPr>
          <w:rFonts w:cs="Times New Roman"/>
          <w:szCs w:val="24"/>
        </w:rPr>
        <w:t>Telefon:</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t>[…]</w:t>
      </w:r>
    </w:p>
    <w:p w14:paraId="22B5FAF0" w14:textId="77777777" w:rsidR="00B41CEA" w:rsidRPr="00D63321" w:rsidRDefault="00B41CEA" w:rsidP="00B41CEA">
      <w:pPr>
        <w:ind w:left="708" w:firstLine="708"/>
        <w:rPr>
          <w:rFonts w:cs="Times New Roman"/>
          <w:szCs w:val="24"/>
        </w:rPr>
      </w:pPr>
      <w:r w:rsidRPr="00D63321">
        <w:rPr>
          <w:rFonts w:cs="Times New Roman"/>
          <w:szCs w:val="24"/>
        </w:rPr>
        <w:t>Telefax:</w:t>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r>
      <w:r w:rsidRPr="00D63321">
        <w:rPr>
          <w:rFonts w:cs="Times New Roman"/>
          <w:szCs w:val="24"/>
        </w:rPr>
        <w:tab/>
        <w:t>[…]</w:t>
      </w:r>
    </w:p>
    <w:p w14:paraId="3A688F6E" w14:textId="77777777" w:rsidR="00B41CEA" w:rsidRPr="00D63321" w:rsidRDefault="007A427C" w:rsidP="005C30A4">
      <w:pPr>
        <w:ind w:left="708" w:firstLine="708"/>
        <w:rPr>
          <w:rFonts w:cs="Times New Roman"/>
          <w:szCs w:val="24"/>
        </w:rPr>
      </w:pPr>
      <w:r w:rsidRPr="00D63321">
        <w:rPr>
          <w:rFonts w:cs="Times New Roman"/>
          <w:szCs w:val="24"/>
        </w:rPr>
        <w:t>E-mail:</w:t>
      </w:r>
      <w:r w:rsidR="00B41CEA" w:rsidRPr="00D63321">
        <w:rPr>
          <w:rFonts w:cs="Times New Roman"/>
          <w:szCs w:val="24"/>
        </w:rPr>
        <w:tab/>
      </w:r>
      <w:r w:rsidR="00B41CEA" w:rsidRPr="00D63321">
        <w:rPr>
          <w:rFonts w:cs="Times New Roman"/>
          <w:szCs w:val="24"/>
        </w:rPr>
        <w:tab/>
      </w:r>
      <w:r w:rsidR="00B41CEA" w:rsidRPr="00D63321">
        <w:rPr>
          <w:rFonts w:cs="Times New Roman"/>
          <w:szCs w:val="24"/>
        </w:rPr>
        <w:tab/>
      </w:r>
      <w:r w:rsidR="00B41CEA" w:rsidRPr="00D63321">
        <w:rPr>
          <w:rFonts w:cs="Times New Roman"/>
          <w:szCs w:val="24"/>
        </w:rPr>
        <w:tab/>
      </w:r>
      <w:r w:rsidR="00B41CEA" w:rsidRPr="00D63321">
        <w:rPr>
          <w:rFonts w:cs="Times New Roman"/>
          <w:szCs w:val="24"/>
        </w:rPr>
        <w:tab/>
      </w:r>
      <w:r w:rsidR="005C30A4" w:rsidRPr="00D63321">
        <w:rPr>
          <w:rFonts w:cs="Times New Roman"/>
          <w:szCs w:val="24"/>
        </w:rPr>
        <w:t>[…]</w:t>
      </w:r>
    </w:p>
    <w:p w14:paraId="585352EA" w14:textId="77777777" w:rsidR="00B41CEA" w:rsidRPr="00D63321" w:rsidRDefault="00B41CEA" w:rsidP="00B41CEA">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Felek kötelesek a kapcsolattartó személyében és/vagy a kapcsolattartásra használt elérhetőségekben bekövetkező változást haladéktalanul, de legkésőbb 2 munkanapon belül jelezni a másik Fél irányába.</w:t>
      </w:r>
    </w:p>
    <w:p w14:paraId="0FA0C0B0" w14:textId="77777777" w:rsidR="00B41CEA" w:rsidRPr="00D63321" w:rsidRDefault="00B41CEA" w:rsidP="00B41CEA">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Felek megállapodnak abban, hogy a kapcsolattartó személyének, illetőleg a kapcsolattartásra használt elérhetőségnek a módosulása nem jelenti a Szerződés módosítását.</w:t>
      </w:r>
    </w:p>
    <w:p w14:paraId="250CE613" w14:textId="77777777" w:rsidR="00B41CEA" w:rsidRPr="00D63321" w:rsidRDefault="00B41CEA" w:rsidP="00B41CEA">
      <w:pPr>
        <w:pStyle w:val="Listaszerbekezds"/>
        <w:ind w:left="1418"/>
        <w:jc w:val="both"/>
        <w:rPr>
          <w:rFonts w:ascii="Times New Roman" w:hAnsi="Times New Roman"/>
          <w:sz w:val="24"/>
          <w:szCs w:val="24"/>
        </w:rPr>
      </w:pPr>
    </w:p>
    <w:p w14:paraId="7AE31AF9" w14:textId="77777777" w:rsidR="00B41CEA" w:rsidRPr="00D63321" w:rsidRDefault="00B41CEA" w:rsidP="005C30A4">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Felek megállapodnak abban, hogy az értesítéseket a következők figyelembevételével tekintik közöltnek:</w:t>
      </w:r>
    </w:p>
    <w:p w14:paraId="758ECBDF" w14:textId="77777777" w:rsidR="00B41CEA" w:rsidRPr="00D63321" w:rsidRDefault="00B41CEA" w:rsidP="00B41CEA">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A személyesen átadott irat, átvételi igazolás ellenében történő átadás esetében az átadás időpontjában.</w:t>
      </w:r>
    </w:p>
    <w:p w14:paraId="02302F50" w14:textId="77777777" w:rsidR="00B41CEA" w:rsidRPr="00D63321" w:rsidRDefault="00B41CEA" w:rsidP="005C30A4">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Faxüzenet formájában a vételi visszaigazoláson jelölt időpontban, amennyiben az időpont munkaidőn kívüli, a következő munkanapon, de legkésőbb az elküldést követő második munkanapon.</w:t>
      </w:r>
    </w:p>
    <w:p w14:paraId="0D93C8F0" w14:textId="77777777" w:rsidR="00B41CEA" w:rsidRPr="00D63321" w:rsidRDefault="00B41CEA" w:rsidP="00B41CEA">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E-mail formájában az olvasási visszaigazolás fejlécében jelzett időpontban, amennyiben az időpont munkaidőn kívüli, a következő munkanapon, de legkésőbb az elküldést követő második munkanapon.</w:t>
      </w:r>
    </w:p>
    <w:p w14:paraId="79904D7E" w14:textId="77777777" w:rsidR="00B41CEA" w:rsidRPr="00D63321" w:rsidRDefault="00B41CEA" w:rsidP="00B41CEA">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lastRenderedPageBreak/>
        <w:t>Postai úton történő továbbítás esetén</w:t>
      </w:r>
    </w:p>
    <w:p w14:paraId="2FF9D55C" w14:textId="77777777" w:rsidR="00B41CEA" w:rsidRPr="00D63321" w:rsidRDefault="00B41CEA" w:rsidP="005C30A4">
      <w:pPr>
        <w:pStyle w:val="Listaszerbekezds"/>
        <w:numPr>
          <w:ilvl w:val="2"/>
          <w:numId w:val="70"/>
        </w:numPr>
        <w:ind w:left="1985" w:hanging="851"/>
        <w:contextualSpacing/>
        <w:jc w:val="both"/>
        <w:rPr>
          <w:rFonts w:ascii="Times New Roman" w:hAnsi="Times New Roman"/>
          <w:sz w:val="24"/>
          <w:szCs w:val="24"/>
        </w:rPr>
      </w:pPr>
      <w:r w:rsidRPr="00D63321">
        <w:rPr>
          <w:rFonts w:ascii="Times New Roman" w:hAnsi="Times New Roman"/>
          <w:sz w:val="24"/>
          <w:szCs w:val="24"/>
        </w:rPr>
        <w:t>A dokumentum átvételének tértivevényen jelölt napján.</w:t>
      </w:r>
    </w:p>
    <w:p w14:paraId="1E7AE432" w14:textId="77777777" w:rsidR="00B41CEA" w:rsidRPr="00D63321" w:rsidRDefault="00B41CEA" w:rsidP="005C30A4">
      <w:pPr>
        <w:pStyle w:val="Listaszerbekezds"/>
        <w:numPr>
          <w:ilvl w:val="2"/>
          <w:numId w:val="70"/>
        </w:numPr>
        <w:ind w:left="1985" w:hanging="851"/>
        <w:contextualSpacing/>
        <w:jc w:val="both"/>
        <w:rPr>
          <w:rFonts w:ascii="Times New Roman" w:hAnsi="Times New Roman"/>
          <w:sz w:val="24"/>
          <w:szCs w:val="24"/>
        </w:rPr>
      </w:pPr>
      <w:r w:rsidRPr="00D63321">
        <w:rPr>
          <w:rFonts w:ascii="Times New Roman" w:hAnsi="Times New Roman"/>
          <w:sz w:val="24"/>
          <w:szCs w:val="24"/>
        </w:rPr>
        <w:t>Amennyiben a tértivevényes levél kézbesítésének kétszeri megkísérlése eredményeként a levél „nem kereste” jelzéssel érkezik vissza a feladóhoz, úgy a Felek a levelet kézbesítettnek tekintik a másodszori kézbesítés megkísérlését követő 5. munkanapon.</w:t>
      </w:r>
    </w:p>
    <w:p w14:paraId="6B91075C" w14:textId="77777777" w:rsidR="00B41CEA" w:rsidRPr="00D63321" w:rsidRDefault="00B41CEA" w:rsidP="00B41CEA">
      <w:pPr>
        <w:pStyle w:val="Listaszerbekezds"/>
        <w:numPr>
          <w:ilvl w:val="1"/>
          <w:numId w:val="70"/>
        </w:numPr>
        <w:ind w:left="1134" w:hanging="708"/>
        <w:contextualSpacing/>
        <w:jc w:val="both"/>
        <w:rPr>
          <w:rFonts w:ascii="Times New Roman" w:hAnsi="Times New Roman"/>
          <w:sz w:val="24"/>
          <w:szCs w:val="24"/>
        </w:rPr>
      </w:pPr>
      <w:r w:rsidRPr="00D63321">
        <w:rPr>
          <w:rFonts w:ascii="Times New Roman" w:hAnsi="Times New Roman"/>
          <w:sz w:val="24"/>
          <w:szCs w:val="24"/>
        </w:rPr>
        <w:t>Amennyiben a küldemény átvételét a Fél megtagadja, azt a megtagadás napján Felek kézbesítettnek tekintik.</w:t>
      </w:r>
    </w:p>
    <w:p w14:paraId="35D45347" w14:textId="77777777" w:rsidR="00B41CEA" w:rsidRPr="00D63321" w:rsidRDefault="00B41CEA" w:rsidP="00B41CEA">
      <w:pPr>
        <w:rPr>
          <w:rFonts w:cs="Times New Roman"/>
          <w:szCs w:val="24"/>
        </w:rPr>
      </w:pPr>
    </w:p>
    <w:p w14:paraId="2D8B9233" w14:textId="77777777" w:rsidR="00B41CEA" w:rsidRPr="00D63321" w:rsidRDefault="00B41CEA" w:rsidP="00B41CEA">
      <w:pPr>
        <w:pStyle w:val="Listaszerbekezds"/>
        <w:keepNext/>
        <w:numPr>
          <w:ilvl w:val="0"/>
          <w:numId w:val="69"/>
        </w:numPr>
        <w:tabs>
          <w:tab w:val="left" w:pos="567"/>
        </w:tabs>
        <w:ind w:left="0" w:right="28" w:firstLine="0"/>
        <w:contextualSpacing/>
        <w:jc w:val="center"/>
        <w:outlineLvl w:val="1"/>
        <w:rPr>
          <w:rFonts w:ascii="Times New Roman" w:hAnsi="Times New Roman"/>
          <w:b/>
          <w:smallCaps/>
          <w:sz w:val="24"/>
          <w:szCs w:val="24"/>
        </w:rPr>
      </w:pPr>
      <w:r w:rsidRPr="00D63321">
        <w:rPr>
          <w:rFonts w:ascii="Times New Roman" w:hAnsi="Times New Roman"/>
          <w:b/>
          <w:smallCaps/>
          <w:sz w:val="24"/>
          <w:szCs w:val="24"/>
        </w:rPr>
        <w:t xml:space="preserve"> Titoktartási kötelezettség</w:t>
      </w:r>
    </w:p>
    <w:p w14:paraId="5E748C56" w14:textId="77777777" w:rsidR="00B41CEA" w:rsidRPr="00D63321" w:rsidRDefault="00B41CEA" w:rsidP="00B41CEA">
      <w:pPr>
        <w:pStyle w:val="Listaszerbekezds"/>
        <w:jc w:val="both"/>
        <w:rPr>
          <w:rFonts w:ascii="Times New Roman" w:hAnsi="Times New Roman"/>
          <w:b/>
          <w:sz w:val="24"/>
          <w:szCs w:val="24"/>
        </w:rPr>
      </w:pPr>
    </w:p>
    <w:p w14:paraId="3838A8F8"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Felek megállapodnak abban, hogy a Szerződés megkötése és teljesítése során megismert adatok és információk üzleti titoknak minősülnek. Felek ezen adatokat, tényeket csak a másik Fél írásbeli engedélye alapján jogosultak nyilvánosságra vagy harmadik személy(</w:t>
      </w:r>
      <w:proofErr w:type="spellStart"/>
      <w:r w:rsidRPr="00D63321">
        <w:rPr>
          <w:rFonts w:ascii="Times New Roman" w:hAnsi="Times New Roman"/>
          <w:sz w:val="24"/>
          <w:szCs w:val="24"/>
        </w:rPr>
        <w:t>ek</w:t>
      </w:r>
      <w:proofErr w:type="spellEnd"/>
      <w:r w:rsidRPr="00D63321">
        <w:rPr>
          <w:rFonts w:ascii="Times New Roman" w:hAnsi="Times New Roman"/>
          <w:sz w:val="24"/>
          <w:szCs w:val="24"/>
        </w:rPr>
        <w:t>) tudomására hozni, illetőleg bármely más módon hasznosítani.</w:t>
      </w:r>
    </w:p>
    <w:p w14:paraId="70B6F0E2" w14:textId="77777777" w:rsidR="00B41CEA" w:rsidRPr="00D63321" w:rsidRDefault="00B41CEA" w:rsidP="00B41CEA">
      <w:pPr>
        <w:pStyle w:val="Listaszerbekezds"/>
        <w:ind w:left="567"/>
        <w:jc w:val="both"/>
        <w:rPr>
          <w:rFonts w:ascii="Times New Roman" w:hAnsi="Times New Roman"/>
          <w:sz w:val="24"/>
          <w:szCs w:val="24"/>
        </w:rPr>
      </w:pPr>
    </w:p>
    <w:p w14:paraId="3543F02F"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Felek rögzítik, hogy a titoktartási kötelezettség időben korlátlanul, a Szerződés megszűnését követően is fennáll (elévülés kizárása).</w:t>
      </w:r>
    </w:p>
    <w:p w14:paraId="0A620C13" w14:textId="77777777" w:rsidR="00B41CEA" w:rsidRPr="00D63321" w:rsidRDefault="00B41CEA" w:rsidP="00B41CEA">
      <w:pPr>
        <w:pStyle w:val="Listaszerbekezds"/>
        <w:ind w:left="567"/>
        <w:jc w:val="both"/>
        <w:rPr>
          <w:rFonts w:ascii="Times New Roman" w:hAnsi="Times New Roman"/>
          <w:sz w:val="24"/>
          <w:szCs w:val="24"/>
        </w:rPr>
      </w:pPr>
    </w:p>
    <w:p w14:paraId="6E75F5F0"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A titoktartási kötelezettség nem terjed ki azokra az adatokra, melyek megismerését vagy nyilvánosságra hozatalát jogszabály elrendeli. Felek tudomásul veszik, hogy a Szerződés – a Kbt. szerinti esetleges korlátozásokkal – nyilvános, tartalma közérdekű adatnak minősül, aminek kiadása nem tagadható meg.</w:t>
      </w:r>
    </w:p>
    <w:p w14:paraId="3E68EB81" w14:textId="77777777" w:rsidR="00B41CEA" w:rsidRPr="00D63321" w:rsidRDefault="00B41CEA" w:rsidP="00B41CEA">
      <w:pPr>
        <w:jc w:val="both"/>
        <w:rPr>
          <w:rFonts w:cs="Times New Roman"/>
          <w:szCs w:val="24"/>
        </w:rPr>
      </w:pPr>
    </w:p>
    <w:p w14:paraId="5A1F7C51" w14:textId="77777777" w:rsidR="00B41CEA" w:rsidRPr="00D63321" w:rsidRDefault="00B41CEA" w:rsidP="00B41CEA">
      <w:pPr>
        <w:pStyle w:val="Listaszerbekezds"/>
        <w:keepNext/>
        <w:numPr>
          <w:ilvl w:val="0"/>
          <w:numId w:val="69"/>
        </w:numPr>
        <w:tabs>
          <w:tab w:val="left" w:pos="567"/>
        </w:tabs>
        <w:ind w:left="0" w:right="28" w:firstLine="0"/>
        <w:contextualSpacing/>
        <w:jc w:val="center"/>
        <w:outlineLvl w:val="1"/>
        <w:rPr>
          <w:rFonts w:ascii="Times New Roman" w:hAnsi="Times New Roman"/>
          <w:b/>
          <w:smallCaps/>
          <w:sz w:val="24"/>
          <w:szCs w:val="24"/>
        </w:rPr>
      </w:pPr>
      <w:r w:rsidRPr="00D63321">
        <w:rPr>
          <w:rFonts w:ascii="Times New Roman" w:hAnsi="Times New Roman"/>
          <w:b/>
          <w:smallCaps/>
          <w:sz w:val="24"/>
          <w:szCs w:val="24"/>
        </w:rPr>
        <w:t xml:space="preserve"> Záró rendelkezések</w:t>
      </w:r>
    </w:p>
    <w:p w14:paraId="04F12212" w14:textId="77777777" w:rsidR="00B41CEA" w:rsidRPr="00D63321" w:rsidRDefault="00B41CEA" w:rsidP="00B41CEA">
      <w:pPr>
        <w:pStyle w:val="Listaszerbekezds"/>
        <w:ind w:left="1276"/>
        <w:jc w:val="both"/>
        <w:rPr>
          <w:rFonts w:ascii="Times New Roman" w:hAnsi="Times New Roman"/>
          <w:b/>
          <w:sz w:val="24"/>
          <w:szCs w:val="24"/>
        </w:rPr>
      </w:pPr>
    </w:p>
    <w:p w14:paraId="31B4BC92"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Felek kijelentik, hogy jogképesek, szerzési és ügyleti képességük nem korlátozott, jogaikat és kötelezettségeiket képviselőik útján gyakorolják, a Szerződés megállapodásuk valamennyi feltételét tartalmazza, annak nincs semmilyen más kiegészítése.</w:t>
      </w:r>
    </w:p>
    <w:p w14:paraId="7DB2F112" w14:textId="77777777" w:rsidR="00B41CEA" w:rsidRPr="00D63321" w:rsidRDefault="00B41CEA" w:rsidP="00B41CEA">
      <w:pPr>
        <w:pStyle w:val="Listaszerbekezds"/>
        <w:ind w:left="1276"/>
        <w:jc w:val="both"/>
        <w:rPr>
          <w:rFonts w:ascii="Times New Roman" w:hAnsi="Times New Roman"/>
          <w:sz w:val="24"/>
          <w:szCs w:val="24"/>
        </w:rPr>
      </w:pPr>
    </w:p>
    <w:p w14:paraId="54D73D0B"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 xml:space="preserve">A Felek képviseletében eljáró személyek kijelentik, hogy jogképes és cselekvőképes magyar állampolgárok, a jognyilatkozat megtételére, a jogi személy képviseletére jogosultak, a Szerződés aláírásához szükséges felhatalmazásokkal rendelkeznek. Eladó képviselője az </w:t>
      </w:r>
      <w:proofErr w:type="spellStart"/>
      <w:r w:rsidRPr="00D63321">
        <w:rPr>
          <w:rFonts w:ascii="Times New Roman" w:hAnsi="Times New Roman"/>
          <w:sz w:val="24"/>
          <w:szCs w:val="24"/>
        </w:rPr>
        <w:t>Ávr</w:t>
      </w:r>
      <w:proofErr w:type="spellEnd"/>
      <w:r w:rsidRPr="00D63321">
        <w:rPr>
          <w:rFonts w:ascii="Times New Roman" w:hAnsi="Times New Roman"/>
          <w:sz w:val="24"/>
          <w:szCs w:val="24"/>
        </w:rPr>
        <w:t>. 50. § (1a) bekezdésében foglalt kötelezettség teljesítéséhez kijelenti, hogy Eladó átlátható szervezetnek minősül.</w:t>
      </w:r>
    </w:p>
    <w:p w14:paraId="604DB26D" w14:textId="77777777" w:rsidR="00B41CEA" w:rsidRPr="00D63321" w:rsidRDefault="00B41CEA" w:rsidP="00B41CEA">
      <w:pPr>
        <w:pStyle w:val="Listaszerbekezds"/>
        <w:ind w:left="1276"/>
        <w:jc w:val="both"/>
        <w:rPr>
          <w:rFonts w:ascii="Times New Roman" w:hAnsi="Times New Roman"/>
          <w:sz w:val="24"/>
          <w:szCs w:val="24"/>
        </w:rPr>
      </w:pPr>
    </w:p>
    <w:p w14:paraId="1FC2DADD"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Felek megállapodnak abban, hogy bármely, a Szerződésben nem szabályozott kérdésben Magyarország jogszabályai, kiemelten a Ptk. és a Kbt. valamint a Szerződés tárgyára vonatkozó egyéb jogszabályok rendelkezései irányadóak. Felek megállapodnak, hogy ezeknek megfelelően járnak el, azzal, hogy figyelembe veszik az ajánlattételi felhívás és mellékletei, illetve az ajánlat vonatkozó rendelkezéseit, megállapításait.</w:t>
      </w:r>
    </w:p>
    <w:p w14:paraId="11530CE8" w14:textId="77777777" w:rsidR="00B41CEA" w:rsidRPr="00D63321" w:rsidRDefault="00B41CEA" w:rsidP="00B41CEA">
      <w:pPr>
        <w:pStyle w:val="Listaszerbekezds"/>
        <w:rPr>
          <w:rFonts w:ascii="Times New Roman" w:hAnsi="Times New Roman"/>
          <w:sz w:val="24"/>
          <w:szCs w:val="24"/>
        </w:rPr>
      </w:pPr>
    </w:p>
    <w:p w14:paraId="3A22D1BC"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Amennyiben harmadik személy Vevővel szemben Eladó felróható tevékenységével összefüggésben igényérvényesítéssel lép fel, úgy Eladó köteles Vevőt a kártérítés alól haladéktalanul mentesíteni, és tevékenységéért felelősséget vállalni.</w:t>
      </w:r>
    </w:p>
    <w:p w14:paraId="64D4EEA3" w14:textId="77777777" w:rsidR="00B41CEA" w:rsidRPr="00D63321" w:rsidRDefault="00B41CEA" w:rsidP="00B41CEA">
      <w:pPr>
        <w:pStyle w:val="Listaszerbekezds"/>
        <w:jc w:val="both"/>
        <w:rPr>
          <w:rFonts w:ascii="Times New Roman" w:hAnsi="Times New Roman"/>
          <w:sz w:val="24"/>
          <w:szCs w:val="24"/>
        </w:rPr>
      </w:pPr>
    </w:p>
    <w:p w14:paraId="57D3DF25" w14:textId="77777777" w:rsidR="00B41CEA" w:rsidRPr="00D63321" w:rsidRDefault="00B41CEA" w:rsidP="00DB3F33">
      <w:pPr>
        <w:pStyle w:val="Listaszerbekezds"/>
        <w:numPr>
          <w:ilvl w:val="0"/>
          <w:numId w:val="70"/>
        </w:numPr>
        <w:tabs>
          <w:tab w:val="left" w:pos="426"/>
        </w:tabs>
        <w:ind w:left="426" w:hanging="426"/>
        <w:contextualSpacing/>
        <w:jc w:val="both"/>
        <w:rPr>
          <w:rFonts w:ascii="Times New Roman" w:hAnsi="Times New Roman"/>
          <w:sz w:val="24"/>
          <w:szCs w:val="24"/>
        </w:rPr>
      </w:pPr>
      <w:r w:rsidRPr="00D63321">
        <w:rPr>
          <w:rFonts w:ascii="Times New Roman" w:hAnsi="Times New Roman"/>
          <w:sz w:val="24"/>
          <w:szCs w:val="24"/>
        </w:rPr>
        <w:t>A Szerződés 4 (azaz négy) eredeti példányban készült, melyből 3 példány átvételét Vevő, 1 példány átvételét Eladó az aláírással visszavonhatatlanul nyugtázza és elismeri.</w:t>
      </w:r>
    </w:p>
    <w:p w14:paraId="762478E9" w14:textId="77777777" w:rsidR="00B41CEA" w:rsidRPr="00D63321" w:rsidRDefault="00B41CEA" w:rsidP="00B41CEA">
      <w:pPr>
        <w:jc w:val="both"/>
        <w:rPr>
          <w:rFonts w:eastAsia="Calibri" w:cs="Times New Roman"/>
          <w:szCs w:val="24"/>
        </w:rPr>
      </w:pPr>
    </w:p>
    <w:p w14:paraId="703F871D" w14:textId="77777777" w:rsidR="007A427C" w:rsidRPr="00D63321" w:rsidRDefault="00B41CEA" w:rsidP="00A30016">
      <w:pPr>
        <w:pStyle w:val="Listaszerbekezds"/>
        <w:numPr>
          <w:ilvl w:val="0"/>
          <w:numId w:val="70"/>
        </w:numPr>
        <w:contextualSpacing/>
        <w:jc w:val="both"/>
        <w:rPr>
          <w:rFonts w:ascii="Times New Roman" w:hAnsi="Times New Roman"/>
          <w:sz w:val="24"/>
          <w:szCs w:val="24"/>
        </w:rPr>
      </w:pPr>
      <w:r w:rsidRPr="00D63321">
        <w:rPr>
          <w:rFonts w:ascii="Times New Roman" w:hAnsi="Times New Roman"/>
          <w:sz w:val="24"/>
          <w:szCs w:val="24"/>
        </w:rPr>
        <w:t xml:space="preserve">Felek </w:t>
      </w:r>
      <w:r w:rsidR="007A427C" w:rsidRPr="00D63321">
        <w:rPr>
          <w:rFonts w:ascii="Times New Roman" w:hAnsi="Times New Roman"/>
          <w:sz w:val="24"/>
          <w:szCs w:val="24"/>
        </w:rPr>
        <w:t xml:space="preserve">a Szerződést, mint akaratukkal mindenben megegyezőt, jóváhagyólag </w:t>
      </w:r>
      <w:r w:rsidRPr="00D63321">
        <w:rPr>
          <w:rFonts w:ascii="Times New Roman" w:hAnsi="Times New Roman"/>
          <w:sz w:val="24"/>
          <w:szCs w:val="24"/>
        </w:rPr>
        <w:t>írták</w:t>
      </w:r>
      <w:r w:rsidR="007A427C" w:rsidRPr="00D63321">
        <w:rPr>
          <w:rFonts w:ascii="Times New Roman" w:hAnsi="Times New Roman"/>
          <w:sz w:val="24"/>
          <w:szCs w:val="24"/>
        </w:rPr>
        <w:t xml:space="preserve"> alá.</w:t>
      </w:r>
    </w:p>
    <w:p w14:paraId="502F6922" w14:textId="77777777" w:rsidR="007A427C" w:rsidRPr="00D63321" w:rsidRDefault="007A427C" w:rsidP="00A30016">
      <w:pPr>
        <w:jc w:val="both"/>
        <w:rPr>
          <w:rFonts w:cs="Times New Roman"/>
          <w:szCs w:val="24"/>
        </w:rPr>
      </w:pPr>
    </w:p>
    <w:p w14:paraId="45E11218" w14:textId="77777777" w:rsidR="00B41CEA" w:rsidRPr="00D63321" w:rsidRDefault="00B41CEA" w:rsidP="00B41CEA">
      <w:pPr>
        <w:jc w:val="both"/>
        <w:rPr>
          <w:rFonts w:cs="Times New Roman"/>
          <w:sz w:val="20"/>
          <w:u w:val="single"/>
        </w:rPr>
      </w:pPr>
      <w:r w:rsidRPr="00D63321">
        <w:rPr>
          <w:rFonts w:cs="Times New Roman"/>
          <w:sz w:val="20"/>
          <w:u w:val="single"/>
        </w:rPr>
        <w:lastRenderedPageBreak/>
        <w:t xml:space="preserve">Mellékletek: </w:t>
      </w:r>
    </w:p>
    <w:p w14:paraId="66800D44" w14:textId="77777777" w:rsidR="00B41CEA" w:rsidRPr="00D63321" w:rsidRDefault="007A427C" w:rsidP="00B41CEA">
      <w:pPr>
        <w:pStyle w:val="Listaszerbekezds"/>
        <w:numPr>
          <w:ilvl w:val="1"/>
          <w:numId w:val="71"/>
        </w:numPr>
        <w:contextualSpacing/>
        <w:jc w:val="both"/>
        <w:rPr>
          <w:rFonts w:ascii="Times New Roman" w:hAnsi="Times New Roman"/>
        </w:rPr>
      </w:pPr>
      <w:r w:rsidRPr="00D63321">
        <w:rPr>
          <w:rFonts w:ascii="Times New Roman" w:hAnsi="Times New Roman"/>
        </w:rPr>
        <w:t xml:space="preserve">sz. </w:t>
      </w:r>
      <w:r w:rsidR="00AA0C0F" w:rsidRPr="00D63321">
        <w:rPr>
          <w:rFonts w:ascii="Times New Roman" w:hAnsi="Times New Roman"/>
        </w:rPr>
        <w:t>melléklet</w:t>
      </w:r>
      <w:r w:rsidR="00B41CEA" w:rsidRPr="00D63321">
        <w:rPr>
          <w:rFonts w:ascii="Times New Roman" w:hAnsi="Times New Roman"/>
        </w:rPr>
        <w:t xml:space="preserve">: </w:t>
      </w:r>
      <w:r w:rsidR="0047651B" w:rsidRPr="00D63321">
        <w:rPr>
          <w:rFonts w:ascii="Times New Roman" w:hAnsi="Times New Roman"/>
          <w:lang w:val="hu-HU"/>
        </w:rPr>
        <w:t>Felolvasó lap</w:t>
      </w:r>
    </w:p>
    <w:p w14:paraId="5989CEC8" w14:textId="77777777" w:rsidR="00B41CEA" w:rsidRPr="00D63321" w:rsidRDefault="007A427C" w:rsidP="00B41CEA">
      <w:pPr>
        <w:pStyle w:val="Listaszerbekezds"/>
        <w:numPr>
          <w:ilvl w:val="1"/>
          <w:numId w:val="71"/>
        </w:numPr>
        <w:contextualSpacing/>
        <w:jc w:val="both"/>
        <w:rPr>
          <w:rFonts w:ascii="Times New Roman" w:hAnsi="Times New Roman"/>
        </w:rPr>
      </w:pPr>
      <w:r w:rsidRPr="00D63321">
        <w:rPr>
          <w:rFonts w:ascii="Times New Roman" w:hAnsi="Times New Roman"/>
        </w:rPr>
        <w:t xml:space="preserve">sz. </w:t>
      </w:r>
      <w:r w:rsidR="00B41CEA" w:rsidRPr="00D63321">
        <w:rPr>
          <w:rFonts w:ascii="Times New Roman" w:hAnsi="Times New Roman"/>
        </w:rPr>
        <w:t>melléklet: Műszaki leírás</w:t>
      </w:r>
    </w:p>
    <w:p w14:paraId="16CEA9C6" w14:textId="77777777" w:rsidR="0047651B" w:rsidRPr="00D63321" w:rsidRDefault="0047651B" w:rsidP="00B41CEA">
      <w:pPr>
        <w:pStyle w:val="Listaszerbekezds"/>
        <w:numPr>
          <w:ilvl w:val="1"/>
          <w:numId w:val="71"/>
        </w:numPr>
        <w:contextualSpacing/>
        <w:jc w:val="both"/>
        <w:rPr>
          <w:rFonts w:ascii="Times New Roman" w:hAnsi="Times New Roman"/>
        </w:rPr>
      </w:pPr>
      <w:r w:rsidRPr="00D63321">
        <w:rPr>
          <w:rFonts w:ascii="Times New Roman" w:hAnsi="Times New Roman"/>
          <w:lang w:val="hu-HU"/>
        </w:rPr>
        <w:t>sz. melléklet: Szakmai ajánlat</w:t>
      </w:r>
    </w:p>
    <w:p w14:paraId="1153BF9D" w14:textId="77777777" w:rsidR="0047651B" w:rsidRPr="00D63321" w:rsidRDefault="007A427C" w:rsidP="0047651B">
      <w:pPr>
        <w:pStyle w:val="Listaszerbekezds"/>
        <w:numPr>
          <w:ilvl w:val="1"/>
          <w:numId w:val="71"/>
        </w:numPr>
        <w:contextualSpacing/>
        <w:jc w:val="both"/>
        <w:rPr>
          <w:rFonts w:ascii="Times New Roman" w:hAnsi="Times New Roman"/>
        </w:rPr>
      </w:pPr>
      <w:r w:rsidRPr="00D63321">
        <w:rPr>
          <w:rFonts w:ascii="Times New Roman" w:hAnsi="Times New Roman"/>
        </w:rPr>
        <w:t xml:space="preserve">sz. </w:t>
      </w:r>
      <w:r w:rsidR="00B41CEA" w:rsidRPr="00D63321">
        <w:rPr>
          <w:rFonts w:ascii="Times New Roman" w:hAnsi="Times New Roman"/>
        </w:rPr>
        <w:t>melléklet: Átláthatósági nyilatkozat</w:t>
      </w:r>
    </w:p>
    <w:p w14:paraId="54EAA3BB" w14:textId="77777777" w:rsidR="0047651B" w:rsidRPr="00D63321" w:rsidRDefault="007A427C" w:rsidP="0047651B">
      <w:pPr>
        <w:pStyle w:val="Listaszerbekezds"/>
        <w:numPr>
          <w:ilvl w:val="1"/>
          <w:numId w:val="71"/>
        </w:numPr>
        <w:contextualSpacing/>
        <w:jc w:val="both"/>
        <w:rPr>
          <w:rFonts w:ascii="Times New Roman" w:hAnsi="Times New Roman"/>
          <w:sz w:val="24"/>
          <w:szCs w:val="24"/>
        </w:rPr>
      </w:pPr>
      <w:r w:rsidRPr="00D63321">
        <w:rPr>
          <w:rFonts w:ascii="Times New Roman" w:hAnsi="Times New Roman"/>
        </w:rPr>
        <w:t>A Kbt.</w:t>
      </w:r>
      <w:r w:rsidR="00B41CEA" w:rsidRPr="00D63321">
        <w:rPr>
          <w:rFonts w:ascii="Times New Roman" w:hAnsi="Times New Roman"/>
        </w:rPr>
        <w:t xml:space="preserve"> </w:t>
      </w:r>
      <w:r w:rsidR="00663F95" w:rsidRPr="00D63321">
        <w:rPr>
          <w:rFonts w:ascii="Times New Roman" w:hAnsi="Times New Roman"/>
        </w:rPr>
        <w:t xml:space="preserve">136. </w:t>
      </w:r>
      <w:r w:rsidR="00B41CEA" w:rsidRPr="00D63321">
        <w:rPr>
          <w:rFonts w:ascii="Times New Roman" w:hAnsi="Times New Roman"/>
        </w:rPr>
        <w:t>§ (2) bekezdés szerinti meghatalmazás</w:t>
      </w:r>
      <w:r w:rsidR="0047651B" w:rsidRPr="00D63321">
        <w:rPr>
          <w:rFonts w:ascii="Times New Roman" w:hAnsi="Times New Roman"/>
          <w:lang w:val="hu-HU"/>
        </w:rPr>
        <w:t xml:space="preserve"> </w:t>
      </w:r>
      <w:r w:rsidR="0047651B" w:rsidRPr="00D63321">
        <w:rPr>
          <w:rFonts w:ascii="Times New Roman" w:hAnsi="Times New Roman"/>
        </w:rPr>
        <w:t>(A nem magyarországi adóilletőségű Eladó</w:t>
      </w:r>
      <w:r w:rsidR="0047651B" w:rsidRPr="00D63321">
        <w:rPr>
          <w:szCs w:val="24"/>
        </w:rPr>
        <w:t xml:space="preserve"> esetében) </w:t>
      </w:r>
    </w:p>
    <w:p w14:paraId="48981187" w14:textId="77777777" w:rsidR="00B41CEA" w:rsidRPr="00D63321" w:rsidRDefault="00B41CEA" w:rsidP="0047651B">
      <w:pPr>
        <w:pStyle w:val="Listaszerbekezds"/>
        <w:ind w:left="0"/>
        <w:contextualSpacing/>
        <w:jc w:val="both"/>
        <w:rPr>
          <w:rFonts w:ascii="Times New Roman" w:hAnsi="Times New Roman"/>
          <w:sz w:val="24"/>
          <w:szCs w:val="24"/>
        </w:rPr>
      </w:pPr>
    </w:p>
    <w:p w14:paraId="0CE544A8" w14:textId="77777777" w:rsidR="00B41CEA" w:rsidRPr="00D63321" w:rsidRDefault="00B41CEA" w:rsidP="00B41CEA">
      <w:pPr>
        <w:jc w:val="both"/>
        <w:rPr>
          <w:rFonts w:cs="Times New Roman"/>
          <w:b/>
          <w:szCs w:val="24"/>
        </w:rPr>
      </w:pPr>
    </w:p>
    <w:tbl>
      <w:tblPr>
        <w:tblW w:w="0" w:type="auto"/>
        <w:tblLook w:val="04A0" w:firstRow="1" w:lastRow="0" w:firstColumn="1" w:lastColumn="0" w:noHBand="0" w:noVBand="1"/>
      </w:tblPr>
      <w:tblGrid>
        <w:gridCol w:w="4606"/>
        <w:gridCol w:w="4606"/>
      </w:tblGrid>
      <w:tr w:rsidR="00663F95" w:rsidRPr="00D63321" w14:paraId="4A5F96C5" w14:textId="77777777" w:rsidTr="00A30016">
        <w:tc>
          <w:tcPr>
            <w:tcW w:w="4606" w:type="dxa"/>
            <w:shd w:val="clear" w:color="auto" w:fill="auto"/>
          </w:tcPr>
          <w:p w14:paraId="5287A7FD" w14:textId="77777777" w:rsidR="00663F95" w:rsidRPr="00D63321" w:rsidRDefault="00663F95" w:rsidP="00A30016">
            <w:pPr>
              <w:jc w:val="both"/>
              <w:rPr>
                <w:rFonts w:cs="Times New Roman"/>
                <w:bCs/>
                <w:szCs w:val="24"/>
              </w:rPr>
            </w:pPr>
            <w:r w:rsidRPr="00D63321">
              <w:rPr>
                <w:rFonts w:cs="Times New Roman"/>
                <w:bCs/>
                <w:szCs w:val="24"/>
              </w:rPr>
              <w:t>Budapest,</w:t>
            </w:r>
            <w:r w:rsidR="00B41CEA" w:rsidRPr="00D63321">
              <w:rPr>
                <w:rFonts w:cs="Times New Roman"/>
                <w:bCs/>
                <w:szCs w:val="24"/>
              </w:rPr>
              <w:t>2017.</w:t>
            </w:r>
            <w:proofErr w:type="gramStart"/>
            <w:r w:rsidR="00B41CEA" w:rsidRPr="00D63321">
              <w:rPr>
                <w:rFonts w:cs="Times New Roman"/>
                <w:bCs/>
                <w:szCs w:val="24"/>
              </w:rPr>
              <w:t>………………………..</w:t>
            </w:r>
            <w:proofErr w:type="gramEnd"/>
          </w:p>
          <w:p w14:paraId="39446F46" w14:textId="77777777" w:rsidR="00B41CEA" w:rsidRPr="00D63321" w:rsidRDefault="00B41CEA" w:rsidP="00B41CEA">
            <w:pPr>
              <w:jc w:val="both"/>
              <w:rPr>
                <w:rFonts w:cs="Times New Roman"/>
                <w:bCs/>
                <w:szCs w:val="24"/>
              </w:rPr>
            </w:pPr>
          </w:p>
          <w:p w14:paraId="116DAC85" w14:textId="77777777" w:rsidR="00663F95" w:rsidRPr="00D63321" w:rsidRDefault="00663F95" w:rsidP="005C30A4">
            <w:pPr>
              <w:jc w:val="both"/>
              <w:rPr>
                <w:rFonts w:cs="Times New Roman"/>
                <w:color w:val="000000"/>
                <w:szCs w:val="24"/>
              </w:rPr>
            </w:pPr>
          </w:p>
        </w:tc>
        <w:tc>
          <w:tcPr>
            <w:tcW w:w="4606" w:type="dxa"/>
            <w:shd w:val="clear" w:color="auto" w:fill="auto"/>
          </w:tcPr>
          <w:p w14:paraId="378026DC" w14:textId="77777777" w:rsidR="00663F95" w:rsidRPr="00D63321" w:rsidRDefault="00663F95" w:rsidP="00A30016">
            <w:pPr>
              <w:jc w:val="both"/>
              <w:rPr>
                <w:rFonts w:cs="Times New Roman"/>
                <w:color w:val="000000"/>
                <w:szCs w:val="24"/>
              </w:rPr>
            </w:pPr>
            <w:r w:rsidRPr="00D63321">
              <w:rPr>
                <w:rFonts w:cs="Times New Roman"/>
                <w:bCs/>
                <w:szCs w:val="24"/>
              </w:rPr>
              <w:t xml:space="preserve">Budapest, </w:t>
            </w:r>
            <w:r w:rsidR="00B41CEA" w:rsidRPr="00D63321">
              <w:rPr>
                <w:rFonts w:cs="Times New Roman"/>
                <w:bCs/>
                <w:szCs w:val="24"/>
              </w:rPr>
              <w:t>2017.</w:t>
            </w:r>
            <w:proofErr w:type="gramStart"/>
            <w:r w:rsidR="00B41CEA" w:rsidRPr="00D63321">
              <w:rPr>
                <w:rFonts w:cs="Times New Roman"/>
                <w:bCs/>
                <w:szCs w:val="24"/>
              </w:rPr>
              <w:t>………………………..</w:t>
            </w:r>
            <w:proofErr w:type="gramEnd"/>
          </w:p>
        </w:tc>
      </w:tr>
      <w:tr w:rsidR="00663F95" w:rsidRPr="00D63321" w14:paraId="1DE61577" w14:textId="77777777" w:rsidTr="00A30016">
        <w:tc>
          <w:tcPr>
            <w:tcW w:w="4606" w:type="dxa"/>
            <w:shd w:val="clear" w:color="auto" w:fill="auto"/>
          </w:tcPr>
          <w:p w14:paraId="5027DD08" w14:textId="77777777" w:rsidR="00B41CEA" w:rsidRPr="00D63321" w:rsidRDefault="00B41CEA" w:rsidP="00B41CEA">
            <w:pPr>
              <w:pBdr>
                <w:bottom w:val="single" w:sz="12" w:space="1" w:color="auto"/>
              </w:pBdr>
              <w:jc w:val="center"/>
              <w:rPr>
                <w:rFonts w:cs="Times New Roman"/>
                <w:bCs/>
                <w:szCs w:val="24"/>
              </w:rPr>
            </w:pPr>
          </w:p>
          <w:p w14:paraId="2457511A" w14:textId="77777777" w:rsidR="00663F95" w:rsidRPr="00D63321" w:rsidRDefault="00663F95" w:rsidP="00A30016">
            <w:pPr>
              <w:jc w:val="center"/>
              <w:rPr>
                <w:rFonts w:cs="Times New Roman"/>
                <w:b/>
                <w:szCs w:val="24"/>
              </w:rPr>
            </w:pPr>
            <w:r w:rsidRPr="00D63321">
              <w:rPr>
                <w:rFonts w:cs="Times New Roman"/>
                <w:b/>
                <w:szCs w:val="24"/>
              </w:rPr>
              <w:t>Dr. Szász Károly</w:t>
            </w:r>
          </w:p>
          <w:p w14:paraId="44CF1A14" w14:textId="77777777" w:rsidR="00663F95" w:rsidRPr="00D63321" w:rsidRDefault="00663F95" w:rsidP="00A30016">
            <w:pPr>
              <w:jc w:val="center"/>
              <w:rPr>
                <w:rFonts w:cs="Times New Roman"/>
                <w:szCs w:val="24"/>
              </w:rPr>
            </w:pPr>
            <w:r w:rsidRPr="00D63321">
              <w:rPr>
                <w:rFonts w:cs="Times New Roman"/>
                <w:szCs w:val="24"/>
              </w:rPr>
              <w:t>kancellár</w:t>
            </w:r>
          </w:p>
          <w:p w14:paraId="58283D9E" w14:textId="77777777" w:rsidR="00663F95" w:rsidRPr="00D63321" w:rsidRDefault="00663F95" w:rsidP="00A30016">
            <w:pPr>
              <w:jc w:val="center"/>
              <w:rPr>
                <w:rFonts w:cs="Times New Roman"/>
                <w:szCs w:val="24"/>
              </w:rPr>
            </w:pPr>
            <w:r w:rsidRPr="00D63321">
              <w:rPr>
                <w:rFonts w:cs="Times New Roman"/>
                <w:szCs w:val="24"/>
              </w:rPr>
              <w:t>Semmelweis Egyetem</w:t>
            </w:r>
          </w:p>
          <w:p w14:paraId="1AD0B3C3" w14:textId="77777777" w:rsidR="00663F95" w:rsidRPr="00D63321" w:rsidRDefault="00663F95" w:rsidP="00A30016">
            <w:pPr>
              <w:jc w:val="center"/>
              <w:rPr>
                <w:rFonts w:cs="Times New Roman"/>
                <w:b/>
                <w:color w:val="000000"/>
                <w:szCs w:val="24"/>
              </w:rPr>
            </w:pPr>
            <w:r w:rsidRPr="00D63321">
              <w:rPr>
                <w:rFonts w:cs="Times New Roman"/>
                <w:b/>
                <w:bCs/>
                <w:szCs w:val="24"/>
              </w:rPr>
              <w:t>Vevő</w:t>
            </w:r>
          </w:p>
        </w:tc>
        <w:tc>
          <w:tcPr>
            <w:tcW w:w="4606" w:type="dxa"/>
            <w:shd w:val="clear" w:color="auto" w:fill="auto"/>
          </w:tcPr>
          <w:p w14:paraId="538CFFC1" w14:textId="77777777" w:rsidR="00663F95" w:rsidRPr="00D63321" w:rsidRDefault="00663F95" w:rsidP="00A30016">
            <w:pPr>
              <w:pBdr>
                <w:bottom w:val="single" w:sz="12" w:space="1" w:color="auto"/>
              </w:pBdr>
              <w:jc w:val="center"/>
              <w:rPr>
                <w:rFonts w:cs="Times New Roman"/>
                <w:bCs/>
                <w:szCs w:val="24"/>
              </w:rPr>
            </w:pPr>
          </w:p>
          <w:p w14:paraId="633C66A1" w14:textId="77777777" w:rsidR="00B41CEA" w:rsidRPr="00D63321" w:rsidRDefault="00B41CEA" w:rsidP="00B41CEA">
            <w:pPr>
              <w:jc w:val="center"/>
              <w:rPr>
                <w:rFonts w:cs="Times New Roman"/>
                <w:bCs/>
                <w:szCs w:val="24"/>
              </w:rPr>
            </w:pPr>
          </w:p>
          <w:p w14:paraId="1F3A0E53" w14:textId="77777777" w:rsidR="00663F95" w:rsidRPr="00D63321" w:rsidRDefault="00663F95" w:rsidP="00A30016">
            <w:pPr>
              <w:jc w:val="center"/>
              <w:rPr>
                <w:rFonts w:cs="Times New Roman"/>
                <w:szCs w:val="24"/>
              </w:rPr>
            </w:pPr>
          </w:p>
          <w:p w14:paraId="114445D8" w14:textId="77777777" w:rsidR="00663F95" w:rsidRPr="00D63321" w:rsidRDefault="00663F95" w:rsidP="00A30016">
            <w:pPr>
              <w:jc w:val="center"/>
              <w:rPr>
                <w:rFonts w:cs="Times New Roman"/>
                <w:szCs w:val="24"/>
              </w:rPr>
            </w:pPr>
          </w:p>
          <w:p w14:paraId="03383216" w14:textId="77777777" w:rsidR="00663F95" w:rsidRPr="00D63321" w:rsidRDefault="00663F95" w:rsidP="00A30016">
            <w:pPr>
              <w:jc w:val="center"/>
              <w:rPr>
                <w:rFonts w:cs="Times New Roman"/>
                <w:b/>
                <w:color w:val="000000"/>
                <w:szCs w:val="24"/>
              </w:rPr>
            </w:pPr>
            <w:r w:rsidRPr="00D63321">
              <w:rPr>
                <w:rFonts w:cs="Times New Roman"/>
                <w:b/>
                <w:bCs/>
                <w:szCs w:val="24"/>
              </w:rPr>
              <w:t>Eladó</w:t>
            </w:r>
          </w:p>
        </w:tc>
      </w:tr>
      <w:tr w:rsidR="00663F95" w:rsidRPr="00D63321" w14:paraId="711EFC46" w14:textId="77777777" w:rsidTr="00A30016">
        <w:tc>
          <w:tcPr>
            <w:tcW w:w="9212" w:type="dxa"/>
            <w:gridSpan w:val="2"/>
            <w:shd w:val="clear" w:color="auto" w:fill="auto"/>
          </w:tcPr>
          <w:p w14:paraId="1ED234CD" w14:textId="77777777" w:rsidR="00B41CEA" w:rsidRPr="00D63321" w:rsidRDefault="00B41CEA" w:rsidP="00B41CEA">
            <w:pPr>
              <w:tabs>
                <w:tab w:val="left" w:pos="1701"/>
              </w:tabs>
              <w:jc w:val="both"/>
              <w:rPr>
                <w:rFonts w:cs="Times New Roman"/>
                <w:sz w:val="20"/>
              </w:rPr>
            </w:pPr>
          </w:p>
          <w:p w14:paraId="01405A4B" w14:textId="77777777" w:rsidR="00B41CEA" w:rsidRPr="00D63321" w:rsidRDefault="00B41CEA" w:rsidP="00B41CEA">
            <w:pPr>
              <w:tabs>
                <w:tab w:val="left" w:pos="1701"/>
              </w:tabs>
              <w:jc w:val="both"/>
              <w:rPr>
                <w:rFonts w:cs="Times New Roman"/>
                <w:sz w:val="20"/>
              </w:rPr>
            </w:pPr>
          </w:p>
          <w:p w14:paraId="1CD49D1B" w14:textId="77777777" w:rsidR="00663F95" w:rsidRPr="00D63321" w:rsidRDefault="00663F95" w:rsidP="00A30016">
            <w:pPr>
              <w:tabs>
                <w:tab w:val="left" w:pos="1701"/>
              </w:tabs>
              <w:jc w:val="both"/>
              <w:rPr>
                <w:rFonts w:cs="Times New Roman"/>
                <w:sz w:val="20"/>
              </w:rPr>
            </w:pPr>
            <w:r w:rsidRPr="00D63321">
              <w:rPr>
                <w:rFonts w:cs="Times New Roman"/>
                <w:sz w:val="20"/>
              </w:rPr>
              <w:t xml:space="preserve">Pénzügyileg </w:t>
            </w:r>
            <w:proofErr w:type="spellStart"/>
            <w:r w:rsidRPr="00D63321">
              <w:rPr>
                <w:rFonts w:cs="Times New Roman"/>
                <w:sz w:val="20"/>
              </w:rPr>
              <w:t>ellenjegyzem</w:t>
            </w:r>
            <w:proofErr w:type="spellEnd"/>
            <w:r w:rsidRPr="00D63321">
              <w:rPr>
                <w:rFonts w:cs="Times New Roman"/>
                <w:sz w:val="20"/>
              </w:rPr>
              <w:t xml:space="preserve"> a Vevő részéről</w:t>
            </w:r>
          </w:p>
          <w:p w14:paraId="239BCE95" w14:textId="77777777" w:rsidR="00B41CEA" w:rsidRPr="00D63321" w:rsidRDefault="00B41CEA" w:rsidP="00B41CEA">
            <w:pPr>
              <w:tabs>
                <w:tab w:val="left" w:pos="1701"/>
              </w:tabs>
              <w:jc w:val="both"/>
              <w:rPr>
                <w:rFonts w:cs="Times New Roman"/>
                <w:sz w:val="20"/>
              </w:rPr>
            </w:pPr>
          </w:p>
          <w:p w14:paraId="2B50EAD5" w14:textId="77777777" w:rsidR="00663F95" w:rsidRPr="00D63321" w:rsidRDefault="00663F95" w:rsidP="00A30016">
            <w:pPr>
              <w:tabs>
                <w:tab w:val="left" w:pos="1701"/>
              </w:tabs>
              <w:jc w:val="both"/>
              <w:rPr>
                <w:rFonts w:cs="Times New Roman"/>
                <w:sz w:val="20"/>
              </w:rPr>
            </w:pPr>
            <w:r w:rsidRPr="00D63321">
              <w:rPr>
                <w:rFonts w:cs="Times New Roman"/>
                <w:sz w:val="20"/>
              </w:rPr>
              <w:t xml:space="preserve">Budapest, </w:t>
            </w:r>
            <w:r w:rsidR="00B41CEA" w:rsidRPr="00D63321">
              <w:rPr>
                <w:rFonts w:cs="Times New Roman"/>
                <w:sz w:val="20"/>
              </w:rPr>
              <w:t>2017</w:t>
            </w:r>
            <w:proofErr w:type="gramStart"/>
            <w:r w:rsidR="00B41CEA" w:rsidRPr="00D63321">
              <w:rPr>
                <w:rFonts w:cs="Times New Roman"/>
                <w:sz w:val="20"/>
              </w:rPr>
              <w:t>……………….</w:t>
            </w:r>
            <w:proofErr w:type="gramEnd"/>
            <w:r w:rsidR="00B41CEA" w:rsidRPr="00D63321">
              <w:rPr>
                <w:rFonts w:cs="Times New Roman"/>
                <w:sz w:val="20"/>
              </w:rPr>
              <w:t>__</w:t>
            </w:r>
            <w:r w:rsidRPr="00D63321">
              <w:rPr>
                <w:rFonts w:cs="Times New Roman"/>
                <w:sz w:val="20"/>
              </w:rPr>
              <w:t xml:space="preserve"> napján:</w:t>
            </w:r>
          </w:p>
          <w:p w14:paraId="5A4DAE27" w14:textId="77777777" w:rsidR="00663F95" w:rsidRPr="00D63321" w:rsidRDefault="00663F95" w:rsidP="00A30016">
            <w:pPr>
              <w:jc w:val="both"/>
              <w:rPr>
                <w:rFonts w:cs="Times New Roman"/>
                <w:color w:val="000000"/>
                <w:sz w:val="20"/>
              </w:rPr>
            </w:pPr>
          </w:p>
        </w:tc>
      </w:tr>
      <w:tr w:rsidR="00663F95" w:rsidRPr="00D63321" w14:paraId="6BDEE781" w14:textId="77777777" w:rsidTr="00A30016">
        <w:tc>
          <w:tcPr>
            <w:tcW w:w="4606" w:type="dxa"/>
            <w:shd w:val="clear" w:color="auto" w:fill="auto"/>
          </w:tcPr>
          <w:p w14:paraId="4CC0F361" w14:textId="77777777" w:rsidR="00663F95" w:rsidRPr="00D63321" w:rsidRDefault="00663F95" w:rsidP="00A30016">
            <w:pPr>
              <w:jc w:val="center"/>
              <w:rPr>
                <w:rFonts w:cs="Times New Roman"/>
                <w:bCs/>
                <w:sz w:val="20"/>
              </w:rPr>
            </w:pPr>
            <w:r w:rsidRPr="00D63321">
              <w:rPr>
                <w:rFonts w:cs="Times New Roman"/>
                <w:bCs/>
                <w:sz w:val="20"/>
              </w:rPr>
              <w:t>__________________________________</w:t>
            </w:r>
          </w:p>
          <w:p w14:paraId="2145A416" w14:textId="77777777" w:rsidR="00663F95" w:rsidRPr="00D63321" w:rsidRDefault="00663F95" w:rsidP="00A30016">
            <w:pPr>
              <w:jc w:val="center"/>
              <w:rPr>
                <w:rFonts w:cs="Times New Roman"/>
                <w:sz w:val="20"/>
              </w:rPr>
            </w:pPr>
            <w:r w:rsidRPr="00D63321">
              <w:rPr>
                <w:rFonts w:cs="Times New Roman"/>
                <w:sz w:val="20"/>
              </w:rPr>
              <w:t>Dr. Borbélyné Balogh Zsuzsanna</w:t>
            </w:r>
          </w:p>
          <w:p w14:paraId="07B49D4A" w14:textId="77777777" w:rsidR="00663F95" w:rsidRPr="00D63321" w:rsidRDefault="00663F95" w:rsidP="00A30016">
            <w:pPr>
              <w:jc w:val="center"/>
              <w:rPr>
                <w:rFonts w:cs="Times New Roman"/>
                <w:sz w:val="20"/>
              </w:rPr>
            </w:pPr>
            <w:r w:rsidRPr="00D63321">
              <w:rPr>
                <w:rFonts w:cs="Times New Roman"/>
                <w:sz w:val="20"/>
              </w:rPr>
              <w:t xml:space="preserve">Gazdasági </w:t>
            </w:r>
            <w:r w:rsidR="00B41CEA" w:rsidRPr="00D63321">
              <w:rPr>
                <w:rFonts w:cs="Times New Roman"/>
                <w:sz w:val="20"/>
              </w:rPr>
              <w:t>főigazgató</w:t>
            </w:r>
          </w:p>
          <w:p w14:paraId="3702C353" w14:textId="77777777" w:rsidR="00663F95" w:rsidRPr="00D63321" w:rsidRDefault="00663F95" w:rsidP="00A30016">
            <w:pPr>
              <w:jc w:val="both"/>
              <w:rPr>
                <w:rFonts w:cs="Times New Roman"/>
                <w:color w:val="000000"/>
                <w:sz w:val="20"/>
              </w:rPr>
            </w:pPr>
          </w:p>
        </w:tc>
        <w:tc>
          <w:tcPr>
            <w:tcW w:w="4606" w:type="dxa"/>
            <w:shd w:val="clear" w:color="auto" w:fill="auto"/>
          </w:tcPr>
          <w:p w14:paraId="000C1DC6" w14:textId="77777777" w:rsidR="00663F95" w:rsidRPr="00D63321" w:rsidRDefault="00663F95" w:rsidP="00A30016">
            <w:pPr>
              <w:jc w:val="both"/>
              <w:rPr>
                <w:rFonts w:cs="Times New Roman"/>
                <w:color w:val="000000"/>
                <w:sz w:val="20"/>
              </w:rPr>
            </w:pPr>
          </w:p>
        </w:tc>
      </w:tr>
    </w:tbl>
    <w:p w14:paraId="61643101" w14:textId="77777777" w:rsidR="00B41CEA" w:rsidRPr="00D63321" w:rsidRDefault="00B41CEA" w:rsidP="00B41CEA">
      <w:pPr>
        <w:rPr>
          <w:rFonts w:cs="Times New Roman"/>
          <w:color w:val="000000"/>
          <w:sz w:val="20"/>
        </w:rPr>
      </w:pPr>
    </w:p>
    <w:tbl>
      <w:tblPr>
        <w:tblW w:w="0" w:type="auto"/>
        <w:tblLook w:val="04A0" w:firstRow="1" w:lastRow="0" w:firstColumn="1" w:lastColumn="0" w:noHBand="0" w:noVBand="1"/>
      </w:tblPr>
      <w:tblGrid>
        <w:gridCol w:w="4606"/>
        <w:gridCol w:w="4606"/>
      </w:tblGrid>
      <w:tr w:rsidR="00B41CEA" w:rsidRPr="00D63321" w14:paraId="6E160471" w14:textId="77777777" w:rsidTr="00B41CEA">
        <w:tc>
          <w:tcPr>
            <w:tcW w:w="9212" w:type="dxa"/>
            <w:gridSpan w:val="2"/>
          </w:tcPr>
          <w:p w14:paraId="5BB8E5A1" w14:textId="77777777" w:rsidR="00B41CEA" w:rsidRPr="00D63321" w:rsidRDefault="00B41CEA" w:rsidP="00B41CEA">
            <w:pPr>
              <w:tabs>
                <w:tab w:val="left" w:pos="1701"/>
              </w:tabs>
              <w:jc w:val="both"/>
              <w:rPr>
                <w:rFonts w:cs="Times New Roman"/>
                <w:sz w:val="20"/>
              </w:rPr>
            </w:pPr>
            <w:r w:rsidRPr="00D63321">
              <w:rPr>
                <w:rFonts w:cs="Times New Roman"/>
                <w:sz w:val="20"/>
              </w:rPr>
              <w:t xml:space="preserve">Jogilag </w:t>
            </w:r>
            <w:proofErr w:type="spellStart"/>
            <w:r w:rsidRPr="00D63321">
              <w:rPr>
                <w:rFonts w:cs="Times New Roman"/>
                <w:sz w:val="20"/>
              </w:rPr>
              <w:t>ellenjegyzem</w:t>
            </w:r>
            <w:proofErr w:type="spellEnd"/>
            <w:r w:rsidRPr="00D63321">
              <w:rPr>
                <w:rFonts w:cs="Times New Roman"/>
                <w:sz w:val="20"/>
              </w:rPr>
              <w:t xml:space="preserve"> a Vevő részéről</w:t>
            </w:r>
          </w:p>
          <w:p w14:paraId="5F4E2B67" w14:textId="77777777" w:rsidR="00B41CEA" w:rsidRPr="00D63321" w:rsidRDefault="00B41CEA" w:rsidP="00B41CEA">
            <w:pPr>
              <w:tabs>
                <w:tab w:val="left" w:pos="1701"/>
              </w:tabs>
              <w:jc w:val="both"/>
              <w:rPr>
                <w:rFonts w:cs="Times New Roman"/>
                <w:sz w:val="20"/>
              </w:rPr>
            </w:pPr>
          </w:p>
          <w:p w14:paraId="54E3E70F" w14:textId="77777777" w:rsidR="00B41CEA" w:rsidRPr="00D63321" w:rsidRDefault="00B41CEA" w:rsidP="00B41CEA">
            <w:pPr>
              <w:tabs>
                <w:tab w:val="left" w:pos="1701"/>
              </w:tabs>
              <w:jc w:val="both"/>
              <w:rPr>
                <w:rFonts w:cs="Times New Roman"/>
                <w:sz w:val="20"/>
              </w:rPr>
            </w:pPr>
            <w:r w:rsidRPr="00D63321">
              <w:rPr>
                <w:rFonts w:cs="Times New Roman"/>
                <w:sz w:val="20"/>
              </w:rPr>
              <w:t>Budapest, 2017</w:t>
            </w:r>
            <w:proofErr w:type="gramStart"/>
            <w:r w:rsidRPr="00D63321">
              <w:rPr>
                <w:rFonts w:cs="Times New Roman"/>
                <w:sz w:val="20"/>
              </w:rPr>
              <w:t>……………….</w:t>
            </w:r>
            <w:proofErr w:type="gramEnd"/>
            <w:r w:rsidRPr="00D63321">
              <w:rPr>
                <w:rFonts w:cs="Times New Roman"/>
                <w:sz w:val="20"/>
              </w:rPr>
              <w:t>__ napján:</w:t>
            </w:r>
          </w:p>
          <w:p w14:paraId="4623FFB8" w14:textId="77777777" w:rsidR="00B41CEA" w:rsidRPr="00D63321" w:rsidRDefault="00B41CEA" w:rsidP="00B41CEA">
            <w:pPr>
              <w:jc w:val="both"/>
              <w:rPr>
                <w:rFonts w:cs="Times New Roman"/>
                <w:color w:val="000000"/>
                <w:sz w:val="20"/>
              </w:rPr>
            </w:pPr>
          </w:p>
        </w:tc>
      </w:tr>
      <w:tr w:rsidR="00B41CEA" w:rsidRPr="00D63321" w14:paraId="33C85438" w14:textId="77777777" w:rsidTr="00B41CEA">
        <w:tc>
          <w:tcPr>
            <w:tcW w:w="4606" w:type="dxa"/>
            <w:hideMark/>
          </w:tcPr>
          <w:p w14:paraId="5DB551A5" w14:textId="77777777" w:rsidR="00B41CEA" w:rsidRPr="00D63321" w:rsidRDefault="00B41CEA" w:rsidP="00B41CEA">
            <w:pPr>
              <w:jc w:val="center"/>
              <w:rPr>
                <w:rFonts w:cs="Times New Roman"/>
                <w:bCs/>
                <w:sz w:val="20"/>
              </w:rPr>
            </w:pPr>
            <w:r w:rsidRPr="00D63321">
              <w:rPr>
                <w:rFonts w:cs="Times New Roman"/>
                <w:bCs/>
                <w:sz w:val="20"/>
              </w:rPr>
              <w:t>__________________________________</w:t>
            </w:r>
          </w:p>
          <w:p w14:paraId="100A04AE" w14:textId="77777777" w:rsidR="00B41CEA" w:rsidRPr="00D63321" w:rsidRDefault="00B41CEA" w:rsidP="00B41CEA">
            <w:pPr>
              <w:jc w:val="center"/>
              <w:rPr>
                <w:rFonts w:cs="Times New Roman"/>
                <w:color w:val="000000"/>
                <w:sz w:val="20"/>
              </w:rPr>
            </w:pPr>
            <w:r w:rsidRPr="00D63321">
              <w:rPr>
                <w:rFonts w:cs="Times New Roman"/>
                <w:sz w:val="20"/>
              </w:rPr>
              <w:t>Jogtanácsos</w:t>
            </w:r>
          </w:p>
        </w:tc>
        <w:tc>
          <w:tcPr>
            <w:tcW w:w="4606" w:type="dxa"/>
          </w:tcPr>
          <w:p w14:paraId="6B62439A" w14:textId="77777777" w:rsidR="00B41CEA" w:rsidRPr="00D63321" w:rsidRDefault="00B41CEA" w:rsidP="00B41CEA">
            <w:pPr>
              <w:jc w:val="both"/>
              <w:rPr>
                <w:rFonts w:cs="Times New Roman"/>
                <w:bCs/>
                <w:color w:val="000000"/>
                <w:sz w:val="20"/>
              </w:rPr>
            </w:pPr>
          </w:p>
        </w:tc>
      </w:tr>
    </w:tbl>
    <w:p w14:paraId="2753CA21" w14:textId="77777777" w:rsidR="00B41CEA" w:rsidRPr="00D63321" w:rsidRDefault="00B41CEA" w:rsidP="00B41CEA">
      <w:pPr>
        <w:rPr>
          <w:rFonts w:cs="Times New Roman"/>
          <w:b/>
          <w:color w:val="000000"/>
          <w:szCs w:val="24"/>
        </w:rPr>
      </w:pPr>
    </w:p>
    <w:p w14:paraId="547E0909" w14:textId="77777777" w:rsidR="00B41CEA" w:rsidRPr="00D63321" w:rsidRDefault="00B41CEA" w:rsidP="00B41CEA">
      <w:pPr>
        <w:rPr>
          <w:b/>
          <w:sz w:val="18"/>
          <w:szCs w:val="18"/>
        </w:rPr>
      </w:pPr>
      <w:r w:rsidRPr="00D63321">
        <w:rPr>
          <w:rFonts w:cs="Times New Roman"/>
          <w:b/>
          <w:szCs w:val="24"/>
        </w:rPr>
        <w:br w:type="page"/>
      </w:r>
    </w:p>
    <w:p w14:paraId="022D8F31" w14:textId="77777777" w:rsidR="007A427C" w:rsidRPr="00D63321" w:rsidRDefault="00B41CEA" w:rsidP="00A30016">
      <w:pPr>
        <w:jc w:val="right"/>
        <w:rPr>
          <w:sz w:val="18"/>
        </w:rPr>
      </w:pPr>
      <w:r w:rsidRPr="00D63321">
        <w:rPr>
          <w:b/>
          <w:sz w:val="18"/>
          <w:szCs w:val="18"/>
        </w:rPr>
        <w:lastRenderedPageBreak/>
        <w:t>3</w:t>
      </w:r>
      <w:r w:rsidR="007A427C" w:rsidRPr="00D63321">
        <w:rPr>
          <w:b/>
          <w:sz w:val="18"/>
        </w:rPr>
        <w:t>. sz. melléklet</w:t>
      </w:r>
      <w:r w:rsidRPr="00D63321">
        <w:rPr>
          <w:rFonts w:cs="Times New Roman"/>
          <w:sz w:val="18"/>
          <w:szCs w:val="18"/>
        </w:rPr>
        <w:tab/>
      </w:r>
    </w:p>
    <w:p w14:paraId="28DAF403" w14:textId="77777777" w:rsidR="003A17B7" w:rsidRPr="00D63321" w:rsidRDefault="003A17B7" w:rsidP="006A06B7">
      <w:pPr>
        <w:jc w:val="center"/>
        <w:rPr>
          <w:b/>
          <w:i/>
          <w:sz w:val="18"/>
        </w:rPr>
      </w:pPr>
      <w:bookmarkStart w:id="87" w:name="pr1864"/>
      <w:bookmarkEnd w:id="87"/>
      <w:r w:rsidRPr="00D63321">
        <w:rPr>
          <w:b/>
          <w:i/>
          <w:sz w:val="18"/>
        </w:rPr>
        <w:t>ÁTLÁTHATÓSÁGI NYILATKOZAT</w:t>
      </w:r>
      <w:r w:rsidRPr="00D63321">
        <w:rPr>
          <w:i/>
          <w:sz w:val="18"/>
          <w:vertAlign w:val="superscript"/>
        </w:rPr>
        <w:footnoteReference w:customMarkFollows="1" w:id="44"/>
        <w:sym w:font="Symbol" w:char="F02A"/>
      </w:r>
    </w:p>
    <w:p w14:paraId="72CFED2F" w14:textId="77777777" w:rsidR="003A17B7" w:rsidRPr="00D63321" w:rsidRDefault="003A17B7" w:rsidP="006A06B7">
      <w:pPr>
        <w:rPr>
          <w:b/>
          <w:sz w:val="18"/>
          <w:u w:val="single"/>
        </w:rPr>
      </w:pPr>
    </w:p>
    <w:p w14:paraId="2DCB099A" w14:textId="77777777" w:rsidR="003A17B7" w:rsidRPr="00D63321" w:rsidRDefault="003A17B7" w:rsidP="006A06B7">
      <w:pPr>
        <w:rPr>
          <w:b/>
          <w:sz w:val="18"/>
          <w:u w:val="single"/>
        </w:rPr>
      </w:pPr>
      <w:r w:rsidRPr="00D63321">
        <w:rPr>
          <w:b/>
          <w:sz w:val="18"/>
          <w:u w:val="single"/>
        </w:rPr>
        <w:t xml:space="preserve">I. </w:t>
      </w:r>
      <w:proofErr w:type="gramStart"/>
      <w:r w:rsidRPr="00D63321">
        <w:rPr>
          <w:b/>
          <w:sz w:val="18"/>
          <w:u w:val="single"/>
        </w:rPr>
        <w:t>A</w:t>
      </w:r>
      <w:proofErr w:type="gramEnd"/>
      <w:r w:rsidRPr="00D63321">
        <w:rPr>
          <w:b/>
          <w:sz w:val="18"/>
          <w:u w:val="single"/>
        </w:rPr>
        <w:t xml:space="preserve"> 2011. évi CXCVI. törvény 3. § (1) </w:t>
      </w:r>
      <w:proofErr w:type="spellStart"/>
      <w:r w:rsidRPr="00D63321">
        <w:rPr>
          <w:b/>
          <w:sz w:val="18"/>
          <w:u w:val="single"/>
        </w:rPr>
        <w:t>bek</w:t>
      </w:r>
      <w:proofErr w:type="spellEnd"/>
      <w:r w:rsidRPr="00D63321">
        <w:rPr>
          <w:b/>
          <w:sz w:val="18"/>
          <w:u w:val="single"/>
        </w:rPr>
        <w:t>. 1. a) pontja szerinti átlátható szervezetek:</w:t>
      </w:r>
    </w:p>
    <w:p w14:paraId="613C3794" w14:textId="77777777" w:rsidR="003A17B7" w:rsidRPr="00D63321" w:rsidRDefault="003A17B7" w:rsidP="006A06B7">
      <w:pPr>
        <w:rPr>
          <w:b/>
          <w:sz w:val="18"/>
          <w:u w:val="single"/>
        </w:rPr>
      </w:pPr>
    </w:p>
    <w:p w14:paraId="5E2D126A" w14:textId="77777777" w:rsidR="003A17B7" w:rsidRPr="00D63321" w:rsidRDefault="003A17B7" w:rsidP="006A06B7">
      <w:pPr>
        <w:jc w:val="both"/>
        <w:rPr>
          <w:sz w:val="18"/>
        </w:rPr>
      </w:pPr>
      <w:proofErr w:type="gramStart"/>
      <w:r w:rsidRPr="00D63321">
        <w:rPr>
          <w:sz w:val="18"/>
        </w:rPr>
        <w:t>Alulírott……………….………………………………………………………… (név), mint a ………………………………………………………………………………………………….. (cégév, adószám, székhely) képviselője nyilatkozom, hogy az általam képviselt szervezet a nemzeti vagyonról szóló 2011. évi CXCVI. törvény 3.</w:t>
      </w:r>
      <w:proofErr w:type="gramEnd"/>
      <w:r w:rsidRPr="00D63321">
        <w:rPr>
          <w:sz w:val="18"/>
        </w:rPr>
        <w:t xml:space="preserve"> § (1) </w:t>
      </w:r>
      <w:proofErr w:type="spellStart"/>
      <w:r w:rsidRPr="00D63321">
        <w:rPr>
          <w:sz w:val="18"/>
        </w:rPr>
        <w:t>bek</w:t>
      </w:r>
      <w:proofErr w:type="spellEnd"/>
      <w:r w:rsidRPr="00D63321">
        <w:rPr>
          <w:sz w:val="18"/>
        </w:rPr>
        <w:t xml:space="preserve">. 1. a) pontja szerint átlátható szervezetnek minősül az alábbiak szerint </w:t>
      </w:r>
      <w:r w:rsidRPr="00D63321">
        <w:rPr>
          <w:i/>
          <w:sz w:val="18"/>
        </w:rPr>
        <w:t>(aláhúzandó):</w:t>
      </w:r>
      <w:r w:rsidRPr="00D63321">
        <w:rPr>
          <w:sz w:val="18"/>
        </w:rPr>
        <w:t xml:space="preserve"> </w:t>
      </w:r>
    </w:p>
    <w:p w14:paraId="02284AB2" w14:textId="77777777" w:rsidR="003A17B7" w:rsidRPr="00D63321" w:rsidRDefault="003A17B7" w:rsidP="00A30016">
      <w:pPr>
        <w:numPr>
          <w:ilvl w:val="0"/>
          <w:numId w:val="72"/>
        </w:numPr>
        <w:rPr>
          <w:sz w:val="18"/>
        </w:rPr>
      </w:pPr>
      <w:r w:rsidRPr="00D63321">
        <w:rPr>
          <w:sz w:val="18"/>
        </w:rPr>
        <w:t xml:space="preserve">állam, </w:t>
      </w:r>
    </w:p>
    <w:p w14:paraId="5EC64E80" w14:textId="77777777" w:rsidR="003A17B7" w:rsidRPr="00D63321" w:rsidRDefault="003A17B7" w:rsidP="00A30016">
      <w:pPr>
        <w:numPr>
          <w:ilvl w:val="0"/>
          <w:numId w:val="72"/>
        </w:numPr>
        <w:rPr>
          <w:sz w:val="18"/>
        </w:rPr>
      </w:pPr>
      <w:r w:rsidRPr="00D63321">
        <w:rPr>
          <w:sz w:val="18"/>
        </w:rPr>
        <w:t xml:space="preserve">költségvetési szerv, </w:t>
      </w:r>
    </w:p>
    <w:p w14:paraId="78BE7B69" w14:textId="77777777" w:rsidR="003A17B7" w:rsidRPr="00D63321" w:rsidRDefault="003A17B7" w:rsidP="00A30016">
      <w:pPr>
        <w:numPr>
          <w:ilvl w:val="0"/>
          <w:numId w:val="72"/>
        </w:numPr>
        <w:rPr>
          <w:sz w:val="18"/>
        </w:rPr>
      </w:pPr>
      <w:r w:rsidRPr="00D63321">
        <w:rPr>
          <w:sz w:val="18"/>
        </w:rPr>
        <w:t xml:space="preserve">köztestület, </w:t>
      </w:r>
    </w:p>
    <w:p w14:paraId="3E91661A" w14:textId="77777777" w:rsidR="003A17B7" w:rsidRPr="00D63321" w:rsidRDefault="003A17B7" w:rsidP="00A30016">
      <w:pPr>
        <w:numPr>
          <w:ilvl w:val="0"/>
          <w:numId w:val="72"/>
        </w:numPr>
        <w:rPr>
          <w:sz w:val="18"/>
        </w:rPr>
      </w:pPr>
      <w:r w:rsidRPr="00D63321">
        <w:rPr>
          <w:sz w:val="18"/>
        </w:rPr>
        <w:t xml:space="preserve">helyi önkormányzat, </w:t>
      </w:r>
    </w:p>
    <w:p w14:paraId="6B06D021" w14:textId="77777777" w:rsidR="003A17B7" w:rsidRPr="00D63321" w:rsidRDefault="003A17B7" w:rsidP="00A30016">
      <w:pPr>
        <w:numPr>
          <w:ilvl w:val="0"/>
          <w:numId w:val="72"/>
        </w:numPr>
        <w:rPr>
          <w:sz w:val="18"/>
        </w:rPr>
      </w:pPr>
      <w:r w:rsidRPr="00D63321">
        <w:rPr>
          <w:sz w:val="18"/>
        </w:rPr>
        <w:t xml:space="preserve">nemzetiségi önkormányzat, </w:t>
      </w:r>
    </w:p>
    <w:p w14:paraId="7F6B7646" w14:textId="77777777" w:rsidR="003A17B7" w:rsidRPr="00D63321" w:rsidRDefault="003A17B7" w:rsidP="00A30016">
      <w:pPr>
        <w:numPr>
          <w:ilvl w:val="0"/>
          <w:numId w:val="72"/>
        </w:numPr>
        <w:rPr>
          <w:sz w:val="18"/>
        </w:rPr>
      </w:pPr>
      <w:r w:rsidRPr="00D63321">
        <w:rPr>
          <w:sz w:val="18"/>
        </w:rPr>
        <w:t xml:space="preserve">társulás, </w:t>
      </w:r>
    </w:p>
    <w:p w14:paraId="58A55809" w14:textId="77777777" w:rsidR="003A17B7" w:rsidRPr="00D63321" w:rsidRDefault="003A17B7" w:rsidP="00A30016">
      <w:pPr>
        <w:numPr>
          <w:ilvl w:val="0"/>
          <w:numId w:val="72"/>
        </w:numPr>
        <w:rPr>
          <w:sz w:val="18"/>
        </w:rPr>
      </w:pPr>
      <w:r w:rsidRPr="00D63321">
        <w:rPr>
          <w:sz w:val="18"/>
        </w:rPr>
        <w:t xml:space="preserve">egyházi jogi személy, </w:t>
      </w:r>
    </w:p>
    <w:p w14:paraId="5A2F2DCE" w14:textId="77777777" w:rsidR="003A17B7" w:rsidRPr="00D63321" w:rsidRDefault="003A17B7" w:rsidP="00A30016">
      <w:pPr>
        <w:numPr>
          <w:ilvl w:val="0"/>
          <w:numId w:val="72"/>
        </w:numPr>
        <w:jc w:val="both"/>
        <w:rPr>
          <w:sz w:val="18"/>
        </w:rPr>
      </w:pPr>
      <w:r w:rsidRPr="00D63321">
        <w:rPr>
          <w:sz w:val="18"/>
        </w:rPr>
        <w:t xml:space="preserve">olyan gazdálkodó szervezet, amelyben az állam vagy </w:t>
      </w:r>
      <w:proofErr w:type="gramStart"/>
      <w:r w:rsidRPr="00D63321">
        <w:rPr>
          <w:sz w:val="18"/>
        </w:rPr>
        <w:t>a(</w:t>
      </w:r>
      <w:proofErr w:type="gramEnd"/>
      <w:r w:rsidRPr="00D63321">
        <w:rPr>
          <w:sz w:val="18"/>
        </w:rPr>
        <w:t xml:space="preserve">z) ……………………………. (önkormányzat megnevezése) helyi önkormányzat külön-külön vagy együtt 100%-os részesedéssel rendelkezik, </w:t>
      </w:r>
    </w:p>
    <w:p w14:paraId="5EFD1E30" w14:textId="77777777" w:rsidR="003A17B7" w:rsidRPr="00D63321" w:rsidRDefault="003A17B7" w:rsidP="00A30016">
      <w:pPr>
        <w:numPr>
          <w:ilvl w:val="0"/>
          <w:numId w:val="72"/>
        </w:numPr>
        <w:rPr>
          <w:sz w:val="18"/>
        </w:rPr>
      </w:pPr>
      <w:r w:rsidRPr="00D63321">
        <w:rPr>
          <w:sz w:val="18"/>
        </w:rPr>
        <w:t xml:space="preserve">nemzetközi szervezet, </w:t>
      </w:r>
    </w:p>
    <w:p w14:paraId="2F7BF5EC" w14:textId="77777777" w:rsidR="003A17B7" w:rsidRPr="00D63321" w:rsidRDefault="003A17B7" w:rsidP="00A30016">
      <w:pPr>
        <w:numPr>
          <w:ilvl w:val="0"/>
          <w:numId w:val="72"/>
        </w:numPr>
        <w:rPr>
          <w:sz w:val="18"/>
        </w:rPr>
      </w:pPr>
      <w:r w:rsidRPr="00D63321">
        <w:rPr>
          <w:sz w:val="18"/>
        </w:rPr>
        <w:t xml:space="preserve">külföldi állam, </w:t>
      </w:r>
    </w:p>
    <w:p w14:paraId="41963A72" w14:textId="77777777" w:rsidR="003A17B7" w:rsidRPr="00D63321" w:rsidRDefault="003A17B7" w:rsidP="00A30016">
      <w:pPr>
        <w:numPr>
          <w:ilvl w:val="0"/>
          <w:numId w:val="72"/>
        </w:numPr>
        <w:rPr>
          <w:sz w:val="18"/>
        </w:rPr>
      </w:pPr>
      <w:r w:rsidRPr="00D63321">
        <w:rPr>
          <w:sz w:val="18"/>
        </w:rPr>
        <w:t xml:space="preserve">külföldi helyhatóság, </w:t>
      </w:r>
    </w:p>
    <w:p w14:paraId="3B4D0DD7" w14:textId="77777777" w:rsidR="003A17B7" w:rsidRPr="00D63321" w:rsidRDefault="003A17B7" w:rsidP="00A30016">
      <w:pPr>
        <w:numPr>
          <w:ilvl w:val="0"/>
          <w:numId w:val="72"/>
        </w:numPr>
        <w:jc w:val="both"/>
        <w:rPr>
          <w:sz w:val="18"/>
        </w:rPr>
      </w:pPr>
      <w:r w:rsidRPr="00D63321">
        <w:rPr>
          <w:sz w:val="18"/>
        </w:rPr>
        <w:t xml:space="preserve">külföldi állami vagy helyhatósági szerv és az Európai Gazdasági Térségről szóló megállapodásban részes </w:t>
      </w:r>
      <w:proofErr w:type="gramStart"/>
      <w:r w:rsidRPr="00D63321">
        <w:rPr>
          <w:sz w:val="18"/>
        </w:rPr>
        <w:t>állam …</w:t>
      </w:r>
      <w:proofErr w:type="gramEnd"/>
      <w:r w:rsidRPr="00D63321">
        <w:rPr>
          <w:sz w:val="18"/>
        </w:rPr>
        <w:t>…………………. (az állam megnevezése) szabályozott piacára bevezetett nyilvánosan működő részvénytársaság.</w:t>
      </w:r>
    </w:p>
    <w:p w14:paraId="1618D690" w14:textId="77777777" w:rsidR="003A17B7" w:rsidRPr="00D63321" w:rsidRDefault="003A17B7" w:rsidP="006A06B7">
      <w:pPr>
        <w:jc w:val="both"/>
        <w:rPr>
          <w:sz w:val="18"/>
        </w:rPr>
      </w:pPr>
    </w:p>
    <w:p w14:paraId="51EC038A" w14:textId="77777777" w:rsidR="003A17B7" w:rsidRPr="00D63321" w:rsidRDefault="003A17B7" w:rsidP="006A06B7">
      <w:pPr>
        <w:jc w:val="both"/>
        <w:rPr>
          <w:sz w:val="18"/>
        </w:rPr>
      </w:pPr>
      <w:r w:rsidRPr="00D63321">
        <w:rPr>
          <w:sz w:val="18"/>
        </w:rPr>
        <w:t>Tudomásul veszem, hogy a Semmelweis Egyetem - az államháztartásról szóló 2011. évi CXCV. törvény (a továbbiakban: Áht.) 41</w:t>
      </w:r>
      <w:r w:rsidR="00B41CEA" w:rsidRPr="00D63321">
        <w:rPr>
          <w:rFonts w:cs="Times New Roman"/>
          <w:bCs/>
          <w:iCs/>
          <w:sz w:val="18"/>
          <w:szCs w:val="18"/>
        </w:rPr>
        <w:t>. §</w:t>
      </w:r>
      <w:r w:rsidRPr="00D63321">
        <w:rPr>
          <w:sz w:val="18"/>
        </w:rPr>
        <w:t xml:space="preserve">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D63321">
        <w:rPr>
          <w:sz w:val="18"/>
        </w:rPr>
        <w:t>Nvt</w:t>
      </w:r>
      <w:proofErr w:type="spellEnd"/>
      <w:r w:rsidRPr="00D63321">
        <w:rPr>
          <w:sz w:val="18"/>
        </w:rPr>
        <w:t>.) 3</w:t>
      </w:r>
      <w:r w:rsidR="00B41CEA" w:rsidRPr="00D63321">
        <w:rPr>
          <w:rFonts w:cs="Times New Roman"/>
          <w:bCs/>
          <w:iCs/>
          <w:sz w:val="18"/>
          <w:szCs w:val="18"/>
        </w:rPr>
        <w:t>. §</w:t>
      </w:r>
      <w:r w:rsidRPr="00D63321">
        <w:rPr>
          <w:sz w:val="18"/>
        </w:rPr>
        <w:t xml:space="preserve"> (1) bekezdés 1. pontja szerinti átlátható szervezetnek. </w:t>
      </w:r>
    </w:p>
    <w:p w14:paraId="6650ABEF" w14:textId="77777777" w:rsidR="003A17B7" w:rsidRPr="00D63321" w:rsidRDefault="003A17B7" w:rsidP="006A06B7">
      <w:pPr>
        <w:jc w:val="both"/>
        <w:rPr>
          <w:sz w:val="18"/>
        </w:rPr>
      </w:pPr>
      <w:r w:rsidRPr="00D63321">
        <w:rPr>
          <w:sz w:val="18"/>
        </w:rPr>
        <w:t>Hozzájárulok ahhoz, hogy ezen átláthatósági feltétel ellenőrzése céljából, a szervezetemmel kötött szerződésből eredő követelések elévüléséig</w:t>
      </w:r>
      <w:r w:rsidR="00B41CEA" w:rsidRPr="00D63321">
        <w:rPr>
          <w:rFonts w:cs="Times New Roman"/>
          <w:bCs/>
          <w:iCs/>
          <w:sz w:val="18"/>
          <w:szCs w:val="18"/>
        </w:rPr>
        <w:t>, az Áht. 54/A. §</w:t>
      </w:r>
      <w:proofErr w:type="spellStart"/>
      <w:r w:rsidR="00B41CEA" w:rsidRPr="00D63321">
        <w:rPr>
          <w:rFonts w:cs="Times New Roman"/>
          <w:bCs/>
          <w:iCs/>
          <w:sz w:val="18"/>
          <w:szCs w:val="18"/>
        </w:rPr>
        <w:t>-ban</w:t>
      </w:r>
      <w:proofErr w:type="spellEnd"/>
      <w:r w:rsidR="00B41CEA" w:rsidRPr="00D63321">
        <w:rPr>
          <w:rFonts w:cs="Times New Roman"/>
          <w:bCs/>
          <w:iCs/>
          <w:sz w:val="18"/>
          <w:szCs w:val="18"/>
        </w:rPr>
        <w:t xml:space="preserve"> meghatározott</w:t>
      </w:r>
      <w:r w:rsidRPr="00D63321">
        <w:rPr>
          <w:sz w:val="18"/>
        </w:rPr>
        <w:t xml:space="preserve"> – a szervezet átláthatóságával összefüggő </w:t>
      </w:r>
      <w:r w:rsidR="00B41CEA" w:rsidRPr="00D63321">
        <w:rPr>
          <w:rFonts w:cs="Times New Roman"/>
          <w:bCs/>
          <w:iCs/>
          <w:sz w:val="18"/>
          <w:szCs w:val="18"/>
        </w:rPr>
        <w:t>-</w:t>
      </w:r>
      <w:r w:rsidRPr="00D63321">
        <w:rPr>
          <w:sz w:val="18"/>
        </w:rPr>
        <w:t xml:space="preserve"> adatokat a Semmelweis Egyetem kezelje.</w:t>
      </w:r>
    </w:p>
    <w:p w14:paraId="3FE0D1C1" w14:textId="77777777" w:rsidR="003A17B7" w:rsidRPr="00D63321" w:rsidRDefault="003A17B7" w:rsidP="006A06B7">
      <w:pPr>
        <w:jc w:val="both"/>
        <w:rPr>
          <w:sz w:val="18"/>
        </w:rPr>
      </w:pPr>
      <w:r w:rsidRPr="00D63321">
        <w:rPr>
          <w:sz w:val="18"/>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w:t>
      </w:r>
      <w:r w:rsidR="00B41CEA" w:rsidRPr="00D63321">
        <w:rPr>
          <w:rFonts w:cs="Times New Roman"/>
          <w:bCs/>
          <w:iCs/>
          <w:sz w:val="18"/>
          <w:szCs w:val="18"/>
        </w:rPr>
        <w:t xml:space="preserve"> </w:t>
      </w:r>
      <w:r w:rsidRPr="00D63321">
        <w:rPr>
          <w:sz w:val="18"/>
        </w:rPr>
        <w:t>50. § (1a) bekezdése alapján felmondja, vagy - ha a szerződés teljesítésére még nem ker</w:t>
      </w:r>
      <w:r w:rsidR="00083EC0" w:rsidRPr="00D63321">
        <w:rPr>
          <w:sz w:val="18"/>
        </w:rPr>
        <w:t>ült sor - a szerződéstől eláll.</w:t>
      </w:r>
    </w:p>
    <w:p w14:paraId="2EDBC277" w14:textId="77777777" w:rsidR="003A17B7" w:rsidRPr="00D63321" w:rsidRDefault="003A17B7" w:rsidP="006A06B7">
      <w:pPr>
        <w:jc w:val="both"/>
        <w:rPr>
          <w:sz w:val="18"/>
        </w:rPr>
      </w:pPr>
    </w:p>
    <w:p w14:paraId="3FC0118B" w14:textId="77777777" w:rsidR="003A17B7" w:rsidRPr="00D63321" w:rsidRDefault="003A17B7" w:rsidP="006A06B7">
      <w:pPr>
        <w:jc w:val="both"/>
        <w:rPr>
          <w:sz w:val="18"/>
        </w:rPr>
      </w:pPr>
      <w:r w:rsidRPr="00D63321">
        <w:rPr>
          <w:sz w:val="18"/>
        </w:rPr>
        <w:t xml:space="preserve">Kijelentem, hogy az általam képviselt </w:t>
      </w:r>
      <w:proofErr w:type="gramStart"/>
      <w:r w:rsidRPr="00D63321">
        <w:rPr>
          <w:sz w:val="18"/>
        </w:rPr>
        <w:t>szervezet alapító</w:t>
      </w:r>
      <w:proofErr w:type="gramEnd"/>
      <w:r w:rsidRPr="00D63321">
        <w:rPr>
          <w:sz w:val="18"/>
        </w:rPr>
        <w:t xml:space="preserve"> (létesítő) okirata, illetve külön jogszabály szerinti nyilvántartásba vételt igazoló okirata alapján jogosult vagyok a szervezet képviseletére (és cégjegyzésére).</w:t>
      </w:r>
    </w:p>
    <w:p w14:paraId="466DD1D2" w14:textId="77777777" w:rsidR="003A17B7" w:rsidRPr="00D63321" w:rsidRDefault="003A17B7" w:rsidP="006A06B7">
      <w:pPr>
        <w:rPr>
          <w:sz w:val="18"/>
        </w:rPr>
      </w:pPr>
    </w:p>
    <w:p w14:paraId="7E173456" w14:textId="77777777" w:rsidR="003A17B7" w:rsidRPr="00D63321" w:rsidRDefault="003A17B7" w:rsidP="006A06B7">
      <w:pPr>
        <w:rPr>
          <w:sz w:val="18"/>
        </w:rPr>
      </w:pPr>
    </w:p>
    <w:p w14:paraId="5B3FB948" w14:textId="77777777" w:rsidR="003A17B7" w:rsidRPr="00D63321" w:rsidRDefault="003A17B7" w:rsidP="006A06B7">
      <w:pPr>
        <w:rPr>
          <w:sz w:val="18"/>
        </w:rPr>
      </w:pPr>
      <w:r w:rsidRPr="00D63321">
        <w:rPr>
          <w:sz w:val="18"/>
        </w:rPr>
        <w:t>Kelt</w:t>
      </w:r>
      <w:proofErr w:type="gramStart"/>
      <w:r w:rsidRPr="00D63321">
        <w:rPr>
          <w:sz w:val="18"/>
        </w:rPr>
        <w:t>: …</w:t>
      </w:r>
      <w:proofErr w:type="gramEnd"/>
      <w:r w:rsidRPr="00D63321">
        <w:rPr>
          <w:sz w:val="18"/>
        </w:rPr>
        <w:t>……………...(helyiség), 20… (év) ………(hónap) ….. (nap)</w:t>
      </w:r>
    </w:p>
    <w:p w14:paraId="36B3EAAE" w14:textId="77777777" w:rsidR="003A17B7" w:rsidRPr="00D63321" w:rsidRDefault="003A17B7" w:rsidP="006A06B7">
      <w:pPr>
        <w:rPr>
          <w:sz w:val="18"/>
        </w:rPr>
      </w:pPr>
    </w:p>
    <w:p w14:paraId="2F3EE1CA" w14:textId="77777777" w:rsidR="003A17B7" w:rsidRPr="00D63321" w:rsidRDefault="003A17B7" w:rsidP="006A06B7">
      <w:pPr>
        <w:ind w:left="4248" w:firstLine="708"/>
        <w:rPr>
          <w:sz w:val="18"/>
        </w:rPr>
      </w:pPr>
      <w:r w:rsidRPr="00D63321">
        <w:rPr>
          <w:sz w:val="18"/>
        </w:rPr>
        <w:t>…………………………………………</w:t>
      </w:r>
    </w:p>
    <w:p w14:paraId="1A68CE4A" w14:textId="77777777" w:rsidR="003A17B7" w:rsidRPr="00D63321" w:rsidRDefault="003A17B7" w:rsidP="006A06B7">
      <w:pPr>
        <w:ind w:left="5664" w:firstLine="708"/>
        <w:rPr>
          <w:sz w:val="18"/>
        </w:rPr>
      </w:pPr>
      <w:proofErr w:type="gramStart"/>
      <w:r w:rsidRPr="00D63321">
        <w:rPr>
          <w:sz w:val="18"/>
        </w:rPr>
        <w:t>cégszerű</w:t>
      </w:r>
      <w:proofErr w:type="gramEnd"/>
      <w:r w:rsidRPr="00D63321">
        <w:rPr>
          <w:sz w:val="18"/>
        </w:rPr>
        <w:t xml:space="preserve"> aláírás</w:t>
      </w:r>
    </w:p>
    <w:p w14:paraId="41BEA06F" w14:textId="77777777" w:rsidR="003A17B7" w:rsidRPr="00D63321" w:rsidRDefault="003A17B7" w:rsidP="006A06B7">
      <w:pPr>
        <w:jc w:val="both"/>
        <w:rPr>
          <w:b/>
          <w:sz w:val="18"/>
          <w:u w:val="single"/>
        </w:rPr>
      </w:pPr>
    </w:p>
    <w:p w14:paraId="491D9AF7" w14:textId="77777777" w:rsidR="003A17B7" w:rsidRPr="00D63321" w:rsidRDefault="003A17B7" w:rsidP="006A06B7">
      <w:pPr>
        <w:jc w:val="both"/>
        <w:rPr>
          <w:b/>
          <w:sz w:val="18"/>
          <w:u w:val="single"/>
        </w:rPr>
      </w:pPr>
      <w:r w:rsidRPr="00D63321">
        <w:rPr>
          <w:b/>
          <w:sz w:val="18"/>
          <w:u w:val="single"/>
        </w:rPr>
        <w:t>II. Az I. pont alá nem tartozó jogi személyek vagy jogi személyiséggel nem rendelkező gazdálkodó szervezetek:</w:t>
      </w:r>
    </w:p>
    <w:p w14:paraId="0FCECB01" w14:textId="77777777" w:rsidR="003A17B7" w:rsidRPr="00D63321" w:rsidRDefault="003A17B7" w:rsidP="006A06B7">
      <w:pPr>
        <w:jc w:val="both"/>
        <w:rPr>
          <w:i/>
          <w:sz w:val="18"/>
        </w:rPr>
      </w:pPr>
      <w:proofErr w:type="gramStart"/>
      <w:r w:rsidRPr="00D63321">
        <w:rPr>
          <w:sz w:val="18"/>
        </w:rPr>
        <w:t>Alulírott ……………………………………….…. (név), mint a ……………………………………………………………………………………………….….. (cégév, adószám, székhely) képviselője nyilatkozom, hogy az általam képviselt szervezet a nemzeti vagyonról szóló 2011. évi CXCVI. törvény 3.</w:t>
      </w:r>
      <w:proofErr w:type="gramEnd"/>
      <w:r w:rsidRPr="00D63321">
        <w:rPr>
          <w:sz w:val="18"/>
        </w:rPr>
        <w:t xml:space="preserve"> § (1) </w:t>
      </w:r>
      <w:proofErr w:type="spellStart"/>
      <w:r w:rsidRPr="00D63321">
        <w:rPr>
          <w:sz w:val="18"/>
        </w:rPr>
        <w:t>bek</w:t>
      </w:r>
      <w:proofErr w:type="spellEnd"/>
      <w:r w:rsidRPr="00D63321">
        <w:rPr>
          <w:sz w:val="18"/>
        </w:rPr>
        <w:t xml:space="preserve">. 1. b) pontja szerint átlátható szervezetnek minősül, mivel olyan </w:t>
      </w:r>
      <w:r w:rsidRPr="00D63321">
        <w:rPr>
          <w:i/>
          <w:sz w:val="18"/>
        </w:rPr>
        <w:t>(aláhúzandó)</w:t>
      </w:r>
    </w:p>
    <w:p w14:paraId="0B4E8D9A" w14:textId="77777777" w:rsidR="003A17B7" w:rsidRPr="00D63321" w:rsidRDefault="003A17B7" w:rsidP="00A30016">
      <w:pPr>
        <w:numPr>
          <w:ilvl w:val="0"/>
          <w:numId w:val="73"/>
        </w:numPr>
        <w:jc w:val="both"/>
        <w:rPr>
          <w:sz w:val="18"/>
        </w:rPr>
      </w:pPr>
      <w:r w:rsidRPr="00D63321">
        <w:rPr>
          <w:sz w:val="18"/>
        </w:rPr>
        <w:t xml:space="preserve">belföldi jogi személy, </w:t>
      </w:r>
    </w:p>
    <w:p w14:paraId="5F9B152D" w14:textId="77777777" w:rsidR="003A17B7" w:rsidRPr="00D63321" w:rsidRDefault="003A17B7" w:rsidP="00A30016">
      <w:pPr>
        <w:numPr>
          <w:ilvl w:val="0"/>
          <w:numId w:val="73"/>
        </w:numPr>
        <w:jc w:val="both"/>
        <w:rPr>
          <w:sz w:val="18"/>
        </w:rPr>
      </w:pPr>
      <w:r w:rsidRPr="00D63321">
        <w:rPr>
          <w:sz w:val="18"/>
        </w:rPr>
        <w:t>külföldi jogi személy</w:t>
      </w:r>
    </w:p>
    <w:p w14:paraId="5B883D15" w14:textId="77777777" w:rsidR="003A17B7" w:rsidRPr="00D63321" w:rsidRDefault="003A17B7" w:rsidP="00A30016">
      <w:pPr>
        <w:numPr>
          <w:ilvl w:val="0"/>
          <w:numId w:val="73"/>
        </w:numPr>
        <w:jc w:val="both"/>
        <w:rPr>
          <w:sz w:val="18"/>
        </w:rPr>
      </w:pPr>
      <w:r w:rsidRPr="00D63321">
        <w:rPr>
          <w:sz w:val="18"/>
        </w:rPr>
        <w:t>belföldi jogi személyiséggel nem rendelkező gazdálkodó szervezet</w:t>
      </w:r>
    </w:p>
    <w:p w14:paraId="149C3163" w14:textId="77777777" w:rsidR="003A17B7" w:rsidRPr="00D63321" w:rsidRDefault="003A17B7" w:rsidP="00A30016">
      <w:pPr>
        <w:numPr>
          <w:ilvl w:val="0"/>
          <w:numId w:val="73"/>
        </w:numPr>
        <w:jc w:val="both"/>
        <w:rPr>
          <w:sz w:val="18"/>
        </w:rPr>
      </w:pPr>
      <w:r w:rsidRPr="00D63321">
        <w:rPr>
          <w:sz w:val="18"/>
        </w:rPr>
        <w:t xml:space="preserve">külföldi jogi személyiséggel nem rendelkező gazdálkodó szervezet, </w:t>
      </w:r>
    </w:p>
    <w:p w14:paraId="471F65E0" w14:textId="77777777" w:rsidR="003A17B7" w:rsidRPr="00D63321" w:rsidRDefault="003A17B7" w:rsidP="006A06B7">
      <w:pPr>
        <w:jc w:val="both"/>
        <w:rPr>
          <w:sz w:val="18"/>
        </w:rPr>
      </w:pPr>
      <w:proofErr w:type="gramStart"/>
      <w:r w:rsidRPr="00D63321">
        <w:rPr>
          <w:sz w:val="18"/>
        </w:rPr>
        <w:t>amely</w:t>
      </w:r>
      <w:proofErr w:type="gramEnd"/>
      <w:r w:rsidRPr="00D63321">
        <w:rPr>
          <w:sz w:val="18"/>
        </w:rPr>
        <w:t xml:space="preserve"> megfelel a következő feltételeknek:</w:t>
      </w:r>
    </w:p>
    <w:p w14:paraId="1A942416" w14:textId="77777777" w:rsidR="003A17B7" w:rsidRPr="00D63321" w:rsidRDefault="003A17B7" w:rsidP="006A06B7">
      <w:pPr>
        <w:jc w:val="both"/>
        <w:rPr>
          <w:sz w:val="18"/>
        </w:rPr>
      </w:pPr>
    </w:p>
    <w:p w14:paraId="40390E13" w14:textId="77777777" w:rsidR="003A17B7" w:rsidRPr="00D63321" w:rsidRDefault="003A17B7" w:rsidP="006A06B7">
      <w:pPr>
        <w:jc w:val="both"/>
        <w:rPr>
          <w:sz w:val="18"/>
        </w:rPr>
      </w:pPr>
      <w:r w:rsidRPr="00D63321">
        <w:rPr>
          <w:sz w:val="18"/>
        </w:rPr>
        <w:t xml:space="preserve">1. tulajdonosi szerkezete, a pénzmosás és a terrorizmus finanszírozása megelőzéséről és megakadályozásáról szóló törvény szerint meghatározott tényleges </w:t>
      </w:r>
      <w:proofErr w:type="gramStart"/>
      <w:r w:rsidRPr="00D63321">
        <w:rPr>
          <w:sz w:val="18"/>
        </w:rPr>
        <w:t>tulajdonosa(</w:t>
      </w:r>
      <w:proofErr w:type="gramEnd"/>
      <w:r w:rsidRPr="00D63321">
        <w:rPr>
          <w:sz w:val="18"/>
        </w:rPr>
        <w:t>i) megismerhető(k):</w:t>
      </w:r>
    </w:p>
    <w:p w14:paraId="67DDBD93" w14:textId="77777777" w:rsidR="003A17B7" w:rsidRPr="00D63321" w:rsidRDefault="003A17B7" w:rsidP="006A06B7">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3A17B7" w:rsidRPr="00D63321" w14:paraId="017E95AE" w14:textId="77777777" w:rsidTr="00A30016">
        <w:tc>
          <w:tcPr>
            <w:tcW w:w="959" w:type="dxa"/>
            <w:tcBorders>
              <w:top w:val="single" w:sz="4" w:space="0" w:color="auto"/>
              <w:left w:val="single" w:sz="4" w:space="0" w:color="auto"/>
              <w:bottom w:val="single" w:sz="4" w:space="0" w:color="auto"/>
              <w:right w:val="single" w:sz="4" w:space="0" w:color="auto"/>
            </w:tcBorders>
          </w:tcPr>
          <w:p w14:paraId="40BEA5F7" w14:textId="77777777" w:rsidR="003A17B7" w:rsidRPr="00D63321" w:rsidRDefault="003A17B7" w:rsidP="006A06B7">
            <w:pPr>
              <w:jc w:val="center"/>
              <w:rPr>
                <w:sz w:val="18"/>
              </w:rPr>
            </w:pPr>
            <w:proofErr w:type="spellStart"/>
            <w:r w:rsidRPr="00D63321">
              <w:rPr>
                <w:sz w:val="18"/>
              </w:rPr>
              <w:t>Sorsz</w:t>
            </w:r>
            <w:proofErr w:type="spellEnd"/>
            <w:r w:rsidRPr="00D63321">
              <w:rPr>
                <w:sz w:val="18"/>
              </w:rPr>
              <w:t>.</w:t>
            </w:r>
          </w:p>
        </w:tc>
        <w:tc>
          <w:tcPr>
            <w:tcW w:w="2273" w:type="dxa"/>
            <w:tcBorders>
              <w:top w:val="single" w:sz="4" w:space="0" w:color="auto"/>
              <w:left w:val="single" w:sz="4" w:space="0" w:color="auto"/>
              <w:bottom w:val="single" w:sz="4" w:space="0" w:color="auto"/>
              <w:right w:val="single" w:sz="4" w:space="0" w:color="auto"/>
            </w:tcBorders>
          </w:tcPr>
          <w:p w14:paraId="6CF1CE58" w14:textId="77777777" w:rsidR="003A17B7" w:rsidRPr="00D63321" w:rsidRDefault="003A17B7" w:rsidP="006A06B7">
            <w:pPr>
              <w:jc w:val="center"/>
              <w:rPr>
                <w:sz w:val="18"/>
              </w:rPr>
            </w:pPr>
            <w:r w:rsidRPr="00D63321">
              <w:rPr>
                <w:sz w:val="18"/>
              </w:rPr>
              <w:t>Tényleges tulajdonos neve</w:t>
            </w:r>
          </w:p>
        </w:tc>
        <w:tc>
          <w:tcPr>
            <w:tcW w:w="1979" w:type="dxa"/>
            <w:tcBorders>
              <w:top w:val="single" w:sz="4" w:space="0" w:color="auto"/>
              <w:left w:val="single" w:sz="4" w:space="0" w:color="auto"/>
              <w:bottom w:val="single" w:sz="4" w:space="0" w:color="auto"/>
              <w:right w:val="single" w:sz="4" w:space="0" w:color="auto"/>
            </w:tcBorders>
          </w:tcPr>
          <w:p w14:paraId="1385E91A" w14:textId="77777777" w:rsidR="003A17B7" w:rsidRPr="00D63321" w:rsidRDefault="003A17B7" w:rsidP="006A06B7">
            <w:pPr>
              <w:jc w:val="center"/>
              <w:rPr>
                <w:sz w:val="18"/>
              </w:rPr>
            </w:pPr>
            <w:r w:rsidRPr="00D63321">
              <w:rPr>
                <w:sz w:val="18"/>
              </w:rPr>
              <w:t>Születési helye, ideje</w:t>
            </w:r>
          </w:p>
        </w:tc>
        <w:tc>
          <w:tcPr>
            <w:tcW w:w="2105" w:type="dxa"/>
            <w:tcBorders>
              <w:top w:val="single" w:sz="4" w:space="0" w:color="auto"/>
              <w:left w:val="single" w:sz="4" w:space="0" w:color="auto"/>
              <w:bottom w:val="single" w:sz="4" w:space="0" w:color="auto"/>
              <w:right w:val="single" w:sz="4" w:space="0" w:color="auto"/>
            </w:tcBorders>
          </w:tcPr>
          <w:p w14:paraId="134C49EA" w14:textId="77777777" w:rsidR="003A17B7" w:rsidRPr="00D63321" w:rsidRDefault="003A17B7" w:rsidP="006A06B7">
            <w:pPr>
              <w:jc w:val="center"/>
              <w:rPr>
                <w:sz w:val="18"/>
              </w:rPr>
            </w:pPr>
            <w:r w:rsidRPr="00D63321">
              <w:rPr>
                <w:sz w:val="18"/>
              </w:rPr>
              <w:t>Édesanyja neve</w:t>
            </w:r>
          </w:p>
        </w:tc>
        <w:tc>
          <w:tcPr>
            <w:tcW w:w="1970" w:type="dxa"/>
            <w:tcBorders>
              <w:top w:val="single" w:sz="4" w:space="0" w:color="auto"/>
              <w:left w:val="single" w:sz="4" w:space="0" w:color="auto"/>
              <w:bottom w:val="single" w:sz="4" w:space="0" w:color="auto"/>
              <w:right w:val="single" w:sz="4" w:space="0" w:color="auto"/>
            </w:tcBorders>
          </w:tcPr>
          <w:p w14:paraId="70BC43B6" w14:textId="77777777" w:rsidR="003A17B7" w:rsidRPr="00D63321" w:rsidRDefault="003A17B7" w:rsidP="006A06B7">
            <w:pPr>
              <w:jc w:val="center"/>
              <w:rPr>
                <w:sz w:val="18"/>
              </w:rPr>
            </w:pPr>
            <w:r w:rsidRPr="00D63321">
              <w:rPr>
                <w:sz w:val="18"/>
              </w:rPr>
              <w:t>Tulajdoni hányad/szavazati jogának mértéke</w:t>
            </w:r>
          </w:p>
        </w:tc>
      </w:tr>
      <w:tr w:rsidR="003A17B7" w:rsidRPr="00D63321" w14:paraId="7EA6F7A1" w14:textId="77777777" w:rsidTr="00A30016">
        <w:tc>
          <w:tcPr>
            <w:tcW w:w="959" w:type="dxa"/>
            <w:tcBorders>
              <w:top w:val="single" w:sz="4" w:space="0" w:color="auto"/>
              <w:left w:val="single" w:sz="4" w:space="0" w:color="auto"/>
              <w:bottom w:val="single" w:sz="4" w:space="0" w:color="auto"/>
              <w:right w:val="single" w:sz="4" w:space="0" w:color="auto"/>
            </w:tcBorders>
          </w:tcPr>
          <w:p w14:paraId="7040F1B9" w14:textId="77777777" w:rsidR="003A17B7" w:rsidRPr="00D63321" w:rsidRDefault="003A17B7" w:rsidP="006A06B7">
            <w:pPr>
              <w:jc w:val="both"/>
              <w:rPr>
                <w:sz w:val="18"/>
              </w:rPr>
            </w:pPr>
          </w:p>
        </w:tc>
        <w:tc>
          <w:tcPr>
            <w:tcW w:w="2273" w:type="dxa"/>
            <w:tcBorders>
              <w:top w:val="single" w:sz="4" w:space="0" w:color="auto"/>
              <w:left w:val="single" w:sz="4" w:space="0" w:color="auto"/>
              <w:bottom w:val="single" w:sz="4" w:space="0" w:color="auto"/>
              <w:right w:val="single" w:sz="4" w:space="0" w:color="auto"/>
            </w:tcBorders>
          </w:tcPr>
          <w:p w14:paraId="06864B49" w14:textId="77777777" w:rsidR="003A17B7" w:rsidRPr="00D63321" w:rsidRDefault="003A17B7" w:rsidP="006A06B7">
            <w:pPr>
              <w:jc w:val="both"/>
              <w:rPr>
                <w:sz w:val="18"/>
              </w:rPr>
            </w:pPr>
          </w:p>
        </w:tc>
        <w:tc>
          <w:tcPr>
            <w:tcW w:w="1979" w:type="dxa"/>
            <w:tcBorders>
              <w:top w:val="single" w:sz="4" w:space="0" w:color="auto"/>
              <w:left w:val="single" w:sz="4" w:space="0" w:color="auto"/>
              <w:bottom w:val="single" w:sz="4" w:space="0" w:color="auto"/>
              <w:right w:val="single" w:sz="4" w:space="0" w:color="auto"/>
            </w:tcBorders>
          </w:tcPr>
          <w:p w14:paraId="6902DEF2" w14:textId="77777777" w:rsidR="003A17B7" w:rsidRPr="00D63321" w:rsidRDefault="003A17B7" w:rsidP="006A06B7">
            <w:pPr>
              <w:jc w:val="both"/>
              <w:rPr>
                <w:sz w:val="18"/>
              </w:rPr>
            </w:pPr>
          </w:p>
        </w:tc>
        <w:tc>
          <w:tcPr>
            <w:tcW w:w="2105" w:type="dxa"/>
            <w:tcBorders>
              <w:top w:val="single" w:sz="4" w:space="0" w:color="auto"/>
              <w:left w:val="single" w:sz="4" w:space="0" w:color="auto"/>
              <w:bottom w:val="single" w:sz="4" w:space="0" w:color="auto"/>
              <w:right w:val="single" w:sz="4" w:space="0" w:color="auto"/>
            </w:tcBorders>
          </w:tcPr>
          <w:p w14:paraId="2E2FE94B" w14:textId="77777777" w:rsidR="003A17B7" w:rsidRPr="00D63321" w:rsidRDefault="003A17B7" w:rsidP="006A06B7">
            <w:pPr>
              <w:jc w:val="both"/>
              <w:rPr>
                <w:sz w:val="18"/>
              </w:rPr>
            </w:pPr>
          </w:p>
        </w:tc>
        <w:tc>
          <w:tcPr>
            <w:tcW w:w="1970" w:type="dxa"/>
            <w:tcBorders>
              <w:top w:val="single" w:sz="4" w:space="0" w:color="auto"/>
              <w:left w:val="single" w:sz="4" w:space="0" w:color="auto"/>
              <w:bottom w:val="single" w:sz="4" w:space="0" w:color="auto"/>
              <w:right w:val="single" w:sz="4" w:space="0" w:color="auto"/>
            </w:tcBorders>
          </w:tcPr>
          <w:p w14:paraId="7F15B3FD" w14:textId="77777777" w:rsidR="003A17B7" w:rsidRPr="00D63321" w:rsidRDefault="003A17B7" w:rsidP="006A06B7">
            <w:pPr>
              <w:jc w:val="both"/>
              <w:rPr>
                <w:sz w:val="18"/>
              </w:rPr>
            </w:pPr>
          </w:p>
        </w:tc>
      </w:tr>
      <w:tr w:rsidR="003A17B7" w:rsidRPr="00D63321" w14:paraId="5620A27A" w14:textId="77777777" w:rsidTr="00A30016">
        <w:tc>
          <w:tcPr>
            <w:tcW w:w="959" w:type="dxa"/>
            <w:tcBorders>
              <w:top w:val="single" w:sz="4" w:space="0" w:color="auto"/>
              <w:left w:val="single" w:sz="4" w:space="0" w:color="auto"/>
              <w:bottom w:val="single" w:sz="4" w:space="0" w:color="auto"/>
              <w:right w:val="single" w:sz="4" w:space="0" w:color="auto"/>
            </w:tcBorders>
          </w:tcPr>
          <w:p w14:paraId="6676CC1A" w14:textId="77777777" w:rsidR="003A17B7" w:rsidRPr="00D63321" w:rsidRDefault="003A17B7" w:rsidP="006A06B7">
            <w:pPr>
              <w:jc w:val="both"/>
              <w:rPr>
                <w:sz w:val="18"/>
              </w:rPr>
            </w:pPr>
          </w:p>
        </w:tc>
        <w:tc>
          <w:tcPr>
            <w:tcW w:w="2273" w:type="dxa"/>
            <w:tcBorders>
              <w:top w:val="single" w:sz="4" w:space="0" w:color="auto"/>
              <w:left w:val="single" w:sz="4" w:space="0" w:color="auto"/>
              <w:bottom w:val="single" w:sz="4" w:space="0" w:color="auto"/>
              <w:right w:val="single" w:sz="4" w:space="0" w:color="auto"/>
            </w:tcBorders>
          </w:tcPr>
          <w:p w14:paraId="768101F2" w14:textId="77777777" w:rsidR="003A17B7" w:rsidRPr="00D63321" w:rsidRDefault="003A17B7" w:rsidP="006A06B7">
            <w:pPr>
              <w:jc w:val="both"/>
              <w:rPr>
                <w:sz w:val="18"/>
              </w:rPr>
            </w:pPr>
          </w:p>
        </w:tc>
        <w:tc>
          <w:tcPr>
            <w:tcW w:w="1979" w:type="dxa"/>
            <w:tcBorders>
              <w:top w:val="single" w:sz="4" w:space="0" w:color="auto"/>
              <w:left w:val="single" w:sz="4" w:space="0" w:color="auto"/>
              <w:bottom w:val="single" w:sz="4" w:space="0" w:color="auto"/>
              <w:right w:val="single" w:sz="4" w:space="0" w:color="auto"/>
            </w:tcBorders>
          </w:tcPr>
          <w:p w14:paraId="4E348E75" w14:textId="77777777" w:rsidR="003A17B7" w:rsidRPr="00D63321" w:rsidRDefault="003A17B7" w:rsidP="006A06B7">
            <w:pPr>
              <w:jc w:val="both"/>
              <w:rPr>
                <w:sz w:val="18"/>
              </w:rPr>
            </w:pPr>
          </w:p>
        </w:tc>
        <w:tc>
          <w:tcPr>
            <w:tcW w:w="2105" w:type="dxa"/>
            <w:tcBorders>
              <w:top w:val="single" w:sz="4" w:space="0" w:color="auto"/>
              <w:left w:val="single" w:sz="4" w:space="0" w:color="auto"/>
              <w:bottom w:val="single" w:sz="4" w:space="0" w:color="auto"/>
              <w:right w:val="single" w:sz="4" w:space="0" w:color="auto"/>
            </w:tcBorders>
          </w:tcPr>
          <w:p w14:paraId="514A0DEC" w14:textId="77777777" w:rsidR="003A17B7" w:rsidRPr="00D63321" w:rsidRDefault="003A17B7" w:rsidP="006A06B7">
            <w:pPr>
              <w:jc w:val="both"/>
              <w:rPr>
                <w:sz w:val="18"/>
              </w:rPr>
            </w:pPr>
          </w:p>
        </w:tc>
        <w:tc>
          <w:tcPr>
            <w:tcW w:w="1970" w:type="dxa"/>
            <w:tcBorders>
              <w:top w:val="single" w:sz="4" w:space="0" w:color="auto"/>
              <w:left w:val="single" w:sz="4" w:space="0" w:color="auto"/>
              <w:bottom w:val="single" w:sz="4" w:space="0" w:color="auto"/>
              <w:right w:val="single" w:sz="4" w:space="0" w:color="auto"/>
            </w:tcBorders>
          </w:tcPr>
          <w:p w14:paraId="2104F466" w14:textId="77777777" w:rsidR="003A17B7" w:rsidRPr="00D63321" w:rsidRDefault="003A17B7" w:rsidP="006A06B7">
            <w:pPr>
              <w:jc w:val="both"/>
              <w:rPr>
                <w:sz w:val="18"/>
              </w:rPr>
            </w:pPr>
          </w:p>
        </w:tc>
      </w:tr>
      <w:tr w:rsidR="003A17B7" w:rsidRPr="00D63321" w14:paraId="5E34B98B" w14:textId="77777777" w:rsidTr="00A30016">
        <w:tc>
          <w:tcPr>
            <w:tcW w:w="959" w:type="dxa"/>
            <w:tcBorders>
              <w:top w:val="single" w:sz="4" w:space="0" w:color="auto"/>
              <w:left w:val="single" w:sz="4" w:space="0" w:color="auto"/>
              <w:bottom w:val="single" w:sz="4" w:space="0" w:color="auto"/>
              <w:right w:val="single" w:sz="4" w:space="0" w:color="auto"/>
            </w:tcBorders>
          </w:tcPr>
          <w:p w14:paraId="3D060FB7" w14:textId="77777777" w:rsidR="003A17B7" w:rsidRPr="00D63321" w:rsidRDefault="003A17B7" w:rsidP="006A06B7">
            <w:pPr>
              <w:jc w:val="both"/>
              <w:rPr>
                <w:sz w:val="18"/>
              </w:rPr>
            </w:pPr>
          </w:p>
        </w:tc>
        <w:tc>
          <w:tcPr>
            <w:tcW w:w="2273" w:type="dxa"/>
            <w:tcBorders>
              <w:top w:val="single" w:sz="4" w:space="0" w:color="auto"/>
              <w:left w:val="single" w:sz="4" w:space="0" w:color="auto"/>
              <w:bottom w:val="single" w:sz="4" w:space="0" w:color="auto"/>
              <w:right w:val="single" w:sz="4" w:space="0" w:color="auto"/>
            </w:tcBorders>
          </w:tcPr>
          <w:p w14:paraId="2C95C0D0" w14:textId="77777777" w:rsidR="003A17B7" w:rsidRPr="00D63321" w:rsidRDefault="003A17B7" w:rsidP="006A06B7">
            <w:pPr>
              <w:jc w:val="both"/>
              <w:rPr>
                <w:sz w:val="18"/>
              </w:rPr>
            </w:pPr>
          </w:p>
        </w:tc>
        <w:tc>
          <w:tcPr>
            <w:tcW w:w="1979" w:type="dxa"/>
            <w:tcBorders>
              <w:top w:val="single" w:sz="4" w:space="0" w:color="auto"/>
              <w:left w:val="single" w:sz="4" w:space="0" w:color="auto"/>
              <w:bottom w:val="single" w:sz="4" w:space="0" w:color="auto"/>
              <w:right w:val="single" w:sz="4" w:space="0" w:color="auto"/>
            </w:tcBorders>
          </w:tcPr>
          <w:p w14:paraId="0812C388" w14:textId="77777777" w:rsidR="003A17B7" w:rsidRPr="00D63321" w:rsidRDefault="003A17B7" w:rsidP="006A06B7">
            <w:pPr>
              <w:jc w:val="both"/>
              <w:rPr>
                <w:sz w:val="18"/>
              </w:rPr>
            </w:pPr>
          </w:p>
        </w:tc>
        <w:tc>
          <w:tcPr>
            <w:tcW w:w="2105" w:type="dxa"/>
            <w:tcBorders>
              <w:top w:val="single" w:sz="4" w:space="0" w:color="auto"/>
              <w:left w:val="single" w:sz="4" w:space="0" w:color="auto"/>
              <w:bottom w:val="single" w:sz="4" w:space="0" w:color="auto"/>
              <w:right w:val="single" w:sz="4" w:space="0" w:color="auto"/>
            </w:tcBorders>
          </w:tcPr>
          <w:p w14:paraId="52E3F552" w14:textId="77777777" w:rsidR="003A17B7" w:rsidRPr="00D63321" w:rsidRDefault="003A17B7" w:rsidP="006A06B7">
            <w:pPr>
              <w:jc w:val="both"/>
              <w:rPr>
                <w:sz w:val="18"/>
              </w:rPr>
            </w:pPr>
          </w:p>
        </w:tc>
        <w:tc>
          <w:tcPr>
            <w:tcW w:w="1970" w:type="dxa"/>
            <w:tcBorders>
              <w:top w:val="single" w:sz="4" w:space="0" w:color="auto"/>
              <w:left w:val="single" w:sz="4" w:space="0" w:color="auto"/>
              <w:bottom w:val="single" w:sz="4" w:space="0" w:color="auto"/>
              <w:right w:val="single" w:sz="4" w:space="0" w:color="auto"/>
            </w:tcBorders>
          </w:tcPr>
          <w:p w14:paraId="0E473E7B" w14:textId="77777777" w:rsidR="003A17B7" w:rsidRPr="00D63321" w:rsidRDefault="003A17B7" w:rsidP="006A06B7">
            <w:pPr>
              <w:jc w:val="both"/>
              <w:rPr>
                <w:sz w:val="18"/>
              </w:rPr>
            </w:pPr>
          </w:p>
        </w:tc>
      </w:tr>
    </w:tbl>
    <w:p w14:paraId="27BEE091" w14:textId="77777777" w:rsidR="003A17B7" w:rsidRPr="00D63321" w:rsidRDefault="003A17B7" w:rsidP="006A06B7">
      <w:pPr>
        <w:jc w:val="both"/>
        <w:rPr>
          <w:rFonts w:ascii="Verdana" w:hAnsi="Verdana"/>
          <w:sz w:val="18"/>
        </w:rPr>
      </w:pPr>
    </w:p>
    <w:p w14:paraId="60B9D0B3" w14:textId="77777777" w:rsidR="003A17B7" w:rsidRPr="00D63321" w:rsidRDefault="003A17B7" w:rsidP="006A06B7">
      <w:pPr>
        <w:jc w:val="both"/>
        <w:rPr>
          <w:sz w:val="18"/>
        </w:rPr>
      </w:pPr>
      <w:r w:rsidRPr="00D63321">
        <w:rPr>
          <w:sz w:val="18"/>
        </w:rPr>
        <w:t xml:space="preserve">Amennyiben a szervezetben közvetlenül vagy közvetve több mint 25%-os tulajdoni részesedéssel, befolyással vagy szavazati joggal rendelkező jogi személy vagy jogi személyiséggel nem rendelkező szervezet található, annak adatai a </w:t>
      </w:r>
      <w:proofErr w:type="gramStart"/>
      <w:r w:rsidRPr="00D63321">
        <w:rPr>
          <w:sz w:val="18"/>
        </w:rPr>
        <w:t>következők  (</w:t>
      </w:r>
      <w:proofErr w:type="gramEnd"/>
      <w:r w:rsidRPr="00D63321">
        <w:rPr>
          <w:sz w:val="18"/>
        </w:rPr>
        <w:t>csak abban az esetben kell kitölteni, amennyiben releváns):</w:t>
      </w:r>
    </w:p>
    <w:p w14:paraId="53883B71" w14:textId="77777777" w:rsidR="003A17B7" w:rsidRPr="00D63321" w:rsidRDefault="003A17B7" w:rsidP="006A06B7">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3A17B7" w:rsidRPr="00D63321" w14:paraId="6A611710" w14:textId="77777777" w:rsidTr="00A30016">
        <w:tc>
          <w:tcPr>
            <w:tcW w:w="959" w:type="dxa"/>
            <w:tcBorders>
              <w:top w:val="single" w:sz="4" w:space="0" w:color="auto"/>
              <w:left w:val="single" w:sz="4" w:space="0" w:color="auto"/>
              <w:bottom w:val="single" w:sz="4" w:space="0" w:color="auto"/>
              <w:right w:val="single" w:sz="4" w:space="0" w:color="auto"/>
            </w:tcBorders>
          </w:tcPr>
          <w:p w14:paraId="2C5D44C7" w14:textId="77777777" w:rsidR="003A17B7" w:rsidRPr="00D63321" w:rsidRDefault="003A17B7" w:rsidP="006A06B7">
            <w:pPr>
              <w:jc w:val="center"/>
              <w:rPr>
                <w:sz w:val="18"/>
              </w:rPr>
            </w:pPr>
            <w:proofErr w:type="spellStart"/>
            <w:r w:rsidRPr="00D63321">
              <w:rPr>
                <w:sz w:val="18"/>
              </w:rPr>
              <w:t>Sorsz</w:t>
            </w:r>
            <w:proofErr w:type="spellEnd"/>
            <w:r w:rsidRPr="00D63321">
              <w:rPr>
                <w:sz w:val="18"/>
              </w:rPr>
              <w:t>.</w:t>
            </w:r>
          </w:p>
        </w:tc>
        <w:tc>
          <w:tcPr>
            <w:tcW w:w="2273" w:type="dxa"/>
            <w:tcBorders>
              <w:top w:val="single" w:sz="4" w:space="0" w:color="auto"/>
              <w:left w:val="single" w:sz="4" w:space="0" w:color="auto"/>
              <w:bottom w:val="single" w:sz="4" w:space="0" w:color="auto"/>
              <w:right w:val="single" w:sz="4" w:space="0" w:color="auto"/>
            </w:tcBorders>
          </w:tcPr>
          <w:p w14:paraId="11246142" w14:textId="77777777" w:rsidR="003A17B7" w:rsidRPr="00D63321" w:rsidRDefault="003A17B7" w:rsidP="006A06B7">
            <w:pPr>
              <w:jc w:val="center"/>
              <w:rPr>
                <w:sz w:val="18"/>
              </w:rPr>
            </w:pPr>
            <w:r w:rsidRPr="00D63321">
              <w:rPr>
                <w:sz w:val="18"/>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tcPr>
          <w:p w14:paraId="3BB3E816" w14:textId="77777777" w:rsidR="003A17B7" w:rsidRPr="00D63321" w:rsidRDefault="003A17B7" w:rsidP="006A06B7">
            <w:pPr>
              <w:jc w:val="center"/>
              <w:rPr>
                <w:sz w:val="18"/>
              </w:rPr>
            </w:pPr>
            <w:r w:rsidRPr="00D63321">
              <w:rPr>
                <w:sz w:val="18"/>
              </w:rPr>
              <w:t>adóilletősége</w:t>
            </w:r>
          </w:p>
        </w:tc>
        <w:tc>
          <w:tcPr>
            <w:tcW w:w="2105" w:type="dxa"/>
            <w:tcBorders>
              <w:top w:val="single" w:sz="4" w:space="0" w:color="auto"/>
              <w:left w:val="single" w:sz="4" w:space="0" w:color="auto"/>
              <w:bottom w:val="single" w:sz="4" w:space="0" w:color="auto"/>
              <w:right w:val="single" w:sz="4" w:space="0" w:color="auto"/>
            </w:tcBorders>
          </w:tcPr>
          <w:p w14:paraId="7FDB55ED" w14:textId="77777777" w:rsidR="003A17B7" w:rsidRPr="00D63321" w:rsidRDefault="003A17B7" w:rsidP="006A06B7">
            <w:pPr>
              <w:jc w:val="center"/>
              <w:rPr>
                <w:sz w:val="18"/>
              </w:rPr>
            </w:pPr>
            <w:r w:rsidRPr="00D63321">
              <w:rPr>
                <w:sz w:val="18"/>
              </w:rPr>
              <w:t>adószáma</w:t>
            </w:r>
          </w:p>
        </w:tc>
        <w:tc>
          <w:tcPr>
            <w:tcW w:w="1970" w:type="dxa"/>
            <w:tcBorders>
              <w:top w:val="single" w:sz="4" w:space="0" w:color="auto"/>
              <w:left w:val="single" w:sz="4" w:space="0" w:color="auto"/>
              <w:bottom w:val="single" w:sz="4" w:space="0" w:color="auto"/>
              <w:right w:val="single" w:sz="4" w:space="0" w:color="auto"/>
            </w:tcBorders>
          </w:tcPr>
          <w:p w14:paraId="1C7C5F4F" w14:textId="77777777" w:rsidR="003A17B7" w:rsidRPr="00D63321" w:rsidRDefault="003A17B7" w:rsidP="006A06B7">
            <w:pPr>
              <w:jc w:val="center"/>
              <w:rPr>
                <w:sz w:val="18"/>
              </w:rPr>
            </w:pPr>
            <w:r w:rsidRPr="00D63321">
              <w:rPr>
                <w:sz w:val="18"/>
              </w:rPr>
              <w:t>Részesedés mértéke %-ban</w:t>
            </w:r>
          </w:p>
        </w:tc>
      </w:tr>
      <w:tr w:rsidR="003A17B7" w:rsidRPr="00D63321" w14:paraId="1515F608" w14:textId="77777777" w:rsidTr="00A30016">
        <w:tc>
          <w:tcPr>
            <w:tcW w:w="959" w:type="dxa"/>
            <w:tcBorders>
              <w:top w:val="single" w:sz="4" w:space="0" w:color="auto"/>
              <w:left w:val="single" w:sz="4" w:space="0" w:color="auto"/>
              <w:bottom w:val="single" w:sz="4" w:space="0" w:color="auto"/>
              <w:right w:val="single" w:sz="4" w:space="0" w:color="auto"/>
            </w:tcBorders>
          </w:tcPr>
          <w:p w14:paraId="29BEB7F3" w14:textId="77777777" w:rsidR="003A17B7" w:rsidRPr="00D63321" w:rsidRDefault="003A17B7" w:rsidP="006A06B7">
            <w:pPr>
              <w:jc w:val="both"/>
              <w:rPr>
                <w:sz w:val="18"/>
              </w:rPr>
            </w:pPr>
          </w:p>
        </w:tc>
        <w:tc>
          <w:tcPr>
            <w:tcW w:w="2273" w:type="dxa"/>
            <w:tcBorders>
              <w:top w:val="single" w:sz="4" w:space="0" w:color="auto"/>
              <w:left w:val="single" w:sz="4" w:space="0" w:color="auto"/>
              <w:bottom w:val="single" w:sz="4" w:space="0" w:color="auto"/>
              <w:right w:val="single" w:sz="4" w:space="0" w:color="auto"/>
            </w:tcBorders>
          </w:tcPr>
          <w:p w14:paraId="14A3B7C7" w14:textId="77777777" w:rsidR="003A17B7" w:rsidRPr="00D63321" w:rsidRDefault="003A17B7" w:rsidP="006A06B7">
            <w:pPr>
              <w:jc w:val="both"/>
              <w:rPr>
                <w:sz w:val="18"/>
              </w:rPr>
            </w:pPr>
          </w:p>
        </w:tc>
        <w:tc>
          <w:tcPr>
            <w:tcW w:w="1979" w:type="dxa"/>
            <w:tcBorders>
              <w:top w:val="single" w:sz="4" w:space="0" w:color="auto"/>
              <w:left w:val="single" w:sz="4" w:space="0" w:color="auto"/>
              <w:bottom w:val="single" w:sz="4" w:space="0" w:color="auto"/>
              <w:right w:val="single" w:sz="4" w:space="0" w:color="auto"/>
            </w:tcBorders>
          </w:tcPr>
          <w:p w14:paraId="67CE003E" w14:textId="77777777" w:rsidR="003A17B7" w:rsidRPr="00D63321" w:rsidRDefault="003A17B7" w:rsidP="006A06B7">
            <w:pPr>
              <w:jc w:val="both"/>
              <w:rPr>
                <w:sz w:val="18"/>
              </w:rPr>
            </w:pPr>
          </w:p>
        </w:tc>
        <w:tc>
          <w:tcPr>
            <w:tcW w:w="2105" w:type="dxa"/>
            <w:tcBorders>
              <w:top w:val="single" w:sz="4" w:space="0" w:color="auto"/>
              <w:left w:val="single" w:sz="4" w:space="0" w:color="auto"/>
              <w:bottom w:val="single" w:sz="4" w:space="0" w:color="auto"/>
              <w:right w:val="single" w:sz="4" w:space="0" w:color="auto"/>
            </w:tcBorders>
          </w:tcPr>
          <w:p w14:paraId="64EC3824" w14:textId="77777777" w:rsidR="003A17B7" w:rsidRPr="00D63321" w:rsidRDefault="003A17B7" w:rsidP="006A06B7">
            <w:pPr>
              <w:jc w:val="both"/>
              <w:rPr>
                <w:sz w:val="18"/>
              </w:rPr>
            </w:pPr>
          </w:p>
        </w:tc>
        <w:tc>
          <w:tcPr>
            <w:tcW w:w="1970" w:type="dxa"/>
            <w:tcBorders>
              <w:top w:val="single" w:sz="4" w:space="0" w:color="auto"/>
              <w:left w:val="single" w:sz="4" w:space="0" w:color="auto"/>
              <w:bottom w:val="single" w:sz="4" w:space="0" w:color="auto"/>
              <w:right w:val="single" w:sz="4" w:space="0" w:color="auto"/>
            </w:tcBorders>
          </w:tcPr>
          <w:p w14:paraId="5532B350" w14:textId="77777777" w:rsidR="003A17B7" w:rsidRPr="00D63321" w:rsidRDefault="003A17B7" w:rsidP="006A06B7">
            <w:pPr>
              <w:jc w:val="both"/>
              <w:rPr>
                <w:sz w:val="18"/>
              </w:rPr>
            </w:pPr>
          </w:p>
        </w:tc>
      </w:tr>
      <w:tr w:rsidR="003A17B7" w:rsidRPr="00D63321" w14:paraId="2C5E158A" w14:textId="77777777" w:rsidTr="00A30016">
        <w:tc>
          <w:tcPr>
            <w:tcW w:w="959" w:type="dxa"/>
            <w:tcBorders>
              <w:top w:val="single" w:sz="4" w:space="0" w:color="auto"/>
              <w:left w:val="single" w:sz="4" w:space="0" w:color="auto"/>
              <w:bottom w:val="single" w:sz="4" w:space="0" w:color="auto"/>
              <w:right w:val="single" w:sz="4" w:space="0" w:color="auto"/>
            </w:tcBorders>
          </w:tcPr>
          <w:p w14:paraId="068C4EF3" w14:textId="77777777" w:rsidR="003A17B7" w:rsidRPr="00D63321" w:rsidRDefault="003A17B7" w:rsidP="006A06B7">
            <w:pPr>
              <w:jc w:val="both"/>
              <w:rPr>
                <w:sz w:val="18"/>
              </w:rPr>
            </w:pPr>
          </w:p>
        </w:tc>
        <w:tc>
          <w:tcPr>
            <w:tcW w:w="2273" w:type="dxa"/>
            <w:tcBorders>
              <w:top w:val="single" w:sz="4" w:space="0" w:color="auto"/>
              <w:left w:val="single" w:sz="4" w:space="0" w:color="auto"/>
              <w:bottom w:val="single" w:sz="4" w:space="0" w:color="auto"/>
              <w:right w:val="single" w:sz="4" w:space="0" w:color="auto"/>
            </w:tcBorders>
          </w:tcPr>
          <w:p w14:paraId="4FBD830A" w14:textId="77777777" w:rsidR="003A17B7" w:rsidRPr="00D63321" w:rsidRDefault="003A17B7" w:rsidP="006A06B7">
            <w:pPr>
              <w:jc w:val="both"/>
              <w:rPr>
                <w:sz w:val="18"/>
              </w:rPr>
            </w:pPr>
          </w:p>
        </w:tc>
        <w:tc>
          <w:tcPr>
            <w:tcW w:w="1979" w:type="dxa"/>
            <w:tcBorders>
              <w:top w:val="single" w:sz="4" w:space="0" w:color="auto"/>
              <w:left w:val="single" w:sz="4" w:space="0" w:color="auto"/>
              <w:bottom w:val="single" w:sz="4" w:space="0" w:color="auto"/>
              <w:right w:val="single" w:sz="4" w:space="0" w:color="auto"/>
            </w:tcBorders>
          </w:tcPr>
          <w:p w14:paraId="3458EA67" w14:textId="77777777" w:rsidR="003A17B7" w:rsidRPr="00D63321" w:rsidRDefault="003A17B7" w:rsidP="006A06B7">
            <w:pPr>
              <w:jc w:val="both"/>
              <w:rPr>
                <w:sz w:val="18"/>
              </w:rPr>
            </w:pPr>
          </w:p>
        </w:tc>
        <w:tc>
          <w:tcPr>
            <w:tcW w:w="2105" w:type="dxa"/>
            <w:tcBorders>
              <w:top w:val="single" w:sz="4" w:space="0" w:color="auto"/>
              <w:left w:val="single" w:sz="4" w:space="0" w:color="auto"/>
              <w:bottom w:val="single" w:sz="4" w:space="0" w:color="auto"/>
              <w:right w:val="single" w:sz="4" w:space="0" w:color="auto"/>
            </w:tcBorders>
          </w:tcPr>
          <w:p w14:paraId="52254E1A" w14:textId="77777777" w:rsidR="003A17B7" w:rsidRPr="00D63321" w:rsidRDefault="003A17B7" w:rsidP="006A06B7">
            <w:pPr>
              <w:jc w:val="both"/>
              <w:rPr>
                <w:sz w:val="18"/>
              </w:rPr>
            </w:pPr>
          </w:p>
        </w:tc>
        <w:tc>
          <w:tcPr>
            <w:tcW w:w="1970" w:type="dxa"/>
            <w:tcBorders>
              <w:top w:val="single" w:sz="4" w:space="0" w:color="auto"/>
              <w:left w:val="single" w:sz="4" w:space="0" w:color="auto"/>
              <w:bottom w:val="single" w:sz="4" w:space="0" w:color="auto"/>
              <w:right w:val="single" w:sz="4" w:space="0" w:color="auto"/>
            </w:tcBorders>
          </w:tcPr>
          <w:p w14:paraId="7C322FBB" w14:textId="77777777" w:rsidR="003A17B7" w:rsidRPr="00D63321" w:rsidRDefault="003A17B7" w:rsidP="006A06B7">
            <w:pPr>
              <w:jc w:val="both"/>
              <w:rPr>
                <w:sz w:val="18"/>
              </w:rPr>
            </w:pPr>
          </w:p>
        </w:tc>
      </w:tr>
      <w:tr w:rsidR="003A17B7" w:rsidRPr="00D63321" w14:paraId="1D21283C" w14:textId="77777777" w:rsidTr="00A30016">
        <w:tc>
          <w:tcPr>
            <w:tcW w:w="959" w:type="dxa"/>
            <w:tcBorders>
              <w:top w:val="single" w:sz="4" w:space="0" w:color="auto"/>
              <w:left w:val="single" w:sz="4" w:space="0" w:color="auto"/>
              <w:bottom w:val="single" w:sz="4" w:space="0" w:color="auto"/>
              <w:right w:val="single" w:sz="4" w:space="0" w:color="auto"/>
            </w:tcBorders>
          </w:tcPr>
          <w:p w14:paraId="306D2BAC" w14:textId="77777777" w:rsidR="003A17B7" w:rsidRPr="00D63321" w:rsidRDefault="003A17B7" w:rsidP="006A06B7">
            <w:pPr>
              <w:jc w:val="both"/>
              <w:rPr>
                <w:sz w:val="18"/>
              </w:rPr>
            </w:pPr>
          </w:p>
        </w:tc>
        <w:tc>
          <w:tcPr>
            <w:tcW w:w="2273" w:type="dxa"/>
            <w:tcBorders>
              <w:top w:val="single" w:sz="4" w:space="0" w:color="auto"/>
              <w:left w:val="single" w:sz="4" w:space="0" w:color="auto"/>
              <w:bottom w:val="single" w:sz="4" w:space="0" w:color="auto"/>
              <w:right w:val="single" w:sz="4" w:space="0" w:color="auto"/>
            </w:tcBorders>
          </w:tcPr>
          <w:p w14:paraId="67312579" w14:textId="77777777" w:rsidR="003A17B7" w:rsidRPr="00D63321" w:rsidRDefault="003A17B7" w:rsidP="006A06B7">
            <w:pPr>
              <w:jc w:val="both"/>
              <w:rPr>
                <w:sz w:val="18"/>
              </w:rPr>
            </w:pPr>
          </w:p>
        </w:tc>
        <w:tc>
          <w:tcPr>
            <w:tcW w:w="1979" w:type="dxa"/>
            <w:tcBorders>
              <w:top w:val="single" w:sz="4" w:space="0" w:color="auto"/>
              <w:left w:val="single" w:sz="4" w:space="0" w:color="auto"/>
              <w:bottom w:val="single" w:sz="4" w:space="0" w:color="auto"/>
              <w:right w:val="single" w:sz="4" w:space="0" w:color="auto"/>
            </w:tcBorders>
          </w:tcPr>
          <w:p w14:paraId="63777171" w14:textId="77777777" w:rsidR="003A17B7" w:rsidRPr="00D63321" w:rsidRDefault="003A17B7" w:rsidP="006A06B7">
            <w:pPr>
              <w:jc w:val="both"/>
              <w:rPr>
                <w:sz w:val="18"/>
              </w:rPr>
            </w:pPr>
          </w:p>
        </w:tc>
        <w:tc>
          <w:tcPr>
            <w:tcW w:w="2105" w:type="dxa"/>
            <w:tcBorders>
              <w:top w:val="single" w:sz="4" w:space="0" w:color="auto"/>
              <w:left w:val="single" w:sz="4" w:space="0" w:color="auto"/>
              <w:bottom w:val="single" w:sz="4" w:space="0" w:color="auto"/>
              <w:right w:val="single" w:sz="4" w:space="0" w:color="auto"/>
            </w:tcBorders>
          </w:tcPr>
          <w:p w14:paraId="7847D7C3" w14:textId="77777777" w:rsidR="003A17B7" w:rsidRPr="00D63321" w:rsidRDefault="003A17B7" w:rsidP="006A06B7">
            <w:pPr>
              <w:jc w:val="both"/>
              <w:rPr>
                <w:sz w:val="18"/>
              </w:rPr>
            </w:pPr>
          </w:p>
        </w:tc>
        <w:tc>
          <w:tcPr>
            <w:tcW w:w="1970" w:type="dxa"/>
            <w:tcBorders>
              <w:top w:val="single" w:sz="4" w:space="0" w:color="auto"/>
              <w:left w:val="single" w:sz="4" w:space="0" w:color="auto"/>
              <w:bottom w:val="single" w:sz="4" w:space="0" w:color="auto"/>
              <w:right w:val="single" w:sz="4" w:space="0" w:color="auto"/>
            </w:tcBorders>
          </w:tcPr>
          <w:p w14:paraId="772D3A44" w14:textId="77777777" w:rsidR="003A17B7" w:rsidRPr="00D63321" w:rsidRDefault="003A17B7" w:rsidP="006A06B7">
            <w:pPr>
              <w:jc w:val="both"/>
              <w:rPr>
                <w:sz w:val="18"/>
              </w:rPr>
            </w:pPr>
          </w:p>
        </w:tc>
      </w:tr>
    </w:tbl>
    <w:p w14:paraId="1C113E12" w14:textId="77777777" w:rsidR="003A17B7" w:rsidRPr="00D63321" w:rsidRDefault="003A17B7" w:rsidP="006A06B7">
      <w:pPr>
        <w:jc w:val="both"/>
        <w:rPr>
          <w:rFonts w:ascii="Verdana" w:hAnsi="Verdana"/>
          <w:sz w:val="18"/>
        </w:rPr>
      </w:pPr>
    </w:p>
    <w:p w14:paraId="5C86FBD3" w14:textId="77777777" w:rsidR="003A17B7" w:rsidRPr="00D63321" w:rsidRDefault="003A17B7" w:rsidP="006A06B7">
      <w:pPr>
        <w:jc w:val="both"/>
        <w:rPr>
          <w:sz w:val="18"/>
          <w:lang w:val="x-none"/>
        </w:rPr>
      </w:pPr>
      <w:r w:rsidRPr="00D63321">
        <w:rPr>
          <w:sz w:val="18"/>
          <w:lang w:val="x-none"/>
        </w:rPr>
        <w:t>A közvetlenül vagy közvetetten több mint 25%-os tulajdonnal, befolyással, szavazati joggal bíró jogi személy vagy jogi személyiséggel nem rendelkező gazdálkodó szervezet tényleges tulajdonosa(i) (csak abban az esetben kell kitölteni, amennyiben releváns):</w:t>
      </w:r>
    </w:p>
    <w:p w14:paraId="4177ABD6" w14:textId="77777777" w:rsidR="003A17B7" w:rsidRPr="00D63321" w:rsidRDefault="003A17B7" w:rsidP="006A06B7">
      <w:pPr>
        <w:jc w:val="both"/>
        <w:rPr>
          <w:sz w:val="18"/>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719"/>
        <w:gridCol w:w="2194"/>
        <w:gridCol w:w="2135"/>
        <w:gridCol w:w="1046"/>
        <w:gridCol w:w="1446"/>
      </w:tblGrid>
      <w:tr w:rsidR="003A17B7" w:rsidRPr="00D63321" w14:paraId="1A969AB1" w14:textId="77777777" w:rsidTr="00A30016">
        <w:tc>
          <w:tcPr>
            <w:tcW w:w="842" w:type="dxa"/>
            <w:tcBorders>
              <w:top w:val="single" w:sz="4" w:space="0" w:color="auto"/>
              <w:left w:val="single" w:sz="4" w:space="0" w:color="auto"/>
              <w:bottom w:val="single" w:sz="4" w:space="0" w:color="auto"/>
              <w:right w:val="single" w:sz="4" w:space="0" w:color="auto"/>
            </w:tcBorders>
          </w:tcPr>
          <w:p w14:paraId="270816F2" w14:textId="77777777" w:rsidR="003A17B7" w:rsidRPr="00D63321" w:rsidRDefault="003A17B7" w:rsidP="006A06B7">
            <w:pPr>
              <w:jc w:val="center"/>
              <w:rPr>
                <w:sz w:val="18"/>
              </w:rPr>
            </w:pPr>
            <w:proofErr w:type="spellStart"/>
            <w:r w:rsidRPr="00D63321">
              <w:rPr>
                <w:sz w:val="18"/>
              </w:rPr>
              <w:t>Sorsz</w:t>
            </w:r>
            <w:proofErr w:type="spellEnd"/>
            <w:r w:rsidRPr="00D63321">
              <w:rPr>
                <w:sz w:val="18"/>
              </w:rPr>
              <w:t>.</w:t>
            </w:r>
          </w:p>
        </w:tc>
        <w:tc>
          <w:tcPr>
            <w:tcW w:w="1719" w:type="dxa"/>
            <w:tcBorders>
              <w:top w:val="single" w:sz="4" w:space="0" w:color="auto"/>
              <w:left w:val="single" w:sz="4" w:space="0" w:color="auto"/>
              <w:bottom w:val="single" w:sz="4" w:space="0" w:color="auto"/>
              <w:right w:val="single" w:sz="4" w:space="0" w:color="auto"/>
            </w:tcBorders>
          </w:tcPr>
          <w:p w14:paraId="7C651275" w14:textId="77777777" w:rsidR="003A17B7" w:rsidRPr="00D63321" w:rsidRDefault="003A17B7" w:rsidP="006A06B7">
            <w:pPr>
              <w:jc w:val="center"/>
              <w:rPr>
                <w:sz w:val="18"/>
              </w:rPr>
            </w:pPr>
            <w:r w:rsidRPr="00D63321">
              <w:rPr>
                <w:sz w:val="18"/>
              </w:rPr>
              <w:t>Gazdálkodó szervezet neve</w:t>
            </w:r>
          </w:p>
        </w:tc>
        <w:tc>
          <w:tcPr>
            <w:tcW w:w="2194" w:type="dxa"/>
            <w:tcBorders>
              <w:top w:val="single" w:sz="4" w:space="0" w:color="auto"/>
              <w:left w:val="single" w:sz="4" w:space="0" w:color="auto"/>
              <w:bottom w:val="single" w:sz="4" w:space="0" w:color="auto"/>
              <w:right w:val="single" w:sz="4" w:space="0" w:color="auto"/>
            </w:tcBorders>
          </w:tcPr>
          <w:p w14:paraId="4C821CD2" w14:textId="77777777" w:rsidR="003A17B7" w:rsidRPr="00D63321" w:rsidRDefault="003A17B7" w:rsidP="006A06B7">
            <w:pPr>
              <w:jc w:val="center"/>
              <w:rPr>
                <w:sz w:val="18"/>
              </w:rPr>
            </w:pPr>
            <w:r w:rsidRPr="00D63321">
              <w:rPr>
                <w:sz w:val="18"/>
              </w:rPr>
              <w:t xml:space="preserve">Tényleges </w:t>
            </w:r>
            <w:proofErr w:type="gramStart"/>
            <w:r w:rsidRPr="00D63321">
              <w:rPr>
                <w:sz w:val="18"/>
              </w:rPr>
              <w:t>tulajdonos(</w:t>
            </w:r>
            <w:proofErr w:type="gramEnd"/>
            <w:r w:rsidRPr="00D63321">
              <w:rPr>
                <w:sz w:val="18"/>
              </w:rPr>
              <w:t>ok) neve</w:t>
            </w:r>
          </w:p>
        </w:tc>
        <w:tc>
          <w:tcPr>
            <w:tcW w:w="2135" w:type="dxa"/>
            <w:tcBorders>
              <w:top w:val="single" w:sz="4" w:space="0" w:color="auto"/>
              <w:left w:val="single" w:sz="4" w:space="0" w:color="auto"/>
              <w:bottom w:val="single" w:sz="4" w:space="0" w:color="auto"/>
              <w:right w:val="single" w:sz="4" w:space="0" w:color="auto"/>
            </w:tcBorders>
          </w:tcPr>
          <w:p w14:paraId="36988A1E" w14:textId="77777777" w:rsidR="003A17B7" w:rsidRPr="00D63321" w:rsidRDefault="003A17B7" w:rsidP="006A06B7">
            <w:pPr>
              <w:jc w:val="center"/>
              <w:rPr>
                <w:sz w:val="18"/>
              </w:rPr>
            </w:pPr>
            <w:r w:rsidRPr="00D63321">
              <w:rPr>
                <w:sz w:val="18"/>
              </w:rPr>
              <w:t>Születési helye, ideje</w:t>
            </w:r>
          </w:p>
        </w:tc>
        <w:tc>
          <w:tcPr>
            <w:tcW w:w="1046" w:type="dxa"/>
            <w:tcBorders>
              <w:top w:val="single" w:sz="4" w:space="0" w:color="auto"/>
              <w:left w:val="single" w:sz="4" w:space="0" w:color="auto"/>
              <w:bottom w:val="single" w:sz="4" w:space="0" w:color="auto"/>
              <w:right w:val="single" w:sz="4" w:space="0" w:color="auto"/>
            </w:tcBorders>
          </w:tcPr>
          <w:p w14:paraId="14F774F9" w14:textId="77777777" w:rsidR="003A17B7" w:rsidRPr="00D63321" w:rsidRDefault="003A17B7" w:rsidP="006A06B7">
            <w:pPr>
              <w:jc w:val="center"/>
              <w:rPr>
                <w:sz w:val="18"/>
              </w:rPr>
            </w:pPr>
            <w:r w:rsidRPr="00D63321">
              <w:rPr>
                <w:sz w:val="18"/>
              </w:rPr>
              <w:t>Édesanyja neve</w:t>
            </w:r>
          </w:p>
        </w:tc>
        <w:tc>
          <w:tcPr>
            <w:tcW w:w="1352" w:type="dxa"/>
            <w:tcBorders>
              <w:top w:val="single" w:sz="4" w:space="0" w:color="auto"/>
              <w:left w:val="single" w:sz="4" w:space="0" w:color="auto"/>
              <w:bottom w:val="single" w:sz="4" w:space="0" w:color="auto"/>
              <w:right w:val="single" w:sz="4" w:space="0" w:color="auto"/>
            </w:tcBorders>
          </w:tcPr>
          <w:p w14:paraId="744F204A" w14:textId="77777777" w:rsidR="003A17B7" w:rsidRPr="00D63321" w:rsidRDefault="003A17B7" w:rsidP="006A06B7">
            <w:pPr>
              <w:jc w:val="center"/>
              <w:rPr>
                <w:sz w:val="18"/>
              </w:rPr>
            </w:pPr>
            <w:r w:rsidRPr="00D63321">
              <w:rPr>
                <w:sz w:val="18"/>
              </w:rPr>
              <w:t>Tulajdoni hányad/szavazati jogának mértéke</w:t>
            </w:r>
          </w:p>
        </w:tc>
      </w:tr>
      <w:tr w:rsidR="003A17B7" w:rsidRPr="00D63321" w14:paraId="7B97FA5A" w14:textId="77777777" w:rsidTr="00A30016">
        <w:tc>
          <w:tcPr>
            <w:tcW w:w="842" w:type="dxa"/>
            <w:tcBorders>
              <w:top w:val="single" w:sz="4" w:space="0" w:color="auto"/>
              <w:left w:val="single" w:sz="4" w:space="0" w:color="auto"/>
              <w:bottom w:val="single" w:sz="4" w:space="0" w:color="auto"/>
              <w:right w:val="single" w:sz="4" w:space="0" w:color="auto"/>
            </w:tcBorders>
          </w:tcPr>
          <w:p w14:paraId="1EB929AE" w14:textId="77777777" w:rsidR="003A17B7" w:rsidRPr="00D63321" w:rsidRDefault="003A17B7" w:rsidP="006A06B7">
            <w:pPr>
              <w:jc w:val="both"/>
              <w:rPr>
                <w:sz w:val="18"/>
              </w:rPr>
            </w:pPr>
          </w:p>
        </w:tc>
        <w:tc>
          <w:tcPr>
            <w:tcW w:w="1719" w:type="dxa"/>
            <w:tcBorders>
              <w:top w:val="single" w:sz="4" w:space="0" w:color="auto"/>
              <w:left w:val="single" w:sz="4" w:space="0" w:color="auto"/>
              <w:bottom w:val="single" w:sz="4" w:space="0" w:color="auto"/>
              <w:right w:val="single" w:sz="4" w:space="0" w:color="auto"/>
            </w:tcBorders>
          </w:tcPr>
          <w:p w14:paraId="4080C696" w14:textId="77777777" w:rsidR="003A17B7" w:rsidRPr="00D63321" w:rsidRDefault="003A17B7" w:rsidP="006A06B7">
            <w:pPr>
              <w:jc w:val="both"/>
              <w:rPr>
                <w:sz w:val="18"/>
              </w:rPr>
            </w:pPr>
          </w:p>
        </w:tc>
        <w:tc>
          <w:tcPr>
            <w:tcW w:w="2194" w:type="dxa"/>
            <w:tcBorders>
              <w:top w:val="single" w:sz="4" w:space="0" w:color="auto"/>
              <w:left w:val="single" w:sz="4" w:space="0" w:color="auto"/>
              <w:bottom w:val="single" w:sz="4" w:space="0" w:color="auto"/>
              <w:right w:val="single" w:sz="4" w:space="0" w:color="auto"/>
            </w:tcBorders>
          </w:tcPr>
          <w:p w14:paraId="274F422F" w14:textId="77777777" w:rsidR="003A17B7" w:rsidRPr="00D63321" w:rsidRDefault="003A17B7" w:rsidP="006A06B7">
            <w:pPr>
              <w:jc w:val="both"/>
              <w:rPr>
                <w:sz w:val="18"/>
              </w:rPr>
            </w:pPr>
          </w:p>
        </w:tc>
        <w:tc>
          <w:tcPr>
            <w:tcW w:w="2135" w:type="dxa"/>
            <w:tcBorders>
              <w:top w:val="single" w:sz="4" w:space="0" w:color="auto"/>
              <w:left w:val="single" w:sz="4" w:space="0" w:color="auto"/>
              <w:bottom w:val="single" w:sz="4" w:space="0" w:color="auto"/>
              <w:right w:val="single" w:sz="4" w:space="0" w:color="auto"/>
            </w:tcBorders>
          </w:tcPr>
          <w:p w14:paraId="26AAC8D0" w14:textId="77777777" w:rsidR="003A17B7" w:rsidRPr="00D63321" w:rsidRDefault="003A17B7" w:rsidP="006A06B7">
            <w:pPr>
              <w:jc w:val="both"/>
              <w:rPr>
                <w:sz w:val="18"/>
              </w:rPr>
            </w:pPr>
          </w:p>
        </w:tc>
        <w:tc>
          <w:tcPr>
            <w:tcW w:w="1046" w:type="dxa"/>
            <w:tcBorders>
              <w:top w:val="single" w:sz="4" w:space="0" w:color="auto"/>
              <w:left w:val="single" w:sz="4" w:space="0" w:color="auto"/>
              <w:bottom w:val="single" w:sz="4" w:space="0" w:color="auto"/>
              <w:right w:val="single" w:sz="4" w:space="0" w:color="auto"/>
            </w:tcBorders>
          </w:tcPr>
          <w:p w14:paraId="00E68ED6" w14:textId="77777777" w:rsidR="003A17B7" w:rsidRPr="00D63321" w:rsidRDefault="003A17B7" w:rsidP="006A06B7">
            <w:pPr>
              <w:jc w:val="both"/>
              <w:rPr>
                <w:sz w:val="18"/>
              </w:rPr>
            </w:pPr>
          </w:p>
        </w:tc>
        <w:tc>
          <w:tcPr>
            <w:tcW w:w="1352" w:type="dxa"/>
            <w:tcBorders>
              <w:top w:val="single" w:sz="4" w:space="0" w:color="auto"/>
              <w:left w:val="single" w:sz="4" w:space="0" w:color="auto"/>
              <w:bottom w:val="single" w:sz="4" w:space="0" w:color="auto"/>
              <w:right w:val="single" w:sz="4" w:space="0" w:color="auto"/>
            </w:tcBorders>
          </w:tcPr>
          <w:p w14:paraId="28024EDB" w14:textId="77777777" w:rsidR="003A17B7" w:rsidRPr="00D63321" w:rsidRDefault="003A17B7" w:rsidP="006A06B7">
            <w:pPr>
              <w:jc w:val="both"/>
              <w:rPr>
                <w:sz w:val="18"/>
              </w:rPr>
            </w:pPr>
          </w:p>
        </w:tc>
      </w:tr>
      <w:tr w:rsidR="003A17B7" w:rsidRPr="00D63321" w14:paraId="50399F2A" w14:textId="77777777" w:rsidTr="00A30016">
        <w:tc>
          <w:tcPr>
            <w:tcW w:w="842" w:type="dxa"/>
            <w:tcBorders>
              <w:top w:val="single" w:sz="4" w:space="0" w:color="auto"/>
              <w:left w:val="single" w:sz="4" w:space="0" w:color="auto"/>
              <w:bottom w:val="single" w:sz="4" w:space="0" w:color="auto"/>
              <w:right w:val="single" w:sz="4" w:space="0" w:color="auto"/>
            </w:tcBorders>
          </w:tcPr>
          <w:p w14:paraId="106C4F63" w14:textId="77777777" w:rsidR="003A17B7" w:rsidRPr="00D63321" w:rsidRDefault="003A17B7" w:rsidP="006A06B7">
            <w:pPr>
              <w:jc w:val="both"/>
              <w:rPr>
                <w:sz w:val="18"/>
              </w:rPr>
            </w:pPr>
          </w:p>
        </w:tc>
        <w:tc>
          <w:tcPr>
            <w:tcW w:w="1719" w:type="dxa"/>
            <w:tcBorders>
              <w:top w:val="single" w:sz="4" w:space="0" w:color="auto"/>
              <w:left w:val="single" w:sz="4" w:space="0" w:color="auto"/>
              <w:bottom w:val="single" w:sz="4" w:space="0" w:color="auto"/>
              <w:right w:val="single" w:sz="4" w:space="0" w:color="auto"/>
            </w:tcBorders>
          </w:tcPr>
          <w:p w14:paraId="262E4E6D" w14:textId="77777777" w:rsidR="003A17B7" w:rsidRPr="00D63321" w:rsidRDefault="003A17B7" w:rsidP="006A06B7">
            <w:pPr>
              <w:jc w:val="both"/>
              <w:rPr>
                <w:sz w:val="18"/>
              </w:rPr>
            </w:pPr>
          </w:p>
        </w:tc>
        <w:tc>
          <w:tcPr>
            <w:tcW w:w="2194" w:type="dxa"/>
            <w:tcBorders>
              <w:top w:val="single" w:sz="4" w:space="0" w:color="auto"/>
              <w:left w:val="single" w:sz="4" w:space="0" w:color="auto"/>
              <w:bottom w:val="single" w:sz="4" w:space="0" w:color="auto"/>
              <w:right w:val="single" w:sz="4" w:space="0" w:color="auto"/>
            </w:tcBorders>
          </w:tcPr>
          <w:p w14:paraId="59836DAF" w14:textId="77777777" w:rsidR="003A17B7" w:rsidRPr="00D63321" w:rsidRDefault="003A17B7" w:rsidP="006A06B7">
            <w:pPr>
              <w:jc w:val="both"/>
              <w:rPr>
                <w:sz w:val="18"/>
              </w:rPr>
            </w:pPr>
          </w:p>
        </w:tc>
        <w:tc>
          <w:tcPr>
            <w:tcW w:w="2135" w:type="dxa"/>
            <w:tcBorders>
              <w:top w:val="single" w:sz="4" w:space="0" w:color="auto"/>
              <w:left w:val="single" w:sz="4" w:space="0" w:color="auto"/>
              <w:bottom w:val="single" w:sz="4" w:space="0" w:color="auto"/>
              <w:right w:val="single" w:sz="4" w:space="0" w:color="auto"/>
            </w:tcBorders>
          </w:tcPr>
          <w:p w14:paraId="2213B45C" w14:textId="77777777" w:rsidR="003A17B7" w:rsidRPr="00D63321" w:rsidRDefault="003A17B7" w:rsidP="006A06B7">
            <w:pPr>
              <w:jc w:val="both"/>
              <w:rPr>
                <w:sz w:val="18"/>
              </w:rPr>
            </w:pPr>
          </w:p>
        </w:tc>
        <w:tc>
          <w:tcPr>
            <w:tcW w:w="1046" w:type="dxa"/>
            <w:tcBorders>
              <w:top w:val="single" w:sz="4" w:space="0" w:color="auto"/>
              <w:left w:val="single" w:sz="4" w:space="0" w:color="auto"/>
              <w:bottom w:val="single" w:sz="4" w:space="0" w:color="auto"/>
              <w:right w:val="single" w:sz="4" w:space="0" w:color="auto"/>
            </w:tcBorders>
          </w:tcPr>
          <w:p w14:paraId="68FAE278" w14:textId="77777777" w:rsidR="003A17B7" w:rsidRPr="00D63321" w:rsidRDefault="003A17B7" w:rsidP="006A06B7">
            <w:pPr>
              <w:jc w:val="both"/>
              <w:rPr>
                <w:sz w:val="18"/>
              </w:rPr>
            </w:pPr>
          </w:p>
        </w:tc>
        <w:tc>
          <w:tcPr>
            <w:tcW w:w="1352" w:type="dxa"/>
            <w:tcBorders>
              <w:top w:val="single" w:sz="4" w:space="0" w:color="auto"/>
              <w:left w:val="single" w:sz="4" w:space="0" w:color="auto"/>
              <w:bottom w:val="single" w:sz="4" w:space="0" w:color="auto"/>
              <w:right w:val="single" w:sz="4" w:space="0" w:color="auto"/>
            </w:tcBorders>
          </w:tcPr>
          <w:p w14:paraId="7BCF0682" w14:textId="77777777" w:rsidR="003A17B7" w:rsidRPr="00D63321" w:rsidRDefault="003A17B7" w:rsidP="006A06B7">
            <w:pPr>
              <w:jc w:val="both"/>
              <w:rPr>
                <w:sz w:val="18"/>
              </w:rPr>
            </w:pPr>
          </w:p>
        </w:tc>
      </w:tr>
      <w:tr w:rsidR="003A17B7" w:rsidRPr="00D63321" w14:paraId="5D06627A" w14:textId="77777777" w:rsidTr="00A30016">
        <w:tc>
          <w:tcPr>
            <w:tcW w:w="842" w:type="dxa"/>
            <w:tcBorders>
              <w:top w:val="single" w:sz="4" w:space="0" w:color="auto"/>
              <w:left w:val="single" w:sz="4" w:space="0" w:color="auto"/>
              <w:bottom w:val="single" w:sz="4" w:space="0" w:color="auto"/>
              <w:right w:val="single" w:sz="4" w:space="0" w:color="auto"/>
            </w:tcBorders>
          </w:tcPr>
          <w:p w14:paraId="4D9BE480" w14:textId="77777777" w:rsidR="003A17B7" w:rsidRPr="00D63321" w:rsidRDefault="003A17B7" w:rsidP="006A06B7">
            <w:pPr>
              <w:jc w:val="both"/>
              <w:rPr>
                <w:sz w:val="18"/>
              </w:rPr>
            </w:pPr>
          </w:p>
        </w:tc>
        <w:tc>
          <w:tcPr>
            <w:tcW w:w="1719" w:type="dxa"/>
            <w:tcBorders>
              <w:top w:val="single" w:sz="4" w:space="0" w:color="auto"/>
              <w:left w:val="single" w:sz="4" w:space="0" w:color="auto"/>
              <w:bottom w:val="single" w:sz="4" w:space="0" w:color="auto"/>
              <w:right w:val="single" w:sz="4" w:space="0" w:color="auto"/>
            </w:tcBorders>
          </w:tcPr>
          <w:p w14:paraId="7099DEF5" w14:textId="77777777" w:rsidR="003A17B7" w:rsidRPr="00D63321" w:rsidRDefault="003A17B7" w:rsidP="006A06B7">
            <w:pPr>
              <w:jc w:val="both"/>
              <w:rPr>
                <w:sz w:val="18"/>
              </w:rPr>
            </w:pPr>
          </w:p>
        </w:tc>
        <w:tc>
          <w:tcPr>
            <w:tcW w:w="2194" w:type="dxa"/>
            <w:tcBorders>
              <w:top w:val="single" w:sz="4" w:space="0" w:color="auto"/>
              <w:left w:val="single" w:sz="4" w:space="0" w:color="auto"/>
              <w:bottom w:val="single" w:sz="4" w:space="0" w:color="auto"/>
              <w:right w:val="single" w:sz="4" w:space="0" w:color="auto"/>
            </w:tcBorders>
          </w:tcPr>
          <w:p w14:paraId="5A0B62C0" w14:textId="77777777" w:rsidR="003A17B7" w:rsidRPr="00D63321" w:rsidRDefault="003A17B7" w:rsidP="006A06B7">
            <w:pPr>
              <w:jc w:val="both"/>
              <w:rPr>
                <w:sz w:val="18"/>
              </w:rPr>
            </w:pPr>
          </w:p>
        </w:tc>
        <w:tc>
          <w:tcPr>
            <w:tcW w:w="2135" w:type="dxa"/>
            <w:tcBorders>
              <w:top w:val="single" w:sz="4" w:space="0" w:color="auto"/>
              <w:left w:val="single" w:sz="4" w:space="0" w:color="auto"/>
              <w:bottom w:val="single" w:sz="4" w:space="0" w:color="auto"/>
              <w:right w:val="single" w:sz="4" w:space="0" w:color="auto"/>
            </w:tcBorders>
          </w:tcPr>
          <w:p w14:paraId="01D8426F" w14:textId="77777777" w:rsidR="003A17B7" w:rsidRPr="00D63321" w:rsidRDefault="003A17B7" w:rsidP="006A06B7">
            <w:pPr>
              <w:jc w:val="both"/>
              <w:rPr>
                <w:sz w:val="18"/>
              </w:rPr>
            </w:pPr>
          </w:p>
        </w:tc>
        <w:tc>
          <w:tcPr>
            <w:tcW w:w="1046" w:type="dxa"/>
            <w:tcBorders>
              <w:top w:val="single" w:sz="4" w:space="0" w:color="auto"/>
              <w:left w:val="single" w:sz="4" w:space="0" w:color="auto"/>
              <w:bottom w:val="single" w:sz="4" w:space="0" w:color="auto"/>
              <w:right w:val="single" w:sz="4" w:space="0" w:color="auto"/>
            </w:tcBorders>
          </w:tcPr>
          <w:p w14:paraId="60795844" w14:textId="77777777" w:rsidR="003A17B7" w:rsidRPr="00D63321" w:rsidRDefault="003A17B7" w:rsidP="006A06B7">
            <w:pPr>
              <w:jc w:val="both"/>
              <w:rPr>
                <w:sz w:val="18"/>
              </w:rPr>
            </w:pPr>
          </w:p>
        </w:tc>
        <w:tc>
          <w:tcPr>
            <w:tcW w:w="1352" w:type="dxa"/>
            <w:tcBorders>
              <w:top w:val="single" w:sz="4" w:space="0" w:color="auto"/>
              <w:left w:val="single" w:sz="4" w:space="0" w:color="auto"/>
              <w:bottom w:val="single" w:sz="4" w:space="0" w:color="auto"/>
              <w:right w:val="single" w:sz="4" w:space="0" w:color="auto"/>
            </w:tcBorders>
          </w:tcPr>
          <w:p w14:paraId="2A3C0E89" w14:textId="77777777" w:rsidR="003A17B7" w:rsidRPr="00D63321" w:rsidRDefault="003A17B7" w:rsidP="006A06B7">
            <w:pPr>
              <w:jc w:val="both"/>
              <w:rPr>
                <w:sz w:val="18"/>
              </w:rPr>
            </w:pPr>
          </w:p>
        </w:tc>
      </w:tr>
    </w:tbl>
    <w:p w14:paraId="58FCD1D0" w14:textId="77777777" w:rsidR="003A17B7" w:rsidRPr="00D63321" w:rsidRDefault="003A17B7" w:rsidP="006A06B7">
      <w:pPr>
        <w:autoSpaceDE w:val="0"/>
        <w:autoSpaceDN w:val="0"/>
        <w:adjustRightInd w:val="0"/>
        <w:jc w:val="both"/>
        <w:rPr>
          <w:rFonts w:ascii="Verdana" w:hAnsi="Verdana"/>
          <w:sz w:val="18"/>
        </w:rPr>
      </w:pPr>
    </w:p>
    <w:p w14:paraId="7609FD30" w14:textId="77777777" w:rsidR="003A17B7" w:rsidRPr="00D63321" w:rsidRDefault="003A17B7" w:rsidP="006A06B7">
      <w:pPr>
        <w:jc w:val="both"/>
        <w:rPr>
          <w:sz w:val="18"/>
        </w:rPr>
      </w:pPr>
      <w:r w:rsidRPr="00D63321">
        <w:rPr>
          <w:sz w:val="18"/>
        </w:rPr>
        <w:t xml:space="preserve">2. az Európai Unió tagállamában, az Európai Gazdasági Térségről szóló </w:t>
      </w:r>
      <w:proofErr w:type="gramStart"/>
      <w:r w:rsidRPr="00D63321">
        <w:rPr>
          <w:sz w:val="18"/>
        </w:rPr>
        <w:t>megállapodásban</w:t>
      </w:r>
      <w:proofErr w:type="gramEnd"/>
      <w:r w:rsidRPr="00D63321">
        <w:rPr>
          <w:sz w:val="18"/>
        </w:rPr>
        <w:t xml:space="preserve"> részes államban, a Gazdasági Együttműködési és Fejlesztési Szervezet tagállamában vagy olyan államban rendelkezik adóilletőséggel, amellyel Magyarországnak a kettős adóztatás elkerüléséről szóló egyezménye van. </w:t>
      </w:r>
    </w:p>
    <w:p w14:paraId="78431877" w14:textId="77777777" w:rsidR="003A17B7" w:rsidRPr="00D63321" w:rsidRDefault="003A17B7" w:rsidP="006A06B7">
      <w:pPr>
        <w:jc w:val="both"/>
        <w:rPr>
          <w:sz w:val="18"/>
        </w:rPr>
      </w:pPr>
      <w:proofErr w:type="gramStart"/>
      <w:r w:rsidRPr="00D63321">
        <w:rPr>
          <w:sz w:val="18"/>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(csak abban az esetben kell kitölteni, amennyiben releváns)) :</w:t>
      </w:r>
      <w:proofErr w:type="gramEnd"/>
      <w:r w:rsidRPr="00D63321">
        <w:rPr>
          <w:sz w:val="18"/>
        </w:rPr>
        <w:t xml:space="preserve"> </w:t>
      </w:r>
    </w:p>
    <w:p w14:paraId="410E7B27" w14:textId="77777777" w:rsidR="003A17B7" w:rsidRPr="00D63321" w:rsidRDefault="003A17B7" w:rsidP="006A06B7">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4457"/>
      </w:tblGrid>
      <w:tr w:rsidR="003A17B7" w:rsidRPr="00D63321" w14:paraId="177C797D" w14:textId="77777777" w:rsidTr="00A30016">
        <w:tc>
          <w:tcPr>
            <w:tcW w:w="1689" w:type="dxa"/>
            <w:tcBorders>
              <w:top w:val="single" w:sz="4" w:space="0" w:color="auto"/>
              <w:left w:val="single" w:sz="4" w:space="0" w:color="auto"/>
              <w:bottom w:val="single" w:sz="4" w:space="0" w:color="auto"/>
              <w:right w:val="single" w:sz="4" w:space="0" w:color="auto"/>
            </w:tcBorders>
          </w:tcPr>
          <w:p w14:paraId="63974CA0" w14:textId="77777777" w:rsidR="003A17B7" w:rsidRPr="00D63321" w:rsidRDefault="003A17B7" w:rsidP="006A06B7">
            <w:pPr>
              <w:jc w:val="both"/>
              <w:rPr>
                <w:sz w:val="18"/>
              </w:rPr>
            </w:pPr>
            <w:r w:rsidRPr="00D63321">
              <w:rPr>
                <w:sz w:val="18"/>
              </w:rPr>
              <w:t>adóév</w:t>
            </w:r>
          </w:p>
        </w:tc>
        <w:tc>
          <w:tcPr>
            <w:tcW w:w="3743" w:type="dxa"/>
            <w:tcBorders>
              <w:top w:val="single" w:sz="4" w:space="0" w:color="auto"/>
              <w:left w:val="single" w:sz="4" w:space="0" w:color="auto"/>
              <w:bottom w:val="single" w:sz="4" w:space="0" w:color="auto"/>
              <w:right w:val="single" w:sz="4" w:space="0" w:color="auto"/>
            </w:tcBorders>
          </w:tcPr>
          <w:p w14:paraId="3E637E93" w14:textId="77777777" w:rsidR="003A17B7" w:rsidRPr="00D63321" w:rsidRDefault="003A17B7" w:rsidP="006A06B7">
            <w:pPr>
              <w:jc w:val="both"/>
              <w:rPr>
                <w:sz w:val="18"/>
              </w:rPr>
            </w:pPr>
            <w:r w:rsidRPr="00D63321">
              <w:rPr>
                <w:sz w:val="18"/>
              </w:rPr>
              <w:t>Gazdálkodó szervezet neve</w:t>
            </w:r>
          </w:p>
        </w:tc>
        <w:tc>
          <w:tcPr>
            <w:tcW w:w="4457" w:type="dxa"/>
            <w:tcBorders>
              <w:top w:val="single" w:sz="4" w:space="0" w:color="auto"/>
              <w:left w:val="single" w:sz="4" w:space="0" w:color="auto"/>
              <w:bottom w:val="single" w:sz="4" w:space="0" w:color="auto"/>
              <w:right w:val="single" w:sz="4" w:space="0" w:color="auto"/>
            </w:tcBorders>
          </w:tcPr>
          <w:p w14:paraId="09FBAF30" w14:textId="77777777" w:rsidR="003A17B7" w:rsidRPr="00D63321" w:rsidRDefault="003A17B7" w:rsidP="006A06B7">
            <w:pPr>
              <w:jc w:val="both"/>
              <w:rPr>
                <w:sz w:val="18"/>
              </w:rPr>
            </w:pPr>
            <w:r w:rsidRPr="00D63321">
              <w:rPr>
                <w:sz w:val="18"/>
              </w:rPr>
              <w:t>Az illetőség szerinti országban termelő, feldolgozó, mezőgazdasági, szolgáltató, befektetői, valamint kereskedelmi tevékenységéből származó bevételének aránya az összes bevételhez képest</w:t>
            </w:r>
          </w:p>
        </w:tc>
      </w:tr>
      <w:tr w:rsidR="003A17B7" w:rsidRPr="00D63321" w14:paraId="4EA3057C" w14:textId="77777777" w:rsidTr="00A30016">
        <w:tc>
          <w:tcPr>
            <w:tcW w:w="1689" w:type="dxa"/>
            <w:tcBorders>
              <w:top w:val="single" w:sz="4" w:space="0" w:color="auto"/>
              <w:left w:val="single" w:sz="4" w:space="0" w:color="auto"/>
              <w:bottom w:val="single" w:sz="4" w:space="0" w:color="auto"/>
              <w:right w:val="single" w:sz="4" w:space="0" w:color="auto"/>
            </w:tcBorders>
          </w:tcPr>
          <w:p w14:paraId="1D4D7AF7" w14:textId="77777777" w:rsidR="003A17B7" w:rsidRPr="00D63321" w:rsidRDefault="003A17B7" w:rsidP="006A06B7">
            <w:pPr>
              <w:rPr>
                <w:sz w:val="18"/>
              </w:rPr>
            </w:pPr>
            <w:r w:rsidRPr="00D63321">
              <w:rPr>
                <w:sz w:val="18"/>
              </w:rPr>
              <w:t xml:space="preserve">(ajánlat </w:t>
            </w:r>
            <w:proofErr w:type="gramStart"/>
            <w:r w:rsidRPr="00D63321">
              <w:rPr>
                <w:sz w:val="18"/>
              </w:rPr>
              <w:t>benyújtásának éve</w:t>
            </w:r>
            <w:proofErr w:type="gramEnd"/>
            <w:r w:rsidRPr="00D63321">
              <w:rPr>
                <w:sz w:val="18"/>
              </w:rPr>
              <w:t>)</w:t>
            </w:r>
          </w:p>
        </w:tc>
        <w:tc>
          <w:tcPr>
            <w:tcW w:w="3743" w:type="dxa"/>
            <w:tcBorders>
              <w:top w:val="single" w:sz="4" w:space="0" w:color="auto"/>
              <w:left w:val="single" w:sz="4" w:space="0" w:color="auto"/>
              <w:bottom w:val="single" w:sz="4" w:space="0" w:color="auto"/>
              <w:right w:val="single" w:sz="4" w:space="0" w:color="auto"/>
            </w:tcBorders>
          </w:tcPr>
          <w:p w14:paraId="4073254E" w14:textId="77777777" w:rsidR="003A17B7" w:rsidRPr="00D63321" w:rsidRDefault="003A17B7" w:rsidP="006A06B7">
            <w:pPr>
              <w:rPr>
                <w:sz w:val="18"/>
              </w:rPr>
            </w:pPr>
          </w:p>
        </w:tc>
        <w:tc>
          <w:tcPr>
            <w:tcW w:w="4457" w:type="dxa"/>
            <w:tcBorders>
              <w:top w:val="single" w:sz="4" w:space="0" w:color="auto"/>
              <w:left w:val="single" w:sz="4" w:space="0" w:color="auto"/>
              <w:bottom w:val="single" w:sz="4" w:space="0" w:color="auto"/>
              <w:right w:val="single" w:sz="4" w:space="0" w:color="auto"/>
            </w:tcBorders>
          </w:tcPr>
          <w:p w14:paraId="1C6AF76E" w14:textId="77777777" w:rsidR="003A17B7" w:rsidRPr="00D63321" w:rsidRDefault="003A17B7" w:rsidP="006A06B7">
            <w:pPr>
              <w:rPr>
                <w:sz w:val="18"/>
              </w:rPr>
            </w:pPr>
          </w:p>
        </w:tc>
      </w:tr>
      <w:tr w:rsidR="003A17B7" w:rsidRPr="00D63321" w14:paraId="3E78786B" w14:textId="77777777" w:rsidTr="00A30016">
        <w:tc>
          <w:tcPr>
            <w:tcW w:w="1689" w:type="dxa"/>
            <w:tcBorders>
              <w:top w:val="single" w:sz="4" w:space="0" w:color="auto"/>
              <w:left w:val="single" w:sz="4" w:space="0" w:color="auto"/>
              <w:bottom w:val="single" w:sz="4" w:space="0" w:color="auto"/>
              <w:right w:val="single" w:sz="4" w:space="0" w:color="auto"/>
            </w:tcBorders>
          </w:tcPr>
          <w:p w14:paraId="5F164DAC" w14:textId="77777777" w:rsidR="003A17B7" w:rsidRPr="00D63321" w:rsidRDefault="003A17B7" w:rsidP="006A06B7">
            <w:pPr>
              <w:rPr>
                <w:sz w:val="18"/>
              </w:rPr>
            </w:pPr>
            <w:r w:rsidRPr="00D63321">
              <w:rPr>
                <w:sz w:val="18"/>
              </w:rPr>
              <w:t>…</w:t>
            </w:r>
          </w:p>
        </w:tc>
        <w:tc>
          <w:tcPr>
            <w:tcW w:w="3743" w:type="dxa"/>
            <w:tcBorders>
              <w:top w:val="single" w:sz="4" w:space="0" w:color="auto"/>
              <w:left w:val="single" w:sz="4" w:space="0" w:color="auto"/>
              <w:bottom w:val="single" w:sz="4" w:space="0" w:color="auto"/>
              <w:right w:val="single" w:sz="4" w:space="0" w:color="auto"/>
            </w:tcBorders>
          </w:tcPr>
          <w:p w14:paraId="75AEA156" w14:textId="77777777" w:rsidR="003A17B7" w:rsidRPr="00D63321" w:rsidRDefault="003A17B7" w:rsidP="006A06B7">
            <w:pPr>
              <w:rPr>
                <w:sz w:val="18"/>
              </w:rPr>
            </w:pPr>
          </w:p>
        </w:tc>
        <w:tc>
          <w:tcPr>
            <w:tcW w:w="4457" w:type="dxa"/>
            <w:tcBorders>
              <w:top w:val="single" w:sz="4" w:space="0" w:color="auto"/>
              <w:left w:val="single" w:sz="4" w:space="0" w:color="auto"/>
              <w:bottom w:val="single" w:sz="4" w:space="0" w:color="auto"/>
              <w:right w:val="single" w:sz="4" w:space="0" w:color="auto"/>
            </w:tcBorders>
          </w:tcPr>
          <w:p w14:paraId="477068FC" w14:textId="77777777" w:rsidR="003A17B7" w:rsidRPr="00D63321" w:rsidRDefault="003A17B7" w:rsidP="006A06B7">
            <w:pPr>
              <w:rPr>
                <w:sz w:val="18"/>
              </w:rPr>
            </w:pPr>
          </w:p>
        </w:tc>
      </w:tr>
      <w:tr w:rsidR="003A17B7" w:rsidRPr="00D63321" w14:paraId="4ADF993F" w14:textId="77777777" w:rsidTr="00A30016">
        <w:tc>
          <w:tcPr>
            <w:tcW w:w="1689" w:type="dxa"/>
            <w:tcBorders>
              <w:top w:val="single" w:sz="4" w:space="0" w:color="auto"/>
              <w:left w:val="single" w:sz="4" w:space="0" w:color="auto"/>
              <w:bottom w:val="single" w:sz="4" w:space="0" w:color="auto"/>
              <w:right w:val="single" w:sz="4" w:space="0" w:color="auto"/>
            </w:tcBorders>
          </w:tcPr>
          <w:p w14:paraId="2EB077CA" w14:textId="77777777" w:rsidR="003A17B7" w:rsidRPr="00D63321" w:rsidRDefault="003A17B7" w:rsidP="006A06B7">
            <w:pPr>
              <w:rPr>
                <w:sz w:val="18"/>
              </w:rPr>
            </w:pPr>
            <w:r w:rsidRPr="00D63321">
              <w:rPr>
                <w:sz w:val="18"/>
              </w:rPr>
              <w:t>…</w:t>
            </w:r>
          </w:p>
        </w:tc>
        <w:tc>
          <w:tcPr>
            <w:tcW w:w="3743" w:type="dxa"/>
            <w:tcBorders>
              <w:top w:val="single" w:sz="4" w:space="0" w:color="auto"/>
              <w:left w:val="single" w:sz="4" w:space="0" w:color="auto"/>
              <w:bottom w:val="single" w:sz="4" w:space="0" w:color="auto"/>
              <w:right w:val="single" w:sz="4" w:space="0" w:color="auto"/>
            </w:tcBorders>
          </w:tcPr>
          <w:p w14:paraId="42F04ED5" w14:textId="77777777" w:rsidR="003A17B7" w:rsidRPr="00D63321" w:rsidRDefault="003A17B7" w:rsidP="006A06B7">
            <w:pPr>
              <w:rPr>
                <w:sz w:val="18"/>
              </w:rPr>
            </w:pPr>
          </w:p>
        </w:tc>
        <w:tc>
          <w:tcPr>
            <w:tcW w:w="4457" w:type="dxa"/>
            <w:tcBorders>
              <w:top w:val="single" w:sz="4" w:space="0" w:color="auto"/>
              <w:left w:val="single" w:sz="4" w:space="0" w:color="auto"/>
              <w:bottom w:val="single" w:sz="4" w:space="0" w:color="auto"/>
              <w:right w:val="single" w:sz="4" w:space="0" w:color="auto"/>
            </w:tcBorders>
          </w:tcPr>
          <w:p w14:paraId="180D220A" w14:textId="77777777" w:rsidR="003A17B7" w:rsidRPr="00D63321" w:rsidRDefault="003A17B7" w:rsidP="006A06B7">
            <w:pPr>
              <w:rPr>
                <w:sz w:val="18"/>
              </w:rPr>
            </w:pPr>
          </w:p>
        </w:tc>
      </w:tr>
      <w:tr w:rsidR="003A17B7" w:rsidRPr="00D63321" w14:paraId="35E7F035" w14:textId="77777777" w:rsidTr="00A30016">
        <w:tc>
          <w:tcPr>
            <w:tcW w:w="1689" w:type="dxa"/>
            <w:tcBorders>
              <w:top w:val="single" w:sz="4" w:space="0" w:color="auto"/>
              <w:left w:val="single" w:sz="4" w:space="0" w:color="auto"/>
              <w:bottom w:val="single" w:sz="4" w:space="0" w:color="auto"/>
              <w:right w:val="single" w:sz="4" w:space="0" w:color="auto"/>
            </w:tcBorders>
          </w:tcPr>
          <w:p w14:paraId="7F06E7E4" w14:textId="77777777" w:rsidR="003A17B7" w:rsidRPr="00D63321" w:rsidRDefault="003A17B7" w:rsidP="006A06B7">
            <w:pPr>
              <w:rPr>
                <w:sz w:val="18"/>
              </w:rPr>
            </w:pPr>
            <w:r w:rsidRPr="00D63321">
              <w:rPr>
                <w:sz w:val="18"/>
              </w:rPr>
              <w:t>…</w:t>
            </w:r>
          </w:p>
        </w:tc>
        <w:tc>
          <w:tcPr>
            <w:tcW w:w="3743" w:type="dxa"/>
            <w:tcBorders>
              <w:top w:val="single" w:sz="4" w:space="0" w:color="auto"/>
              <w:left w:val="single" w:sz="4" w:space="0" w:color="auto"/>
              <w:bottom w:val="single" w:sz="4" w:space="0" w:color="auto"/>
              <w:right w:val="single" w:sz="4" w:space="0" w:color="auto"/>
            </w:tcBorders>
          </w:tcPr>
          <w:p w14:paraId="46FB0625" w14:textId="77777777" w:rsidR="003A17B7" w:rsidRPr="00D63321" w:rsidRDefault="003A17B7" w:rsidP="006A06B7">
            <w:pPr>
              <w:rPr>
                <w:sz w:val="18"/>
              </w:rPr>
            </w:pPr>
          </w:p>
        </w:tc>
        <w:tc>
          <w:tcPr>
            <w:tcW w:w="4457" w:type="dxa"/>
            <w:tcBorders>
              <w:top w:val="single" w:sz="4" w:space="0" w:color="auto"/>
              <w:left w:val="single" w:sz="4" w:space="0" w:color="auto"/>
              <w:bottom w:val="single" w:sz="4" w:space="0" w:color="auto"/>
              <w:right w:val="single" w:sz="4" w:space="0" w:color="auto"/>
            </w:tcBorders>
          </w:tcPr>
          <w:p w14:paraId="27279E12" w14:textId="77777777" w:rsidR="003A17B7" w:rsidRPr="00D63321" w:rsidRDefault="003A17B7" w:rsidP="006A06B7">
            <w:pPr>
              <w:rPr>
                <w:sz w:val="18"/>
              </w:rPr>
            </w:pPr>
          </w:p>
        </w:tc>
      </w:tr>
      <w:tr w:rsidR="003A17B7" w:rsidRPr="00D63321" w14:paraId="499DD130" w14:textId="77777777" w:rsidTr="00A30016">
        <w:tc>
          <w:tcPr>
            <w:tcW w:w="1689" w:type="dxa"/>
            <w:tcBorders>
              <w:top w:val="single" w:sz="4" w:space="0" w:color="auto"/>
              <w:left w:val="single" w:sz="4" w:space="0" w:color="auto"/>
              <w:bottom w:val="single" w:sz="4" w:space="0" w:color="auto"/>
              <w:right w:val="single" w:sz="4" w:space="0" w:color="auto"/>
            </w:tcBorders>
          </w:tcPr>
          <w:p w14:paraId="1DF6E8AA" w14:textId="77777777" w:rsidR="003A17B7" w:rsidRPr="00D63321" w:rsidRDefault="003A17B7" w:rsidP="006A06B7">
            <w:pPr>
              <w:rPr>
                <w:sz w:val="18"/>
              </w:rPr>
            </w:pPr>
            <w:r w:rsidRPr="00D63321">
              <w:rPr>
                <w:sz w:val="18"/>
              </w:rPr>
              <w:t>(utolsó lezárt adóév)</w:t>
            </w:r>
          </w:p>
        </w:tc>
        <w:tc>
          <w:tcPr>
            <w:tcW w:w="3743" w:type="dxa"/>
            <w:tcBorders>
              <w:top w:val="single" w:sz="4" w:space="0" w:color="auto"/>
              <w:left w:val="single" w:sz="4" w:space="0" w:color="auto"/>
              <w:bottom w:val="single" w:sz="4" w:space="0" w:color="auto"/>
              <w:right w:val="single" w:sz="4" w:space="0" w:color="auto"/>
            </w:tcBorders>
          </w:tcPr>
          <w:p w14:paraId="24487935" w14:textId="77777777" w:rsidR="003A17B7" w:rsidRPr="00D63321" w:rsidRDefault="003A17B7" w:rsidP="006A06B7">
            <w:pPr>
              <w:rPr>
                <w:sz w:val="18"/>
              </w:rPr>
            </w:pPr>
          </w:p>
        </w:tc>
        <w:tc>
          <w:tcPr>
            <w:tcW w:w="4457" w:type="dxa"/>
            <w:tcBorders>
              <w:top w:val="single" w:sz="4" w:space="0" w:color="auto"/>
              <w:left w:val="single" w:sz="4" w:space="0" w:color="auto"/>
              <w:bottom w:val="single" w:sz="4" w:space="0" w:color="auto"/>
              <w:right w:val="single" w:sz="4" w:space="0" w:color="auto"/>
            </w:tcBorders>
          </w:tcPr>
          <w:p w14:paraId="0B5EA99E" w14:textId="77777777" w:rsidR="003A17B7" w:rsidRPr="00D63321" w:rsidRDefault="003A17B7" w:rsidP="006A06B7">
            <w:pPr>
              <w:rPr>
                <w:sz w:val="18"/>
              </w:rPr>
            </w:pPr>
          </w:p>
        </w:tc>
      </w:tr>
    </w:tbl>
    <w:p w14:paraId="466F0085" w14:textId="77777777" w:rsidR="003A17B7" w:rsidRPr="00D63321" w:rsidRDefault="003A17B7" w:rsidP="006A06B7">
      <w:pPr>
        <w:jc w:val="both"/>
        <w:rPr>
          <w:rFonts w:ascii="Verdana" w:hAnsi="Verdana"/>
          <w:sz w:val="18"/>
        </w:rPr>
      </w:pPr>
    </w:p>
    <w:p w14:paraId="2B73BF3E" w14:textId="77777777" w:rsidR="003A17B7" w:rsidRPr="00D63321" w:rsidRDefault="003A17B7" w:rsidP="006A06B7">
      <w:pPr>
        <w:jc w:val="both"/>
        <w:rPr>
          <w:sz w:val="18"/>
        </w:rPr>
      </w:pPr>
      <w:r w:rsidRPr="00D63321">
        <w:rPr>
          <w:sz w:val="18"/>
        </w:rPr>
        <w:t>3. nem minősül a társasági adóról és az osztalékadóról szóló törvény szerint meghatározott ellenőrzött külföldi társaságnak,</w:t>
      </w:r>
    </w:p>
    <w:p w14:paraId="127C6799" w14:textId="77777777" w:rsidR="003A17B7" w:rsidRPr="00D63321" w:rsidRDefault="003A17B7" w:rsidP="006A06B7">
      <w:pPr>
        <w:jc w:val="both"/>
        <w:rPr>
          <w:sz w:val="18"/>
        </w:rPr>
      </w:pPr>
      <w:r w:rsidRPr="00D63321">
        <w:rPr>
          <w:sz w:val="18"/>
        </w:rPr>
        <w:t>4. a gazdálkodó szervezetben közvetlenül vagy közvetetten több mint 25%-os tulajdonnal, befolyással vagy szavazati joggal bíró jogi személy, jogi személyiséggel nem rendelkező gazdálkodó szervezet tekintetében az 1-3. pontok szerinti feltételek fennállnak.</w:t>
      </w:r>
    </w:p>
    <w:p w14:paraId="499F034A" w14:textId="77777777" w:rsidR="003A17B7" w:rsidRPr="00D63321" w:rsidRDefault="003A17B7" w:rsidP="006A06B7">
      <w:pPr>
        <w:jc w:val="both"/>
        <w:rPr>
          <w:sz w:val="18"/>
        </w:rPr>
      </w:pPr>
      <w:r w:rsidRPr="00D63321">
        <w:rPr>
          <w:sz w:val="18"/>
        </w:rPr>
        <w:t>Tudomásul veszem, hogy a Semmelweis Egyetem - az államháztartásról szóló 2011. évi CXCV. törvény (a továbbiakban: Áht.) 41</w:t>
      </w:r>
      <w:r w:rsidR="00B41CEA" w:rsidRPr="00D63321">
        <w:rPr>
          <w:rFonts w:cs="Times New Roman"/>
          <w:bCs/>
          <w:iCs/>
          <w:sz w:val="18"/>
          <w:szCs w:val="18"/>
        </w:rPr>
        <w:t xml:space="preserve">.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w:t>
      </w:r>
      <w:r w:rsidRPr="00D63321">
        <w:rPr>
          <w:sz w:val="18"/>
        </w:rPr>
        <w:t xml:space="preserve">évi CXCVI. törvény (a továbbiakban: </w:t>
      </w:r>
      <w:proofErr w:type="spellStart"/>
      <w:r w:rsidRPr="00D63321">
        <w:rPr>
          <w:sz w:val="18"/>
        </w:rPr>
        <w:t>Nvt</w:t>
      </w:r>
      <w:proofErr w:type="spellEnd"/>
      <w:r w:rsidRPr="00D63321">
        <w:rPr>
          <w:sz w:val="18"/>
        </w:rPr>
        <w:t>.) 3</w:t>
      </w:r>
      <w:r w:rsidR="00B41CEA" w:rsidRPr="00D63321">
        <w:rPr>
          <w:rFonts w:cs="Times New Roman"/>
          <w:bCs/>
          <w:iCs/>
          <w:sz w:val="18"/>
          <w:szCs w:val="18"/>
        </w:rPr>
        <w:t>. §</w:t>
      </w:r>
      <w:r w:rsidRPr="00D63321">
        <w:rPr>
          <w:sz w:val="18"/>
        </w:rPr>
        <w:t xml:space="preserve"> (1) bekezdés 1. pontja szerinti átlátható szervezetnek. </w:t>
      </w:r>
    </w:p>
    <w:p w14:paraId="744E1C40" w14:textId="77777777" w:rsidR="003A17B7" w:rsidRPr="00D63321" w:rsidRDefault="003A17B7" w:rsidP="006A06B7">
      <w:pPr>
        <w:jc w:val="both"/>
        <w:rPr>
          <w:sz w:val="18"/>
        </w:rPr>
      </w:pPr>
      <w:r w:rsidRPr="00D63321">
        <w:rPr>
          <w:sz w:val="18"/>
        </w:rPr>
        <w:t>Hozzájárulok ahhoz, hogy ezen átláthatósági feltétel ellenőrzése céljából, a szervezetemmel kötött szerződésből eredő követelések elévüléséig</w:t>
      </w:r>
      <w:r w:rsidR="00B41CEA" w:rsidRPr="00D63321">
        <w:rPr>
          <w:rFonts w:cs="Times New Roman"/>
          <w:bCs/>
          <w:iCs/>
          <w:sz w:val="18"/>
          <w:szCs w:val="18"/>
        </w:rPr>
        <w:t>, az Áht. 55. §</w:t>
      </w:r>
      <w:proofErr w:type="spellStart"/>
      <w:r w:rsidR="00B41CEA" w:rsidRPr="00D63321">
        <w:rPr>
          <w:rFonts w:cs="Times New Roman"/>
          <w:bCs/>
          <w:iCs/>
          <w:sz w:val="18"/>
          <w:szCs w:val="18"/>
        </w:rPr>
        <w:t>-ban</w:t>
      </w:r>
      <w:proofErr w:type="spellEnd"/>
      <w:r w:rsidR="00B41CEA" w:rsidRPr="00D63321">
        <w:rPr>
          <w:rFonts w:cs="Times New Roman"/>
          <w:bCs/>
          <w:iCs/>
          <w:sz w:val="18"/>
          <w:szCs w:val="18"/>
        </w:rPr>
        <w:t xml:space="preserve"> meghatározott</w:t>
      </w:r>
      <w:r w:rsidRPr="00D63321">
        <w:rPr>
          <w:sz w:val="18"/>
        </w:rPr>
        <w:t xml:space="preserve"> – a szervezet átláthatóságával összefüggő </w:t>
      </w:r>
      <w:r w:rsidR="00B41CEA" w:rsidRPr="00D63321">
        <w:rPr>
          <w:rFonts w:cs="Times New Roman"/>
          <w:bCs/>
          <w:iCs/>
          <w:sz w:val="18"/>
          <w:szCs w:val="18"/>
        </w:rPr>
        <w:t>-</w:t>
      </w:r>
      <w:r w:rsidRPr="00D63321">
        <w:rPr>
          <w:sz w:val="18"/>
        </w:rPr>
        <w:t xml:space="preserve"> adatokat a Semmelweis Egyetem kezelje.</w:t>
      </w:r>
    </w:p>
    <w:p w14:paraId="739EB271" w14:textId="77777777" w:rsidR="003A17B7" w:rsidRPr="00D63321" w:rsidRDefault="003A17B7" w:rsidP="006A06B7">
      <w:pPr>
        <w:jc w:val="both"/>
        <w:rPr>
          <w:sz w:val="18"/>
        </w:rPr>
      </w:pPr>
      <w:r w:rsidRPr="00D63321">
        <w:rPr>
          <w:sz w:val="18"/>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2A30882C" w14:textId="77777777" w:rsidR="003A17B7" w:rsidRPr="00D63321" w:rsidRDefault="003A17B7" w:rsidP="006A06B7">
      <w:pPr>
        <w:jc w:val="both"/>
        <w:rPr>
          <w:sz w:val="18"/>
        </w:rPr>
      </w:pPr>
      <w:r w:rsidRPr="00D63321">
        <w:rPr>
          <w:sz w:val="18"/>
        </w:rPr>
        <w:t xml:space="preserve">Kijelentem, hogy az általam képviselt </w:t>
      </w:r>
      <w:proofErr w:type="gramStart"/>
      <w:r w:rsidRPr="00D63321">
        <w:rPr>
          <w:sz w:val="18"/>
        </w:rPr>
        <w:t>szervezet alapító</w:t>
      </w:r>
      <w:proofErr w:type="gramEnd"/>
      <w:r w:rsidRPr="00D63321">
        <w:rPr>
          <w:sz w:val="18"/>
        </w:rPr>
        <w:t xml:space="preserve"> (létesítő) okirata, illetve külön jogszabály szerinti nyilvántartásba vételt igazoló okirata alapján jogosult vagyok a szervezet képviseletére (és cégjegyzésére).</w:t>
      </w:r>
    </w:p>
    <w:p w14:paraId="22E4C1D9" w14:textId="77777777" w:rsidR="00B41CEA" w:rsidRPr="00D63321" w:rsidRDefault="00B41CEA" w:rsidP="00B41CEA">
      <w:pPr>
        <w:rPr>
          <w:rFonts w:cs="Times New Roman"/>
          <w:sz w:val="18"/>
          <w:szCs w:val="18"/>
        </w:rPr>
      </w:pPr>
    </w:p>
    <w:p w14:paraId="3CED6EB5" w14:textId="77777777" w:rsidR="003A17B7" w:rsidRPr="00D63321" w:rsidRDefault="003A17B7" w:rsidP="006A06B7">
      <w:pPr>
        <w:rPr>
          <w:sz w:val="18"/>
        </w:rPr>
      </w:pPr>
      <w:r w:rsidRPr="00D63321">
        <w:rPr>
          <w:sz w:val="18"/>
        </w:rPr>
        <w:t>Kelt</w:t>
      </w:r>
      <w:proofErr w:type="gramStart"/>
      <w:r w:rsidRPr="00D63321">
        <w:rPr>
          <w:sz w:val="18"/>
        </w:rPr>
        <w:t>: …</w:t>
      </w:r>
      <w:proofErr w:type="gramEnd"/>
      <w:r w:rsidRPr="00D63321">
        <w:rPr>
          <w:sz w:val="18"/>
        </w:rPr>
        <w:t>……………...(helyiség), 20… (év) ………(hónap) ….. (nap)</w:t>
      </w:r>
    </w:p>
    <w:p w14:paraId="7BBCFD87" w14:textId="77777777" w:rsidR="003A17B7" w:rsidRPr="00D63321" w:rsidRDefault="003A17B7" w:rsidP="006A06B7">
      <w:pPr>
        <w:rPr>
          <w:sz w:val="18"/>
        </w:rPr>
      </w:pPr>
    </w:p>
    <w:p w14:paraId="1C5713D7" w14:textId="77777777" w:rsidR="003A17B7" w:rsidRPr="00D63321" w:rsidRDefault="003A17B7" w:rsidP="006A06B7">
      <w:pPr>
        <w:rPr>
          <w:sz w:val="18"/>
        </w:rPr>
      </w:pPr>
    </w:p>
    <w:p w14:paraId="53A0D2E1" w14:textId="77777777" w:rsidR="003A17B7" w:rsidRPr="00D63321" w:rsidRDefault="003A17B7" w:rsidP="006A06B7">
      <w:pPr>
        <w:ind w:left="4248" w:firstLine="708"/>
        <w:rPr>
          <w:sz w:val="18"/>
        </w:rPr>
      </w:pPr>
      <w:r w:rsidRPr="00D63321">
        <w:rPr>
          <w:sz w:val="18"/>
        </w:rPr>
        <w:t>……………………………………………</w:t>
      </w:r>
    </w:p>
    <w:p w14:paraId="5BC6EF48" w14:textId="77777777" w:rsidR="003A17B7" w:rsidRPr="00D63321" w:rsidRDefault="003A17B7" w:rsidP="006A06B7">
      <w:pPr>
        <w:ind w:left="5664" w:firstLine="708"/>
        <w:rPr>
          <w:sz w:val="18"/>
        </w:rPr>
      </w:pPr>
      <w:proofErr w:type="gramStart"/>
      <w:r w:rsidRPr="00D63321">
        <w:rPr>
          <w:sz w:val="18"/>
        </w:rPr>
        <w:t>cégszerű</w:t>
      </w:r>
      <w:proofErr w:type="gramEnd"/>
      <w:r w:rsidRPr="00D63321">
        <w:rPr>
          <w:sz w:val="18"/>
        </w:rPr>
        <w:t xml:space="preserve"> aláírás</w:t>
      </w:r>
    </w:p>
    <w:p w14:paraId="79D68C6C" w14:textId="77777777" w:rsidR="003A17B7" w:rsidRPr="00D63321" w:rsidRDefault="003A17B7" w:rsidP="006A06B7">
      <w:pPr>
        <w:rPr>
          <w:b/>
          <w:sz w:val="18"/>
          <w:u w:val="single"/>
        </w:rPr>
      </w:pPr>
    </w:p>
    <w:p w14:paraId="36D60152" w14:textId="77777777" w:rsidR="003A17B7" w:rsidRPr="00D63321" w:rsidRDefault="003A17B7" w:rsidP="006A06B7">
      <w:pPr>
        <w:rPr>
          <w:b/>
          <w:sz w:val="18"/>
          <w:u w:val="single"/>
        </w:rPr>
      </w:pPr>
      <w:r w:rsidRPr="00D63321">
        <w:rPr>
          <w:b/>
          <w:sz w:val="18"/>
          <w:u w:val="single"/>
        </w:rPr>
        <w:t xml:space="preserve">III. Civil szervezetek, </w:t>
      </w:r>
      <w:proofErr w:type="spellStart"/>
      <w:r w:rsidRPr="00D63321">
        <w:rPr>
          <w:b/>
          <w:sz w:val="18"/>
          <w:u w:val="single"/>
        </w:rPr>
        <w:t>vízitársulatok</w:t>
      </w:r>
      <w:proofErr w:type="spellEnd"/>
      <w:r w:rsidRPr="00D63321">
        <w:rPr>
          <w:b/>
          <w:sz w:val="18"/>
          <w:u w:val="single"/>
        </w:rPr>
        <w:t>:</w:t>
      </w:r>
    </w:p>
    <w:p w14:paraId="4AFD8AD1" w14:textId="77777777" w:rsidR="003A17B7" w:rsidRPr="00D63321" w:rsidRDefault="003A17B7" w:rsidP="006A06B7">
      <w:pPr>
        <w:rPr>
          <w:b/>
          <w:sz w:val="18"/>
        </w:rPr>
      </w:pPr>
    </w:p>
    <w:p w14:paraId="7BC36092" w14:textId="77777777" w:rsidR="003A17B7" w:rsidRPr="00D63321" w:rsidRDefault="003A17B7" w:rsidP="006A06B7">
      <w:pPr>
        <w:jc w:val="both"/>
        <w:rPr>
          <w:i/>
          <w:sz w:val="18"/>
        </w:rPr>
      </w:pPr>
      <w:proofErr w:type="gramStart"/>
      <w:r w:rsidRPr="00D63321">
        <w:rPr>
          <w:sz w:val="18"/>
        </w:rPr>
        <w:t>Alulírott …………………………………..…. (név), mint a ……………………………………………………………………………………………….….. (cégév, adószám, székhely) képviselője nyilatkozom, hogy az általam képviselt szervezet a nemzeti vagyonról szóló 2011. évi CXCVI. törvény 3.</w:t>
      </w:r>
      <w:proofErr w:type="gramEnd"/>
      <w:r w:rsidRPr="00D63321">
        <w:rPr>
          <w:sz w:val="18"/>
        </w:rPr>
        <w:t xml:space="preserve"> § (1) </w:t>
      </w:r>
      <w:proofErr w:type="spellStart"/>
      <w:r w:rsidRPr="00D63321">
        <w:rPr>
          <w:sz w:val="18"/>
        </w:rPr>
        <w:t>bek</w:t>
      </w:r>
      <w:proofErr w:type="spellEnd"/>
      <w:r w:rsidRPr="00D63321">
        <w:rPr>
          <w:sz w:val="18"/>
        </w:rPr>
        <w:t xml:space="preserve">. 1. c) pontja szerint átlátható szervezetnek minősül, mivel olyan </w:t>
      </w:r>
      <w:r w:rsidRPr="00D63321">
        <w:rPr>
          <w:i/>
          <w:sz w:val="18"/>
        </w:rPr>
        <w:t xml:space="preserve">(aláhúzandó) </w:t>
      </w:r>
    </w:p>
    <w:p w14:paraId="115CA96B" w14:textId="77777777" w:rsidR="003A17B7" w:rsidRPr="00D63321" w:rsidRDefault="003A17B7" w:rsidP="00A30016">
      <w:pPr>
        <w:numPr>
          <w:ilvl w:val="0"/>
          <w:numId w:val="74"/>
        </w:numPr>
        <w:jc w:val="both"/>
        <w:rPr>
          <w:sz w:val="18"/>
        </w:rPr>
      </w:pPr>
      <w:r w:rsidRPr="00D63321">
        <w:rPr>
          <w:sz w:val="18"/>
        </w:rPr>
        <w:t>civil szervezet</w:t>
      </w:r>
    </w:p>
    <w:p w14:paraId="2ADC2266" w14:textId="77777777" w:rsidR="003A17B7" w:rsidRPr="00D63321" w:rsidRDefault="003A17B7" w:rsidP="00A30016">
      <w:pPr>
        <w:numPr>
          <w:ilvl w:val="0"/>
          <w:numId w:val="74"/>
        </w:numPr>
        <w:jc w:val="both"/>
        <w:rPr>
          <w:sz w:val="18"/>
        </w:rPr>
      </w:pPr>
      <w:proofErr w:type="spellStart"/>
      <w:r w:rsidRPr="00D63321">
        <w:rPr>
          <w:sz w:val="18"/>
        </w:rPr>
        <w:t>vízitársulat</w:t>
      </w:r>
      <w:proofErr w:type="spellEnd"/>
      <w:r w:rsidRPr="00D63321">
        <w:rPr>
          <w:sz w:val="18"/>
        </w:rPr>
        <w:t>,</w:t>
      </w:r>
    </w:p>
    <w:p w14:paraId="5A206331" w14:textId="77777777" w:rsidR="003A17B7" w:rsidRPr="00D63321" w:rsidRDefault="003A17B7" w:rsidP="006A06B7">
      <w:pPr>
        <w:jc w:val="both"/>
        <w:rPr>
          <w:sz w:val="18"/>
        </w:rPr>
      </w:pPr>
      <w:proofErr w:type="gramStart"/>
      <w:r w:rsidRPr="00D63321">
        <w:rPr>
          <w:sz w:val="18"/>
        </w:rPr>
        <w:t>amely</w:t>
      </w:r>
      <w:proofErr w:type="gramEnd"/>
      <w:r w:rsidRPr="00D63321">
        <w:rPr>
          <w:sz w:val="18"/>
        </w:rPr>
        <w:t xml:space="preserve"> megfelel a következő feltételeknek:</w:t>
      </w:r>
    </w:p>
    <w:p w14:paraId="278A3B39" w14:textId="77777777" w:rsidR="003A17B7" w:rsidRPr="00D63321" w:rsidRDefault="003A17B7" w:rsidP="006A06B7">
      <w:pPr>
        <w:jc w:val="both"/>
        <w:rPr>
          <w:sz w:val="18"/>
        </w:rPr>
      </w:pPr>
    </w:p>
    <w:p w14:paraId="7D0ECD2C" w14:textId="77777777" w:rsidR="003A17B7" w:rsidRPr="00D63321" w:rsidRDefault="003A17B7" w:rsidP="006A06B7">
      <w:pPr>
        <w:jc w:val="both"/>
        <w:rPr>
          <w:sz w:val="18"/>
        </w:rPr>
      </w:pPr>
      <w:r w:rsidRPr="00D63321">
        <w:rPr>
          <w:sz w:val="18"/>
        </w:rPr>
        <w:t>1</w:t>
      </w:r>
      <w:proofErr w:type="gramStart"/>
      <w:r w:rsidRPr="00D63321">
        <w:rPr>
          <w:sz w:val="18"/>
        </w:rPr>
        <w:t>.  vezető</w:t>
      </w:r>
      <w:proofErr w:type="gramEnd"/>
      <w:r w:rsidRPr="00D63321">
        <w:rPr>
          <w:sz w:val="18"/>
        </w:rPr>
        <w:t xml:space="preserve"> tisztségviselői megismerhetők:</w:t>
      </w:r>
    </w:p>
    <w:p w14:paraId="3BE21E86" w14:textId="77777777" w:rsidR="003A17B7" w:rsidRPr="00D63321" w:rsidRDefault="003A17B7" w:rsidP="006A06B7">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2573"/>
      </w:tblGrid>
      <w:tr w:rsidR="003A17B7" w:rsidRPr="00D63321" w14:paraId="3DA19455" w14:textId="77777777" w:rsidTr="00A30016">
        <w:tc>
          <w:tcPr>
            <w:tcW w:w="959" w:type="dxa"/>
            <w:tcBorders>
              <w:top w:val="single" w:sz="4" w:space="0" w:color="auto"/>
              <w:left w:val="single" w:sz="4" w:space="0" w:color="auto"/>
              <w:bottom w:val="single" w:sz="4" w:space="0" w:color="auto"/>
              <w:right w:val="single" w:sz="4" w:space="0" w:color="auto"/>
            </w:tcBorders>
          </w:tcPr>
          <w:p w14:paraId="6CB9D929" w14:textId="77777777" w:rsidR="003A17B7" w:rsidRPr="00D63321" w:rsidRDefault="003A17B7" w:rsidP="006A06B7">
            <w:pPr>
              <w:jc w:val="both"/>
              <w:rPr>
                <w:sz w:val="18"/>
              </w:rPr>
            </w:pPr>
            <w:proofErr w:type="spellStart"/>
            <w:r w:rsidRPr="00D63321">
              <w:rPr>
                <w:sz w:val="18"/>
              </w:rPr>
              <w:t>Sorsz</w:t>
            </w:r>
            <w:proofErr w:type="spellEnd"/>
            <w:r w:rsidRPr="00D63321">
              <w:rPr>
                <w:sz w:val="18"/>
              </w:rPr>
              <w:t>.</w:t>
            </w:r>
          </w:p>
        </w:tc>
        <w:tc>
          <w:tcPr>
            <w:tcW w:w="2273" w:type="dxa"/>
            <w:tcBorders>
              <w:top w:val="single" w:sz="4" w:space="0" w:color="auto"/>
              <w:left w:val="single" w:sz="4" w:space="0" w:color="auto"/>
              <w:bottom w:val="single" w:sz="4" w:space="0" w:color="auto"/>
              <w:right w:val="single" w:sz="4" w:space="0" w:color="auto"/>
            </w:tcBorders>
          </w:tcPr>
          <w:p w14:paraId="30CCFBF9" w14:textId="77777777" w:rsidR="003A17B7" w:rsidRPr="00D63321" w:rsidRDefault="003A17B7" w:rsidP="006A06B7">
            <w:pPr>
              <w:jc w:val="both"/>
              <w:rPr>
                <w:sz w:val="18"/>
              </w:rPr>
            </w:pPr>
            <w:r w:rsidRPr="00D63321">
              <w:rPr>
                <w:sz w:val="18"/>
              </w:rPr>
              <w:t>Tényleges tulajdonos neve</w:t>
            </w:r>
          </w:p>
        </w:tc>
        <w:tc>
          <w:tcPr>
            <w:tcW w:w="1979" w:type="dxa"/>
            <w:tcBorders>
              <w:top w:val="single" w:sz="4" w:space="0" w:color="auto"/>
              <w:left w:val="single" w:sz="4" w:space="0" w:color="auto"/>
              <w:bottom w:val="single" w:sz="4" w:space="0" w:color="auto"/>
              <w:right w:val="single" w:sz="4" w:space="0" w:color="auto"/>
            </w:tcBorders>
          </w:tcPr>
          <w:p w14:paraId="42EB3F85" w14:textId="77777777" w:rsidR="003A17B7" w:rsidRPr="00D63321" w:rsidRDefault="003A17B7" w:rsidP="006A06B7">
            <w:pPr>
              <w:jc w:val="both"/>
              <w:rPr>
                <w:sz w:val="18"/>
              </w:rPr>
            </w:pPr>
            <w:r w:rsidRPr="00D63321">
              <w:rPr>
                <w:sz w:val="18"/>
              </w:rPr>
              <w:t>Születési helye, ideje</w:t>
            </w:r>
          </w:p>
        </w:tc>
        <w:tc>
          <w:tcPr>
            <w:tcW w:w="2105" w:type="dxa"/>
            <w:tcBorders>
              <w:top w:val="single" w:sz="4" w:space="0" w:color="auto"/>
              <w:left w:val="single" w:sz="4" w:space="0" w:color="auto"/>
              <w:bottom w:val="single" w:sz="4" w:space="0" w:color="auto"/>
              <w:right w:val="single" w:sz="4" w:space="0" w:color="auto"/>
            </w:tcBorders>
          </w:tcPr>
          <w:p w14:paraId="55F0B6C5" w14:textId="77777777" w:rsidR="003A17B7" w:rsidRPr="00D63321" w:rsidRDefault="003A17B7" w:rsidP="006A06B7">
            <w:pPr>
              <w:jc w:val="both"/>
              <w:rPr>
                <w:sz w:val="18"/>
              </w:rPr>
            </w:pPr>
            <w:r w:rsidRPr="00D63321">
              <w:rPr>
                <w:sz w:val="18"/>
              </w:rPr>
              <w:t>Édesanyja neve</w:t>
            </w:r>
          </w:p>
        </w:tc>
        <w:tc>
          <w:tcPr>
            <w:tcW w:w="2573" w:type="dxa"/>
            <w:tcBorders>
              <w:top w:val="single" w:sz="4" w:space="0" w:color="auto"/>
              <w:left w:val="single" w:sz="4" w:space="0" w:color="auto"/>
              <w:bottom w:val="single" w:sz="4" w:space="0" w:color="auto"/>
              <w:right w:val="single" w:sz="4" w:space="0" w:color="auto"/>
            </w:tcBorders>
          </w:tcPr>
          <w:p w14:paraId="0EA07B29" w14:textId="77777777" w:rsidR="003A17B7" w:rsidRPr="00D63321" w:rsidRDefault="003A17B7" w:rsidP="006A06B7">
            <w:pPr>
              <w:jc w:val="both"/>
              <w:rPr>
                <w:sz w:val="18"/>
              </w:rPr>
            </w:pPr>
            <w:r w:rsidRPr="00D63321">
              <w:rPr>
                <w:sz w:val="18"/>
              </w:rPr>
              <w:t>Tulajdoni hányad/szavazati jogának mértéke</w:t>
            </w:r>
          </w:p>
        </w:tc>
      </w:tr>
      <w:tr w:rsidR="003A17B7" w:rsidRPr="00D63321" w14:paraId="2A95AB78" w14:textId="77777777" w:rsidTr="00A30016">
        <w:tc>
          <w:tcPr>
            <w:tcW w:w="959" w:type="dxa"/>
            <w:tcBorders>
              <w:top w:val="single" w:sz="4" w:space="0" w:color="auto"/>
              <w:left w:val="single" w:sz="4" w:space="0" w:color="auto"/>
              <w:bottom w:val="single" w:sz="4" w:space="0" w:color="auto"/>
              <w:right w:val="single" w:sz="4" w:space="0" w:color="auto"/>
            </w:tcBorders>
          </w:tcPr>
          <w:p w14:paraId="7AC462CF" w14:textId="77777777" w:rsidR="003A17B7" w:rsidRPr="00D63321" w:rsidRDefault="003A17B7" w:rsidP="006A06B7">
            <w:pPr>
              <w:rPr>
                <w:sz w:val="18"/>
              </w:rPr>
            </w:pPr>
          </w:p>
        </w:tc>
        <w:tc>
          <w:tcPr>
            <w:tcW w:w="2273" w:type="dxa"/>
            <w:tcBorders>
              <w:top w:val="single" w:sz="4" w:space="0" w:color="auto"/>
              <w:left w:val="single" w:sz="4" w:space="0" w:color="auto"/>
              <w:bottom w:val="single" w:sz="4" w:space="0" w:color="auto"/>
              <w:right w:val="single" w:sz="4" w:space="0" w:color="auto"/>
            </w:tcBorders>
          </w:tcPr>
          <w:p w14:paraId="5B0F888C" w14:textId="77777777" w:rsidR="003A17B7" w:rsidRPr="00D63321" w:rsidRDefault="003A17B7" w:rsidP="006A06B7">
            <w:pPr>
              <w:rPr>
                <w:sz w:val="18"/>
              </w:rPr>
            </w:pPr>
          </w:p>
        </w:tc>
        <w:tc>
          <w:tcPr>
            <w:tcW w:w="1979" w:type="dxa"/>
            <w:tcBorders>
              <w:top w:val="single" w:sz="4" w:space="0" w:color="auto"/>
              <w:left w:val="single" w:sz="4" w:space="0" w:color="auto"/>
              <w:bottom w:val="single" w:sz="4" w:space="0" w:color="auto"/>
              <w:right w:val="single" w:sz="4" w:space="0" w:color="auto"/>
            </w:tcBorders>
          </w:tcPr>
          <w:p w14:paraId="7DF64BAE" w14:textId="77777777" w:rsidR="003A17B7" w:rsidRPr="00D63321" w:rsidRDefault="003A17B7" w:rsidP="006A06B7">
            <w:pPr>
              <w:rPr>
                <w:sz w:val="18"/>
              </w:rPr>
            </w:pPr>
          </w:p>
        </w:tc>
        <w:tc>
          <w:tcPr>
            <w:tcW w:w="2105" w:type="dxa"/>
            <w:tcBorders>
              <w:top w:val="single" w:sz="4" w:space="0" w:color="auto"/>
              <w:left w:val="single" w:sz="4" w:space="0" w:color="auto"/>
              <w:bottom w:val="single" w:sz="4" w:space="0" w:color="auto"/>
              <w:right w:val="single" w:sz="4" w:space="0" w:color="auto"/>
            </w:tcBorders>
          </w:tcPr>
          <w:p w14:paraId="6CC256D5" w14:textId="77777777" w:rsidR="003A17B7" w:rsidRPr="00D63321" w:rsidRDefault="003A17B7" w:rsidP="006A06B7">
            <w:pPr>
              <w:rPr>
                <w:sz w:val="18"/>
              </w:rPr>
            </w:pPr>
          </w:p>
        </w:tc>
        <w:tc>
          <w:tcPr>
            <w:tcW w:w="2573" w:type="dxa"/>
            <w:tcBorders>
              <w:top w:val="single" w:sz="4" w:space="0" w:color="auto"/>
              <w:left w:val="single" w:sz="4" w:space="0" w:color="auto"/>
              <w:bottom w:val="single" w:sz="4" w:space="0" w:color="auto"/>
              <w:right w:val="single" w:sz="4" w:space="0" w:color="auto"/>
            </w:tcBorders>
          </w:tcPr>
          <w:p w14:paraId="768A16B2" w14:textId="77777777" w:rsidR="003A17B7" w:rsidRPr="00D63321" w:rsidRDefault="003A17B7" w:rsidP="006A06B7">
            <w:pPr>
              <w:rPr>
                <w:sz w:val="18"/>
              </w:rPr>
            </w:pPr>
          </w:p>
        </w:tc>
      </w:tr>
      <w:tr w:rsidR="003A17B7" w:rsidRPr="00D63321" w14:paraId="3DA75C25" w14:textId="77777777" w:rsidTr="00A30016">
        <w:tc>
          <w:tcPr>
            <w:tcW w:w="959" w:type="dxa"/>
            <w:tcBorders>
              <w:top w:val="single" w:sz="4" w:space="0" w:color="auto"/>
              <w:left w:val="single" w:sz="4" w:space="0" w:color="auto"/>
              <w:bottom w:val="single" w:sz="4" w:space="0" w:color="auto"/>
              <w:right w:val="single" w:sz="4" w:space="0" w:color="auto"/>
            </w:tcBorders>
          </w:tcPr>
          <w:p w14:paraId="4ADFD75C" w14:textId="77777777" w:rsidR="003A17B7" w:rsidRPr="00D63321" w:rsidRDefault="003A17B7" w:rsidP="006A06B7">
            <w:pPr>
              <w:rPr>
                <w:sz w:val="18"/>
              </w:rPr>
            </w:pPr>
          </w:p>
        </w:tc>
        <w:tc>
          <w:tcPr>
            <w:tcW w:w="2273" w:type="dxa"/>
            <w:tcBorders>
              <w:top w:val="single" w:sz="4" w:space="0" w:color="auto"/>
              <w:left w:val="single" w:sz="4" w:space="0" w:color="auto"/>
              <w:bottom w:val="single" w:sz="4" w:space="0" w:color="auto"/>
              <w:right w:val="single" w:sz="4" w:space="0" w:color="auto"/>
            </w:tcBorders>
          </w:tcPr>
          <w:p w14:paraId="0855CA2E" w14:textId="77777777" w:rsidR="003A17B7" w:rsidRPr="00D63321" w:rsidRDefault="003A17B7" w:rsidP="006A06B7">
            <w:pPr>
              <w:rPr>
                <w:sz w:val="18"/>
              </w:rPr>
            </w:pPr>
          </w:p>
        </w:tc>
        <w:tc>
          <w:tcPr>
            <w:tcW w:w="1979" w:type="dxa"/>
            <w:tcBorders>
              <w:top w:val="single" w:sz="4" w:space="0" w:color="auto"/>
              <w:left w:val="single" w:sz="4" w:space="0" w:color="auto"/>
              <w:bottom w:val="single" w:sz="4" w:space="0" w:color="auto"/>
              <w:right w:val="single" w:sz="4" w:space="0" w:color="auto"/>
            </w:tcBorders>
          </w:tcPr>
          <w:p w14:paraId="5E39ED73" w14:textId="77777777" w:rsidR="003A17B7" w:rsidRPr="00D63321" w:rsidRDefault="003A17B7" w:rsidP="006A06B7">
            <w:pPr>
              <w:rPr>
                <w:sz w:val="18"/>
              </w:rPr>
            </w:pPr>
          </w:p>
        </w:tc>
        <w:tc>
          <w:tcPr>
            <w:tcW w:w="2105" w:type="dxa"/>
            <w:tcBorders>
              <w:top w:val="single" w:sz="4" w:space="0" w:color="auto"/>
              <w:left w:val="single" w:sz="4" w:space="0" w:color="auto"/>
              <w:bottom w:val="single" w:sz="4" w:space="0" w:color="auto"/>
              <w:right w:val="single" w:sz="4" w:space="0" w:color="auto"/>
            </w:tcBorders>
          </w:tcPr>
          <w:p w14:paraId="6F572B18" w14:textId="77777777" w:rsidR="003A17B7" w:rsidRPr="00D63321" w:rsidRDefault="003A17B7" w:rsidP="006A06B7">
            <w:pPr>
              <w:rPr>
                <w:sz w:val="18"/>
              </w:rPr>
            </w:pPr>
          </w:p>
        </w:tc>
        <w:tc>
          <w:tcPr>
            <w:tcW w:w="2573" w:type="dxa"/>
            <w:tcBorders>
              <w:top w:val="single" w:sz="4" w:space="0" w:color="auto"/>
              <w:left w:val="single" w:sz="4" w:space="0" w:color="auto"/>
              <w:bottom w:val="single" w:sz="4" w:space="0" w:color="auto"/>
              <w:right w:val="single" w:sz="4" w:space="0" w:color="auto"/>
            </w:tcBorders>
          </w:tcPr>
          <w:p w14:paraId="7E1D1B25" w14:textId="77777777" w:rsidR="003A17B7" w:rsidRPr="00D63321" w:rsidRDefault="003A17B7" w:rsidP="006A06B7">
            <w:pPr>
              <w:rPr>
                <w:sz w:val="18"/>
              </w:rPr>
            </w:pPr>
          </w:p>
        </w:tc>
      </w:tr>
      <w:tr w:rsidR="003A17B7" w:rsidRPr="00D63321" w14:paraId="248F386E" w14:textId="77777777" w:rsidTr="00A30016">
        <w:tc>
          <w:tcPr>
            <w:tcW w:w="959" w:type="dxa"/>
            <w:tcBorders>
              <w:top w:val="single" w:sz="4" w:space="0" w:color="auto"/>
              <w:left w:val="single" w:sz="4" w:space="0" w:color="auto"/>
              <w:bottom w:val="single" w:sz="4" w:space="0" w:color="auto"/>
              <w:right w:val="single" w:sz="4" w:space="0" w:color="auto"/>
            </w:tcBorders>
          </w:tcPr>
          <w:p w14:paraId="5886BB1A" w14:textId="77777777" w:rsidR="003A17B7" w:rsidRPr="00D63321" w:rsidRDefault="003A17B7" w:rsidP="006A06B7">
            <w:pPr>
              <w:rPr>
                <w:sz w:val="18"/>
              </w:rPr>
            </w:pPr>
          </w:p>
        </w:tc>
        <w:tc>
          <w:tcPr>
            <w:tcW w:w="2273" w:type="dxa"/>
            <w:tcBorders>
              <w:top w:val="single" w:sz="4" w:space="0" w:color="auto"/>
              <w:left w:val="single" w:sz="4" w:space="0" w:color="auto"/>
              <w:bottom w:val="single" w:sz="4" w:space="0" w:color="auto"/>
              <w:right w:val="single" w:sz="4" w:space="0" w:color="auto"/>
            </w:tcBorders>
          </w:tcPr>
          <w:p w14:paraId="43C4AF1C" w14:textId="77777777" w:rsidR="003A17B7" w:rsidRPr="00D63321" w:rsidRDefault="003A17B7" w:rsidP="006A06B7">
            <w:pPr>
              <w:rPr>
                <w:sz w:val="18"/>
              </w:rPr>
            </w:pPr>
          </w:p>
        </w:tc>
        <w:tc>
          <w:tcPr>
            <w:tcW w:w="1979" w:type="dxa"/>
            <w:tcBorders>
              <w:top w:val="single" w:sz="4" w:space="0" w:color="auto"/>
              <w:left w:val="single" w:sz="4" w:space="0" w:color="auto"/>
              <w:bottom w:val="single" w:sz="4" w:space="0" w:color="auto"/>
              <w:right w:val="single" w:sz="4" w:space="0" w:color="auto"/>
            </w:tcBorders>
          </w:tcPr>
          <w:p w14:paraId="6B7E96C4" w14:textId="77777777" w:rsidR="003A17B7" w:rsidRPr="00D63321" w:rsidRDefault="003A17B7" w:rsidP="006A06B7">
            <w:pPr>
              <w:rPr>
                <w:sz w:val="18"/>
              </w:rPr>
            </w:pPr>
          </w:p>
        </w:tc>
        <w:tc>
          <w:tcPr>
            <w:tcW w:w="2105" w:type="dxa"/>
            <w:tcBorders>
              <w:top w:val="single" w:sz="4" w:space="0" w:color="auto"/>
              <w:left w:val="single" w:sz="4" w:space="0" w:color="auto"/>
              <w:bottom w:val="single" w:sz="4" w:space="0" w:color="auto"/>
              <w:right w:val="single" w:sz="4" w:space="0" w:color="auto"/>
            </w:tcBorders>
          </w:tcPr>
          <w:p w14:paraId="726AD5FC" w14:textId="77777777" w:rsidR="003A17B7" w:rsidRPr="00D63321" w:rsidRDefault="003A17B7" w:rsidP="006A06B7">
            <w:pPr>
              <w:rPr>
                <w:sz w:val="18"/>
              </w:rPr>
            </w:pPr>
          </w:p>
        </w:tc>
        <w:tc>
          <w:tcPr>
            <w:tcW w:w="2573" w:type="dxa"/>
            <w:tcBorders>
              <w:top w:val="single" w:sz="4" w:space="0" w:color="auto"/>
              <w:left w:val="single" w:sz="4" w:space="0" w:color="auto"/>
              <w:bottom w:val="single" w:sz="4" w:space="0" w:color="auto"/>
              <w:right w:val="single" w:sz="4" w:space="0" w:color="auto"/>
            </w:tcBorders>
          </w:tcPr>
          <w:p w14:paraId="07A01D43" w14:textId="77777777" w:rsidR="003A17B7" w:rsidRPr="00D63321" w:rsidRDefault="003A17B7" w:rsidP="006A06B7">
            <w:pPr>
              <w:rPr>
                <w:sz w:val="18"/>
              </w:rPr>
            </w:pPr>
          </w:p>
        </w:tc>
      </w:tr>
    </w:tbl>
    <w:p w14:paraId="2574AA6E" w14:textId="77777777" w:rsidR="003A17B7" w:rsidRPr="00D63321" w:rsidRDefault="003A17B7" w:rsidP="006A06B7">
      <w:pPr>
        <w:jc w:val="both"/>
        <w:rPr>
          <w:rFonts w:ascii="Verdana" w:hAnsi="Verdana"/>
          <w:sz w:val="18"/>
        </w:rPr>
      </w:pPr>
    </w:p>
    <w:p w14:paraId="07BB08F8" w14:textId="77777777" w:rsidR="003A17B7" w:rsidRPr="00D63321" w:rsidRDefault="003A17B7" w:rsidP="006A06B7">
      <w:pPr>
        <w:jc w:val="both"/>
        <w:rPr>
          <w:sz w:val="18"/>
        </w:rPr>
      </w:pPr>
      <w:r w:rsidRPr="00D63321">
        <w:rPr>
          <w:sz w:val="18"/>
        </w:rPr>
        <w:t>Amennyiben a szervezetben közvetlenül vagy közvetve több mint 25%-os tulajdoni részesedéssel, befolyással vagy szavazati joggal rendelkező jogi személy vagy jogi személyiséggel nem rendelkező szervezet található, annak adatai a következők (csak abban az esetben kell kitölteni, amennyiben releváns):</w:t>
      </w:r>
    </w:p>
    <w:p w14:paraId="2D53BEC1" w14:textId="77777777" w:rsidR="003A17B7" w:rsidRPr="00D63321" w:rsidRDefault="003A17B7" w:rsidP="006A06B7">
      <w:pPr>
        <w:jc w:val="both"/>
        <w:rPr>
          <w:sz w:val="18"/>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77"/>
        <w:gridCol w:w="1979"/>
        <w:gridCol w:w="2105"/>
        <w:gridCol w:w="1970"/>
      </w:tblGrid>
      <w:tr w:rsidR="003A17B7" w:rsidRPr="00D63321" w14:paraId="4E16EEB8" w14:textId="77777777" w:rsidTr="00A30016">
        <w:tc>
          <w:tcPr>
            <w:tcW w:w="959" w:type="dxa"/>
            <w:tcBorders>
              <w:top w:val="single" w:sz="4" w:space="0" w:color="auto"/>
              <w:left w:val="single" w:sz="4" w:space="0" w:color="auto"/>
              <w:bottom w:val="single" w:sz="4" w:space="0" w:color="auto"/>
              <w:right w:val="single" w:sz="4" w:space="0" w:color="auto"/>
            </w:tcBorders>
          </w:tcPr>
          <w:p w14:paraId="00C9AF7C" w14:textId="77777777" w:rsidR="003A17B7" w:rsidRPr="00D63321" w:rsidRDefault="003A17B7" w:rsidP="006A06B7">
            <w:pPr>
              <w:jc w:val="both"/>
              <w:rPr>
                <w:sz w:val="18"/>
              </w:rPr>
            </w:pPr>
            <w:proofErr w:type="spellStart"/>
            <w:r w:rsidRPr="00D63321">
              <w:rPr>
                <w:sz w:val="18"/>
              </w:rPr>
              <w:t>Sorsz</w:t>
            </w:r>
            <w:proofErr w:type="spellEnd"/>
            <w:r w:rsidRPr="00D63321">
              <w:rPr>
                <w:sz w:val="18"/>
              </w:rPr>
              <w:t>.</w:t>
            </w:r>
          </w:p>
        </w:tc>
        <w:tc>
          <w:tcPr>
            <w:tcW w:w="2977" w:type="dxa"/>
            <w:tcBorders>
              <w:top w:val="single" w:sz="4" w:space="0" w:color="auto"/>
              <w:left w:val="single" w:sz="4" w:space="0" w:color="auto"/>
              <w:bottom w:val="single" w:sz="4" w:space="0" w:color="auto"/>
              <w:right w:val="single" w:sz="4" w:space="0" w:color="auto"/>
            </w:tcBorders>
          </w:tcPr>
          <w:p w14:paraId="545DD275" w14:textId="77777777" w:rsidR="003A17B7" w:rsidRPr="00D63321" w:rsidRDefault="003A17B7" w:rsidP="006A06B7">
            <w:pPr>
              <w:jc w:val="both"/>
              <w:rPr>
                <w:sz w:val="18"/>
              </w:rPr>
            </w:pPr>
            <w:r w:rsidRPr="00D63321">
              <w:rPr>
                <w:sz w:val="18"/>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tcPr>
          <w:p w14:paraId="2E5FA501" w14:textId="77777777" w:rsidR="003A17B7" w:rsidRPr="00D63321" w:rsidRDefault="003A17B7" w:rsidP="006A06B7">
            <w:pPr>
              <w:jc w:val="both"/>
              <w:rPr>
                <w:sz w:val="18"/>
              </w:rPr>
            </w:pPr>
            <w:r w:rsidRPr="00D63321">
              <w:rPr>
                <w:sz w:val="18"/>
              </w:rPr>
              <w:t>adóilletősége</w:t>
            </w:r>
          </w:p>
        </w:tc>
        <w:tc>
          <w:tcPr>
            <w:tcW w:w="2105" w:type="dxa"/>
            <w:tcBorders>
              <w:top w:val="single" w:sz="4" w:space="0" w:color="auto"/>
              <w:left w:val="single" w:sz="4" w:space="0" w:color="auto"/>
              <w:bottom w:val="single" w:sz="4" w:space="0" w:color="auto"/>
              <w:right w:val="single" w:sz="4" w:space="0" w:color="auto"/>
            </w:tcBorders>
          </w:tcPr>
          <w:p w14:paraId="2649D5C8" w14:textId="77777777" w:rsidR="003A17B7" w:rsidRPr="00D63321" w:rsidRDefault="003A17B7" w:rsidP="006A06B7">
            <w:pPr>
              <w:jc w:val="both"/>
              <w:rPr>
                <w:sz w:val="18"/>
              </w:rPr>
            </w:pPr>
            <w:r w:rsidRPr="00D63321">
              <w:rPr>
                <w:sz w:val="18"/>
              </w:rPr>
              <w:t>adószáma</w:t>
            </w:r>
          </w:p>
        </w:tc>
        <w:tc>
          <w:tcPr>
            <w:tcW w:w="1970" w:type="dxa"/>
            <w:tcBorders>
              <w:top w:val="single" w:sz="4" w:space="0" w:color="auto"/>
              <w:left w:val="single" w:sz="4" w:space="0" w:color="auto"/>
              <w:bottom w:val="single" w:sz="4" w:space="0" w:color="auto"/>
              <w:right w:val="single" w:sz="4" w:space="0" w:color="auto"/>
            </w:tcBorders>
          </w:tcPr>
          <w:p w14:paraId="799B18E4" w14:textId="77777777" w:rsidR="003A17B7" w:rsidRPr="00D63321" w:rsidRDefault="003A17B7" w:rsidP="006A06B7">
            <w:pPr>
              <w:jc w:val="both"/>
              <w:rPr>
                <w:sz w:val="18"/>
              </w:rPr>
            </w:pPr>
            <w:r w:rsidRPr="00D63321">
              <w:rPr>
                <w:sz w:val="18"/>
              </w:rPr>
              <w:t>Részesedés mértéke %-ban</w:t>
            </w:r>
          </w:p>
        </w:tc>
      </w:tr>
      <w:tr w:rsidR="003A17B7" w:rsidRPr="00D63321" w14:paraId="00B90F08" w14:textId="77777777" w:rsidTr="00A30016">
        <w:tc>
          <w:tcPr>
            <w:tcW w:w="959" w:type="dxa"/>
            <w:tcBorders>
              <w:top w:val="single" w:sz="4" w:space="0" w:color="auto"/>
              <w:left w:val="single" w:sz="4" w:space="0" w:color="auto"/>
              <w:bottom w:val="single" w:sz="4" w:space="0" w:color="auto"/>
              <w:right w:val="single" w:sz="4" w:space="0" w:color="auto"/>
            </w:tcBorders>
          </w:tcPr>
          <w:p w14:paraId="60D0E77A" w14:textId="77777777" w:rsidR="003A17B7" w:rsidRPr="00D63321" w:rsidRDefault="003A17B7" w:rsidP="006A06B7">
            <w:pPr>
              <w:rPr>
                <w:sz w:val="18"/>
              </w:rPr>
            </w:pPr>
          </w:p>
        </w:tc>
        <w:tc>
          <w:tcPr>
            <w:tcW w:w="2977" w:type="dxa"/>
            <w:tcBorders>
              <w:top w:val="single" w:sz="4" w:space="0" w:color="auto"/>
              <w:left w:val="single" w:sz="4" w:space="0" w:color="auto"/>
              <w:bottom w:val="single" w:sz="4" w:space="0" w:color="auto"/>
              <w:right w:val="single" w:sz="4" w:space="0" w:color="auto"/>
            </w:tcBorders>
          </w:tcPr>
          <w:p w14:paraId="494D1CF8" w14:textId="77777777" w:rsidR="003A17B7" w:rsidRPr="00D63321" w:rsidRDefault="003A17B7" w:rsidP="006A06B7">
            <w:pPr>
              <w:rPr>
                <w:sz w:val="18"/>
              </w:rPr>
            </w:pPr>
          </w:p>
        </w:tc>
        <w:tc>
          <w:tcPr>
            <w:tcW w:w="1979" w:type="dxa"/>
            <w:tcBorders>
              <w:top w:val="single" w:sz="4" w:space="0" w:color="auto"/>
              <w:left w:val="single" w:sz="4" w:space="0" w:color="auto"/>
              <w:bottom w:val="single" w:sz="4" w:space="0" w:color="auto"/>
              <w:right w:val="single" w:sz="4" w:space="0" w:color="auto"/>
            </w:tcBorders>
          </w:tcPr>
          <w:p w14:paraId="2E5D3448" w14:textId="77777777" w:rsidR="003A17B7" w:rsidRPr="00D63321" w:rsidRDefault="003A17B7" w:rsidP="006A06B7">
            <w:pPr>
              <w:rPr>
                <w:sz w:val="18"/>
              </w:rPr>
            </w:pPr>
          </w:p>
        </w:tc>
        <w:tc>
          <w:tcPr>
            <w:tcW w:w="2105" w:type="dxa"/>
            <w:tcBorders>
              <w:top w:val="single" w:sz="4" w:space="0" w:color="auto"/>
              <w:left w:val="single" w:sz="4" w:space="0" w:color="auto"/>
              <w:bottom w:val="single" w:sz="4" w:space="0" w:color="auto"/>
              <w:right w:val="single" w:sz="4" w:space="0" w:color="auto"/>
            </w:tcBorders>
          </w:tcPr>
          <w:p w14:paraId="48AB6DFF" w14:textId="77777777" w:rsidR="003A17B7" w:rsidRPr="00D63321" w:rsidRDefault="003A17B7" w:rsidP="006A06B7">
            <w:pPr>
              <w:rPr>
                <w:sz w:val="18"/>
              </w:rPr>
            </w:pPr>
          </w:p>
        </w:tc>
        <w:tc>
          <w:tcPr>
            <w:tcW w:w="1970" w:type="dxa"/>
            <w:tcBorders>
              <w:top w:val="single" w:sz="4" w:space="0" w:color="auto"/>
              <w:left w:val="single" w:sz="4" w:space="0" w:color="auto"/>
              <w:bottom w:val="single" w:sz="4" w:space="0" w:color="auto"/>
              <w:right w:val="single" w:sz="4" w:space="0" w:color="auto"/>
            </w:tcBorders>
          </w:tcPr>
          <w:p w14:paraId="73A7A02F" w14:textId="77777777" w:rsidR="003A17B7" w:rsidRPr="00D63321" w:rsidRDefault="003A17B7" w:rsidP="006A06B7">
            <w:pPr>
              <w:rPr>
                <w:sz w:val="18"/>
              </w:rPr>
            </w:pPr>
          </w:p>
        </w:tc>
      </w:tr>
      <w:tr w:rsidR="003A17B7" w:rsidRPr="00D63321" w14:paraId="08CE6CCA" w14:textId="77777777" w:rsidTr="00A30016">
        <w:tc>
          <w:tcPr>
            <w:tcW w:w="959" w:type="dxa"/>
            <w:tcBorders>
              <w:top w:val="single" w:sz="4" w:space="0" w:color="auto"/>
              <w:left w:val="single" w:sz="4" w:space="0" w:color="auto"/>
              <w:bottom w:val="single" w:sz="4" w:space="0" w:color="auto"/>
              <w:right w:val="single" w:sz="4" w:space="0" w:color="auto"/>
            </w:tcBorders>
          </w:tcPr>
          <w:p w14:paraId="5682655F" w14:textId="77777777" w:rsidR="003A17B7" w:rsidRPr="00D63321" w:rsidRDefault="003A17B7" w:rsidP="006A06B7">
            <w:pPr>
              <w:rPr>
                <w:sz w:val="18"/>
              </w:rPr>
            </w:pPr>
          </w:p>
        </w:tc>
        <w:tc>
          <w:tcPr>
            <w:tcW w:w="2977" w:type="dxa"/>
            <w:tcBorders>
              <w:top w:val="single" w:sz="4" w:space="0" w:color="auto"/>
              <w:left w:val="single" w:sz="4" w:space="0" w:color="auto"/>
              <w:bottom w:val="single" w:sz="4" w:space="0" w:color="auto"/>
              <w:right w:val="single" w:sz="4" w:space="0" w:color="auto"/>
            </w:tcBorders>
          </w:tcPr>
          <w:p w14:paraId="6377C195" w14:textId="77777777" w:rsidR="003A17B7" w:rsidRPr="00D63321" w:rsidRDefault="003A17B7" w:rsidP="006A06B7">
            <w:pPr>
              <w:rPr>
                <w:sz w:val="18"/>
              </w:rPr>
            </w:pPr>
          </w:p>
        </w:tc>
        <w:tc>
          <w:tcPr>
            <w:tcW w:w="1979" w:type="dxa"/>
            <w:tcBorders>
              <w:top w:val="single" w:sz="4" w:space="0" w:color="auto"/>
              <w:left w:val="single" w:sz="4" w:space="0" w:color="auto"/>
              <w:bottom w:val="single" w:sz="4" w:space="0" w:color="auto"/>
              <w:right w:val="single" w:sz="4" w:space="0" w:color="auto"/>
            </w:tcBorders>
          </w:tcPr>
          <w:p w14:paraId="044A4ECB" w14:textId="77777777" w:rsidR="003A17B7" w:rsidRPr="00D63321" w:rsidRDefault="003A17B7" w:rsidP="006A06B7">
            <w:pPr>
              <w:rPr>
                <w:sz w:val="18"/>
              </w:rPr>
            </w:pPr>
          </w:p>
        </w:tc>
        <w:tc>
          <w:tcPr>
            <w:tcW w:w="2105" w:type="dxa"/>
            <w:tcBorders>
              <w:top w:val="single" w:sz="4" w:space="0" w:color="auto"/>
              <w:left w:val="single" w:sz="4" w:space="0" w:color="auto"/>
              <w:bottom w:val="single" w:sz="4" w:space="0" w:color="auto"/>
              <w:right w:val="single" w:sz="4" w:space="0" w:color="auto"/>
            </w:tcBorders>
          </w:tcPr>
          <w:p w14:paraId="31BD772C" w14:textId="77777777" w:rsidR="003A17B7" w:rsidRPr="00D63321" w:rsidRDefault="003A17B7" w:rsidP="006A06B7">
            <w:pPr>
              <w:rPr>
                <w:sz w:val="18"/>
              </w:rPr>
            </w:pPr>
          </w:p>
        </w:tc>
        <w:tc>
          <w:tcPr>
            <w:tcW w:w="1970" w:type="dxa"/>
            <w:tcBorders>
              <w:top w:val="single" w:sz="4" w:space="0" w:color="auto"/>
              <w:left w:val="single" w:sz="4" w:space="0" w:color="auto"/>
              <w:bottom w:val="single" w:sz="4" w:space="0" w:color="auto"/>
              <w:right w:val="single" w:sz="4" w:space="0" w:color="auto"/>
            </w:tcBorders>
          </w:tcPr>
          <w:p w14:paraId="4C919A04" w14:textId="77777777" w:rsidR="003A17B7" w:rsidRPr="00D63321" w:rsidRDefault="003A17B7" w:rsidP="006A06B7">
            <w:pPr>
              <w:rPr>
                <w:sz w:val="18"/>
              </w:rPr>
            </w:pPr>
          </w:p>
        </w:tc>
      </w:tr>
      <w:tr w:rsidR="003A17B7" w:rsidRPr="00D63321" w14:paraId="35A63C38" w14:textId="77777777" w:rsidTr="00A30016">
        <w:tc>
          <w:tcPr>
            <w:tcW w:w="959" w:type="dxa"/>
            <w:tcBorders>
              <w:top w:val="single" w:sz="4" w:space="0" w:color="auto"/>
              <w:left w:val="single" w:sz="4" w:space="0" w:color="auto"/>
              <w:bottom w:val="single" w:sz="4" w:space="0" w:color="auto"/>
              <w:right w:val="single" w:sz="4" w:space="0" w:color="auto"/>
            </w:tcBorders>
          </w:tcPr>
          <w:p w14:paraId="723032FC" w14:textId="77777777" w:rsidR="003A17B7" w:rsidRPr="00D63321" w:rsidRDefault="003A17B7" w:rsidP="006A06B7">
            <w:pPr>
              <w:rPr>
                <w:sz w:val="18"/>
              </w:rPr>
            </w:pPr>
          </w:p>
        </w:tc>
        <w:tc>
          <w:tcPr>
            <w:tcW w:w="2977" w:type="dxa"/>
            <w:tcBorders>
              <w:top w:val="single" w:sz="4" w:space="0" w:color="auto"/>
              <w:left w:val="single" w:sz="4" w:space="0" w:color="auto"/>
              <w:bottom w:val="single" w:sz="4" w:space="0" w:color="auto"/>
              <w:right w:val="single" w:sz="4" w:space="0" w:color="auto"/>
            </w:tcBorders>
          </w:tcPr>
          <w:p w14:paraId="3E20D0D4" w14:textId="77777777" w:rsidR="003A17B7" w:rsidRPr="00D63321" w:rsidRDefault="003A17B7" w:rsidP="006A06B7">
            <w:pPr>
              <w:rPr>
                <w:sz w:val="18"/>
              </w:rPr>
            </w:pPr>
          </w:p>
        </w:tc>
        <w:tc>
          <w:tcPr>
            <w:tcW w:w="1979" w:type="dxa"/>
            <w:tcBorders>
              <w:top w:val="single" w:sz="4" w:space="0" w:color="auto"/>
              <w:left w:val="single" w:sz="4" w:space="0" w:color="auto"/>
              <w:bottom w:val="single" w:sz="4" w:space="0" w:color="auto"/>
              <w:right w:val="single" w:sz="4" w:space="0" w:color="auto"/>
            </w:tcBorders>
          </w:tcPr>
          <w:p w14:paraId="0BF8226C" w14:textId="77777777" w:rsidR="003A17B7" w:rsidRPr="00D63321" w:rsidRDefault="003A17B7" w:rsidP="006A06B7">
            <w:pPr>
              <w:rPr>
                <w:sz w:val="18"/>
              </w:rPr>
            </w:pPr>
          </w:p>
        </w:tc>
        <w:tc>
          <w:tcPr>
            <w:tcW w:w="2105" w:type="dxa"/>
            <w:tcBorders>
              <w:top w:val="single" w:sz="4" w:space="0" w:color="auto"/>
              <w:left w:val="single" w:sz="4" w:space="0" w:color="auto"/>
              <w:bottom w:val="single" w:sz="4" w:space="0" w:color="auto"/>
              <w:right w:val="single" w:sz="4" w:space="0" w:color="auto"/>
            </w:tcBorders>
          </w:tcPr>
          <w:p w14:paraId="494D2EB3" w14:textId="77777777" w:rsidR="003A17B7" w:rsidRPr="00D63321" w:rsidRDefault="003A17B7" w:rsidP="006A06B7">
            <w:pPr>
              <w:rPr>
                <w:sz w:val="18"/>
              </w:rPr>
            </w:pPr>
          </w:p>
        </w:tc>
        <w:tc>
          <w:tcPr>
            <w:tcW w:w="1970" w:type="dxa"/>
            <w:tcBorders>
              <w:top w:val="single" w:sz="4" w:space="0" w:color="auto"/>
              <w:left w:val="single" w:sz="4" w:space="0" w:color="auto"/>
              <w:bottom w:val="single" w:sz="4" w:space="0" w:color="auto"/>
              <w:right w:val="single" w:sz="4" w:space="0" w:color="auto"/>
            </w:tcBorders>
          </w:tcPr>
          <w:p w14:paraId="31055BF9" w14:textId="77777777" w:rsidR="003A17B7" w:rsidRPr="00D63321" w:rsidRDefault="003A17B7" w:rsidP="006A06B7">
            <w:pPr>
              <w:rPr>
                <w:sz w:val="18"/>
              </w:rPr>
            </w:pPr>
          </w:p>
        </w:tc>
      </w:tr>
    </w:tbl>
    <w:p w14:paraId="4561053D" w14:textId="77777777" w:rsidR="003A17B7" w:rsidRPr="00D63321" w:rsidRDefault="003A17B7" w:rsidP="006A06B7">
      <w:pPr>
        <w:jc w:val="both"/>
        <w:rPr>
          <w:rFonts w:ascii="Verdana" w:hAnsi="Verdana"/>
          <w:sz w:val="18"/>
        </w:rPr>
      </w:pPr>
    </w:p>
    <w:p w14:paraId="3612C748" w14:textId="77777777" w:rsidR="003A17B7" w:rsidRPr="00D63321" w:rsidRDefault="003A17B7" w:rsidP="006A06B7">
      <w:pPr>
        <w:jc w:val="both"/>
        <w:rPr>
          <w:sz w:val="18"/>
        </w:rPr>
      </w:pPr>
      <w:r w:rsidRPr="00D63321">
        <w:rPr>
          <w:sz w:val="18"/>
        </w:rPr>
        <w:t xml:space="preserve">A közvetlenül vagy közvetetten több mint 25%-os tulajdonnal, befolyással, szavazati joggal bíró jogi személy vagy jogi személyiséggel nem rendelkező gazdálkodó szervezet tényleges </w:t>
      </w:r>
      <w:proofErr w:type="gramStart"/>
      <w:r w:rsidRPr="00D63321">
        <w:rPr>
          <w:sz w:val="18"/>
        </w:rPr>
        <w:t>tulajdonosa(</w:t>
      </w:r>
      <w:proofErr w:type="gramEnd"/>
      <w:r w:rsidRPr="00D63321">
        <w:rPr>
          <w:sz w:val="18"/>
        </w:rPr>
        <w:t>i) (csak abban az esetben kell kitölteni, amennyiben releváns):</w:t>
      </w:r>
    </w:p>
    <w:p w14:paraId="0973F1FF" w14:textId="77777777" w:rsidR="003A17B7" w:rsidRPr="00D63321" w:rsidRDefault="003A17B7" w:rsidP="006A06B7">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719"/>
        <w:gridCol w:w="2194"/>
        <w:gridCol w:w="2135"/>
        <w:gridCol w:w="1046"/>
        <w:gridCol w:w="1446"/>
      </w:tblGrid>
      <w:tr w:rsidR="003A17B7" w:rsidRPr="00D63321" w14:paraId="78267E3F" w14:textId="77777777" w:rsidTr="00A30016">
        <w:tc>
          <w:tcPr>
            <w:tcW w:w="842" w:type="dxa"/>
            <w:tcBorders>
              <w:top w:val="single" w:sz="4" w:space="0" w:color="auto"/>
              <w:left w:val="single" w:sz="4" w:space="0" w:color="auto"/>
              <w:bottom w:val="single" w:sz="4" w:space="0" w:color="auto"/>
              <w:right w:val="single" w:sz="4" w:space="0" w:color="auto"/>
            </w:tcBorders>
          </w:tcPr>
          <w:p w14:paraId="40177923" w14:textId="77777777" w:rsidR="003A17B7" w:rsidRPr="00D63321" w:rsidRDefault="003A17B7" w:rsidP="006A06B7">
            <w:pPr>
              <w:jc w:val="both"/>
              <w:rPr>
                <w:sz w:val="18"/>
              </w:rPr>
            </w:pPr>
            <w:proofErr w:type="spellStart"/>
            <w:r w:rsidRPr="00D63321">
              <w:rPr>
                <w:sz w:val="18"/>
              </w:rPr>
              <w:t>Sorsz</w:t>
            </w:r>
            <w:proofErr w:type="spellEnd"/>
            <w:r w:rsidRPr="00D63321">
              <w:rPr>
                <w:sz w:val="18"/>
              </w:rPr>
              <w:t>.</w:t>
            </w:r>
          </w:p>
        </w:tc>
        <w:tc>
          <w:tcPr>
            <w:tcW w:w="1719" w:type="dxa"/>
            <w:tcBorders>
              <w:top w:val="single" w:sz="4" w:space="0" w:color="auto"/>
              <w:left w:val="single" w:sz="4" w:space="0" w:color="auto"/>
              <w:bottom w:val="single" w:sz="4" w:space="0" w:color="auto"/>
              <w:right w:val="single" w:sz="4" w:space="0" w:color="auto"/>
            </w:tcBorders>
          </w:tcPr>
          <w:p w14:paraId="5F8F01B7" w14:textId="77777777" w:rsidR="003A17B7" w:rsidRPr="00D63321" w:rsidRDefault="003A17B7" w:rsidP="006A06B7">
            <w:pPr>
              <w:jc w:val="both"/>
              <w:rPr>
                <w:sz w:val="18"/>
              </w:rPr>
            </w:pPr>
            <w:r w:rsidRPr="00D63321">
              <w:rPr>
                <w:sz w:val="18"/>
              </w:rPr>
              <w:t>Gazdálkodó szervezet neve</w:t>
            </w:r>
          </w:p>
        </w:tc>
        <w:tc>
          <w:tcPr>
            <w:tcW w:w="2194" w:type="dxa"/>
            <w:tcBorders>
              <w:top w:val="single" w:sz="4" w:space="0" w:color="auto"/>
              <w:left w:val="single" w:sz="4" w:space="0" w:color="auto"/>
              <w:bottom w:val="single" w:sz="4" w:space="0" w:color="auto"/>
              <w:right w:val="single" w:sz="4" w:space="0" w:color="auto"/>
            </w:tcBorders>
          </w:tcPr>
          <w:p w14:paraId="0C41A6B2" w14:textId="77777777" w:rsidR="003A17B7" w:rsidRPr="00D63321" w:rsidRDefault="003A17B7" w:rsidP="006A06B7">
            <w:pPr>
              <w:jc w:val="both"/>
              <w:rPr>
                <w:sz w:val="18"/>
              </w:rPr>
            </w:pPr>
            <w:r w:rsidRPr="00D63321">
              <w:rPr>
                <w:sz w:val="18"/>
              </w:rPr>
              <w:t xml:space="preserve">Tényleges </w:t>
            </w:r>
            <w:proofErr w:type="gramStart"/>
            <w:r w:rsidRPr="00D63321">
              <w:rPr>
                <w:sz w:val="18"/>
              </w:rPr>
              <w:t>tulajdonos(</w:t>
            </w:r>
            <w:proofErr w:type="gramEnd"/>
            <w:r w:rsidRPr="00D63321">
              <w:rPr>
                <w:sz w:val="18"/>
              </w:rPr>
              <w:t>ok) neve</w:t>
            </w:r>
          </w:p>
        </w:tc>
        <w:tc>
          <w:tcPr>
            <w:tcW w:w="2135" w:type="dxa"/>
            <w:tcBorders>
              <w:top w:val="single" w:sz="4" w:space="0" w:color="auto"/>
              <w:left w:val="single" w:sz="4" w:space="0" w:color="auto"/>
              <w:bottom w:val="single" w:sz="4" w:space="0" w:color="auto"/>
              <w:right w:val="single" w:sz="4" w:space="0" w:color="auto"/>
            </w:tcBorders>
          </w:tcPr>
          <w:p w14:paraId="4DA4ACA4" w14:textId="77777777" w:rsidR="003A17B7" w:rsidRPr="00D63321" w:rsidRDefault="003A17B7" w:rsidP="006A06B7">
            <w:pPr>
              <w:jc w:val="both"/>
              <w:rPr>
                <w:sz w:val="18"/>
              </w:rPr>
            </w:pPr>
            <w:r w:rsidRPr="00D63321">
              <w:rPr>
                <w:sz w:val="18"/>
              </w:rPr>
              <w:t>Születési helye, ideje</w:t>
            </w:r>
          </w:p>
        </w:tc>
        <w:tc>
          <w:tcPr>
            <w:tcW w:w="1046" w:type="dxa"/>
            <w:tcBorders>
              <w:top w:val="single" w:sz="4" w:space="0" w:color="auto"/>
              <w:left w:val="single" w:sz="4" w:space="0" w:color="auto"/>
              <w:bottom w:val="single" w:sz="4" w:space="0" w:color="auto"/>
              <w:right w:val="single" w:sz="4" w:space="0" w:color="auto"/>
            </w:tcBorders>
          </w:tcPr>
          <w:p w14:paraId="417FEF56" w14:textId="77777777" w:rsidR="003A17B7" w:rsidRPr="00D63321" w:rsidRDefault="003A17B7" w:rsidP="006A06B7">
            <w:pPr>
              <w:jc w:val="both"/>
              <w:rPr>
                <w:sz w:val="18"/>
              </w:rPr>
            </w:pPr>
            <w:r w:rsidRPr="00D63321">
              <w:rPr>
                <w:sz w:val="18"/>
              </w:rPr>
              <w:t>Édesanyja neve</w:t>
            </w:r>
          </w:p>
        </w:tc>
        <w:tc>
          <w:tcPr>
            <w:tcW w:w="1352" w:type="dxa"/>
            <w:tcBorders>
              <w:top w:val="single" w:sz="4" w:space="0" w:color="auto"/>
              <w:left w:val="single" w:sz="4" w:space="0" w:color="auto"/>
              <w:bottom w:val="single" w:sz="4" w:space="0" w:color="auto"/>
              <w:right w:val="single" w:sz="4" w:space="0" w:color="auto"/>
            </w:tcBorders>
          </w:tcPr>
          <w:p w14:paraId="640D9553" w14:textId="77777777" w:rsidR="003A17B7" w:rsidRPr="00D63321" w:rsidRDefault="003A17B7" w:rsidP="006A06B7">
            <w:pPr>
              <w:jc w:val="both"/>
              <w:rPr>
                <w:sz w:val="18"/>
              </w:rPr>
            </w:pPr>
            <w:r w:rsidRPr="00D63321">
              <w:rPr>
                <w:sz w:val="18"/>
              </w:rPr>
              <w:t>Tulajdoni hányad/szavazati jogának mértéke</w:t>
            </w:r>
          </w:p>
        </w:tc>
      </w:tr>
      <w:tr w:rsidR="003A17B7" w:rsidRPr="00D63321" w14:paraId="66E1E9A0" w14:textId="77777777" w:rsidTr="00A30016">
        <w:tc>
          <w:tcPr>
            <w:tcW w:w="842" w:type="dxa"/>
            <w:tcBorders>
              <w:top w:val="single" w:sz="4" w:space="0" w:color="auto"/>
              <w:left w:val="single" w:sz="4" w:space="0" w:color="auto"/>
              <w:bottom w:val="single" w:sz="4" w:space="0" w:color="auto"/>
              <w:right w:val="single" w:sz="4" w:space="0" w:color="auto"/>
            </w:tcBorders>
          </w:tcPr>
          <w:p w14:paraId="77C622B5" w14:textId="77777777" w:rsidR="003A17B7" w:rsidRPr="00D63321" w:rsidRDefault="003A17B7" w:rsidP="006A06B7">
            <w:pPr>
              <w:rPr>
                <w:sz w:val="18"/>
              </w:rPr>
            </w:pPr>
          </w:p>
        </w:tc>
        <w:tc>
          <w:tcPr>
            <w:tcW w:w="1719" w:type="dxa"/>
            <w:tcBorders>
              <w:top w:val="single" w:sz="4" w:space="0" w:color="auto"/>
              <w:left w:val="single" w:sz="4" w:space="0" w:color="auto"/>
              <w:bottom w:val="single" w:sz="4" w:space="0" w:color="auto"/>
              <w:right w:val="single" w:sz="4" w:space="0" w:color="auto"/>
            </w:tcBorders>
          </w:tcPr>
          <w:p w14:paraId="072E6248" w14:textId="77777777" w:rsidR="003A17B7" w:rsidRPr="00D63321" w:rsidRDefault="003A17B7" w:rsidP="006A06B7">
            <w:pPr>
              <w:rPr>
                <w:sz w:val="18"/>
              </w:rPr>
            </w:pPr>
          </w:p>
        </w:tc>
        <w:tc>
          <w:tcPr>
            <w:tcW w:w="2194" w:type="dxa"/>
            <w:tcBorders>
              <w:top w:val="single" w:sz="4" w:space="0" w:color="auto"/>
              <w:left w:val="single" w:sz="4" w:space="0" w:color="auto"/>
              <w:bottom w:val="single" w:sz="4" w:space="0" w:color="auto"/>
              <w:right w:val="single" w:sz="4" w:space="0" w:color="auto"/>
            </w:tcBorders>
          </w:tcPr>
          <w:p w14:paraId="197D269F" w14:textId="77777777" w:rsidR="003A17B7" w:rsidRPr="00D63321" w:rsidRDefault="003A17B7" w:rsidP="006A06B7">
            <w:pPr>
              <w:rPr>
                <w:sz w:val="18"/>
              </w:rPr>
            </w:pPr>
          </w:p>
        </w:tc>
        <w:tc>
          <w:tcPr>
            <w:tcW w:w="2135" w:type="dxa"/>
            <w:tcBorders>
              <w:top w:val="single" w:sz="4" w:space="0" w:color="auto"/>
              <w:left w:val="single" w:sz="4" w:space="0" w:color="auto"/>
              <w:bottom w:val="single" w:sz="4" w:space="0" w:color="auto"/>
              <w:right w:val="single" w:sz="4" w:space="0" w:color="auto"/>
            </w:tcBorders>
          </w:tcPr>
          <w:p w14:paraId="713F59A8" w14:textId="77777777" w:rsidR="003A17B7" w:rsidRPr="00D63321" w:rsidRDefault="003A17B7" w:rsidP="006A06B7">
            <w:pPr>
              <w:rPr>
                <w:sz w:val="18"/>
              </w:rPr>
            </w:pPr>
          </w:p>
        </w:tc>
        <w:tc>
          <w:tcPr>
            <w:tcW w:w="1046" w:type="dxa"/>
            <w:tcBorders>
              <w:top w:val="single" w:sz="4" w:space="0" w:color="auto"/>
              <w:left w:val="single" w:sz="4" w:space="0" w:color="auto"/>
              <w:bottom w:val="single" w:sz="4" w:space="0" w:color="auto"/>
              <w:right w:val="single" w:sz="4" w:space="0" w:color="auto"/>
            </w:tcBorders>
          </w:tcPr>
          <w:p w14:paraId="265F6F34" w14:textId="77777777" w:rsidR="003A17B7" w:rsidRPr="00D63321" w:rsidRDefault="003A17B7" w:rsidP="006A06B7">
            <w:pPr>
              <w:rPr>
                <w:sz w:val="18"/>
              </w:rPr>
            </w:pPr>
          </w:p>
        </w:tc>
        <w:tc>
          <w:tcPr>
            <w:tcW w:w="1352" w:type="dxa"/>
            <w:tcBorders>
              <w:top w:val="single" w:sz="4" w:space="0" w:color="auto"/>
              <w:left w:val="single" w:sz="4" w:space="0" w:color="auto"/>
              <w:bottom w:val="single" w:sz="4" w:space="0" w:color="auto"/>
              <w:right w:val="single" w:sz="4" w:space="0" w:color="auto"/>
            </w:tcBorders>
          </w:tcPr>
          <w:p w14:paraId="3639EA65" w14:textId="77777777" w:rsidR="003A17B7" w:rsidRPr="00D63321" w:rsidRDefault="003A17B7" w:rsidP="006A06B7">
            <w:pPr>
              <w:rPr>
                <w:sz w:val="18"/>
              </w:rPr>
            </w:pPr>
          </w:p>
        </w:tc>
      </w:tr>
      <w:tr w:rsidR="003A17B7" w:rsidRPr="00D63321" w14:paraId="45F09104" w14:textId="77777777" w:rsidTr="00A30016">
        <w:tc>
          <w:tcPr>
            <w:tcW w:w="842" w:type="dxa"/>
            <w:tcBorders>
              <w:top w:val="single" w:sz="4" w:space="0" w:color="auto"/>
              <w:left w:val="single" w:sz="4" w:space="0" w:color="auto"/>
              <w:bottom w:val="single" w:sz="4" w:space="0" w:color="auto"/>
              <w:right w:val="single" w:sz="4" w:space="0" w:color="auto"/>
            </w:tcBorders>
          </w:tcPr>
          <w:p w14:paraId="03CC7D2A" w14:textId="77777777" w:rsidR="003A17B7" w:rsidRPr="00D63321" w:rsidRDefault="003A17B7" w:rsidP="006A06B7">
            <w:pPr>
              <w:rPr>
                <w:sz w:val="18"/>
              </w:rPr>
            </w:pPr>
          </w:p>
        </w:tc>
        <w:tc>
          <w:tcPr>
            <w:tcW w:w="1719" w:type="dxa"/>
            <w:tcBorders>
              <w:top w:val="single" w:sz="4" w:space="0" w:color="auto"/>
              <w:left w:val="single" w:sz="4" w:space="0" w:color="auto"/>
              <w:bottom w:val="single" w:sz="4" w:space="0" w:color="auto"/>
              <w:right w:val="single" w:sz="4" w:space="0" w:color="auto"/>
            </w:tcBorders>
          </w:tcPr>
          <w:p w14:paraId="56EA6629" w14:textId="77777777" w:rsidR="003A17B7" w:rsidRPr="00D63321" w:rsidRDefault="003A17B7" w:rsidP="006A06B7">
            <w:pPr>
              <w:rPr>
                <w:sz w:val="18"/>
              </w:rPr>
            </w:pPr>
          </w:p>
        </w:tc>
        <w:tc>
          <w:tcPr>
            <w:tcW w:w="2194" w:type="dxa"/>
            <w:tcBorders>
              <w:top w:val="single" w:sz="4" w:space="0" w:color="auto"/>
              <w:left w:val="single" w:sz="4" w:space="0" w:color="auto"/>
              <w:bottom w:val="single" w:sz="4" w:space="0" w:color="auto"/>
              <w:right w:val="single" w:sz="4" w:space="0" w:color="auto"/>
            </w:tcBorders>
          </w:tcPr>
          <w:p w14:paraId="795E0BAE" w14:textId="77777777" w:rsidR="003A17B7" w:rsidRPr="00D63321" w:rsidRDefault="003A17B7" w:rsidP="006A06B7">
            <w:pPr>
              <w:rPr>
                <w:sz w:val="18"/>
              </w:rPr>
            </w:pPr>
          </w:p>
        </w:tc>
        <w:tc>
          <w:tcPr>
            <w:tcW w:w="2135" w:type="dxa"/>
            <w:tcBorders>
              <w:top w:val="single" w:sz="4" w:space="0" w:color="auto"/>
              <w:left w:val="single" w:sz="4" w:space="0" w:color="auto"/>
              <w:bottom w:val="single" w:sz="4" w:space="0" w:color="auto"/>
              <w:right w:val="single" w:sz="4" w:space="0" w:color="auto"/>
            </w:tcBorders>
          </w:tcPr>
          <w:p w14:paraId="27F31BC8" w14:textId="77777777" w:rsidR="003A17B7" w:rsidRPr="00D63321" w:rsidRDefault="003A17B7" w:rsidP="006A06B7">
            <w:pPr>
              <w:rPr>
                <w:sz w:val="18"/>
              </w:rPr>
            </w:pPr>
          </w:p>
        </w:tc>
        <w:tc>
          <w:tcPr>
            <w:tcW w:w="1046" w:type="dxa"/>
            <w:tcBorders>
              <w:top w:val="single" w:sz="4" w:space="0" w:color="auto"/>
              <w:left w:val="single" w:sz="4" w:space="0" w:color="auto"/>
              <w:bottom w:val="single" w:sz="4" w:space="0" w:color="auto"/>
              <w:right w:val="single" w:sz="4" w:space="0" w:color="auto"/>
            </w:tcBorders>
          </w:tcPr>
          <w:p w14:paraId="347D8E04" w14:textId="77777777" w:rsidR="003A17B7" w:rsidRPr="00D63321" w:rsidRDefault="003A17B7" w:rsidP="006A06B7">
            <w:pPr>
              <w:rPr>
                <w:sz w:val="18"/>
              </w:rPr>
            </w:pPr>
          </w:p>
        </w:tc>
        <w:tc>
          <w:tcPr>
            <w:tcW w:w="1352" w:type="dxa"/>
            <w:tcBorders>
              <w:top w:val="single" w:sz="4" w:space="0" w:color="auto"/>
              <w:left w:val="single" w:sz="4" w:space="0" w:color="auto"/>
              <w:bottom w:val="single" w:sz="4" w:space="0" w:color="auto"/>
              <w:right w:val="single" w:sz="4" w:space="0" w:color="auto"/>
            </w:tcBorders>
          </w:tcPr>
          <w:p w14:paraId="4FBDF86F" w14:textId="77777777" w:rsidR="003A17B7" w:rsidRPr="00D63321" w:rsidRDefault="003A17B7" w:rsidP="006A06B7">
            <w:pPr>
              <w:rPr>
                <w:sz w:val="18"/>
              </w:rPr>
            </w:pPr>
          </w:p>
        </w:tc>
      </w:tr>
      <w:tr w:rsidR="003A17B7" w:rsidRPr="00D63321" w14:paraId="52D2EC14" w14:textId="77777777" w:rsidTr="00A30016">
        <w:tc>
          <w:tcPr>
            <w:tcW w:w="842" w:type="dxa"/>
            <w:tcBorders>
              <w:top w:val="single" w:sz="4" w:space="0" w:color="auto"/>
              <w:left w:val="single" w:sz="4" w:space="0" w:color="auto"/>
              <w:bottom w:val="single" w:sz="4" w:space="0" w:color="auto"/>
              <w:right w:val="single" w:sz="4" w:space="0" w:color="auto"/>
            </w:tcBorders>
          </w:tcPr>
          <w:p w14:paraId="38F8265D" w14:textId="77777777" w:rsidR="003A17B7" w:rsidRPr="00D63321" w:rsidRDefault="003A17B7" w:rsidP="006A06B7">
            <w:pPr>
              <w:rPr>
                <w:sz w:val="18"/>
              </w:rPr>
            </w:pPr>
          </w:p>
        </w:tc>
        <w:tc>
          <w:tcPr>
            <w:tcW w:w="1719" w:type="dxa"/>
            <w:tcBorders>
              <w:top w:val="single" w:sz="4" w:space="0" w:color="auto"/>
              <w:left w:val="single" w:sz="4" w:space="0" w:color="auto"/>
              <w:bottom w:val="single" w:sz="4" w:space="0" w:color="auto"/>
              <w:right w:val="single" w:sz="4" w:space="0" w:color="auto"/>
            </w:tcBorders>
          </w:tcPr>
          <w:p w14:paraId="22E48472" w14:textId="77777777" w:rsidR="003A17B7" w:rsidRPr="00D63321" w:rsidRDefault="003A17B7" w:rsidP="006A06B7">
            <w:pPr>
              <w:rPr>
                <w:sz w:val="18"/>
              </w:rPr>
            </w:pPr>
          </w:p>
        </w:tc>
        <w:tc>
          <w:tcPr>
            <w:tcW w:w="2194" w:type="dxa"/>
            <w:tcBorders>
              <w:top w:val="single" w:sz="4" w:space="0" w:color="auto"/>
              <w:left w:val="single" w:sz="4" w:space="0" w:color="auto"/>
              <w:bottom w:val="single" w:sz="4" w:space="0" w:color="auto"/>
              <w:right w:val="single" w:sz="4" w:space="0" w:color="auto"/>
            </w:tcBorders>
          </w:tcPr>
          <w:p w14:paraId="33B9C7E8" w14:textId="77777777" w:rsidR="003A17B7" w:rsidRPr="00D63321" w:rsidRDefault="003A17B7" w:rsidP="006A06B7">
            <w:pPr>
              <w:rPr>
                <w:sz w:val="18"/>
              </w:rPr>
            </w:pPr>
          </w:p>
        </w:tc>
        <w:tc>
          <w:tcPr>
            <w:tcW w:w="2135" w:type="dxa"/>
            <w:tcBorders>
              <w:top w:val="single" w:sz="4" w:space="0" w:color="auto"/>
              <w:left w:val="single" w:sz="4" w:space="0" w:color="auto"/>
              <w:bottom w:val="single" w:sz="4" w:space="0" w:color="auto"/>
              <w:right w:val="single" w:sz="4" w:space="0" w:color="auto"/>
            </w:tcBorders>
          </w:tcPr>
          <w:p w14:paraId="7936D57C" w14:textId="77777777" w:rsidR="003A17B7" w:rsidRPr="00D63321" w:rsidRDefault="003A17B7" w:rsidP="006A06B7">
            <w:pPr>
              <w:rPr>
                <w:sz w:val="18"/>
              </w:rPr>
            </w:pPr>
          </w:p>
        </w:tc>
        <w:tc>
          <w:tcPr>
            <w:tcW w:w="1046" w:type="dxa"/>
            <w:tcBorders>
              <w:top w:val="single" w:sz="4" w:space="0" w:color="auto"/>
              <w:left w:val="single" w:sz="4" w:space="0" w:color="auto"/>
              <w:bottom w:val="single" w:sz="4" w:space="0" w:color="auto"/>
              <w:right w:val="single" w:sz="4" w:space="0" w:color="auto"/>
            </w:tcBorders>
          </w:tcPr>
          <w:p w14:paraId="47A8FDD1" w14:textId="77777777" w:rsidR="003A17B7" w:rsidRPr="00D63321" w:rsidRDefault="003A17B7" w:rsidP="006A06B7">
            <w:pPr>
              <w:rPr>
                <w:sz w:val="18"/>
              </w:rPr>
            </w:pPr>
          </w:p>
        </w:tc>
        <w:tc>
          <w:tcPr>
            <w:tcW w:w="1352" w:type="dxa"/>
            <w:tcBorders>
              <w:top w:val="single" w:sz="4" w:space="0" w:color="auto"/>
              <w:left w:val="single" w:sz="4" w:space="0" w:color="auto"/>
              <w:bottom w:val="single" w:sz="4" w:space="0" w:color="auto"/>
              <w:right w:val="single" w:sz="4" w:space="0" w:color="auto"/>
            </w:tcBorders>
          </w:tcPr>
          <w:p w14:paraId="391E19DC" w14:textId="77777777" w:rsidR="003A17B7" w:rsidRPr="00D63321" w:rsidRDefault="003A17B7" w:rsidP="006A06B7">
            <w:pPr>
              <w:rPr>
                <w:sz w:val="18"/>
              </w:rPr>
            </w:pPr>
          </w:p>
        </w:tc>
      </w:tr>
    </w:tbl>
    <w:p w14:paraId="00B7AF55" w14:textId="77777777" w:rsidR="003A17B7" w:rsidRPr="00D63321" w:rsidRDefault="003A17B7" w:rsidP="006A06B7">
      <w:pPr>
        <w:jc w:val="both"/>
        <w:rPr>
          <w:rFonts w:ascii="Verdana" w:hAnsi="Verdana"/>
          <w:sz w:val="18"/>
        </w:rPr>
      </w:pPr>
    </w:p>
    <w:p w14:paraId="21CE1138" w14:textId="77777777" w:rsidR="003A17B7" w:rsidRPr="00D63321" w:rsidRDefault="003A17B7" w:rsidP="006A06B7">
      <w:pPr>
        <w:jc w:val="both"/>
        <w:rPr>
          <w:sz w:val="18"/>
        </w:rPr>
      </w:pPr>
      <w:r w:rsidRPr="00D63321">
        <w:rPr>
          <w:sz w:val="18"/>
        </w:rPr>
        <w:t xml:space="preserve">2. a civil szervezet és a </w:t>
      </w:r>
      <w:proofErr w:type="spellStart"/>
      <w:r w:rsidRPr="00D63321">
        <w:rPr>
          <w:sz w:val="18"/>
        </w:rPr>
        <w:t>vízitársulat</w:t>
      </w:r>
      <w:proofErr w:type="spellEnd"/>
      <w:r w:rsidRPr="00D63321">
        <w:rPr>
          <w:sz w:val="18"/>
        </w:rPr>
        <w:t>, valamint ezek vezető tisztségviselői nem átlátható szervezetben nem rendelkeznek 25%-ot meghaladó részesedéssel,</w:t>
      </w:r>
    </w:p>
    <w:p w14:paraId="797753CE" w14:textId="77777777" w:rsidR="003A17B7" w:rsidRPr="00D63321" w:rsidRDefault="003A17B7" w:rsidP="006A06B7">
      <w:pPr>
        <w:jc w:val="both"/>
        <w:rPr>
          <w:sz w:val="18"/>
        </w:rPr>
      </w:pPr>
      <w:r w:rsidRPr="00D63321">
        <w:rPr>
          <w:sz w:val="18"/>
        </w:rPr>
        <w:t xml:space="preserve">3. székhelye az Európai Unió tagállamában, az Európai Gazdasági Térségről szóló </w:t>
      </w:r>
      <w:proofErr w:type="gramStart"/>
      <w:r w:rsidRPr="00D63321">
        <w:rPr>
          <w:sz w:val="18"/>
        </w:rPr>
        <w:t>megállapodásban</w:t>
      </w:r>
      <w:proofErr w:type="gramEnd"/>
      <w:r w:rsidRPr="00D63321">
        <w:rPr>
          <w:sz w:val="18"/>
        </w:rPr>
        <w:t xml:space="preserve"> részes államban, a Gazdasági Együttműködési és Fejlesztési Szervezet tagállamában vagy olyan államban van, amellyel Magyarországnak a kettős adóztatás elkerüléséről szóló egyezménye van.</w:t>
      </w:r>
    </w:p>
    <w:p w14:paraId="71D6EF98" w14:textId="77777777" w:rsidR="003A17B7" w:rsidRPr="00D63321" w:rsidRDefault="003A17B7" w:rsidP="006A06B7">
      <w:pPr>
        <w:jc w:val="both"/>
        <w:rPr>
          <w:sz w:val="18"/>
        </w:rPr>
      </w:pPr>
      <w:r w:rsidRPr="00D63321">
        <w:rPr>
          <w:sz w:val="18"/>
        </w:rPr>
        <w:t>Tudomásul veszem, hogy a Semmelweis Egyetem - az államháztartásról szóló 2011. évi CXCV. törvény (a továbbiakban: Áht.) 41</w:t>
      </w:r>
      <w:r w:rsidR="00B41CEA" w:rsidRPr="00D63321">
        <w:rPr>
          <w:rFonts w:cs="Times New Roman"/>
          <w:bCs/>
          <w:iCs/>
          <w:sz w:val="18"/>
          <w:szCs w:val="18"/>
        </w:rPr>
        <w:t>. §</w:t>
      </w:r>
      <w:r w:rsidRPr="00D63321">
        <w:rPr>
          <w:sz w:val="18"/>
        </w:rPr>
        <w:t xml:space="preserve"> (6) bekezdés értelmében - nem köthet érvényesen visszterhes szerződést, illetve ilyen szerződés alapján nem teljesíthet kifizetést olyan jogi személynek, jogi személyiséggel nem rendelkező szervezetn</w:t>
      </w:r>
      <w:r w:rsidR="00CB2797" w:rsidRPr="00D63321">
        <w:rPr>
          <w:sz w:val="18"/>
        </w:rPr>
        <w:t>ek, amely szervezet nem minősül</w:t>
      </w:r>
      <w:r w:rsidRPr="00D63321">
        <w:rPr>
          <w:sz w:val="18"/>
        </w:rPr>
        <w:t xml:space="preserve"> a Nemzeti Vagyonról szóló 2011. évi CXCVI. törvény (a továbbiakban: </w:t>
      </w:r>
      <w:proofErr w:type="spellStart"/>
      <w:r w:rsidRPr="00D63321">
        <w:rPr>
          <w:sz w:val="18"/>
        </w:rPr>
        <w:t>Nvt</w:t>
      </w:r>
      <w:proofErr w:type="spellEnd"/>
      <w:r w:rsidRPr="00D63321">
        <w:rPr>
          <w:sz w:val="18"/>
        </w:rPr>
        <w:t>.) 3</w:t>
      </w:r>
      <w:r w:rsidR="00B41CEA" w:rsidRPr="00D63321">
        <w:rPr>
          <w:rFonts w:cs="Times New Roman"/>
          <w:bCs/>
          <w:iCs/>
          <w:sz w:val="18"/>
          <w:szCs w:val="18"/>
        </w:rPr>
        <w:t>. §</w:t>
      </w:r>
      <w:r w:rsidRPr="00D63321">
        <w:rPr>
          <w:sz w:val="18"/>
        </w:rPr>
        <w:t xml:space="preserve"> (1) bekezdés 1. pontja szerinti átlátható szervezetnek. </w:t>
      </w:r>
    </w:p>
    <w:p w14:paraId="5DB29613" w14:textId="77777777" w:rsidR="003A17B7" w:rsidRPr="00D63321" w:rsidRDefault="003A17B7" w:rsidP="006A06B7">
      <w:pPr>
        <w:jc w:val="both"/>
        <w:rPr>
          <w:sz w:val="18"/>
        </w:rPr>
      </w:pPr>
      <w:r w:rsidRPr="00D63321">
        <w:rPr>
          <w:sz w:val="18"/>
        </w:rPr>
        <w:t>Hozzájárulok ahhoz, hogy ezen átláthatósági feltétel ellenőrzése céljából, a szervezetemmel kötött szerződésből eredő követelések elévüléséig</w:t>
      </w:r>
      <w:r w:rsidR="00B41CEA" w:rsidRPr="00D63321">
        <w:rPr>
          <w:rFonts w:cs="Times New Roman"/>
          <w:bCs/>
          <w:iCs/>
          <w:sz w:val="18"/>
          <w:szCs w:val="18"/>
        </w:rPr>
        <w:t>, az Áht. 55. §</w:t>
      </w:r>
      <w:proofErr w:type="spellStart"/>
      <w:r w:rsidR="00B41CEA" w:rsidRPr="00D63321">
        <w:rPr>
          <w:rFonts w:cs="Times New Roman"/>
          <w:bCs/>
          <w:iCs/>
          <w:sz w:val="18"/>
          <w:szCs w:val="18"/>
        </w:rPr>
        <w:t>-ban</w:t>
      </w:r>
      <w:proofErr w:type="spellEnd"/>
      <w:r w:rsidR="00B41CEA" w:rsidRPr="00D63321">
        <w:rPr>
          <w:rFonts w:cs="Times New Roman"/>
          <w:bCs/>
          <w:iCs/>
          <w:sz w:val="18"/>
          <w:szCs w:val="18"/>
        </w:rPr>
        <w:t xml:space="preserve"> meghatározott</w:t>
      </w:r>
      <w:r w:rsidRPr="00D63321">
        <w:rPr>
          <w:sz w:val="18"/>
        </w:rPr>
        <w:t xml:space="preserve"> – a szervezet átláthatóságával összefüggő </w:t>
      </w:r>
      <w:r w:rsidR="00B41CEA" w:rsidRPr="00D63321">
        <w:rPr>
          <w:rFonts w:cs="Times New Roman"/>
          <w:bCs/>
          <w:iCs/>
          <w:sz w:val="18"/>
          <w:szCs w:val="18"/>
        </w:rPr>
        <w:t>-</w:t>
      </w:r>
      <w:r w:rsidRPr="00D63321">
        <w:rPr>
          <w:sz w:val="18"/>
        </w:rPr>
        <w:t xml:space="preserve"> adatokat a Semmelweis Egyetem kezelje.</w:t>
      </w:r>
    </w:p>
    <w:p w14:paraId="27343A7C" w14:textId="77777777" w:rsidR="003A17B7" w:rsidRPr="00D63321" w:rsidRDefault="003A17B7" w:rsidP="006A06B7">
      <w:pPr>
        <w:jc w:val="both"/>
        <w:rPr>
          <w:sz w:val="18"/>
        </w:rPr>
      </w:pPr>
      <w:r w:rsidRPr="00D63321">
        <w:rPr>
          <w:sz w:val="18"/>
        </w:rPr>
        <w:t xml:space="preserve">Vállalom, hogy ha a nyilatkozatban foglaltakban változás következik be, erről a Semmelweis </w:t>
      </w:r>
    </w:p>
    <w:p w14:paraId="19B469E3" w14:textId="77777777" w:rsidR="003A17B7" w:rsidRPr="00D63321" w:rsidRDefault="003A17B7" w:rsidP="006A06B7">
      <w:pPr>
        <w:jc w:val="both"/>
        <w:rPr>
          <w:sz w:val="18"/>
        </w:rPr>
      </w:pPr>
      <w:r w:rsidRPr="00D63321">
        <w:rPr>
          <w:sz w:val="18"/>
        </w:rPr>
        <w:t>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394EDDD7" w14:textId="77777777" w:rsidR="003A17B7" w:rsidRPr="00D63321" w:rsidRDefault="003A17B7" w:rsidP="006A06B7">
      <w:pPr>
        <w:jc w:val="both"/>
        <w:rPr>
          <w:sz w:val="18"/>
        </w:rPr>
      </w:pPr>
    </w:p>
    <w:p w14:paraId="21A159AC" w14:textId="77777777" w:rsidR="003A17B7" w:rsidRPr="00D63321" w:rsidRDefault="003A17B7" w:rsidP="006A06B7">
      <w:pPr>
        <w:jc w:val="both"/>
        <w:rPr>
          <w:sz w:val="18"/>
        </w:rPr>
      </w:pPr>
      <w:r w:rsidRPr="00D63321">
        <w:rPr>
          <w:sz w:val="18"/>
        </w:rPr>
        <w:t xml:space="preserve">Kijelentem, hogy az általam képviselt </w:t>
      </w:r>
      <w:proofErr w:type="gramStart"/>
      <w:r w:rsidRPr="00D63321">
        <w:rPr>
          <w:sz w:val="18"/>
        </w:rPr>
        <w:t>szervezet alapító</w:t>
      </w:r>
      <w:proofErr w:type="gramEnd"/>
      <w:r w:rsidRPr="00D63321">
        <w:rPr>
          <w:sz w:val="18"/>
        </w:rPr>
        <w:t xml:space="preserve"> (létesítő) okirata, illetve külön jogszabály szerinti nyilvántartásba vételt igazoló okirata alapján jogosult vagyok a szervezet képviseletére (és cégjegyzésére).</w:t>
      </w:r>
    </w:p>
    <w:p w14:paraId="45F9E9C9" w14:textId="77777777" w:rsidR="003A17B7" w:rsidRPr="00D63321" w:rsidRDefault="003A17B7" w:rsidP="006A06B7">
      <w:pPr>
        <w:rPr>
          <w:sz w:val="18"/>
        </w:rPr>
      </w:pPr>
    </w:p>
    <w:p w14:paraId="1F8A96BE" w14:textId="77777777" w:rsidR="003A17B7" w:rsidRPr="00D63321" w:rsidRDefault="003A17B7" w:rsidP="006A06B7">
      <w:pPr>
        <w:rPr>
          <w:sz w:val="18"/>
        </w:rPr>
      </w:pPr>
    </w:p>
    <w:p w14:paraId="22C5BEE2" w14:textId="77777777" w:rsidR="003A17B7" w:rsidRPr="00D63321" w:rsidRDefault="003A17B7" w:rsidP="006A06B7">
      <w:pPr>
        <w:rPr>
          <w:sz w:val="18"/>
        </w:rPr>
      </w:pPr>
      <w:r w:rsidRPr="00D63321">
        <w:rPr>
          <w:sz w:val="18"/>
        </w:rPr>
        <w:t>Kelt</w:t>
      </w:r>
      <w:proofErr w:type="gramStart"/>
      <w:r w:rsidRPr="00D63321">
        <w:rPr>
          <w:sz w:val="18"/>
        </w:rPr>
        <w:t>: …</w:t>
      </w:r>
      <w:proofErr w:type="gramEnd"/>
      <w:r w:rsidRPr="00D63321">
        <w:rPr>
          <w:sz w:val="18"/>
        </w:rPr>
        <w:t>……………...(helyiség), 20… (év) ………(hónap) ….. (nap)</w:t>
      </w:r>
    </w:p>
    <w:p w14:paraId="17389EFF" w14:textId="77777777" w:rsidR="003A17B7" w:rsidRPr="00D63321" w:rsidRDefault="003A17B7" w:rsidP="006A06B7">
      <w:pPr>
        <w:rPr>
          <w:sz w:val="18"/>
        </w:rPr>
      </w:pPr>
    </w:p>
    <w:p w14:paraId="72386DA2" w14:textId="77777777" w:rsidR="003A17B7" w:rsidRPr="00D63321" w:rsidRDefault="003A17B7" w:rsidP="006A06B7">
      <w:pPr>
        <w:rPr>
          <w:sz w:val="18"/>
        </w:rPr>
      </w:pPr>
    </w:p>
    <w:p w14:paraId="79D2C740" w14:textId="77777777" w:rsidR="003A17B7" w:rsidRPr="00D63321" w:rsidRDefault="003A17B7" w:rsidP="006A06B7">
      <w:pPr>
        <w:ind w:left="4248" w:firstLine="708"/>
        <w:rPr>
          <w:sz w:val="18"/>
        </w:rPr>
      </w:pPr>
      <w:r w:rsidRPr="00D63321">
        <w:rPr>
          <w:sz w:val="18"/>
        </w:rPr>
        <w:t>……………………………………………</w:t>
      </w:r>
    </w:p>
    <w:p w14:paraId="2632D591" w14:textId="77777777" w:rsidR="003A17B7" w:rsidRPr="00D63321" w:rsidRDefault="003A17B7" w:rsidP="006A06B7">
      <w:pPr>
        <w:ind w:left="5664" w:firstLine="708"/>
        <w:rPr>
          <w:sz w:val="18"/>
        </w:rPr>
      </w:pPr>
      <w:proofErr w:type="gramStart"/>
      <w:r w:rsidRPr="00D63321">
        <w:rPr>
          <w:sz w:val="18"/>
        </w:rPr>
        <w:t>cégszerű</w:t>
      </w:r>
      <w:proofErr w:type="gramEnd"/>
      <w:r w:rsidRPr="00D63321">
        <w:rPr>
          <w:sz w:val="18"/>
        </w:rPr>
        <w:t xml:space="preserve"> aláírás</w:t>
      </w:r>
    </w:p>
    <w:p w14:paraId="0637B8A2" w14:textId="77777777" w:rsidR="00EA0541" w:rsidRPr="00D63321" w:rsidRDefault="00EA0541" w:rsidP="008B1E4F">
      <w:pPr>
        <w:pStyle w:val="Felsorols3"/>
        <w:tabs>
          <w:tab w:val="clear" w:pos="2520"/>
          <w:tab w:val="num" w:pos="142"/>
        </w:tabs>
        <w:spacing w:after="0"/>
        <w:ind w:left="0"/>
        <w:rPr>
          <w:rFonts w:ascii="Times New Roman" w:hAnsi="Times New Roman" w:cs="Times New Roman"/>
          <w:b/>
          <w:sz w:val="24"/>
          <w:szCs w:val="24"/>
        </w:rPr>
      </w:pPr>
      <w:r w:rsidRPr="00D63321">
        <w:br w:type="page"/>
      </w:r>
    </w:p>
    <w:p w14:paraId="22B2CEE2" w14:textId="77777777" w:rsidR="007A26A7" w:rsidRPr="00D63321" w:rsidRDefault="007A26A7" w:rsidP="00A30016">
      <w:pPr>
        <w:pStyle w:val="Felsorols3"/>
        <w:tabs>
          <w:tab w:val="clear" w:pos="2520"/>
          <w:tab w:val="num" w:pos="142"/>
        </w:tabs>
        <w:spacing w:after="0"/>
        <w:ind w:left="0"/>
        <w:jc w:val="center"/>
        <w:rPr>
          <w:rFonts w:ascii="Times New Roman" w:hAnsi="Times New Roman" w:cs="Times New Roman"/>
          <w:b/>
          <w:sz w:val="24"/>
          <w:szCs w:val="24"/>
        </w:rPr>
      </w:pPr>
      <w:r w:rsidRPr="00D63321">
        <w:rPr>
          <w:rFonts w:ascii="Times New Roman" w:hAnsi="Times New Roman" w:cs="Times New Roman"/>
          <w:b/>
          <w:sz w:val="24"/>
          <w:szCs w:val="24"/>
        </w:rPr>
        <w:lastRenderedPageBreak/>
        <w:t>VI. FEJEZET</w:t>
      </w:r>
    </w:p>
    <w:p w14:paraId="40B77823" w14:textId="77777777" w:rsidR="00AA41F9" w:rsidRPr="00D63321" w:rsidRDefault="00AA41F9" w:rsidP="006A06B7">
      <w:pPr>
        <w:suppressAutoHyphens/>
        <w:jc w:val="center"/>
        <w:rPr>
          <w:rFonts w:cs="Times New Roman"/>
          <w:szCs w:val="24"/>
        </w:rPr>
      </w:pPr>
    </w:p>
    <w:p w14:paraId="5988ADDB" w14:textId="77777777" w:rsidR="009D3232" w:rsidRPr="00D63321" w:rsidRDefault="009D3232" w:rsidP="009D3232">
      <w:pPr>
        <w:tabs>
          <w:tab w:val="left" w:pos="1418"/>
          <w:tab w:val="right" w:pos="8505"/>
        </w:tabs>
        <w:jc w:val="center"/>
        <w:rPr>
          <w:rFonts w:cs="Times New Roman"/>
          <w:b/>
          <w:szCs w:val="24"/>
        </w:rPr>
      </w:pPr>
      <w:r w:rsidRPr="00D63321">
        <w:rPr>
          <w:rFonts w:cs="Times New Roman"/>
          <w:b/>
          <w:szCs w:val="24"/>
        </w:rPr>
        <w:t>MŰSZAKI LEÍRÁS</w:t>
      </w:r>
    </w:p>
    <w:p w14:paraId="6B828DE9" w14:textId="77777777" w:rsidR="009D3232" w:rsidRPr="00D63321" w:rsidRDefault="009D3232" w:rsidP="009D3232">
      <w:pPr>
        <w:tabs>
          <w:tab w:val="left" w:pos="1418"/>
          <w:tab w:val="right" w:pos="8505"/>
        </w:tabs>
        <w:jc w:val="center"/>
        <w:rPr>
          <w:rFonts w:cs="Times New Roman"/>
          <w:b/>
          <w:szCs w:val="24"/>
        </w:rPr>
      </w:pPr>
    </w:p>
    <w:p w14:paraId="0A8B1E4E" w14:textId="77777777" w:rsidR="009D3232" w:rsidRPr="00D63321" w:rsidRDefault="009D3232" w:rsidP="009D3232">
      <w:pPr>
        <w:tabs>
          <w:tab w:val="left" w:pos="1418"/>
          <w:tab w:val="right" w:pos="8505"/>
        </w:tabs>
        <w:jc w:val="center"/>
        <w:rPr>
          <w:rFonts w:cs="Times New Roman"/>
          <w:szCs w:val="24"/>
        </w:rPr>
      </w:pPr>
    </w:p>
    <w:p w14:paraId="16165727" w14:textId="77777777" w:rsidR="009D3232" w:rsidRPr="00D63321" w:rsidRDefault="009D3232" w:rsidP="009D3232">
      <w:pPr>
        <w:tabs>
          <w:tab w:val="left" w:pos="1418"/>
          <w:tab w:val="right" w:pos="8505"/>
        </w:tabs>
        <w:rPr>
          <w:rFonts w:cs="Times New Roman"/>
          <w:szCs w:val="24"/>
        </w:rPr>
      </w:pPr>
      <w:r w:rsidRPr="00D63321">
        <w:rPr>
          <w:rFonts w:cs="Times New Roman"/>
          <w:szCs w:val="24"/>
        </w:rPr>
        <w:t xml:space="preserve">Berendezés: Digitális </w:t>
      </w:r>
      <w:proofErr w:type="spellStart"/>
      <w:r w:rsidRPr="00D63321">
        <w:rPr>
          <w:rFonts w:cs="Times New Roman"/>
          <w:szCs w:val="24"/>
        </w:rPr>
        <w:t>mammográf</w:t>
      </w:r>
      <w:proofErr w:type="spellEnd"/>
      <w:r w:rsidRPr="00D63321">
        <w:rPr>
          <w:rFonts w:cs="Times New Roman"/>
          <w:szCs w:val="24"/>
        </w:rPr>
        <w:t xml:space="preserve"> </w:t>
      </w:r>
      <w:proofErr w:type="spellStart"/>
      <w:r w:rsidRPr="00D63321">
        <w:rPr>
          <w:rFonts w:cs="Times New Roman"/>
          <w:szCs w:val="24"/>
        </w:rPr>
        <w:t>stereotaxiával</w:t>
      </w:r>
      <w:proofErr w:type="spellEnd"/>
    </w:p>
    <w:p w14:paraId="721A2B36" w14:textId="77777777" w:rsidR="00344AA4" w:rsidRPr="00D63321" w:rsidRDefault="009D3232" w:rsidP="009D3232">
      <w:pPr>
        <w:tabs>
          <w:tab w:val="left" w:pos="1418"/>
          <w:tab w:val="right" w:pos="8505"/>
        </w:tabs>
        <w:rPr>
          <w:rFonts w:cs="Times New Roman"/>
          <w:szCs w:val="24"/>
        </w:rPr>
      </w:pPr>
      <w:r w:rsidRPr="00D63321">
        <w:rPr>
          <w:rFonts w:cs="Times New Roman"/>
          <w:szCs w:val="24"/>
        </w:rPr>
        <w:t>Mennyiség: 1 db</w:t>
      </w:r>
    </w:p>
    <w:p w14:paraId="70F8B1B9" w14:textId="77777777" w:rsidR="009D3232" w:rsidRPr="00D63321" w:rsidRDefault="009D3232" w:rsidP="009D3232">
      <w:pPr>
        <w:rPr>
          <w:rFonts w:cs="Times New Roman"/>
          <w:bCs/>
          <w:szCs w:val="24"/>
        </w:rPr>
      </w:pPr>
    </w:p>
    <w:tbl>
      <w:tblPr>
        <w:tblW w:w="5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23"/>
        <w:gridCol w:w="2191"/>
      </w:tblGrid>
      <w:tr w:rsidR="009D3232" w:rsidRPr="00D63321" w14:paraId="6EF6D9AC" w14:textId="77777777" w:rsidTr="00F33CCA">
        <w:trPr>
          <w:trHeight w:val="450"/>
          <w:jc w:val="center"/>
        </w:trPr>
        <w:tc>
          <w:tcPr>
            <w:tcW w:w="3723" w:type="dxa"/>
            <w:tcBorders>
              <w:bottom w:val="single" w:sz="4" w:space="0" w:color="auto"/>
            </w:tcBorders>
            <w:shd w:val="pct25" w:color="auto" w:fill="auto"/>
            <w:vAlign w:val="center"/>
          </w:tcPr>
          <w:p w14:paraId="0FC6F0D5" w14:textId="77777777" w:rsidR="009D3232" w:rsidRPr="00D63321" w:rsidRDefault="009D3232" w:rsidP="009D3232">
            <w:pPr>
              <w:jc w:val="center"/>
              <w:rPr>
                <w:rFonts w:cs="Times New Roman"/>
                <w:szCs w:val="24"/>
              </w:rPr>
            </w:pPr>
            <w:r w:rsidRPr="00D63321">
              <w:rPr>
                <w:rFonts w:cs="Times New Roman"/>
                <w:b/>
                <w:szCs w:val="24"/>
              </w:rPr>
              <w:t>Minimum műszaki előírás</w:t>
            </w:r>
          </w:p>
        </w:tc>
        <w:tc>
          <w:tcPr>
            <w:tcW w:w="2191" w:type="dxa"/>
            <w:tcBorders>
              <w:bottom w:val="single" w:sz="4" w:space="0" w:color="auto"/>
            </w:tcBorders>
            <w:shd w:val="pct25" w:color="auto" w:fill="auto"/>
            <w:vAlign w:val="center"/>
          </w:tcPr>
          <w:p w14:paraId="5E11E123" w14:textId="77777777" w:rsidR="009D3232" w:rsidRPr="00D63321" w:rsidRDefault="009D3232" w:rsidP="009D3232">
            <w:pPr>
              <w:jc w:val="center"/>
              <w:rPr>
                <w:rFonts w:cs="Times New Roman"/>
                <w:b/>
                <w:szCs w:val="24"/>
              </w:rPr>
            </w:pPr>
            <w:r w:rsidRPr="00D63321">
              <w:rPr>
                <w:rFonts w:cs="Times New Roman"/>
                <w:b/>
                <w:szCs w:val="24"/>
              </w:rPr>
              <w:t>Elvárás</w:t>
            </w:r>
          </w:p>
        </w:tc>
      </w:tr>
      <w:tr w:rsidR="009D3232" w:rsidRPr="00D63321" w14:paraId="7D5ECF6D" w14:textId="77777777" w:rsidTr="00F33CCA">
        <w:trPr>
          <w:trHeight w:val="450"/>
          <w:jc w:val="center"/>
        </w:trPr>
        <w:tc>
          <w:tcPr>
            <w:tcW w:w="5914" w:type="dxa"/>
            <w:gridSpan w:val="2"/>
            <w:shd w:val="pct25" w:color="auto" w:fill="auto"/>
            <w:vAlign w:val="center"/>
          </w:tcPr>
          <w:p w14:paraId="0F099326" w14:textId="77777777" w:rsidR="009D3232" w:rsidRPr="00D63321" w:rsidRDefault="009D3232" w:rsidP="009D3232">
            <w:pPr>
              <w:jc w:val="center"/>
              <w:rPr>
                <w:rFonts w:cs="Times New Roman"/>
                <w:szCs w:val="24"/>
              </w:rPr>
            </w:pPr>
            <w:r w:rsidRPr="00D63321">
              <w:rPr>
                <w:rFonts w:cs="Times New Roman"/>
                <w:b/>
                <w:szCs w:val="24"/>
              </w:rPr>
              <w:t>Generátor</w:t>
            </w:r>
          </w:p>
        </w:tc>
      </w:tr>
      <w:tr w:rsidR="009D3232" w:rsidRPr="00D63321" w14:paraId="227CA186" w14:textId="77777777" w:rsidTr="00F33CCA">
        <w:trPr>
          <w:trHeight w:val="450"/>
          <w:jc w:val="center"/>
        </w:trPr>
        <w:tc>
          <w:tcPr>
            <w:tcW w:w="3723" w:type="dxa"/>
            <w:vAlign w:val="center"/>
          </w:tcPr>
          <w:p w14:paraId="39487266" w14:textId="77777777" w:rsidR="009D3232" w:rsidRPr="00D63321" w:rsidRDefault="009D3232" w:rsidP="009D3232">
            <w:pPr>
              <w:jc w:val="center"/>
              <w:rPr>
                <w:rFonts w:cs="Times New Roman"/>
                <w:szCs w:val="24"/>
              </w:rPr>
            </w:pPr>
            <w:r w:rsidRPr="00D63321">
              <w:rPr>
                <w:rFonts w:cs="Times New Roman"/>
                <w:szCs w:val="24"/>
              </w:rPr>
              <w:t>Nagyfrekvenciás generátor</w:t>
            </w:r>
          </w:p>
        </w:tc>
        <w:tc>
          <w:tcPr>
            <w:tcW w:w="2191" w:type="dxa"/>
            <w:vAlign w:val="center"/>
          </w:tcPr>
          <w:p w14:paraId="2B5978D1"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22DF01C4" w14:textId="77777777" w:rsidTr="00F33CCA">
        <w:trPr>
          <w:trHeight w:val="450"/>
          <w:jc w:val="center"/>
        </w:trPr>
        <w:tc>
          <w:tcPr>
            <w:tcW w:w="3723" w:type="dxa"/>
            <w:vAlign w:val="center"/>
          </w:tcPr>
          <w:p w14:paraId="224D62FB" w14:textId="77777777" w:rsidR="009D3232" w:rsidRPr="00D63321" w:rsidRDefault="009D3232" w:rsidP="009D3232">
            <w:pPr>
              <w:jc w:val="center"/>
              <w:rPr>
                <w:rFonts w:cs="Times New Roman"/>
                <w:szCs w:val="24"/>
              </w:rPr>
            </w:pPr>
            <w:r w:rsidRPr="00D63321">
              <w:rPr>
                <w:rFonts w:cs="Times New Roman"/>
                <w:szCs w:val="24"/>
              </w:rPr>
              <w:t>Teljesítmény</w:t>
            </w:r>
          </w:p>
        </w:tc>
        <w:tc>
          <w:tcPr>
            <w:tcW w:w="2191" w:type="dxa"/>
            <w:vAlign w:val="center"/>
          </w:tcPr>
          <w:p w14:paraId="0DDAEDBC" w14:textId="77777777" w:rsidR="009D3232" w:rsidRPr="00D63321" w:rsidRDefault="009D3232" w:rsidP="009D3232">
            <w:pPr>
              <w:jc w:val="center"/>
              <w:rPr>
                <w:rFonts w:cs="Times New Roman"/>
                <w:szCs w:val="24"/>
              </w:rPr>
            </w:pPr>
            <w:r w:rsidRPr="00D63321">
              <w:rPr>
                <w:rFonts w:cs="Times New Roman"/>
                <w:szCs w:val="24"/>
              </w:rPr>
              <w:t>min. 3 kW</w:t>
            </w:r>
          </w:p>
        </w:tc>
      </w:tr>
      <w:tr w:rsidR="009D3232" w:rsidRPr="00D63321" w14:paraId="15DA5FCD" w14:textId="77777777" w:rsidTr="00F33CCA">
        <w:trPr>
          <w:trHeight w:val="450"/>
          <w:jc w:val="center"/>
        </w:trPr>
        <w:tc>
          <w:tcPr>
            <w:tcW w:w="3723" w:type="dxa"/>
            <w:vAlign w:val="center"/>
          </w:tcPr>
          <w:p w14:paraId="60538615" w14:textId="77777777" w:rsidR="009D3232" w:rsidRPr="00D63321" w:rsidRDefault="009D3232" w:rsidP="009D3232">
            <w:pPr>
              <w:jc w:val="center"/>
              <w:rPr>
                <w:rFonts w:cs="Times New Roman"/>
                <w:szCs w:val="24"/>
              </w:rPr>
            </w:pPr>
            <w:r w:rsidRPr="00D63321">
              <w:rPr>
                <w:rFonts w:cs="Times New Roman"/>
                <w:szCs w:val="24"/>
              </w:rPr>
              <w:t>kV-tartomány</w:t>
            </w:r>
          </w:p>
        </w:tc>
        <w:tc>
          <w:tcPr>
            <w:tcW w:w="2191" w:type="dxa"/>
            <w:vAlign w:val="center"/>
          </w:tcPr>
          <w:p w14:paraId="7F4BB136" w14:textId="77777777" w:rsidR="009D3232" w:rsidRPr="00D63321" w:rsidRDefault="009D3232" w:rsidP="009D3232">
            <w:pPr>
              <w:jc w:val="center"/>
              <w:rPr>
                <w:rFonts w:cs="Times New Roman"/>
                <w:szCs w:val="24"/>
              </w:rPr>
            </w:pPr>
            <w:r w:rsidRPr="00D63321">
              <w:rPr>
                <w:rFonts w:cs="Times New Roman"/>
                <w:szCs w:val="24"/>
              </w:rPr>
              <w:t>min. 23-28 kV, 1 kV lépésekkel</w:t>
            </w:r>
          </w:p>
        </w:tc>
      </w:tr>
      <w:tr w:rsidR="009D3232" w:rsidRPr="00D63321" w14:paraId="76524643" w14:textId="77777777" w:rsidTr="00F33CCA">
        <w:trPr>
          <w:trHeight w:val="450"/>
          <w:jc w:val="center"/>
        </w:trPr>
        <w:tc>
          <w:tcPr>
            <w:tcW w:w="3723" w:type="dxa"/>
            <w:vAlign w:val="center"/>
          </w:tcPr>
          <w:p w14:paraId="759A069F" w14:textId="77777777" w:rsidR="009D3232" w:rsidRPr="00D63321" w:rsidRDefault="009D3232" w:rsidP="009D3232">
            <w:pPr>
              <w:jc w:val="center"/>
              <w:rPr>
                <w:rFonts w:cs="Times New Roman"/>
                <w:szCs w:val="24"/>
              </w:rPr>
            </w:pPr>
            <w:proofErr w:type="spellStart"/>
            <w:r w:rsidRPr="00D63321">
              <w:rPr>
                <w:rFonts w:cs="Times New Roman"/>
                <w:szCs w:val="24"/>
              </w:rPr>
              <w:t>mAs-tartomány</w:t>
            </w:r>
            <w:proofErr w:type="spellEnd"/>
          </w:p>
        </w:tc>
        <w:tc>
          <w:tcPr>
            <w:tcW w:w="2191" w:type="dxa"/>
            <w:vAlign w:val="center"/>
          </w:tcPr>
          <w:p w14:paraId="30FD0915" w14:textId="77777777" w:rsidR="009D3232" w:rsidRPr="00D63321" w:rsidRDefault="009D3232" w:rsidP="009D3232">
            <w:pPr>
              <w:jc w:val="center"/>
              <w:rPr>
                <w:rFonts w:cs="Times New Roman"/>
                <w:szCs w:val="24"/>
              </w:rPr>
            </w:pPr>
            <w:r w:rsidRPr="00D63321">
              <w:rPr>
                <w:rFonts w:cs="Times New Roman"/>
                <w:szCs w:val="24"/>
              </w:rPr>
              <w:t xml:space="preserve">min. 10-350 </w:t>
            </w:r>
            <w:proofErr w:type="spellStart"/>
            <w:r w:rsidRPr="00D63321">
              <w:rPr>
                <w:rFonts w:cs="Times New Roman"/>
                <w:szCs w:val="24"/>
              </w:rPr>
              <w:t>mAs</w:t>
            </w:r>
            <w:proofErr w:type="spellEnd"/>
          </w:p>
        </w:tc>
      </w:tr>
      <w:tr w:rsidR="009D3232" w:rsidRPr="00D63321" w14:paraId="495B968D" w14:textId="77777777" w:rsidTr="00F33CCA">
        <w:trPr>
          <w:trHeight w:val="450"/>
          <w:jc w:val="center"/>
        </w:trPr>
        <w:tc>
          <w:tcPr>
            <w:tcW w:w="3723" w:type="dxa"/>
            <w:vAlign w:val="center"/>
          </w:tcPr>
          <w:p w14:paraId="4D5E7E29" w14:textId="77777777" w:rsidR="009D3232" w:rsidRPr="00D63321" w:rsidRDefault="009D3232" w:rsidP="009D3232">
            <w:pPr>
              <w:jc w:val="center"/>
              <w:rPr>
                <w:rFonts w:cs="Times New Roman"/>
                <w:szCs w:val="24"/>
              </w:rPr>
            </w:pPr>
            <w:r w:rsidRPr="00D63321">
              <w:rPr>
                <w:rFonts w:cs="Times New Roman"/>
                <w:szCs w:val="24"/>
              </w:rPr>
              <w:t>Áram-nagy fókusznál</w:t>
            </w:r>
          </w:p>
        </w:tc>
        <w:tc>
          <w:tcPr>
            <w:tcW w:w="2191" w:type="dxa"/>
            <w:vAlign w:val="center"/>
          </w:tcPr>
          <w:p w14:paraId="3D1AD49E" w14:textId="77777777" w:rsidR="009D3232" w:rsidRPr="00D63321" w:rsidRDefault="009D3232" w:rsidP="009D3232">
            <w:pPr>
              <w:jc w:val="center"/>
              <w:rPr>
                <w:rFonts w:cs="Times New Roman"/>
                <w:szCs w:val="24"/>
              </w:rPr>
            </w:pPr>
            <w:r w:rsidRPr="00D63321">
              <w:rPr>
                <w:rFonts w:cs="Times New Roman"/>
                <w:szCs w:val="24"/>
              </w:rPr>
              <w:t>min. 100 mA</w:t>
            </w:r>
          </w:p>
        </w:tc>
      </w:tr>
      <w:tr w:rsidR="009D3232" w:rsidRPr="00D63321" w14:paraId="5B08EA68" w14:textId="77777777" w:rsidTr="00F33CCA">
        <w:trPr>
          <w:trHeight w:val="450"/>
          <w:jc w:val="center"/>
        </w:trPr>
        <w:tc>
          <w:tcPr>
            <w:tcW w:w="3723" w:type="dxa"/>
            <w:tcBorders>
              <w:bottom w:val="single" w:sz="4" w:space="0" w:color="auto"/>
            </w:tcBorders>
            <w:vAlign w:val="center"/>
          </w:tcPr>
          <w:p w14:paraId="59AB814D" w14:textId="77777777" w:rsidR="009D3232" w:rsidRPr="00D63321" w:rsidRDefault="009D3232" w:rsidP="009D3232">
            <w:pPr>
              <w:jc w:val="center"/>
              <w:rPr>
                <w:rFonts w:cs="Times New Roman"/>
                <w:szCs w:val="24"/>
              </w:rPr>
            </w:pPr>
            <w:r w:rsidRPr="00D63321">
              <w:rPr>
                <w:rFonts w:cs="Times New Roman"/>
                <w:szCs w:val="24"/>
              </w:rPr>
              <w:t>Automatikus Expozíció (AEC)</w:t>
            </w:r>
          </w:p>
        </w:tc>
        <w:tc>
          <w:tcPr>
            <w:tcW w:w="2191" w:type="dxa"/>
            <w:tcBorders>
              <w:bottom w:val="single" w:sz="4" w:space="0" w:color="auto"/>
            </w:tcBorders>
            <w:vAlign w:val="center"/>
          </w:tcPr>
          <w:p w14:paraId="238C5E43"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56241F59" w14:textId="77777777" w:rsidTr="00F33CCA">
        <w:trPr>
          <w:trHeight w:val="450"/>
          <w:jc w:val="center"/>
        </w:trPr>
        <w:tc>
          <w:tcPr>
            <w:tcW w:w="5914" w:type="dxa"/>
            <w:gridSpan w:val="2"/>
            <w:shd w:val="pct25" w:color="auto" w:fill="auto"/>
            <w:vAlign w:val="center"/>
          </w:tcPr>
          <w:p w14:paraId="00158F39" w14:textId="77777777" w:rsidR="009D3232" w:rsidRPr="00D63321" w:rsidRDefault="009D3232" w:rsidP="009D3232">
            <w:pPr>
              <w:jc w:val="center"/>
              <w:rPr>
                <w:rFonts w:cs="Times New Roman"/>
                <w:szCs w:val="24"/>
              </w:rPr>
            </w:pPr>
            <w:r w:rsidRPr="00D63321">
              <w:rPr>
                <w:rFonts w:cs="Times New Roman"/>
                <w:b/>
                <w:szCs w:val="24"/>
              </w:rPr>
              <w:t xml:space="preserve">Röntgencső és </w:t>
            </w:r>
            <w:proofErr w:type="spellStart"/>
            <w:r w:rsidRPr="00D63321">
              <w:rPr>
                <w:rFonts w:cs="Times New Roman"/>
                <w:b/>
                <w:szCs w:val="24"/>
              </w:rPr>
              <w:t>kollimátor</w:t>
            </w:r>
            <w:proofErr w:type="spellEnd"/>
          </w:p>
        </w:tc>
      </w:tr>
      <w:tr w:rsidR="009D3232" w:rsidRPr="00D63321" w14:paraId="7A2481B8" w14:textId="77777777" w:rsidTr="00F33CCA">
        <w:trPr>
          <w:trHeight w:val="450"/>
          <w:jc w:val="center"/>
        </w:trPr>
        <w:tc>
          <w:tcPr>
            <w:tcW w:w="3723" w:type="dxa"/>
            <w:vAlign w:val="center"/>
          </w:tcPr>
          <w:p w14:paraId="42D38887" w14:textId="77777777" w:rsidR="009D3232" w:rsidRPr="00D63321" w:rsidRDefault="009D3232" w:rsidP="009D3232">
            <w:pPr>
              <w:jc w:val="center"/>
              <w:rPr>
                <w:rFonts w:cs="Times New Roman"/>
                <w:szCs w:val="24"/>
              </w:rPr>
            </w:pPr>
            <w:r w:rsidRPr="00D63321">
              <w:rPr>
                <w:rFonts w:cs="Times New Roman"/>
                <w:szCs w:val="24"/>
              </w:rPr>
              <w:t>Nagysebességű forgóanód</w:t>
            </w:r>
          </w:p>
        </w:tc>
        <w:tc>
          <w:tcPr>
            <w:tcW w:w="2191" w:type="dxa"/>
            <w:vAlign w:val="center"/>
          </w:tcPr>
          <w:p w14:paraId="4829796F"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47CE5E1A" w14:textId="77777777" w:rsidTr="00F33CCA">
        <w:trPr>
          <w:trHeight w:val="450"/>
          <w:jc w:val="center"/>
        </w:trPr>
        <w:tc>
          <w:tcPr>
            <w:tcW w:w="3723" w:type="dxa"/>
            <w:vAlign w:val="center"/>
          </w:tcPr>
          <w:p w14:paraId="65916D59" w14:textId="77777777" w:rsidR="009D3232" w:rsidRPr="00D63321" w:rsidRDefault="009D3232" w:rsidP="009D3232">
            <w:pPr>
              <w:jc w:val="center"/>
              <w:rPr>
                <w:rFonts w:cs="Times New Roman"/>
                <w:szCs w:val="24"/>
              </w:rPr>
            </w:pPr>
            <w:proofErr w:type="gramStart"/>
            <w:r w:rsidRPr="00D63321">
              <w:rPr>
                <w:rFonts w:cs="Times New Roman"/>
                <w:szCs w:val="24"/>
              </w:rPr>
              <w:t>Anód forgási</w:t>
            </w:r>
            <w:proofErr w:type="gramEnd"/>
            <w:r w:rsidRPr="00D63321">
              <w:rPr>
                <w:rFonts w:cs="Times New Roman"/>
                <w:szCs w:val="24"/>
              </w:rPr>
              <w:t xml:space="preserve"> sebessége</w:t>
            </w:r>
          </w:p>
        </w:tc>
        <w:tc>
          <w:tcPr>
            <w:tcW w:w="2191" w:type="dxa"/>
            <w:vAlign w:val="center"/>
          </w:tcPr>
          <w:p w14:paraId="171CD2C4" w14:textId="77777777" w:rsidR="009D3232" w:rsidRPr="00D63321" w:rsidRDefault="009D3232" w:rsidP="009D3232">
            <w:pPr>
              <w:jc w:val="center"/>
              <w:rPr>
                <w:rFonts w:cs="Times New Roman"/>
                <w:szCs w:val="24"/>
              </w:rPr>
            </w:pPr>
            <w:r w:rsidRPr="00D63321">
              <w:rPr>
                <w:rFonts w:cs="Times New Roman"/>
                <w:szCs w:val="24"/>
              </w:rPr>
              <w:t>min. 8000 ford./perc</w:t>
            </w:r>
          </w:p>
        </w:tc>
      </w:tr>
      <w:tr w:rsidR="009D3232" w:rsidRPr="00D63321" w14:paraId="3FB0EEDA" w14:textId="77777777" w:rsidTr="00F33CCA">
        <w:trPr>
          <w:trHeight w:val="450"/>
          <w:jc w:val="center"/>
        </w:trPr>
        <w:tc>
          <w:tcPr>
            <w:tcW w:w="3723" w:type="dxa"/>
            <w:vAlign w:val="center"/>
          </w:tcPr>
          <w:p w14:paraId="52FCEE6D" w14:textId="77777777" w:rsidR="009D3232" w:rsidRPr="00D63321" w:rsidRDefault="009D3232" w:rsidP="009D3232">
            <w:pPr>
              <w:jc w:val="center"/>
              <w:rPr>
                <w:rFonts w:cs="Times New Roman"/>
                <w:szCs w:val="24"/>
              </w:rPr>
            </w:pPr>
            <w:r w:rsidRPr="00D63321">
              <w:rPr>
                <w:rFonts w:cs="Times New Roman"/>
                <w:szCs w:val="24"/>
              </w:rPr>
              <w:t xml:space="preserve">Anód </w:t>
            </w:r>
            <w:proofErr w:type="spellStart"/>
            <w:r w:rsidRPr="00D63321">
              <w:rPr>
                <w:rFonts w:cs="Times New Roman"/>
                <w:szCs w:val="24"/>
              </w:rPr>
              <w:t>hőkapacitása</w:t>
            </w:r>
            <w:proofErr w:type="spellEnd"/>
          </w:p>
        </w:tc>
        <w:tc>
          <w:tcPr>
            <w:tcW w:w="2191" w:type="dxa"/>
            <w:vAlign w:val="center"/>
          </w:tcPr>
          <w:p w14:paraId="4C53A36A" w14:textId="77777777" w:rsidR="009D3232" w:rsidRPr="00D63321" w:rsidRDefault="009D3232" w:rsidP="009D3232">
            <w:pPr>
              <w:jc w:val="center"/>
              <w:rPr>
                <w:rFonts w:cs="Times New Roman"/>
                <w:szCs w:val="24"/>
              </w:rPr>
            </w:pPr>
            <w:r w:rsidRPr="00D63321">
              <w:rPr>
                <w:rFonts w:cs="Times New Roman"/>
                <w:szCs w:val="24"/>
              </w:rPr>
              <w:t xml:space="preserve">min. 150 </w:t>
            </w:r>
            <w:proofErr w:type="spellStart"/>
            <w:r w:rsidRPr="00D63321">
              <w:rPr>
                <w:rFonts w:cs="Times New Roman"/>
                <w:szCs w:val="24"/>
              </w:rPr>
              <w:t>kHU</w:t>
            </w:r>
            <w:proofErr w:type="spellEnd"/>
          </w:p>
        </w:tc>
      </w:tr>
      <w:tr w:rsidR="009D3232" w:rsidRPr="00D63321" w14:paraId="4B37B82D" w14:textId="77777777" w:rsidTr="00F33CCA">
        <w:trPr>
          <w:trHeight w:val="450"/>
          <w:jc w:val="center"/>
        </w:trPr>
        <w:tc>
          <w:tcPr>
            <w:tcW w:w="3723" w:type="dxa"/>
            <w:vAlign w:val="center"/>
          </w:tcPr>
          <w:p w14:paraId="01C7F6C4" w14:textId="77777777" w:rsidR="009D3232" w:rsidRPr="00D63321" w:rsidRDefault="009D3232" w:rsidP="009D3232">
            <w:pPr>
              <w:jc w:val="center"/>
              <w:rPr>
                <w:rFonts w:cs="Times New Roman"/>
                <w:szCs w:val="24"/>
              </w:rPr>
            </w:pPr>
            <w:r w:rsidRPr="00D63321">
              <w:rPr>
                <w:rFonts w:cs="Times New Roman"/>
                <w:szCs w:val="24"/>
              </w:rPr>
              <w:t>Fókusz méretek</w:t>
            </w:r>
          </w:p>
        </w:tc>
        <w:tc>
          <w:tcPr>
            <w:tcW w:w="2191" w:type="dxa"/>
            <w:vAlign w:val="center"/>
          </w:tcPr>
          <w:p w14:paraId="6F52814F" w14:textId="77777777" w:rsidR="009D3232" w:rsidRPr="00D63321" w:rsidRDefault="009D3232" w:rsidP="009D3232">
            <w:pPr>
              <w:jc w:val="center"/>
              <w:rPr>
                <w:rFonts w:cs="Times New Roman"/>
                <w:szCs w:val="24"/>
              </w:rPr>
            </w:pPr>
            <w:proofErr w:type="spellStart"/>
            <w:r w:rsidRPr="00D63321">
              <w:rPr>
                <w:rFonts w:cs="Times New Roman"/>
                <w:szCs w:val="24"/>
              </w:rPr>
              <w:t>max</w:t>
            </w:r>
            <w:proofErr w:type="spellEnd"/>
            <w:r w:rsidRPr="00D63321">
              <w:rPr>
                <w:rFonts w:cs="Times New Roman"/>
                <w:szCs w:val="24"/>
              </w:rPr>
              <w:t>. 0,15 mm és 0,3 mm</w:t>
            </w:r>
          </w:p>
        </w:tc>
      </w:tr>
      <w:tr w:rsidR="009D3232" w:rsidRPr="00D63321" w14:paraId="56EA78FE" w14:textId="77777777" w:rsidTr="00F33CCA">
        <w:trPr>
          <w:trHeight w:val="450"/>
          <w:jc w:val="center"/>
        </w:trPr>
        <w:tc>
          <w:tcPr>
            <w:tcW w:w="3723" w:type="dxa"/>
            <w:tcBorders>
              <w:bottom w:val="single" w:sz="4" w:space="0" w:color="auto"/>
            </w:tcBorders>
            <w:vAlign w:val="center"/>
          </w:tcPr>
          <w:p w14:paraId="33A1664C" w14:textId="77777777" w:rsidR="009D3232" w:rsidRPr="00D63321" w:rsidRDefault="009D3232" w:rsidP="009D3232">
            <w:pPr>
              <w:jc w:val="center"/>
              <w:rPr>
                <w:rFonts w:cs="Times New Roman"/>
                <w:szCs w:val="24"/>
              </w:rPr>
            </w:pPr>
            <w:proofErr w:type="spellStart"/>
            <w:r w:rsidRPr="00D63321">
              <w:rPr>
                <w:rFonts w:cs="Times New Roman"/>
                <w:szCs w:val="24"/>
              </w:rPr>
              <w:t>Kollimátor</w:t>
            </w:r>
            <w:proofErr w:type="spellEnd"/>
            <w:r w:rsidRPr="00D63321">
              <w:rPr>
                <w:rFonts w:cs="Times New Roman"/>
                <w:szCs w:val="24"/>
              </w:rPr>
              <w:t xml:space="preserve"> automatikus beállítás a kompressziós lap méretéhez</w:t>
            </w:r>
          </w:p>
        </w:tc>
        <w:tc>
          <w:tcPr>
            <w:tcW w:w="2191" w:type="dxa"/>
            <w:tcBorders>
              <w:bottom w:val="single" w:sz="4" w:space="0" w:color="auto"/>
            </w:tcBorders>
            <w:vAlign w:val="center"/>
          </w:tcPr>
          <w:p w14:paraId="51DE442E"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6E55292D" w14:textId="77777777" w:rsidTr="00F33CCA">
        <w:trPr>
          <w:trHeight w:val="450"/>
          <w:jc w:val="center"/>
        </w:trPr>
        <w:tc>
          <w:tcPr>
            <w:tcW w:w="5914" w:type="dxa"/>
            <w:gridSpan w:val="2"/>
            <w:shd w:val="pct25" w:color="auto" w:fill="auto"/>
            <w:vAlign w:val="center"/>
          </w:tcPr>
          <w:p w14:paraId="7C3091C5" w14:textId="77777777" w:rsidR="009D3232" w:rsidRPr="00D63321" w:rsidRDefault="009D3232" w:rsidP="009D3232">
            <w:pPr>
              <w:jc w:val="center"/>
              <w:rPr>
                <w:rFonts w:cs="Times New Roman"/>
                <w:szCs w:val="24"/>
              </w:rPr>
            </w:pPr>
            <w:proofErr w:type="spellStart"/>
            <w:r w:rsidRPr="00D63321">
              <w:rPr>
                <w:rFonts w:cs="Times New Roman"/>
                <w:b/>
                <w:szCs w:val="24"/>
              </w:rPr>
              <w:t>Gantry</w:t>
            </w:r>
            <w:proofErr w:type="spellEnd"/>
            <w:r w:rsidRPr="00D63321">
              <w:rPr>
                <w:rFonts w:cs="Times New Roman"/>
                <w:b/>
                <w:szCs w:val="24"/>
              </w:rPr>
              <w:t xml:space="preserve">/ C </w:t>
            </w:r>
            <w:proofErr w:type="spellStart"/>
            <w:r w:rsidRPr="00D63321">
              <w:rPr>
                <w:rFonts w:cs="Times New Roman"/>
                <w:b/>
                <w:szCs w:val="24"/>
              </w:rPr>
              <w:t>iv</w:t>
            </w:r>
            <w:proofErr w:type="spellEnd"/>
          </w:p>
        </w:tc>
      </w:tr>
      <w:tr w:rsidR="009D3232" w:rsidRPr="00D63321" w14:paraId="6A015141" w14:textId="77777777" w:rsidTr="00F33CCA">
        <w:trPr>
          <w:trHeight w:val="450"/>
          <w:jc w:val="center"/>
        </w:trPr>
        <w:tc>
          <w:tcPr>
            <w:tcW w:w="3723" w:type="dxa"/>
            <w:vAlign w:val="center"/>
          </w:tcPr>
          <w:p w14:paraId="541991DE" w14:textId="77777777" w:rsidR="009D3232" w:rsidRPr="00D63321" w:rsidRDefault="009D3232" w:rsidP="009D3232">
            <w:pPr>
              <w:jc w:val="center"/>
              <w:rPr>
                <w:rFonts w:cs="Times New Roman"/>
                <w:szCs w:val="24"/>
              </w:rPr>
            </w:pPr>
            <w:r w:rsidRPr="00D63321">
              <w:rPr>
                <w:rFonts w:cs="Times New Roman"/>
                <w:szCs w:val="24"/>
              </w:rPr>
              <w:t xml:space="preserve">Oldalirányban teljesen nyitott, szabadon hozzáférhető hagyományos felépítésű mammográfiás </w:t>
            </w:r>
            <w:proofErr w:type="spellStart"/>
            <w:r w:rsidRPr="00D63321">
              <w:rPr>
                <w:rFonts w:cs="Times New Roman"/>
                <w:szCs w:val="24"/>
              </w:rPr>
              <w:t>gantry</w:t>
            </w:r>
            <w:proofErr w:type="spellEnd"/>
          </w:p>
        </w:tc>
        <w:tc>
          <w:tcPr>
            <w:tcW w:w="2191" w:type="dxa"/>
            <w:vAlign w:val="center"/>
          </w:tcPr>
          <w:p w14:paraId="73FDC87D"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28F1E7C6" w14:textId="77777777" w:rsidTr="00F33CCA">
        <w:trPr>
          <w:trHeight w:val="450"/>
          <w:jc w:val="center"/>
        </w:trPr>
        <w:tc>
          <w:tcPr>
            <w:tcW w:w="3723" w:type="dxa"/>
            <w:vAlign w:val="center"/>
          </w:tcPr>
          <w:p w14:paraId="4F970F8B" w14:textId="77777777" w:rsidR="009D3232" w:rsidRPr="00D63321" w:rsidRDefault="009D3232" w:rsidP="009D3232">
            <w:pPr>
              <w:jc w:val="center"/>
              <w:rPr>
                <w:rFonts w:cs="Times New Roman"/>
                <w:szCs w:val="24"/>
              </w:rPr>
            </w:pPr>
            <w:r w:rsidRPr="00D63321">
              <w:rPr>
                <w:rFonts w:cs="Times New Roman"/>
                <w:szCs w:val="24"/>
              </w:rPr>
              <w:t>Fókusz-detektor távolság</w:t>
            </w:r>
          </w:p>
        </w:tc>
        <w:tc>
          <w:tcPr>
            <w:tcW w:w="2191" w:type="dxa"/>
            <w:vAlign w:val="center"/>
          </w:tcPr>
          <w:p w14:paraId="713C14AB" w14:textId="77777777" w:rsidR="009D3232" w:rsidRPr="00D63321" w:rsidRDefault="009D3232" w:rsidP="009D3232">
            <w:pPr>
              <w:jc w:val="center"/>
              <w:rPr>
                <w:rFonts w:cs="Times New Roman"/>
                <w:szCs w:val="24"/>
              </w:rPr>
            </w:pPr>
            <w:r w:rsidRPr="00D63321">
              <w:rPr>
                <w:rFonts w:cs="Times New Roman"/>
                <w:szCs w:val="24"/>
              </w:rPr>
              <w:t>min. 60 cm</w:t>
            </w:r>
          </w:p>
        </w:tc>
      </w:tr>
      <w:tr w:rsidR="009D3232" w:rsidRPr="00D63321" w14:paraId="37AD5C71" w14:textId="77777777" w:rsidTr="00F33CCA">
        <w:trPr>
          <w:trHeight w:val="450"/>
          <w:jc w:val="center"/>
        </w:trPr>
        <w:tc>
          <w:tcPr>
            <w:tcW w:w="3723" w:type="dxa"/>
            <w:vAlign w:val="center"/>
          </w:tcPr>
          <w:p w14:paraId="63554FF3" w14:textId="77777777" w:rsidR="009D3232" w:rsidRPr="00D63321" w:rsidRDefault="009D3232" w:rsidP="009D3232">
            <w:pPr>
              <w:jc w:val="center"/>
              <w:rPr>
                <w:rFonts w:cs="Times New Roman"/>
                <w:szCs w:val="24"/>
              </w:rPr>
            </w:pPr>
            <w:r w:rsidRPr="00D63321">
              <w:rPr>
                <w:rFonts w:cs="Times New Roman"/>
                <w:szCs w:val="24"/>
              </w:rPr>
              <w:t xml:space="preserve">Röntgencső és detektor </w:t>
            </w:r>
            <w:proofErr w:type="spellStart"/>
            <w:r w:rsidRPr="00D63321">
              <w:rPr>
                <w:rFonts w:cs="Times New Roman"/>
                <w:szCs w:val="24"/>
              </w:rPr>
              <w:t>izocentrikus</w:t>
            </w:r>
            <w:proofErr w:type="spellEnd"/>
            <w:r w:rsidRPr="00D63321">
              <w:rPr>
                <w:rFonts w:cs="Times New Roman"/>
                <w:szCs w:val="24"/>
              </w:rPr>
              <w:t xml:space="preserve"> forgása</w:t>
            </w:r>
          </w:p>
        </w:tc>
        <w:tc>
          <w:tcPr>
            <w:tcW w:w="2191" w:type="dxa"/>
            <w:vAlign w:val="center"/>
          </w:tcPr>
          <w:p w14:paraId="5AE8FFE2"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5E358E5C" w14:textId="77777777" w:rsidTr="00F33CCA">
        <w:trPr>
          <w:trHeight w:val="450"/>
          <w:jc w:val="center"/>
        </w:trPr>
        <w:tc>
          <w:tcPr>
            <w:tcW w:w="3723" w:type="dxa"/>
            <w:vAlign w:val="center"/>
          </w:tcPr>
          <w:p w14:paraId="10C01EA4" w14:textId="77777777" w:rsidR="009D3232" w:rsidRPr="00D63321" w:rsidRDefault="009D3232" w:rsidP="009D3232">
            <w:pPr>
              <w:jc w:val="center"/>
              <w:rPr>
                <w:rFonts w:cs="Times New Roman"/>
                <w:szCs w:val="24"/>
              </w:rPr>
            </w:pPr>
            <w:r w:rsidRPr="00D63321">
              <w:rPr>
                <w:rFonts w:cs="Times New Roman"/>
                <w:szCs w:val="24"/>
              </w:rPr>
              <w:t>Motorizált vertikális mozgás</w:t>
            </w:r>
          </w:p>
        </w:tc>
        <w:tc>
          <w:tcPr>
            <w:tcW w:w="2191" w:type="dxa"/>
            <w:vAlign w:val="center"/>
          </w:tcPr>
          <w:p w14:paraId="356426E9" w14:textId="77777777" w:rsidR="009D3232" w:rsidRPr="00D63321" w:rsidRDefault="009D3232" w:rsidP="009D3232">
            <w:pPr>
              <w:jc w:val="center"/>
              <w:rPr>
                <w:rFonts w:cs="Times New Roman"/>
                <w:szCs w:val="24"/>
              </w:rPr>
            </w:pPr>
            <w:r w:rsidRPr="00D63321">
              <w:rPr>
                <w:rFonts w:cs="Times New Roman"/>
                <w:szCs w:val="24"/>
              </w:rPr>
              <w:t>min. 70 – 135 cm</w:t>
            </w:r>
          </w:p>
        </w:tc>
      </w:tr>
      <w:tr w:rsidR="009D3232" w:rsidRPr="00D63321" w14:paraId="5E78BCDE" w14:textId="77777777" w:rsidTr="00F33CCA">
        <w:trPr>
          <w:trHeight w:val="450"/>
          <w:jc w:val="center"/>
        </w:trPr>
        <w:tc>
          <w:tcPr>
            <w:tcW w:w="3723" w:type="dxa"/>
            <w:vAlign w:val="center"/>
          </w:tcPr>
          <w:p w14:paraId="47A357D5" w14:textId="77777777" w:rsidR="009D3232" w:rsidRPr="00D63321" w:rsidRDefault="009D3232" w:rsidP="009D3232">
            <w:pPr>
              <w:jc w:val="center"/>
              <w:rPr>
                <w:rFonts w:cs="Times New Roman"/>
                <w:szCs w:val="24"/>
              </w:rPr>
            </w:pPr>
            <w:r w:rsidRPr="00D63321">
              <w:rPr>
                <w:rFonts w:cs="Times New Roman"/>
                <w:szCs w:val="24"/>
              </w:rPr>
              <w:t>Motorizált forgás az elfordulás digitális megjelenítésével</w:t>
            </w:r>
          </w:p>
        </w:tc>
        <w:tc>
          <w:tcPr>
            <w:tcW w:w="2191" w:type="dxa"/>
            <w:vAlign w:val="center"/>
          </w:tcPr>
          <w:p w14:paraId="606D5C3F" w14:textId="77777777" w:rsidR="009D3232" w:rsidRPr="00D63321" w:rsidRDefault="009D3232" w:rsidP="009D3232">
            <w:pPr>
              <w:jc w:val="center"/>
              <w:rPr>
                <w:rFonts w:cs="Times New Roman"/>
                <w:szCs w:val="24"/>
              </w:rPr>
            </w:pPr>
            <w:r w:rsidRPr="00D63321">
              <w:rPr>
                <w:rFonts w:cs="Times New Roman"/>
                <w:szCs w:val="24"/>
              </w:rPr>
              <w:t xml:space="preserve">min. </w:t>
            </w:r>
            <w:r w:rsidRPr="00D63321">
              <w:rPr>
                <w:rFonts w:cs="Times New Roman"/>
                <w:szCs w:val="24"/>
                <w:lang w:val="cs-CZ"/>
              </w:rPr>
              <w:t>+/-150°</w:t>
            </w:r>
          </w:p>
        </w:tc>
      </w:tr>
      <w:tr w:rsidR="009D3232" w:rsidRPr="00D63321" w14:paraId="5F09CDDC" w14:textId="77777777" w:rsidTr="00F33CCA">
        <w:trPr>
          <w:trHeight w:val="450"/>
          <w:jc w:val="center"/>
        </w:trPr>
        <w:tc>
          <w:tcPr>
            <w:tcW w:w="3723" w:type="dxa"/>
            <w:vAlign w:val="center"/>
          </w:tcPr>
          <w:p w14:paraId="58F284A3" w14:textId="77777777" w:rsidR="009D3232" w:rsidRPr="00D63321" w:rsidRDefault="009D3232" w:rsidP="009D3232">
            <w:pPr>
              <w:jc w:val="center"/>
              <w:rPr>
                <w:rFonts w:cs="Times New Roman"/>
                <w:szCs w:val="24"/>
              </w:rPr>
            </w:pPr>
            <w:r w:rsidRPr="00D63321">
              <w:rPr>
                <w:rFonts w:cs="Times New Roman"/>
                <w:szCs w:val="24"/>
              </w:rPr>
              <w:t>Motorizált és manuális kompresszió számkijelzéssel</w:t>
            </w:r>
          </w:p>
        </w:tc>
        <w:tc>
          <w:tcPr>
            <w:tcW w:w="2191" w:type="dxa"/>
            <w:vAlign w:val="center"/>
          </w:tcPr>
          <w:p w14:paraId="6AD741F2"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69E860DB" w14:textId="77777777" w:rsidTr="00F33CCA">
        <w:trPr>
          <w:trHeight w:val="450"/>
          <w:jc w:val="center"/>
        </w:trPr>
        <w:tc>
          <w:tcPr>
            <w:tcW w:w="3723" w:type="dxa"/>
            <w:vAlign w:val="center"/>
          </w:tcPr>
          <w:p w14:paraId="162B4EF6" w14:textId="77777777" w:rsidR="009D3232" w:rsidRPr="00D63321" w:rsidRDefault="009D3232" w:rsidP="009D3232">
            <w:pPr>
              <w:jc w:val="center"/>
              <w:rPr>
                <w:rFonts w:cs="Times New Roman"/>
                <w:szCs w:val="24"/>
              </w:rPr>
            </w:pPr>
            <w:r w:rsidRPr="00D63321">
              <w:rPr>
                <w:rFonts w:cs="Times New Roman"/>
                <w:szCs w:val="24"/>
              </w:rPr>
              <w:t>A kompresszió automatikus vagy kézi vezérlésű feloldása a felvétel után</w:t>
            </w:r>
          </w:p>
        </w:tc>
        <w:tc>
          <w:tcPr>
            <w:tcW w:w="2191" w:type="dxa"/>
            <w:vAlign w:val="center"/>
          </w:tcPr>
          <w:p w14:paraId="1680E546"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5840024B" w14:textId="77777777" w:rsidTr="00F33CCA">
        <w:trPr>
          <w:trHeight w:val="450"/>
          <w:jc w:val="center"/>
        </w:trPr>
        <w:tc>
          <w:tcPr>
            <w:tcW w:w="3723" w:type="dxa"/>
            <w:vAlign w:val="center"/>
          </w:tcPr>
          <w:p w14:paraId="12D894C4" w14:textId="77777777" w:rsidR="009D3232" w:rsidRPr="00D63321" w:rsidRDefault="009D3232" w:rsidP="009D3232">
            <w:pPr>
              <w:jc w:val="center"/>
              <w:rPr>
                <w:rFonts w:cs="Times New Roman"/>
                <w:szCs w:val="24"/>
              </w:rPr>
            </w:pPr>
            <w:r w:rsidRPr="00D63321">
              <w:rPr>
                <w:rFonts w:cs="Times New Roman"/>
                <w:szCs w:val="24"/>
              </w:rPr>
              <w:lastRenderedPageBreak/>
              <w:t>Lábkapcsoló a vertikális mozgás és a kompresszió vezérlésére</w:t>
            </w:r>
          </w:p>
        </w:tc>
        <w:tc>
          <w:tcPr>
            <w:tcW w:w="2191" w:type="dxa"/>
            <w:vAlign w:val="center"/>
          </w:tcPr>
          <w:p w14:paraId="19CFE990"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557695BD" w14:textId="77777777" w:rsidTr="00F33CCA">
        <w:trPr>
          <w:trHeight w:val="450"/>
          <w:jc w:val="center"/>
        </w:trPr>
        <w:tc>
          <w:tcPr>
            <w:tcW w:w="3723" w:type="dxa"/>
            <w:vAlign w:val="center"/>
          </w:tcPr>
          <w:p w14:paraId="2AA4CDF1" w14:textId="77777777" w:rsidR="009D3232" w:rsidRPr="00D63321" w:rsidRDefault="009D3232" w:rsidP="009D3232">
            <w:pPr>
              <w:jc w:val="center"/>
              <w:rPr>
                <w:rFonts w:cs="Times New Roman"/>
                <w:szCs w:val="24"/>
              </w:rPr>
            </w:pPr>
            <w:r w:rsidRPr="00D63321">
              <w:rPr>
                <w:rFonts w:cs="Times New Roman"/>
                <w:szCs w:val="24"/>
              </w:rPr>
              <w:t>Geometriai nagyítási lehetőség, automatikus fókuszméret választással, kis kompressziós lappal</w:t>
            </w:r>
          </w:p>
        </w:tc>
        <w:tc>
          <w:tcPr>
            <w:tcW w:w="2191" w:type="dxa"/>
            <w:vAlign w:val="center"/>
          </w:tcPr>
          <w:p w14:paraId="0F7D5019"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33AAB44D" w14:textId="77777777" w:rsidTr="00F33CCA">
        <w:trPr>
          <w:trHeight w:val="450"/>
          <w:jc w:val="center"/>
        </w:trPr>
        <w:tc>
          <w:tcPr>
            <w:tcW w:w="3723" w:type="dxa"/>
            <w:tcBorders>
              <w:bottom w:val="single" w:sz="4" w:space="0" w:color="auto"/>
            </w:tcBorders>
            <w:vAlign w:val="center"/>
          </w:tcPr>
          <w:p w14:paraId="415B5884" w14:textId="77777777" w:rsidR="009D3232" w:rsidRPr="00D63321" w:rsidRDefault="009D3232" w:rsidP="009D3232">
            <w:pPr>
              <w:jc w:val="center"/>
              <w:rPr>
                <w:rFonts w:cs="Times New Roman"/>
                <w:szCs w:val="24"/>
              </w:rPr>
            </w:pPr>
            <w:r w:rsidRPr="00D63321">
              <w:rPr>
                <w:rFonts w:cs="Times New Roman"/>
                <w:szCs w:val="24"/>
              </w:rPr>
              <w:t>2 pedálkészlet jobb és baloldalról való kezeléshez</w:t>
            </w:r>
          </w:p>
        </w:tc>
        <w:tc>
          <w:tcPr>
            <w:tcW w:w="2191" w:type="dxa"/>
            <w:tcBorders>
              <w:bottom w:val="single" w:sz="4" w:space="0" w:color="auto"/>
            </w:tcBorders>
            <w:vAlign w:val="center"/>
          </w:tcPr>
          <w:p w14:paraId="685F8629"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2B851FC1" w14:textId="77777777" w:rsidTr="00F33CCA">
        <w:trPr>
          <w:trHeight w:val="450"/>
          <w:jc w:val="center"/>
        </w:trPr>
        <w:tc>
          <w:tcPr>
            <w:tcW w:w="3723" w:type="dxa"/>
            <w:tcBorders>
              <w:bottom w:val="single" w:sz="4" w:space="0" w:color="auto"/>
            </w:tcBorders>
            <w:vAlign w:val="center"/>
          </w:tcPr>
          <w:p w14:paraId="36D3CCE8" w14:textId="77777777" w:rsidR="009D3232" w:rsidRPr="00D63321" w:rsidRDefault="009D3232" w:rsidP="009D3232">
            <w:pPr>
              <w:jc w:val="center"/>
              <w:rPr>
                <w:rFonts w:cs="Times New Roman"/>
                <w:szCs w:val="24"/>
              </w:rPr>
            </w:pPr>
            <w:r w:rsidRPr="00D63321">
              <w:rPr>
                <w:rFonts w:cs="Times New Roman"/>
                <w:szCs w:val="24"/>
              </w:rPr>
              <w:t>Nagyított felvételi arány</w:t>
            </w:r>
          </w:p>
        </w:tc>
        <w:tc>
          <w:tcPr>
            <w:tcW w:w="2191" w:type="dxa"/>
            <w:tcBorders>
              <w:bottom w:val="single" w:sz="4" w:space="0" w:color="auto"/>
            </w:tcBorders>
            <w:vAlign w:val="center"/>
          </w:tcPr>
          <w:p w14:paraId="7668BF70" w14:textId="77777777" w:rsidR="009D3232" w:rsidRPr="00D63321" w:rsidRDefault="009D3232" w:rsidP="009D3232">
            <w:pPr>
              <w:jc w:val="center"/>
              <w:rPr>
                <w:rFonts w:cs="Times New Roman"/>
                <w:szCs w:val="24"/>
              </w:rPr>
            </w:pPr>
            <w:r w:rsidRPr="00D63321">
              <w:rPr>
                <w:rFonts w:cs="Times New Roman"/>
                <w:szCs w:val="24"/>
              </w:rPr>
              <w:t>1,5-1,8 arány</w:t>
            </w:r>
          </w:p>
        </w:tc>
      </w:tr>
      <w:tr w:rsidR="009D3232" w:rsidRPr="00D63321" w14:paraId="3D5B3479" w14:textId="77777777" w:rsidTr="00F33CCA">
        <w:trPr>
          <w:trHeight w:val="450"/>
          <w:jc w:val="center"/>
        </w:trPr>
        <w:tc>
          <w:tcPr>
            <w:tcW w:w="5914" w:type="dxa"/>
            <w:gridSpan w:val="2"/>
            <w:shd w:val="pct25" w:color="auto" w:fill="auto"/>
            <w:vAlign w:val="center"/>
          </w:tcPr>
          <w:p w14:paraId="2D1FF087" w14:textId="77777777" w:rsidR="009D3232" w:rsidRPr="00D63321" w:rsidRDefault="009D3232" w:rsidP="009D3232">
            <w:pPr>
              <w:jc w:val="center"/>
              <w:rPr>
                <w:rFonts w:cs="Times New Roman"/>
                <w:szCs w:val="24"/>
              </w:rPr>
            </w:pPr>
            <w:r w:rsidRPr="00D63321">
              <w:rPr>
                <w:rFonts w:cs="Times New Roman"/>
                <w:b/>
                <w:szCs w:val="24"/>
              </w:rPr>
              <w:t>Digitális detektor</w:t>
            </w:r>
          </w:p>
        </w:tc>
      </w:tr>
      <w:tr w:rsidR="009D3232" w:rsidRPr="00D63321" w14:paraId="62C387C2" w14:textId="77777777" w:rsidTr="00F33CCA">
        <w:trPr>
          <w:trHeight w:val="450"/>
          <w:jc w:val="center"/>
        </w:trPr>
        <w:tc>
          <w:tcPr>
            <w:tcW w:w="3723" w:type="dxa"/>
            <w:vAlign w:val="center"/>
          </w:tcPr>
          <w:p w14:paraId="6EF8E018" w14:textId="77777777" w:rsidR="009D3232" w:rsidRPr="00D63321" w:rsidRDefault="009D3232" w:rsidP="009D3232">
            <w:pPr>
              <w:jc w:val="center"/>
              <w:rPr>
                <w:rFonts w:cs="Times New Roman"/>
                <w:szCs w:val="24"/>
              </w:rPr>
            </w:pPr>
            <w:r w:rsidRPr="00D63321">
              <w:rPr>
                <w:rFonts w:cs="Times New Roman"/>
                <w:szCs w:val="24"/>
              </w:rPr>
              <w:t xml:space="preserve">Nagyméretű </w:t>
            </w:r>
            <w:proofErr w:type="spellStart"/>
            <w:r w:rsidRPr="00D63321">
              <w:rPr>
                <w:rFonts w:cs="Times New Roman"/>
                <w:szCs w:val="24"/>
              </w:rPr>
              <w:t>flat</w:t>
            </w:r>
            <w:proofErr w:type="spellEnd"/>
            <w:r w:rsidRPr="00D63321">
              <w:rPr>
                <w:rFonts w:cs="Times New Roman"/>
                <w:szCs w:val="24"/>
              </w:rPr>
              <w:t xml:space="preserve"> panel </w:t>
            </w:r>
            <w:proofErr w:type="spellStart"/>
            <w:r w:rsidRPr="00D63321">
              <w:rPr>
                <w:rFonts w:cs="Times New Roman"/>
                <w:szCs w:val="24"/>
              </w:rPr>
              <w:t>digitalis</w:t>
            </w:r>
            <w:proofErr w:type="spellEnd"/>
            <w:r w:rsidRPr="00D63321">
              <w:rPr>
                <w:rFonts w:cs="Times New Roman"/>
                <w:szCs w:val="24"/>
              </w:rPr>
              <w:t xml:space="preserve"> detektor</w:t>
            </w:r>
          </w:p>
        </w:tc>
        <w:tc>
          <w:tcPr>
            <w:tcW w:w="2191" w:type="dxa"/>
            <w:vAlign w:val="center"/>
          </w:tcPr>
          <w:p w14:paraId="5CB9E643" w14:textId="1D39B2E2" w:rsidR="009D3232" w:rsidRPr="00D63321" w:rsidRDefault="00C024A3" w:rsidP="008B1E4F">
            <w:pPr>
              <w:jc w:val="center"/>
              <w:rPr>
                <w:rFonts w:cs="Times New Roman"/>
                <w:szCs w:val="24"/>
              </w:rPr>
            </w:pPr>
            <w:r w:rsidRPr="00D63321">
              <w:rPr>
                <w:rFonts w:cs="Times New Roman"/>
                <w:szCs w:val="24"/>
              </w:rPr>
              <w:t>min 24 x 30 cm</w:t>
            </w:r>
          </w:p>
        </w:tc>
      </w:tr>
      <w:tr w:rsidR="009D3232" w:rsidRPr="00D63321" w14:paraId="6EF6A0E5" w14:textId="77777777" w:rsidTr="00F33CCA">
        <w:trPr>
          <w:trHeight w:val="450"/>
          <w:jc w:val="center"/>
        </w:trPr>
        <w:tc>
          <w:tcPr>
            <w:tcW w:w="3723" w:type="dxa"/>
            <w:vAlign w:val="center"/>
          </w:tcPr>
          <w:p w14:paraId="023BFB24" w14:textId="77777777" w:rsidR="009D3232" w:rsidRPr="00D63321" w:rsidRDefault="009D3232" w:rsidP="009D3232">
            <w:pPr>
              <w:jc w:val="center"/>
              <w:rPr>
                <w:rFonts w:cs="Times New Roman"/>
                <w:szCs w:val="24"/>
              </w:rPr>
            </w:pPr>
            <w:r w:rsidRPr="00D63321">
              <w:rPr>
                <w:rFonts w:cs="Times New Roman"/>
                <w:szCs w:val="24"/>
              </w:rPr>
              <w:t>Aktív felület</w:t>
            </w:r>
          </w:p>
        </w:tc>
        <w:tc>
          <w:tcPr>
            <w:tcW w:w="2191" w:type="dxa"/>
            <w:vAlign w:val="center"/>
          </w:tcPr>
          <w:p w14:paraId="521E4980" w14:textId="77777777" w:rsidR="009D3232" w:rsidRPr="00D63321" w:rsidRDefault="009D3232" w:rsidP="009D3232">
            <w:pPr>
              <w:jc w:val="center"/>
              <w:rPr>
                <w:rFonts w:cs="Times New Roman"/>
                <w:szCs w:val="24"/>
              </w:rPr>
            </w:pPr>
            <w:r w:rsidRPr="00D63321">
              <w:rPr>
                <w:rFonts w:cs="Times New Roman"/>
                <w:szCs w:val="24"/>
              </w:rPr>
              <w:t>min. 24 x 29 cm</w:t>
            </w:r>
          </w:p>
        </w:tc>
      </w:tr>
      <w:tr w:rsidR="009D3232" w:rsidRPr="00D63321" w14:paraId="4D637765" w14:textId="77777777" w:rsidTr="00F33CCA">
        <w:trPr>
          <w:trHeight w:val="450"/>
          <w:jc w:val="center"/>
        </w:trPr>
        <w:tc>
          <w:tcPr>
            <w:tcW w:w="3723" w:type="dxa"/>
            <w:vAlign w:val="center"/>
          </w:tcPr>
          <w:p w14:paraId="06876988" w14:textId="77777777" w:rsidR="009D3232" w:rsidRPr="00D63321" w:rsidRDefault="009D3232" w:rsidP="009D3232">
            <w:pPr>
              <w:jc w:val="center"/>
              <w:rPr>
                <w:rFonts w:cs="Times New Roman"/>
                <w:szCs w:val="24"/>
              </w:rPr>
            </w:pPr>
            <w:r w:rsidRPr="00D63321">
              <w:rPr>
                <w:rFonts w:cs="Times New Roman"/>
                <w:szCs w:val="24"/>
              </w:rPr>
              <w:t>Pixelméret (mikron)</w:t>
            </w:r>
          </w:p>
        </w:tc>
        <w:tc>
          <w:tcPr>
            <w:tcW w:w="2191" w:type="dxa"/>
            <w:vAlign w:val="center"/>
          </w:tcPr>
          <w:p w14:paraId="13E82F18" w14:textId="77777777" w:rsidR="009D3232" w:rsidRPr="00D63321" w:rsidRDefault="009D3232" w:rsidP="009D3232">
            <w:pPr>
              <w:jc w:val="center"/>
              <w:rPr>
                <w:rFonts w:cs="Times New Roman"/>
                <w:szCs w:val="24"/>
                <w:lang w:val="sk-SK"/>
              </w:rPr>
            </w:pPr>
            <w:r w:rsidRPr="00D63321">
              <w:rPr>
                <w:rFonts w:cs="Times New Roman"/>
                <w:szCs w:val="24"/>
                <w:lang w:val="sk-SK"/>
              </w:rPr>
              <w:t>max. 100 µm</w:t>
            </w:r>
          </w:p>
        </w:tc>
      </w:tr>
      <w:tr w:rsidR="009D3232" w:rsidRPr="00D63321" w14:paraId="72FC5911" w14:textId="77777777" w:rsidTr="00F33CCA">
        <w:trPr>
          <w:trHeight w:val="450"/>
          <w:jc w:val="center"/>
        </w:trPr>
        <w:tc>
          <w:tcPr>
            <w:tcW w:w="3723" w:type="dxa"/>
            <w:tcBorders>
              <w:bottom w:val="single" w:sz="4" w:space="0" w:color="auto"/>
            </w:tcBorders>
            <w:vAlign w:val="center"/>
          </w:tcPr>
          <w:p w14:paraId="7BE8490F" w14:textId="77777777" w:rsidR="009D3232" w:rsidRPr="00D63321" w:rsidRDefault="009D3232" w:rsidP="009D3232">
            <w:pPr>
              <w:jc w:val="center"/>
              <w:rPr>
                <w:rFonts w:cs="Times New Roman"/>
                <w:szCs w:val="24"/>
              </w:rPr>
            </w:pPr>
            <w:r w:rsidRPr="00D63321">
              <w:rPr>
                <w:rFonts w:cs="Times New Roman"/>
                <w:szCs w:val="24"/>
              </w:rPr>
              <w:t>Tárolás</w:t>
            </w:r>
          </w:p>
        </w:tc>
        <w:tc>
          <w:tcPr>
            <w:tcW w:w="2191" w:type="dxa"/>
            <w:tcBorders>
              <w:bottom w:val="single" w:sz="4" w:space="0" w:color="auto"/>
            </w:tcBorders>
            <w:vAlign w:val="center"/>
          </w:tcPr>
          <w:p w14:paraId="1947CFD2" w14:textId="77777777" w:rsidR="009D3232" w:rsidRPr="00D63321" w:rsidRDefault="009D3232" w:rsidP="009D3232">
            <w:pPr>
              <w:jc w:val="center"/>
              <w:rPr>
                <w:rFonts w:cs="Times New Roman"/>
                <w:szCs w:val="24"/>
              </w:rPr>
            </w:pPr>
            <w:r w:rsidRPr="00D63321">
              <w:rPr>
                <w:rFonts w:cs="Times New Roman"/>
                <w:szCs w:val="24"/>
              </w:rPr>
              <w:t>min. 14 bit</w:t>
            </w:r>
          </w:p>
        </w:tc>
      </w:tr>
      <w:tr w:rsidR="009D3232" w:rsidRPr="00D63321" w14:paraId="3B463939" w14:textId="77777777" w:rsidTr="00F33CCA">
        <w:trPr>
          <w:trHeight w:val="450"/>
          <w:jc w:val="center"/>
        </w:trPr>
        <w:tc>
          <w:tcPr>
            <w:tcW w:w="5914" w:type="dxa"/>
            <w:gridSpan w:val="2"/>
            <w:shd w:val="pct25" w:color="auto" w:fill="auto"/>
            <w:vAlign w:val="center"/>
          </w:tcPr>
          <w:p w14:paraId="55F1E0B4" w14:textId="77777777" w:rsidR="009D3232" w:rsidRPr="00D63321" w:rsidRDefault="009D3232" w:rsidP="009D3232">
            <w:pPr>
              <w:jc w:val="center"/>
              <w:rPr>
                <w:rFonts w:cs="Times New Roman"/>
                <w:szCs w:val="24"/>
              </w:rPr>
            </w:pPr>
            <w:r w:rsidRPr="00D63321">
              <w:rPr>
                <w:rFonts w:cs="Times New Roman"/>
                <w:b/>
                <w:szCs w:val="24"/>
              </w:rPr>
              <w:t>Felvételező állomás</w:t>
            </w:r>
          </w:p>
        </w:tc>
      </w:tr>
      <w:tr w:rsidR="009D3232" w:rsidRPr="00D63321" w14:paraId="5C0C63F9" w14:textId="77777777" w:rsidTr="00F33CCA">
        <w:trPr>
          <w:trHeight w:val="450"/>
          <w:jc w:val="center"/>
        </w:trPr>
        <w:tc>
          <w:tcPr>
            <w:tcW w:w="3723" w:type="dxa"/>
            <w:vAlign w:val="center"/>
          </w:tcPr>
          <w:p w14:paraId="100E25C3" w14:textId="77777777" w:rsidR="009D3232" w:rsidRPr="00D63321" w:rsidRDefault="009D3232" w:rsidP="009D3232">
            <w:pPr>
              <w:jc w:val="center"/>
              <w:rPr>
                <w:rFonts w:cs="Times New Roman"/>
                <w:szCs w:val="24"/>
              </w:rPr>
            </w:pPr>
            <w:r w:rsidRPr="00D63321">
              <w:rPr>
                <w:rFonts w:cs="Times New Roman"/>
                <w:szCs w:val="24"/>
              </w:rPr>
              <w:t xml:space="preserve">Integrált generátor és </w:t>
            </w:r>
            <w:proofErr w:type="gramStart"/>
            <w:r w:rsidRPr="00D63321">
              <w:rPr>
                <w:rFonts w:cs="Times New Roman"/>
                <w:szCs w:val="24"/>
              </w:rPr>
              <w:t>detektor irányító</w:t>
            </w:r>
            <w:proofErr w:type="gramEnd"/>
            <w:r w:rsidRPr="00D63321">
              <w:rPr>
                <w:rFonts w:cs="Times New Roman"/>
                <w:szCs w:val="24"/>
              </w:rPr>
              <w:t xml:space="preserve"> konzol</w:t>
            </w:r>
          </w:p>
        </w:tc>
        <w:tc>
          <w:tcPr>
            <w:tcW w:w="2191" w:type="dxa"/>
            <w:vAlign w:val="center"/>
          </w:tcPr>
          <w:p w14:paraId="09CB6C74"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1771055E" w14:textId="77777777" w:rsidTr="00F33CCA">
        <w:trPr>
          <w:trHeight w:val="450"/>
          <w:jc w:val="center"/>
        </w:trPr>
        <w:tc>
          <w:tcPr>
            <w:tcW w:w="3723" w:type="dxa"/>
            <w:vAlign w:val="center"/>
          </w:tcPr>
          <w:p w14:paraId="62642C62" w14:textId="77777777" w:rsidR="009D3232" w:rsidRPr="00D63321" w:rsidRDefault="009D3232" w:rsidP="009D3232">
            <w:pPr>
              <w:jc w:val="center"/>
              <w:rPr>
                <w:rFonts w:cs="Times New Roman"/>
                <w:szCs w:val="24"/>
              </w:rPr>
            </w:pPr>
            <w:r w:rsidRPr="00D63321">
              <w:rPr>
                <w:rFonts w:cs="Times New Roman"/>
                <w:szCs w:val="24"/>
              </w:rPr>
              <w:t>Előfelvételek és irányítás ugyanazon képernyőről</w:t>
            </w:r>
          </w:p>
        </w:tc>
        <w:tc>
          <w:tcPr>
            <w:tcW w:w="2191" w:type="dxa"/>
            <w:vAlign w:val="center"/>
          </w:tcPr>
          <w:p w14:paraId="38079F24"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45494684" w14:textId="77777777" w:rsidTr="00F33CCA">
        <w:trPr>
          <w:trHeight w:val="450"/>
          <w:jc w:val="center"/>
        </w:trPr>
        <w:tc>
          <w:tcPr>
            <w:tcW w:w="3723" w:type="dxa"/>
            <w:vAlign w:val="center"/>
          </w:tcPr>
          <w:p w14:paraId="65E7A018" w14:textId="77777777" w:rsidR="009D3232" w:rsidRPr="00D63321" w:rsidRDefault="009D3232" w:rsidP="009D3232">
            <w:pPr>
              <w:jc w:val="center"/>
              <w:rPr>
                <w:rFonts w:cs="Times New Roman"/>
                <w:szCs w:val="24"/>
              </w:rPr>
            </w:pPr>
            <w:r w:rsidRPr="00D63321">
              <w:rPr>
                <w:rFonts w:cs="Times New Roman"/>
                <w:szCs w:val="24"/>
              </w:rPr>
              <w:t>LCD képernyő az előfelvételek megjelenítésére</w:t>
            </w:r>
          </w:p>
        </w:tc>
        <w:tc>
          <w:tcPr>
            <w:tcW w:w="2191" w:type="dxa"/>
            <w:vAlign w:val="center"/>
          </w:tcPr>
          <w:p w14:paraId="01F5945C"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2BAF2799" w14:textId="77777777" w:rsidTr="00F33CCA">
        <w:trPr>
          <w:trHeight w:val="450"/>
          <w:jc w:val="center"/>
        </w:trPr>
        <w:tc>
          <w:tcPr>
            <w:tcW w:w="3723" w:type="dxa"/>
            <w:vAlign w:val="center"/>
          </w:tcPr>
          <w:p w14:paraId="27231F88" w14:textId="77777777" w:rsidR="009D3232" w:rsidRPr="00D63321" w:rsidRDefault="009D3232" w:rsidP="009D3232">
            <w:pPr>
              <w:jc w:val="center"/>
              <w:rPr>
                <w:rFonts w:cs="Times New Roman"/>
                <w:szCs w:val="24"/>
              </w:rPr>
            </w:pPr>
            <w:proofErr w:type="spellStart"/>
            <w:r w:rsidRPr="00D63321">
              <w:rPr>
                <w:rFonts w:cs="Times New Roman"/>
                <w:szCs w:val="24"/>
              </w:rPr>
              <w:t>Mammográfhoz</w:t>
            </w:r>
            <w:proofErr w:type="spellEnd"/>
            <w:r w:rsidRPr="00D63321">
              <w:rPr>
                <w:rFonts w:cs="Times New Roman"/>
                <w:szCs w:val="24"/>
              </w:rPr>
              <w:t xml:space="preserve"> tervezett konzol</w:t>
            </w:r>
          </w:p>
        </w:tc>
        <w:tc>
          <w:tcPr>
            <w:tcW w:w="2191" w:type="dxa"/>
            <w:vAlign w:val="center"/>
          </w:tcPr>
          <w:p w14:paraId="097D6C44"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7629D092" w14:textId="77777777" w:rsidTr="00F33CCA">
        <w:trPr>
          <w:trHeight w:val="450"/>
          <w:jc w:val="center"/>
        </w:trPr>
        <w:tc>
          <w:tcPr>
            <w:tcW w:w="3723" w:type="dxa"/>
            <w:vAlign w:val="center"/>
          </w:tcPr>
          <w:p w14:paraId="798EE994" w14:textId="77777777" w:rsidR="009D3232" w:rsidRPr="00D63321" w:rsidRDefault="009D3232" w:rsidP="009D3232">
            <w:pPr>
              <w:jc w:val="center"/>
              <w:rPr>
                <w:rFonts w:cs="Times New Roman"/>
                <w:szCs w:val="24"/>
              </w:rPr>
            </w:pPr>
            <w:r w:rsidRPr="00D63321">
              <w:rPr>
                <w:rFonts w:cs="Times New Roman"/>
                <w:szCs w:val="24"/>
              </w:rPr>
              <w:t xml:space="preserve">DICOM 3.0 Print Service </w:t>
            </w:r>
            <w:proofErr w:type="spellStart"/>
            <w:r w:rsidRPr="00D63321">
              <w:rPr>
                <w:rFonts w:cs="Times New Roman"/>
                <w:szCs w:val="24"/>
              </w:rPr>
              <w:t>Class</w:t>
            </w:r>
            <w:proofErr w:type="spellEnd"/>
            <w:r w:rsidRPr="00D63321">
              <w:rPr>
                <w:rFonts w:cs="Times New Roman"/>
                <w:szCs w:val="24"/>
              </w:rPr>
              <w:t xml:space="preserve"> </w:t>
            </w:r>
            <w:proofErr w:type="spellStart"/>
            <w:r w:rsidRPr="00D63321">
              <w:rPr>
                <w:rFonts w:cs="Times New Roman"/>
                <w:szCs w:val="24"/>
              </w:rPr>
              <w:t>User</w:t>
            </w:r>
            <w:proofErr w:type="spellEnd"/>
          </w:p>
        </w:tc>
        <w:tc>
          <w:tcPr>
            <w:tcW w:w="2191" w:type="dxa"/>
            <w:vAlign w:val="center"/>
          </w:tcPr>
          <w:p w14:paraId="7AA3BA2A"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214825CB" w14:textId="77777777" w:rsidTr="00F33CCA">
        <w:trPr>
          <w:trHeight w:val="450"/>
          <w:jc w:val="center"/>
        </w:trPr>
        <w:tc>
          <w:tcPr>
            <w:tcW w:w="3723" w:type="dxa"/>
            <w:vAlign w:val="center"/>
          </w:tcPr>
          <w:p w14:paraId="3D335FDC" w14:textId="77777777" w:rsidR="009D3232" w:rsidRPr="00D63321" w:rsidRDefault="009D3232" w:rsidP="009D3232">
            <w:pPr>
              <w:jc w:val="center"/>
              <w:rPr>
                <w:rFonts w:cs="Times New Roman"/>
                <w:szCs w:val="24"/>
              </w:rPr>
            </w:pPr>
            <w:r w:rsidRPr="00D63321">
              <w:rPr>
                <w:rFonts w:cs="Times New Roman"/>
                <w:szCs w:val="24"/>
              </w:rPr>
              <w:t xml:space="preserve">DICOM 3.0 Storage </w:t>
            </w:r>
            <w:proofErr w:type="spellStart"/>
            <w:r w:rsidRPr="00D63321">
              <w:rPr>
                <w:rFonts w:cs="Times New Roman"/>
                <w:szCs w:val="24"/>
              </w:rPr>
              <w:t>Commitment</w:t>
            </w:r>
            <w:proofErr w:type="spellEnd"/>
            <w:r w:rsidRPr="00D63321">
              <w:rPr>
                <w:rFonts w:cs="Times New Roman"/>
                <w:szCs w:val="24"/>
              </w:rPr>
              <w:t xml:space="preserve"> </w:t>
            </w:r>
            <w:proofErr w:type="spellStart"/>
            <w:r w:rsidRPr="00D63321">
              <w:rPr>
                <w:rFonts w:cs="Times New Roman"/>
                <w:szCs w:val="24"/>
              </w:rPr>
              <w:t>Class</w:t>
            </w:r>
            <w:proofErr w:type="spellEnd"/>
          </w:p>
        </w:tc>
        <w:tc>
          <w:tcPr>
            <w:tcW w:w="2191" w:type="dxa"/>
            <w:vAlign w:val="center"/>
          </w:tcPr>
          <w:p w14:paraId="76F14745"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49CA5C42" w14:textId="77777777" w:rsidTr="00F33CCA">
        <w:trPr>
          <w:trHeight w:val="450"/>
          <w:jc w:val="center"/>
        </w:trPr>
        <w:tc>
          <w:tcPr>
            <w:tcW w:w="3723" w:type="dxa"/>
            <w:vAlign w:val="center"/>
          </w:tcPr>
          <w:p w14:paraId="67DE9CCF" w14:textId="77777777" w:rsidR="009D3232" w:rsidRPr="00D63321" w:rsidRDefault="009D3232" w:rsidP="009D3232">
            <w:pPr>
              <w:jc w:val="center"/>
              <w:rPr>
                <w:rFonts w:cs="Times New Roman"/>
                <w:szCs w:val="24"/>
              </w:rPr>
            </w:pPr>
            <w:r w:rsidRPr="00D63321">
              <w:rPr>
                <w:rFonts w:cs="Times New Roman"/>
                <w:szCs w:val="24"/>
              </w:rPr>
              <w:t xml:space="preserve">DICOM 3.0 </w:t>
            </w:r>
            <w:proofErr w:type="spellStart"/>
            <w:r w:rsidRPr="00D63321">
              <w:rPr>
                <w:rFonts w:cs="Times New Roman"/>
                <w:szCs w:val="24"/>
              </w:rPr>
              <w:t>Worklist</w:t>
            </w:r>
            <w:proofErr w:type="spellEnd"/>
            <w:r w:rsidRPr="00D63321">
              <w:rPr>
                <w:rFonts w:cs="Times New Roman"/>
                <w:szCs w:val="24"/>
              </w:rPr>
              <w:t xml:space="preserve"> Service </w:t>
            </w:r>
            <w:proofErr w:type="spellStart"/>
            <w:r w:rsidRPr="00D63321">
              <w:rPr>
                <w:rFonts w:cs="Times New Roman"/>
                <w:szCs w:val="24"/>
              </w:rPr>
              <w:t>Class</w:t>
            </w:r>
            <w:proofErr w:type="spellEnd"/>
            <w:r w:rsidRPr="00D63321">
              <w:rPr>
                <w:rFonts w:cs="Times New Roman"/>
                <w:szCs w:val="24"/>
              </w:rPr>
              <w:t xml:space="preserve"> </w:t>
            </w:r>
            <w:proofErr w:type="spellStart"/>
            <w:r w:rsidRPr="00D63321">
              <w:rPr>
                <w:rFonts w:cs="Times New Roman"/>
                <w:szCs w:val="24"/>
              </w:rPr>
              <w:t>User</w:t>
            </w:r>
            <w:proofErr w:type="spellEnd"/>
          </w:p>
        </w:tc>
        <w:tc>
          <w:tcPr>
            <w:tcW w:w="2191" w:type="dxa"/>
            <w:vAlign w:val="center"/>
          </w:tcPr>
          <w:p w14:paraId="623296A6"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7B2B3E21" w14:textId="77777777" w:rsidTr="00F33CCA">
        <w:trPr>
          <w:trHeight w:val="450"/>
          <w:jc w:val="center"/>
        </w:trPr>
        <w:tc>
          <w:tcPr>
            <w:tcW w:w="3723" w:type="dxa"/>
            <w:vAlign w:val="center"/>
          </w:tcPr>
          <w:p w14:paraId="734236C6" w14:textId="77777777" w:rsidR="009D3232" w:rsidRPr="00D63321" w:rsidRDefault="009D3232" w:rsidP="009D3232">
            <w:pPr>
              <w:jc w:val="center"/>
              <w:rPr>
                <w:rFonts w:cs="Times New Roman"/>
                <w:szCs w:val="24"/>
              </w:rPr>
            </w:pPr>
            <w:r w:rsidRPr="00D63321">
              <w:rPr>
                <w:rFonts w:cs="Times New Roman"/>
                <w:szCs w:val="24"/>
              </w:rPr>
              <w:t xml:space="preserve">DICOM </w:t>
            </w:r>
            <w:proofErr w:type="spellStart"/>
            <w:r w:rsidRPr="00D63321">
              <w:rPr>
                <w:rFonts w:cs="Times New Roman"/>
                <w:szCs w:val="24"/>
              </w:rPr>
              <w:t>Modality</w:t>
            </w:r>
            <w:proofErr w:type="spellEnd"/>
            <w:r w:rsidRPr="00D63321">
              <w:rPr>
                <w:rFonts w:cs="Times New Roman"/>
                <w:szCs w:val="24"/>
              </w:rPr>
              <w:t xml:space="preserve"> </w:t>
            </w:r>
            <w:proofErr w:type="spellStart"/>
            <w:r w:rsidRPr="00D63321">
              <w:rPr>
                <w:rFonts w:cs="Times New Roman"/>
                <w:szCs w:val="24"/>
              </w:rPr>
              <w:t>Performed</w:t>
            </w:r>
            <w:proofErr w:type="spellEnd"/>
            <w:r w:rsidRPr="00D63321">
              <w:rPr>
                <w:rFonts w:cs="Times New Roman"/>
                <w:szCs w:val="24"/>
              </w:rPr>
              <w:t xml:space="preserve"> </w:t>
            </w:r>
            <w:proofErr w:type="spellStart"/>
            <w:r w:rsidRPr="00D63321">
              <w:rPr>
                <w:rFonts w:cs="Times New Roman"/>
                <w:szCs w:val="24"/>
              </w:rPr>
              <w:t>Procedure</w:t>
            </w:r>
            <w:proofErr w:type="spellEnd"/>
            <w:r w:rsidRPr="00D63321">
              <w:rPr>
                <w:rFonts w:cs="Times New Roman"/>
                <w:szCs w:val="24"/>
              </w:rPr>
              <w:t xml:space="preserve"> </w:t>
            </w:r>
            <w:proofErr w:type="spellStart"/>
            <w:r w:rsidRPr="00D63321">
              <w:rPr>
                <w:rFonts w:cs="Times New Roman"/>
                <w:szCs w:val="24"/>
              </w:rPr>
              <w:t>Step</w:t>
            </w:r>
            <w:proofErr w:type="spellEnd"/>
            <w:r w:rsidRPr="00D63321">
              <w:rPr>
                <w:rFonts w:cs="Times New Roman"/>
                <w:szCs w:val="24"/>
              </w:rPr>
              <w:t xml:space="preserve"> (MPPS)</w:t>
            </w:r>
          </w:p>
        </w:tc>
        <w:tc>
          <w:tcPr>
            <w:tcW w:w="2191" w:type="dxa"/>
            <w:vAlign w:val="center"/>
          </w:tcPr>
          <w:p w14:paraId="4E3C5239"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15CD6E41" w14:textId="77777777" w:rsidTr="00F33CCA">
        <w:trPr>
          <w:trHeight w:val="305"/>
          <w:jc w:val="center"/>
        </w:trPr>
        <w:tc>
          <w:tcPr>
            <w:tcW w:w="3723" w:type="dxa"/>
            <w:vAlign w:val="center"/>
          </w:tcPr>
          <w:p w14:paraId="44FB67A2" w14:textId="77777777" w:rsidR="009D3232" w:rsidRPr="00D63321" w:rsidRDefault="009D3232" w:rsidP="009D3232">
            <w:pPr>
              <w:jc w:val="center"/>
              <w:rPr>
                <w:rFonts w:cs="Times New Roman"/>
                <w:szCs w:val="24"/>
              </w:rPr>
            </w:pPr>
            <w:r w:rsidRPr="00D63321">
              <w:rPr>
                <w:rFonts w:cs="Times New Roman"/>
                <w:szCs w:val="24"/>
              </w:rPr>
              <w:t>Arcvédő pajzs</w:t>
            </w:r>
          </w:p>
        </w:tc>
        <w:tc>
          <w:tcPr>
            <w:tcW w:w="2191" w:type="dxa"/>
            <w:vAlign w:val="center"/>
          </w:tcPr>
          <w:p w14:paraId="7BC37E33"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7242F690" w14:textId="77777777" w:rsidTr="00F33CCA">
        <w:trPr>
          <w:trHeight w:val="305"/>
          <w:jc w:val="center"/>
        </w:trPr>
        <w:tc>
          <w:tcPr>
            <w:tcW w:w="3723" w:type="dxa"/>
            <w:tcBorders>
              <w:bottom w:val="single" w:sz="4" w:space="0" w:color="auto"/>
            </w:tcBorders>
            <w:vAlign w:val="center"/>
          </w:tcPr>
          <w:p w14:paraId="050B73AE" w14:textId="77777777" w:rsidR="009D3232" w:rsidRPr="00D63321" w:rsidRDefault="009D3232" w:rsidP="009D3232">
            <w:pPr>
              <w:jc w:val="center"/>
              <w:rPr>
                <w:rFonts w:cs="Times New Roman"/>
                <w:szCs w:val="24"/>
              </w:rPr>
            </w:pPr>
            <w:r w:rsidRPr="00D63321">
              <w:rPr>
                <w:rFonts w:cs="Times New Roman"/>
                <w:szCs w:val="24"/>
              </w:rPr>
              <w:t>Kezelőt védő pajzs</w:t>
            </w:r>
          </w:p>
        </w:tc>
        <w:tc>
          <w:tcPr>
            <w:tcW w:w="2191" w:type="dxa"/>
            <w:tcBorders>
              <w:bottom w:val="single" w:sz="4" w:space="0" w:color="auto"/>
            </w:tcBorders>
            <w:vAlign w:val="center"/>
          </w:tcPr>
          <w:p w14:paraId="2361994D"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450B0F77" w14:textId="77777777" w:rsidTr="00F33CCA">
        <w:trPr>
          <w:trHeight w:val="305"/>
          <w:jc w:val="center"/>
        </w:trPr>
        <w:tc>
          <w:tcPr>
            <w:tcW w:w="5914" w:type="dxa"/>
            <w:gridSpan w:val="2"/>
            <w:shd w:val="pct25" w:color="auto" w:fill="auto"/>
            <w:vAlign w:val="center"/>
          </w:tcPr>
          <w:p w14:paraId="0DF9D91E" w14:textId="77777777" w:rsidR="009D3232" w:rsidRPr="00D63321" w:rsidRDefault="009D3232" w:rsidP="009D3232">
            <w:pPr>
              <w:jc w:val="center"/>
              <w:rPr>
                <w:rFonts w:cs="Times New Roman"/>
                <w:szCs w:val="24"/>
              </w:rPr>
            </w:pPr>
            <w:r w:rsidRPr="00D63321">
              <w:rPr>
                <w:rFonts w:cs="Times New Roman"/>
                <w:b/>
                <w:szCs w:val="24"/>
              </w:rPr>
              <w:t>Egy (1) db Mammográfiás munkaállomás</w:t>
            </w:r>
          </w:p>
        </w:tc>
      </w:tr>
      <w:tr w:rsidR="009D3232" w:rsidRPr="00D63321" w14:paraId="45793660" w14:textId="77777777" w:rsidTr="00F33CCA">
        <w:trPr>
          <w:trHeight w:val="305"/>
          <w:jc w:val="center"/>
        </w:trPr>
        <w:tc>
          <w:tcPr>
            <w:tcW w:w="3723" w:type="dxa"/>
            <w:vAlign w:val="center"/>
          </w:tcPr>
          <w:p w14:paraId="545D3194" w14:textId="77777777" w:rsidR="009D3232" w:rsidRPr="00D63321" w:rsidRDefault="009D3232" w:rsidP="009D3232">
            <w:pPr>
              <w:jc w:val="center"/>
              <w:rPr>
                <w:rFonts w:cs="Times New Roman"/>
                <w:szCs w:val="24"/>
              </w:rPr>
            </w:pPr>
            <w:r w:rsidRPr="00D63321">
              <w:rPr>
                <w:rFonts w:cs="Times New Roman"/>
                <w:szCs w:val="24"/>
              </w:rPr>
              <w:t>Duális, min. 5 megapixel felbontású önkalibráló monitorral, min. 10 bitmélységgel, és az ehhez tartozó grafikus kártyával.</w:t>
            </w:r>
          </w:p>
        </w:tc>
        <w:tc>
          <w:tcPr>
            <w:tcW w:w="2191" w:type="dxa"/>
            <w:vAlign w:val="center"/>
          </w:tcPr>
          <w:p w14:paraId="1643E371" w14:textId="77777777" w:rsidR="009D3232" w:rsidRPr="00D63321" w:rsidRDefault="009D3232" w:rsidP="009D3232">
            <w:pPr>
              <w:jc w:val="center"/>
              <w:rPr>
                <w:rFonts w:cs="Times New Roman"/>
                <w:szCs w:val="24"/>
              </w:rPr>
            </w:pPr>
            <w:r w:rsidRPr="00D63321">
              <w:rPr>
                <w:rFonts w:cs="Times New Roman"/>
                <w:szCs w:val="24"/>
              </w:rPr>
              <w:t>min. 5 megapixel, min. 10 bitmélység</w:t>
            </w:r>
          </w:p>
        </w:tc>
      </w:tr>
      <w:tr w:rsidR="009D3232" w:rsidRPr="00D63321" w14:paraId="2185D14E" w14:textId="77777777" w:rsidTr="00F33CCA">
        <w:trPr>
          <w:trHeight w:val="305"/>
          <w:jc w:val="center"/>
        </w:trPr>
        <w:tc>
          <w:tcPr>
            <w:tcW w:w="3723" w:type="dxa"/>
            <w:vAlign w:val="center"/>
          </w:tcPr>
          <w:p w14:paraId="5627CFEC" w14:textId="77777777" w:rsidR="009D3232" w:rsidRPr="00D63321" w:rsidRDefault="009D3232" w:rsidP="009D3232">
            <w:pPr>
              <w:jc w:val="center"/>
              <w:rPr>
                <w:rFonts w:cs="Times New Roman"/>
                <w:szCs w:val="24"/>
              </w:rPr>
            </w:pPr>
            <w:r w:rsidRPr="00D63321">
              <w:rPr>
                <w:rFonts w:cs="Times New Roman"/>
                <w:szCs w:val="24"/>
              </w:rPr>
              <w:t>Memória</w:t>
            </w:r>
          </w:p>
        </w:tc>
        <w:tc>
          <w:tcPr>
            <w:tcW w:w="2191" w:type="dxa"/>
            <w:vAlign w:val="center"/>
          </w:tcPr>
          <w:p w14:paraId="506082C6" w14:textId="77777777" w:rsidR="009D3232" w:rsidRPr="00D63321" w:rsidRDefault="009D3232" w:rsidP="009D3232">
            <w:pPr>
              <w:jc w:val="center"/>
              <w:rPr>
                <w:rFonts w:cs="Times New Roman"/>
                <w:szCs w:val="24"/>
              </w:rPr>
            </w:pPr>
            <w:r w:rsidRPr="00D63321">
              <w:rPr>
                <w:rFonts w:cs="Times New Roman"/>
                <w:szCs w:val="24"/>
              </w:rPr>
              <w:t>min 4 GB RAM</w:t>
            </w:r>
          </w:p>
        </w:tc>
      </w:tr>
      <w:tr w:rsidR="009D3232" w:rsidRPr="00D63321" w14:paraId="4ABC31E5" w14:textId="77777777" w:rsidTr="00F33CCA">
        <w:trPr>
          <w:trHeight w:val="305"/>
          <w:jc w:val="center"/>
        </w:trPr>
        <w:tc>
          <w:tcPr>
            <w:tcW w:w="3723" w:type="dxa"/>
            <w:vAlign w:val="center"/>
          </w:tcPr>
          <w:p w14:paraId="25BB5BFA" w14:textId="77777777" w:rsidR="009D3232" w:rsidRPr="00D63321" w:rsidRDefault="009D3232" w:rsidP="009D3232">
            <w:pPr>
              <w:jc w:val="center"/>
              <w:rPr>
                <w:rFonts w:cs="Times New Roman"/>
                <w:szCs w:val="24"/>
              </w:rPr>
            </w:pPr>
            <w:r w:rsidRPr="00D63321">
              <w:rPr>
                <w:rFonts w:cs="Times New Roman"/>
                <w:szCs w:val="24"/>
              </w:rPr>
              <w:t>Merevlemez</w:t>
            </w:r>
          </w:p>
        </w:tc>
        <w:tc>
          <w:tcPr>
            <w:tcW w:w="2191" w:type="dxa"/>
            <w:vAlign w:val="center"/>
          </w:tcPr>
          <w:p w14:paraId="1FC459F8" w14:textId="77777777" w:rsidR="009D3232" w:rsidRPr="00D63321" w:rsidRDefault="009D3232" w:rsidP="009D3232">
            <w:pPr>
              <w:jc w:val="center"/>
              <w:rPr>
                <w:rFonts w:cs="Times New Roman"/>
                <w:szCs w:val="24"/>
              </w:rPr>
            </w:pPr>
            <w:r w:rsidRPr="00D63321">
              <w:rPr>
                <w:rFonts w:cs="Times New Roman"/>
                <w:szCs w:val="24"/>
              </w:rPr>
              <w:t>min. 1,2 TB</w:t>
            </w:r>
          </w:p>
        </w:tc>
      </w:tr>
      <w:tr w:rsidR="009D3232" w:rsidRPr="00D63321" w14:paraId="3C0376A1" w14:textId="77777777" w:rsidTr="00F33CCA">
        <w:trPr>
          <w:trHeight w:val="305"/>
          <w:jc w:val="center"/>
        </w:trPr>
        <w:tc>
          <w:tcPr>
            <w:tcW w:w="3723" w:type="dxa"/>
            <w:vAlign w:val="center"/>
          </w:tcPr>
          <w:p w14:paraId="30D2FDE0" w14:textId="77777777" w:rsidR="009D3232" w:rsidRPr="00D63321" w:rsidRDefault="009D3232" w:rsidP="009D3232">
            <w:pPr>
              <w:jc w:val="center"/>
              <w:rPr>
                <w:rFonts w:cs="Times New Roman"/>
                <w:szCs w:val="24"/>
              </w:rPr>
            </w:pPr>
            <w:r w:rsidRPr="00D63321">
              <w:rPr>
                <w:rFonts w:cs="Times New Roman"/>
                <w:szCs w:val="24"/>
              </w:rPr>
              <w:t xml:space="preserve">Speciális mammográfiás leletező software standard funkciókkal (egyéni beállítási sémák alkalmazása, Hanging </w:t>
            </w:r>
            <w:proofErr w:type="spellStart"/>
            <w:r w:rsidRPr="00D63321">
              <w:rPr>
                <w:rFonts w:cs="Times New Roman"/>
                <w:szCs w:val="24"/>
              </w:rPr>
              <w:t>Protocols</w:t>
            </w:r>
            <w:proofErr w:type="spellEnd"/>
            <w:r w:rsidRPr="00D63321">
              <w:rPr>
                <w:rFonts w:cs="Times New Roman"/>
                <w:szCs w:val="24"/>
              </w:rPr>
              <w:t>, automatikus képtörlés, munkatervezés (</w:t>
            </w:r>
            <w:proofErr w:type="spellStart"/>
            <w:r w:rsidRPr="00D63321">
              <w:rPr>
                <w:rFonts w:cs="Times New Roman"/>
                <w:szCs w:val="24"/>
              </w:rPr>
              <w:t>worklist</w:t>
            </w:r>
            <w:proofErr w:type="spellEnd"/>
            <w:r w:rsidRPr="00D63321">
              <w:rPr>
                <w:rFonts w:cs="Times New Roman"/>
                <w:szCs w:val="24"/>
              </w:rPr>
              <w:t>))</w:t>
            </w:r>
          </w:p>
        </w:tc>
        <w:tc>
          <w:tcPr>
            <w:tcW w:w="2191" w:type="dxa"/>
            <w:vAlign w:val="center"/>
          </w:tcPr>
          <w:p w14:paraId="2962527E"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2B69D731" w14:textId="77777777" w:rsidTr="00F33CCA">
        <w:trPr>
          <w:trHeight w:val="305"/>
          <w:jc w:val="center"/>
        </w:trPr>
        <w:tc>
          <w:tcPr>
            <w:tcW w:w="3723" w:type="dxa"/>
            <w:vAlign w:val="center"/>
          </w:tcPr>
          <w:p w14:paraId="6BEAC392" w14:textId="77777777" w:rsidR="009D3232" w:rsidRPr="00D63321" w:rsidRDefault="009D3232" w:rsidP="009D3232">
            <w:pPr>
              <w:jc w:val="center"/>
              <w:rPr>
                <w:rFonts w:cs="Times New Roman"/>
                <w:szCs w:val="24"/>
              </w:rPr>
            </w:pPr>
            <w:r w:rsidRPr="00D63321">
              <w:rPr>
                <w:rFonts w:cs="Times New Roman"/>
                <w:szCs w:val="24"/>
              </w:rPr>
              <w:lastRenderedPageBreak/>
              <w:t xml:space="preserve">Perifériás elemek: egér, billentyűzet, speciális </w:t>
            </w:r>
            <w:proofErr w:type="spellStart"/>
            <w:r w:rsidRPr="00D63321">
              <w:rPr>
                <w:rFonts w:cs="Times New Roman"/>
                <w:szCs w:val="24"/>
              </w:rPr>
              <w:t>mammográf</w:t>
            </w:r>
            <w:proofErr w:type="spellEnd"/>
            <w:r w:rsidRPr="00D63321">
              <w:rPr>
                <w:rFonts w:cs="Times New Roman"/>
                <w:szCs w:val="24"/>
              </w:rPr>
              <w:t xml:space="preserve"> alkalmazásra tervezett konzol, szünetmentes tápegység</w:t>
            </w:r>
          </w:p>
        </w:tc>
        <w:tc>
          <w:tcPr>
            <w:tcW w:w="2191" w:type="dxa"/>
            <w:vAlign w:val="center"/>
          </w:tcPr>
          <w:p w14:paraId="285DA403"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4661D5E4" w14:textId="77777777" w:rsidTr="00F33CCA">
        <w:trPr>
          <w:trHeight w:val="305"/>
          <w:jc w:val="center"/>
        </w:trPr>
        <w:tc>
          <w:tcPr>
            <w:tcW w:w="3723" w:type="dxa"/>
            <w:vAlign w:val="center"/>
          </w:tcPr>
          <w:p w14:paraId="16712CF3" w14:textId="77777777" w:rsidR="009D3232" w:rsidRPr="00D63321" w:rsidRDefault="009D3232" w:rsidP="009D3232">
            <w:pPr>
              <w:jc w:val="center"/>
              <w:rPr>
                <w:rFonts w:cs="Times New Roman"/>
                <w:szCs w:val="24"/>
              </w:rPr>
            </w:pPr>
            <w:r w:rsidRPr="00D63321">
              <w:rPr>
                <w:rFonts w:cs="Times New Roman"/>
                <w:szCs w:val="24"/>
              </w:rPr>
              <w:t>Kép export lehetősége</w:t>
            </w:r>
          </w:p>
        </w:tc>
        <w:tc>
          <w:tcPr>
            <w:tcW w:w="2191" w:type="dxa"/>
            <w:vAlign w:val="center"/>
          </w:tcPr>
          <w:p w14:paraId="0ED617F5"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7307CB68" w14:textId="77777777" w:rsidTr="00F33CCA">
        <w:trPr>
          <w:trHeight w:val="305"/>
          <w:jc w:val="center"/>
        </w:trPr>
        <w:tc>
          <w:tcPr>
            <w:tcW w:w="3723" w:type="dxa"/>
            <w:vAlign w:val="center"/>
          </w:tcPr>
          <w:p w14:paraId="32575509" w14:textId="77777777" w:rsidR="009D3232" w:rsidRPr="00D63321" w:rsidRDefault="009D3232" w:rsidP="009D3232">
            <w:pPr>
              <w:jc w:val="center"/>
              <w:rPr>
                <w:rFonts w:cs="Times New Roman"/>
                <w:szCs w:val="24"/>
              </w:rPr>
            </w:pPr>
            <w:r w:rsidRPr="00D63321">
              <w:rPr>
                <w:rFonts w:cs="Times New Roman"/>
                <w:szCs w:val="24"/>
              </w:rPr>
              <w:t>CD/DVD import-export lehetősége</w:t>
            </w:r>
          </w:p>
        </w:tc>
        <w:tc>
          <w:tcPr>
            <w:tcW w:w="2191" w:type="dxa"/>
            <w:vAlign w:val="center"/>
          </w:tcPr>
          <w:p w14:paraId="5B65FF80"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36FB5889" w14:textId="77777777" w:rsidTr="00F33CCA">
        <w:trPr>
          <w:trHeight w:val="305"/>
          <w:jc w:val="center"/>
        </w:trPr>
        <w:tc>
          <w:tcPr>
            <w:tcW w:w="5914" w:type="dxa"/>
            <w:gridSpan w:val="2"/>
            <w:shd w:val="pct25" w:color="auto" w:fill="auto"/>
            <w:vAlign w:val="center"/>
          </w:tcPr>
          <w:p w14:paraId="0D1342EE" w14:textId="77777777" w:rsidR="009D3232" w:rsidRPr="00D63321" w:rsidRDefault="009D3232" w:rsidP="009D3232">
            <w:pPr>
              <w:jc w:val="center"/>
              <w:rPr>
                <w:rFonts w:cs="Times New Roman"/>
                <w:szCs w:val="24"/>
              </w:rPr>
            </w:pPr>
            <w:r w:rsidRPr="00D63321">
              <w:rPr>
                <w:rFonts w:cs="Times New Roman"/>
                <w:b/>
                <w:szCs w:val="24"/>
              </w:rPr>
              <w:t>Kiegészítő elemek</w:t>
            </w:r>
          </w:p>
        </w:tc>
      </w:tr>
      <w:tr w:rsidR="009D3232" w:rsidRPr="00D63321" w14:paraId="1AFBF4EA" w14:textId="77777777" w:rsidTr="00F33CCA">
        <w:trPr>
          <w:trHeight w:val="305"/>
          <w:jc w:val="center"/>
        </w:trPr>
        <w:tc>
          <w:tcPr>
            <w:tcW w:w="3723" w:type="dxa"/>
            <w:vAlign w:val="center"/>
          </w:tcPr>
          <w:p w14:paraId="638062D3" w14:textId="77777777" w:rsidR="009D3232" w:rsidRPr="00D63321" w:rsidRDefault="009D3232" w:rsidP="009D3232">
            <w:pPr>
              <w:jc w:val="center"/>
              <w:rPr>
                <w:rFonts w:cs="Times New Roman"/>
                <w:szCs w:val="24"/>
              </w:rPr>
            </w:pPr>
            <w:r w:rsidRPr="00D63321">
              <w:rPr>
                <w:rFonts w:cs="Times New Roman"/>
                <w:szCs w:val="24"/>
              </w:rPr>
              <w:t xml:space="preserve">kompressziós lemez, spot </w:t>
            </w:r>
            <w:proofErr w:type="gramStart"/>
            <w:r w:rsidRPr="00D63321">
              <w:rPr>
                <w:rFonts w:cs="Times New Roman"/>
                <w:szCs w:val="24"/>
              </w:rPr>
              <w:t>kontakt lemez</w:t>
            </w:r>
            <w:proofErr w:type="gramEnd"/>
            <w:r w:rsidRPr="00D63321">
              <w:rPr>
                <w:rFonts w:cs="Times New Roman"/>
                <w:szCs w:val="24"/>
              </w:rPr>
              <w:t>, spot lemez nagyításra, spot lemez kis mellekre,</w:t>
            </w:r>
          </w:p>
        </w:tc>
        <w:tc>
          <w:tcPr>
            <w:tcW w:w="2191" w:type="dxa"/>
            <w:vAlign w:val="center"/>
          </w:tcPr>
          <w:p w14:paraId="4F5C1770"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0A279FEC" w14:textId="77777777" w:rsidTr="00F33CCA">
        <w:trPr>
          <w:trHeight w:val="305"/>
          <w:jc w:val="center"/>
        </w:trPr>
        <w:tc>
          <w:tcPr>
            <w:tcW w:w="3723" w:type="dxa"/>
            <w:vAlign w:val="center"/>
          </w:tcPr>
          <w:p w14:paraId="4EEF6496" w14:textId="77777777" w:rsidR="009D3232" w:rsidRPr="00D63321" w:rsidRDefault="009D3232" w:rsidP="009D3232">
            <w:pPr>
              <w:jc w:val="center"/>
              <w:rPr>
                <w:rFonts w:cs="Times New Roman"/>
                <w:szCs w:val="24"/>
              </w:rPr>
            </w:pPr>
            <w:r w:rsidRPr="00D63321">
              <w:rPr>
                <w:rFonts w:cs="Times New Roman"/>
                <w:szCs w:val="24"/>
              </w:rPr>
              <w:t>Függőleges mintavétel lehetősége</w:t>
            </w:r>
          </w:p>
        </w:tc>
        <w:tc>
          <w:tcPr>
            <w:tcW w:w="2191" w:type="dxa"/>
            <w:vAlign w:val="center"/>
          </w:tcPr>
          <w:p w14:paraId="50F2B571"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0D3D28AC" w14:textId="77777777" w:rsidTr="00F33CCA">
        <w:trPr>
          <w:trHeight w:val="305"/>
          <w:jc w:val="center"/>
        </w:trPr>
        <w:tc>
          <w:tcPr>
            <w:tcW w:w="3723" w:type="dxa"/>
            <w:vAlign w:val="center"/>
          </w:tcPr>
          <w:p w14:paraId="2D2EDB7B" w14:textId="77777777" w:rsidR="009D3232" w:rsidRPr="00D63321" w:rsidRDefault="009D3232" w:rsidP="009D3232">
            <w:pPr>
              <w:jc w:val="center"/>
              <w:rPr>
                <w:rFonts w:cs="Times New Roman"/>
                <w:szCs w:val="24"/>
              </w:rPr>
            </w:pPr>
            <w:proofErr w:type="spellStart"/>
            <w:r w:rsidRPr="00D63321">
              <w:rPr>
                <w:rFonts w:cs="Times New Roman"/>
                <w:szCs w:val="24"/>
              </w:rPr>
              <w:t>Stereotaxiás</w:t>
            </w:r>
            <w:proofErr w:type="spellEnd"/>
            <w:r w:rsidRPr="00D63321">
              <w:rPr>
                <w:rFonts w:cs="Times New Roman"/>
                <w:szCs w:val="24"/>
              </w:rPr>
              <w:t xml:space="preserve"> </w:t>
            </w:r>
            <w:proofErr w:type="spellStart"/>
            <w:r w:rsidRPr="00D63321">
              <w:rPr>
                <w:rFonts w:cs="Times New Roman"/>
                <w:szCs w:val="24"/>
              </w:rPr>
              <w:t>guidence</w:t>
            </w:r>
            <w:proofErr w:type="spellEnd"/>
            <w:r w:rsidRPr="00D63321">
              <w:rPr>
                <w:rFonts w:cs="Times New Roman"/>
                <w:szCs w:val="24"/>
              </w:rPr>
              <w:t xml:space="preserve"> digitális </w:t>
            </w:r>
            <w:proofErr w:type="spellStart"/>
            <w:r w:rsidRPr="00D63321">
              <w:rPr>
                <w:rFonts w:cs="Times New Roman"/>
                <w:szCs w:val="24"/>
              </w:rPr>
              <w:t>softer</w:t>
            </w:r>
            <w:proofErr w:type="spellEnd"/>
          </w:p>
        </w:tc>
        <w:tc>
          <w:tcPr>
            <w:tcW w:w="2191" w:type="dxa"/>
            <w:vAlign w:val="center"/>
          </w:tcPr>
          <w:p w14:paraId="79A6C0BE"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538E40DA" w14:textId="77777777" w:rsidTr="00F33CCA">
        <w:trPr>
          <w:trHeight w:val="305"/>
          <w:jc w:val="center"/>
        </w:trPr>
        <w:tc>
          <w:tcPr>
            <w:tcW w:w="3723" w:type="dxa"/>
            <w:tcBorders>
              <w:top w:val="single" w:sz="4" w:space="0" w:color="auto"/>
              <w:left w:val="single" w:sz="4" w:space="0" w:color="auto"/>
              <w:bottom w:val="single" w:sz="4" w:space="0" w:color="auto"/>
              <w:right w:val="single" w:sz="4" w:space="0" w:color="auto"/>
            </w:tcBorders>
            <w:vAlign w:val="center"/>
          </w:tcPr>
          <w:p w14:paraId="7E4DF478" w14:textId="77777777" w:rsidR="009D3232" w:rsidRPr="00D63321" w:rsidRDefault="009D3232" w:rsidP="009D3232">
            <w:pPr>
              <w:jc w:val="center"/>
              <w:rPr>
                <w:rFonts w:cs="Times New Roman"/>
                <w:szCs w:val="24"/>
              </w:rPr>
            </w:pPr>
            <w:proofErr w:type="spellStart"/>
            <w:r w:rsidRPr="00D63321">
              <w:rPr>
                <w:rFonts w:cs="Times New Roman"/>
                <w:szCs w:val="24"/>
              </w:rPr>
              <w:t>Tomoszintézissel</w:t>
            </w:r>
            <w:proofErr w:type="spellEnd"/>
            <w:r w:rsidRPr="00D63321">
              <w:rPr>
                <w:rFonts w:cs="Times New Roman"/>
                <w:szCs w:val="24"/>
              </w:rPr>
              <w:t xml:space="preserve"> bővíthető legyen (software most nincs az árban)</w:t>
            </w:r>
          </w:p>
        </w:tc>
        <w:tc>
          <w:tcPr>
            <w:tcW w:w="2191" w:type="dxa"/>
            <w:tcBorders>
              <w:top w:val="single" w:sz="4" w:space="0" w:color="auto"/>
              <w:left w:val="single" w:sz="4" w:space="0" w:color="auto"/>
              <w:bottom w:val="single" w:sz="4" w:space="0" w:color="auto"/>
              <w:right w:val="single" w:sz="4" w:space="0" w:color="auto"/>
            </w:tcBorders>
            <w:vAlign w:val="center"/>
          </w:tcPr>
          <w:p w14:paraId="0FA8A352"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1E0347E6" w14:textId="77777777" w:rsidTr="00F33CCA">
        <w:trPr>
          <w:trHeight w:val="305"/>
          <w:jc w:val="center"/>
        </w:trPr>
        <w:tc>
          <w:tcPr>
            <w:tcW w:w="591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35AD0A7" w14:textId="77777777" w:rsidR="009D3232" w:rsidRPr="00D63321" w:rsidRDefault="009D3232" w:rsidP="009D3232">
            <w:pPr>
              <w:jc w:val="center"/>
              <w:rPr>
                <w:rFonts w:cs="Times New Roman"/>
                <w:szCs w:val="24"/>
              </w:rPr>
            </w:pPr>
            <w:r w:rsidRPr="00D63321">
              <w:rPr>
                <w:rFonts w:cs="Times New Roman"/>
                <w:b/>
                <w:bCs/>
                <w:szCs w:val="24"/>
              </w:rPr>
              <w:t>Egyéb feltételek</w:t>
            </w:r>
          </w:p>
        </w:tc>
      </w:tr>
      <w:tr w:rsidR="009D3232" w:rsidRPr="00D63321" w14:paraId="73B83050" w14:textId="77777777" w:rsidTr="00F33CCA">
        <w:trPr>
          <w:trHeight w:val="305"/>
          <w:jc w:val="center"/>
        </w:trPr>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14:paraId="7EEA02FD" w14:textId="77777777" w:rsidR="009D3232" w:rsidRPr="00D63321" w:rsidRDefault="009D3232" w:rsidP="009D3232">
            <w:pPr>
              <w:jc w:val="center"/>
              <w:rPr>
                <w:rFonts w:cs="Times New Roman"/>
                <w:szCs w:val="24"/>
              </w:rPr>
            </w:pPr>
            <w:r w:rsidRPr="00D63321">
              <w:rPr>
                <w:rFonts w:cs="Times New Roman"/>
                <w:szCs w:val="24"/>
              </w:rPr>
              <w:t>Teljes körű jótállás minden megajánlott tételre</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281AC34" w14:textId="77777777" w:rsidR="009D3232" w:rsidRPr="00D63321" w:rsidRDefault="009D3232" w:rsidP="009D3232">
            <w:pPr>
              <w:jc w:val="center"/>
              <w:rPr>
                <w:rFonts w:cs="Times New Roman"/>
                <w:szCs w:val="24"/>
              </w:rPr>
            </w:pPr>
            <w:r w:rsidRPr="00D63321">
              <w:rPr>
                <w:rFonts w:cs="Times New Roman"/>
                <w:szCs w:val="24"/>
              </w:rPr>
              <w:t>minimum 12 hónap</w:t>
            </w:r>
          </w:p>
        </w:tc>
      </w:tr>
      <w:tr w:rsidR="009D3232" w:rsidRPr="00D63321" w14:paraId="4CC36B44" w14:textId="77777777" w:rsidTr="00F33CCA">
        <w:trPr>
          <w:trHeight w:val="305"/>
          <w:jc w:val="center"/>
        </w:trPr>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14:paraId="7C225CC7" w14:textId="77777777" w:rsidR="009D3232" w:rsidRPr="00D63321" w:rsidRDefault="009D3232" w:rsidP="009D3232">
            <w:pPr>
              <w:jc w:val="center"/>
              <w:rPr>
                <w:rFonts w:cs="Times New Roman"/>
                <w:b/>
                <w:bCs/>
                <w:szCs w:val="24"/>
              </w:rPr>
            </w:pPr>
            <w:r w:rsidRPr="00D63321">
              <w:rPr>
                <w:rFonts w:cs="Times New Roman"/>
                <w:szCs w:val="24"/>
              </w:rPr>
              <w:t>Jótállás keretében a kiszállási idő</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D4E37E7" w14:textId="77777777" w:rsidR="009D3232" w:rsidRPr="00D63321" w:rsidRDefault="009D3232" w:rsidP="009D3232">
            <w:pPr>
              <w:jc w:val="center"/>
              <w:rPr>
                <w:rFonts w:cs="Times New Roman"/>
                <w:b/>
                <w:bCs/>
                <w:szCs w:val="24"/>
              </w:rPr>
            </w:pPr>
            <w:proofErr w:type="spellStart"/>
            <w:r w:rsidRPr="00D63321">
              <w:rPr>
                <w:rFonts w:cs="Times New Roman"/>
                <w:szCs w:val="24"/>
              </w:rPr>
              <w:t>max</w:t>
            </w:r>
            <w:proofErr w:type="spellEnd"/>
            <w:r w:rsidRPr="00D63321">
              <w:rPr>
                <w:rFonts w:cs="Times New Roman"/>
                <w:szCs w:val="24"/>
              </w:rPr>
              <w:t>. 24 óra</w:t>
            </w:r>
          </w:p>
        </w:tc>
      </w:tr>
      <w:tr w:rsidR="009D3232" w:rsidRPr="00D63321" w14:paraId="6BBCB52F" w14:textId="77777777" w:rsidTr="00F33CCA">
        <w:trPr>
          <w:trHeight w:val="305"/>
          <w:jc w:val="center"/>
        </w:trPr>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14:paraId="7FF6DB14" w14:textId="77777777" w:rsidR="009D3232" w:rsidRPr="00D63321" w:rsidRDefault="009D3232" w:rsidP="009D3232">
            <w:pPr>
              <w:jc w:val="center"/>
              <w:rPr>
                <w:rFonts w:cs="Times New Roman"/>
                <w:szCs w:val="24"/>
              </w:rPr>
            </w:pPr>
            <w:r w:rsidRPr="00D63321">
              <w:rPr>
                <w:rFonts w:cs="Times New Roman"/>
                <w:szCs w:val="24"/>
              </w:rPr>
              <w:t>Jótállás ideje alatt gyártó által előírt gyakorisággal a berendezés átvizsgálása</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3C3F8421"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1E221DF3" w14:textId="77777777" w:rsidTr="00F33CCA">
        <w:trPr>
          <w:trHeight w:val="305"/>
          <w:jc w:val="center"/>
        </w:trPr>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14:paraId="417FCC0D" w14:textId="77777777" w:rsidR="009D3232" w:rsidRPr="00D63321" w:rsidRDefault="009D3232" w:rsidP="009D3232">
            <w:pPr>
              <w:jc w:val="center"/>
              <w:rPr>
                <w:rFonts w:cs="Times New Roman"/>
                <w:szCs w:val="24"/>
              </w:rPr>
            </w:pPr>
            <w:r w:rsidRPr="00D63321">
              <w:rPr>
                <w:rFonts w:cs="Times New Roman"/>
                <w:szCs w:val="24"/>
              </w:rPr>
              <w:t>Jótállási időn belül szoftver update</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5EC3F1DA"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60BF6E04" w14:textId="77777777" w:rsidTr="00F33CCA">
        <w:trPr>
          <w:trHeight w:val="305"/>
          <w:jc w:val="center"/>
        </w:trPr>
        <w:tc>
          <w:tcPr>
            <w:tcW w:w="3723" w:type="dxa"/>
            <w:tcBorders>
              <w:top w:val="single" w:sz="4" w:space="0" w:color="auto"/>
              <w:left w:val="single" w:sz="4" w:space="0" w:color="auto"/>
              <w:bottom w:val="single" w:sz="4" w:space="0" w:color="auto"/>
              <w:right w:val="single" w:sz="4" w:space="0" w:color="auto"/>
            </w:tcBorders>
            <w:shd w:val="clear" w:color="auto" w:fill="auto"/>
            <w:vAlign w:val="center"/>
          </w:tcPr>
          <w:p w14:paraId="1DE3C062" w14:textId="77777777" w:rsidR="009D3232" w:rsidRPr="00D63321" w:rsidRDefault="009D3232" w:rsidP="009D3232">
            <w:pPr>
              <w:jc w:val="center"/>
              <w:rPr>
                <w:rFonts w:cs="Times New Roman"/>
                <w:szCs w:val="24"/>
              </w:rPr>
            </w:pPr>
            <w:r w:rsidRPr="00D63321">
              <w:rPr>
                <w:rFonts w:cs="Times New Roman"/>
                <w:szCs w:val="24"/>
              </w:rPr>
              <w:t>Jótállási időn belül szoftver upgrade</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5581F8E" w14:textId="77777777" w:rsidR="009D3232" w:rsidRPr="00D63321" w:rsidRDefault="009D3232" w:rsidP="009D3232">
            <w:pPr>
              <w:jc w:val="center"/>
              <w:rPr>
                <w:rFonts w:cs="Times New Roman"/>
                <w:szCs w:val="24"/>
              </w:rPr>
            </w:pPr>
            <w:r w:rsidRPr="00D63321">
              <w:rPr>
                <w:rFonts w:cs="Times New Roman"/>
                <w:szCs w:val="24"/>
              </w:rPr>
              <w:t>Igen</w:t>
            </w:r>
          </w:p>
        </w:tc>
      </w:tr>
      <w:tr w:rsidR="009D3232" w:rsidRPr="00D63321" w14:paraId="485E73AF" w14:textId="77777777" w:rsidTr="00F33CCA">
        <w:trPr>
          <w:trHeight w:val="305"/>
          <w:jc w:val="center"/>
        </w:trPr>
        <w:tc>
          <w:tcPr>
            <w:tcW w:w="3723" w:type="dxa"/>
            <w:vAlign w:val="center"/>
          </w:tcPr>
          <w:p w14:paraId="2AEC6AB8" w14:textId="77777777" w:rsidR="009D3232" w:rsidRPr="00D63321" w:rsidRDefault="009D3232" w:rsidP="009D3232">
            <w:pPr>
              <w:jc w:val="center"/>
              <w:rPr>
                <w:rFonts w:cs="Times New Roman"/>
                <w:szCs w:val="24"/>
              </w:rPr>
            </w:pPr>
            <w:r w:rsidRPr="00D63321">
              <w:rPr>
                <w:rFonts w:cs="Times New Roman"/>
                <w:szCs w:val="24"/>
              </w:rPr>
              <w:t>Jelenleg használatos, meglévő munkaállomással az új készüléket informatikailag össze kell kötni</w:t>
            </w:r>
          </w:p>
        </w:tc>
        <w:tc>
          <w:tcPr>
            <w:tcW w:w="2191" w:type="dxa"/>
            <w:vAlign w:val="center"/>
          </w:tcPr>
          <w:p w14:paraId="4AC6D176" w14:textId="77777777" w:rsidR="009D3232" w:rsidRPr="00D63321" w:rsidRDefault="009D3232" w:rsidP="009D3232">
            <w:pPr>
              <w:jc w:val="center"/>
              <w:rPr>
                <w:rFonts w:cs="Times New Roman"/>
                <w:szCs w:val="24"/>
              </w:rPr>
            </w:pPr>
            <w:r w:rsidRPr="00D63321">
              <w:rPr>
                <w:rFonts w:cs="Times New Roman"/>
                <w:szCs w:val="24"/>
              </w:rPr>
              <w:t>Igen</w:t>
            </w:r>
          </w:p>
        </w:tc>
      </w:tr>
      <w:tr w:rsidR="00F861A1" w:rsidRPr="00D63321" w14:paraId="331D7AA9" w14:textId="77777777" w:rsidTr="00F33CCA">
        <w:trPr>
          <w:trHeight w:val="305"/>
          <w:jc w:val="center"/>
        </w:trPr>
        <w:tc>
          <w:tcPr>
            <w:tcW w:w="3723" w:type="dxa"/>
            <w:vAlign w:val="center"/>
          </w:tcPr>
          <w:p w14:paraId="6A88D5EA" w14:textId="77777777" w:rsidR="00F861A1" w:rsidRPr="00D63321" w:rsidRDefault="00F861A1" w:rsidP="009D3232">
            <w:pPr>
              <w:jc w:val="center"/>
              <w:rPr>
                <w:rFonts w:cs="Times New Roman"/>
                <w:szCs w:val="24"/>
              </w:rPr>
            </w:pPr>
            <w:r w:rsidRPr="00D63321">
              <w:t>Az Áru, gyári, új kibocsátású, nem felújított, illetve korábban használatba nem vett</w:t>
            </w:r>
          </w:p>
        </w:tc>
        <w:tc>
          <w:tcPr>
            <w:tcW w:w="2191" w:type="dxa"/>
            <w:vAlign w:val="center"/>
          </w:tcPr>
          <w:p w14:paraId="1E836DF1" w14:textId="77777777" w:rsidR="00F861A1" w:rsidRPr="00D63321" w:rsidRDefault="00F861A1" w:rsidP="009D3232">
            <w:pPr>
              <w:jc w:val="center"/>
              <w:rPr>
                <w:rFonts w:cs="Times New Roman"/>
                <w:szCs w:val="24"/>
              </w:rPr>
            </w:pPr>
            <w:r w:rsidRPr="00D63321">
              <w:t>Igen</w:t>
            </w:r>
          </w:p>
        </w:tc>
      </w:tr>
      <w:tr w:rsidR="00603333" w:rsidRPr="009D3232" w14:paraId="5CDB7354" w14:textId="77777777" w:rsidTr="00F33CCA">
        <w:trPr>
          <w:trHeight w:val="305"/>
          <w:jc w:val="center"/>
        </w:trPr>
        <w:tc>
          <w:tcPr>
            <w:tcW w:w="3723" w:type="dxa"/>
            <w:vAlign w:val="center"/>
          </w:tcPr>
          <w:p w14:paraId="0CF78382" w14:textId="77777777" w:rsidR="00603333" w:rsidRPr="00D63321" w:rsidRDefault="00603333" w:rsidP="009D3232">
            <w:pPr>
              <w:jc w:val="center"/>
            </w:pPr>
            <w:r w:rsidRPr="00D63321">
              <w:t>A klinikai dolgozók oktatása az Áru kezelésére</w:t>
            </w:r>
          </w:p>
        </w:tc>
        <w:tc>
          <w:tcPr>
            <w:tcW w:w="2191" w:type="dxa"/>
            <w:vAlign w:val="center"/>
          </w:tcPr>
          <w:p w14:paraId="0E7CCB1A" w14:textId="77777777" w:rsidR="00603333" w:rsidRPr="00D63321" w:rsidRDefault="00603333" w:rsidP="009D3232">
            <w:pPr>
              <w:jc w:val="center"/>
            </w:pPr>
            <w:proofErr w:type="spellStart"/>
            <w:r w:rsidRPr="00D63321">
              <w:t>Alapfelvételezés</w:t>
            </w:r>
            <w:proofErr w:type="spellEnd"/>
            <w:r w:rsidRPr="00D63321">
              <w:t xml:space="preserve"> 2 nap (6 óra/nap);</w:t>
            </w:r>
          </w:p>
          <w:p w14:paraId="648852C0" w14:textId="77777777" w:rsidR="00603333" w:rsidRDefault="00603333" w:rsidP="009D3232">
            <w:pPr>
              <w:jc w:val="center"/>
            </w:pPr>
            <w:proofErr w:type="spellStart"/>
            <w:r w:rsidRPr="00D63321">
              <w:rPr>
                <w:rFonts w:cs="Times New Roman"/>
                <w:szCs w:val="24"/>
              </w:rPr>
              <w:t>Stereotaxia</w:t>
            </w:r>
            <w:proofErr w:type="spellEnd"/>
            <w:r w:rsidRPr="00D63321">
              <w:rPr>
                <w:rFonts w:cs="Times New Roman"/>
                <w:szCs w:val="24"/>
              </w:rPr>
              <w:t xml:space="preserve"> 3 nap (6 óra/nap) 6 fő orvos és 6 fő </w:t>
            </w:r>
            <w:proofErr w:type="spellStart"/>
            <w:r w:rsidRPr="00D63321">
              <w:rPr>
                <w:rFonts w:cs="Times New Roman"/>
                <w:szCs w:val="24"/>
              </w:rPr>
              <w:t>aszisztens</w:t>
            </w:r>
            <w:proofErr w:type="spellEnd"/>
            <w:r w:rsidRPr="00D63321">
              <w:rPr>
                <w:rFonts w:cs="Times New Roman"/>
                <w:szCs w:val="24"/>
              </w:rPr>
              <w:t xml:space="preserve"> részére</w:t>
            </w:r>
          </w:p>
        </w:tc>
      </w:tr>
    </w:tbl>
    <w:p w14:paraId="69E446B6" w14:textId="77777777" w:rsidR="00277EB7" w:rsidRPr="007E7590" w:rsidRDefault="00277EB7" w:rsidP="009D3232">
      <w:pPr>
        <w:suppressAutoHyphens/>
        <w:jc w:val="center"/>
        <w:rPr>
          <w:rFonts w:cs="Times New Roman"/>
          <w:b/>
          <w:bCs/>
          <w:szCs w:val="24"/>
          <w:lang w:eastAsia="ar-SA"/>
        </w:rPr>
      </w:pPr>
    </w:p>
    <w:sectPr w:rsidR="00277EB7" w:rsidRPr="007E7590" w:rsidSect="00A30016">
      <w:footnotePr>
        <w:pos w:val="beneathText"/>
      </w:footnotePr>
      <w:pgSz w:w="11905" w:h="16837" w:code="9"/>
      <w:pgMar w:top="709" w:right="1077" w:bottom="1440" w:left="107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9FDE8" w15:done="0"/>
  <w15:commentEx w15:paraId="3AFEA218" w15:done="0"/>
  <w15:commentEx w15:paraId="559D5360" w15:done="0"/>
  <w15:commentEx w15:paraId="0F946FDB" w15:done="0"/>
  <w15:commentEx w15:paraId="4C93E033" w15:done="0"/>
  <w15:commentEx w15:paraId="600CF4D8" w15:done="0"/>
  <w15:commentEx w15:paraId="6C19E705" w15:done="0"/>
  <w15:commentEx w15:paraId="38C0A1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EDA96" w14:textId="77777777" w:rsidR="005B7888" w:rsidRDefault="005B7888" w:rsidP="00182A44">
      <w:pPr>
        <w:pStyle w:val="Szvegtrzs3"/>
      </w:pPr>
      <w:r>
        <w:separator/>
      </w:r>
    </w:p>
  </w:endnote>
  <w:endnote w:type="continuationSeparator" w:id="0">
    <w:p w14:paraId="6E6D28F2" w14:textId="77777777" w:rsidR="005B7888" w:rsidRDefault="005B7888" w:rsidP="00182A44">
      <w:pPr>
        <w:pStyle w:val="Szvegtrzs3"/>
      </w:pPr>
      <w:r>
        <w:continuationSeparator/>
      </w:r>
    </w:p>
  </w:endnote>
  <w:endnote w:type="continuationNotice" w:id="1">
    <w:p w14:paraId="6F09241B" w14:textId="77777777" w:rsidR="005B7888" w:rsidRDefault="005B7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EE"/>
    <w:family w:val="swiss"/>
    <w:pitch w:val="variable"/>
    <w:sig w:usb0="00000087" w:usb1="00000000" w:usb2="00000000" w:usb3="00000000" w:csb0="00000093" w:csb1="00000000"/>
  </w:font>
  <w:font w:name="Hun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KH Sans">
    <w:altName w:val="KH Sans"/>
    <w:panose1 w:val="00000000000000000000"/>
    <w:charset w:val="EE"/>
    <w:family w:val="swiss"/>
    <w:notTrueType/>
    <w:pitch w:val="default"/>
    <w:sig w:usb0="00000005" w:usb1="00000000" w:usb2="00000000" w:usb3="00000000" w:csb0="00000002" w:csb1="00000000"/>
  </w:font>
  <w:font w:name="KH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2733" w14:textId="77777777" w:rsidR="00F477AB" w:rsidRPr="000C2574" w:rsidRDefault="00F477AB" w:rsidP="00E26D8F">
    <w:pPr>
      <w:pStyle w:val="llb"/>
      <w:pBdr>
        <w:top w:val="single" w:sz="4" w:space="1" w:color="auto"/>
      </w:pBdr>
      <w:jc w:val="center"/>
      <w:rPr>
        <w:rFonts w:ascii="Times New Roman" w:hAnsi="Times New Roman"/>
        <w:sz w:val="10"/>
        <w:szCs w:val="10"/>
      </w:rPr>
    </w:pPr>
  </w:p>
  <w:p w14:paraId="324AADF0" w14:textId="77777777" w:rsidR="00F477AB" w:rsidRPr="00E26D8F" w:rsidRDefault="00F477AB" w:rsidP="00E26D8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sidR="005701C6">
      <w:rPr>
        <w:rFonts w:ascii="Times New Roman" w:hAnsi="Times New Roman"/>
        <w:noProof/>
        <w:sz w:val="20"/>
        <w:szCs w:val="20"/>
      </w:rPr>
      <w:t>16</w:t>
    </w:r>
    <w:r w:rsidRPr="00E75F2B">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F3B1B" w14:textId="77777777" w:rsidR="00F477AB" w:rsidRPr="00614AD2" w:rsidRDefault="00F477AB" w:rsidP="00614AD2">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Pr>
        <w:rFonts w:ascii="Times New Roman" w:hAnsi="Times New Roman"/>
        <w:noProof/>
        <w:sz w:val="20"/>
        <w:szCs w:val="20"/>
      </w:rPr>
      <w:t>1</w:t>
    </w:r>
    <w:r w:rsidRPr="00E75F2B">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F6618" w14:textId="77777777" w:rsidR="005B7888" w:rsidRDefault="005B7888">
      <w:pPr>
        <w:pStyle w:val="llb"/>
      </w:pPr>
    </w:p>
  </w:footnote>
  <w:footnote w:type="continuationSeparator" w:id="0">
    <w:p w14:paraId="104A412D" w14:textId="77777777" w:rsidR="005B7888" w:rsidRDefault="005B7888" w:rsidP="00182A44">
      <w:pPr>
        <w:pStyle w:val="Szvegtrzs3"/>
      </w:pPr>
      <w:r>
        <w:continuationSeparator/>
      </w:r>
    </w:p>
  </w:footnote>
  <w:footnote w:type="continuationNotice" w:id="1">
    <w:p w14:paraId="70E4B3F5" w14:textId="77777777" w:rsidR="005B7888" w:rsidRDefault="005B7888"/>
  </w:footnote>
  <w:footnote w:id="2">
    <w:p w14:paraId="17EA7C5B" w14:textId="77777777" w:rsidR="00F477AB" w:rsidRPr="009D7782" w:rsidRDefault="00F477AB" w:rsidP="009D7782">
      <w:pPr>
        <w:pStyle w:val="Lbjegyzetszveg"/>
        <w:rPr>
          <w:rFonts w:ascii="Times New Roman" w:hAnsi="Times New Roman"/>
          <w:b/>
          <w:i/>
          <w:sz w:val="18"/>
          <w:szCs w:val="18"/>
          <w:lang w:val="hu-HU"/>
        </w:rPr>
      </w:pPr>
      <w:r w:rsidRPr="009D7782">
        <w:rPr>
          <w:rStyle w:val="Lbjegyzet-hivatkozs"/>
          <w:b/>
          <w:sz w:val="24"/>
          <w:szCs w:val="24"/>
        </w:rPr>
        <w:footnoteRef/>
      </w:r>
      <w:r>
        <w:t xml:space="preserve"> </w:t>
      </w:r>
      <w:r w:rsidRPr="003460EC">
        <w:rPr>
          <w:rFonts w:ascii="Times New Roman" w:hAnsi="Times New Roman"/>
          <w:b/>
          <w:sz w:val="18"/>
          <w:lang w:val="hu-HU"/>
        </w:rPr>
        <w:t>Megjegyzés:</w:t>
      </w:r>
      <w:r w:rsidRPr="003460EC">
        <w:rPr>
          <w:lang w:val="hu-HU"/>
        </w:rPr>
        <w:t xml:space="preserve"> </w:t>
      </w:r>
      <w:r w:rsidRPr="003460EC">
        <w:rPr>
          <w:rFonts w:ascii="Times New Roman" w:hAnsi="Times New Roman"/>
          <w:i/>
          <w:sz w:val="18"/>
        </w:rPr>
        <w:t xml:space="preserve">kizárólag az értékelési szempontokra figyelemmel </w:t>
      </w:r>
      <w:r w:rsidRPr="003460EC">
        <w:rPr>
          <w:rFonts w:ascii="Times New Roman" w:hAnsi="Times New Roman"/>
          <w:b/>
          <w:i/>
          <w:sz w:val="18"/>
        </w:rPr>
        <w:t>legkedvezőbbnek tekinthető</w:t>
      </w:r>
      <w:r w:rsidRPr="003460EC">
        <w:rPr>
          <w:rFonts w:ascii="Times New Roman" w:hAnsi="Times New Roman"/>
          <w:i/>
          <w:sz w:val="18"/>
        </w:rPr>
        <w:t xml:space="preserve"> – illetve Ajánlatkérő erre vonatkozó döntése alapján az értékelési sorrendben </w:t>
      </w:r>
      <w:r w:rsidRPr="003460EC">
        <w:rPr>
          <w:rFonts w:ascii="Times New Roman" w:hAnsi="Times New Roman"/>
          <w:b/>
          <w:i/>
          <w:sz w:val="18"/>
        </w:rPr>
        <w:t>azt követő legkedvezőbb</w:t>
      </w:r>
      <w:r w:rsidRPr="003460EC">
        <w:rPr>
          <w:rFonts w:ascii="Times New Roman" w:hAnsi="Times New Roman"/>
          <w:i/>
          <w:sz w:val="18"/>
        </w:rPr>
        <w:t xml:space="preserve"> – ajánlattevő köteles csatolni</w:t>
      </w:r>
      <w:r w:rsidRPr="003460EC">
        <w:rPr>
          <w:rFonts w:ascii="Times New Roman" w:hAnsi="Times New Roman"/>
          <w:i/>
          <w:sz w:val="18"/>
          <w:lang w:val="hu-HU"/>
        </w:rPr>
        <w:t xml:space="preserve"> a </w:t>
      </w:r>
      <w:r w:rsidRPr="003460EC">
        <w:rPr>
          <w:rFonts w:ascii="Times New Roman" w:hAnsi="Times New Roman"/>
          <w:i/>
          <w:sz w:val="18"/>
        </w:rPr>
        <w:t>részletes</w:t>
      </w:r>
      <w:r w:rsidRPr="003460EC">
        <w:rPr>
          <w:rFonts w:ascii="Times New Roman" w:hAnsi="Times New Roman"/>
          <w:i/>
          <w:sz w:val="18"/>
          <w:lang w:val="hu-HU"/>
        </w:rPr>
        <w:t xml:space="preserve"> </w:t>
      </w:r>
      <w:r w:rsidRPr="009D7782">
        <w:rPr>
          <w:rFonts w:ascii="Times New Roman" w:hAnsi="Times New Roman"/>
          <w:i/>
          <w:sz w:val="18"/>
          <w:szCs w:val="18"/>
          <w:lang w:val="hu-HU"/>
        </w:rPr>
        <w:t>1</w:t>
      </w:r>
      <w:r>
        <w:rPr>
          <w:rFonts w:ascii="Times New Roman" w:hAnsi="Times New Roman"/>
          <w:i/>
          <w:sz w:val="18"/>
          <w:szCs w:val="18"/>
          <w:lang w:val="hu-HU"/>
        </w:rPr>
        <w:t>2</w:t>
      </w:r>
      <w:r w:rsidRPr="003460EC">
        <w:rPr>
          <w:rFonts w:ascii="Times New Roman" w:hAnsi="Times New Roman"/>
          <w:i/>
          <w:sz w:val="18"/>
          <w:lang w:val="hu-HU"/>
        </w:rPr>
        <w:t xml:space="preserve">.1 pont szerinti adatokat is tartalmazó </w:t>
      </w:r>
      <w:r>
        <w:rPr>
          <w:rFonts w:ascii="Times New Roman" w:hAnsi="Times New Roman"/>
          <w:i/>
          <w:sz w:val="18"/>
          <w:szCs w:val="18"/>
          <w:lang w:val="hu-HU"/>
        </w:rPr>
        <w:t>nyilatkozatokat</w:t>
      </w:r>
      <w:r w:rsidRPr="003460EC">
        <w:rPr>
          <w:rFonts w:ascii="Times New Roman" w:hAnsi="Times New Roman"/>
          <w:i/>
          <w:sz w:val="18"/>
          <w:lang w:val="hu-HU"/>
        </w:rPr>
        <w:t>.</w:t>
      </w:r>
    </w:p>
    <w:p w14:paraId="19B16A41" w14:textId="77777777" w:rsidR="00F477AB" w:rsidRPr="00461223" w:rsidRDefault="00F477AB">
      <w:pPr>
        <w:pStyle w:val="Lbjegyzetszveg"/>
        <w:rPr>
          <w:lang w:val="hu-HU"/>
        </w:rPr>
      </w:pPr>
    </w:p>
  </w:footnote>
  <w:footnote w:id="3">
    <w:p w14:paraId="4646061F" w14:textId="77777777" w:rsidR="00F477AB" w:rsidRPr="002538B3" w:rsidRDefault="00F477AB" w:rsidP="00C37189">
      <w:pPr>
        <w:pStyle w:val="Cm"/>
        <w:tabs>
          <w:tab w:val="left" w:pos="1276"/>
        </w:tabs>
        <w:ind w:right="-426"/>
        <w:jc w:val="left"/>
        <w:rPr>
          <w:b w:val="0"/>
          <w:bCs w:val="0"/>
          <w:i/>
          <w:sz w:val="16"/>
          <w:szCs w:val="16"/>
        </w:rPr>
      </w:pPr>
      <w:r w:rsidRPr="002538B3">
        <w:rPr>
          <w:rStyle w:val="Lbjegyzet-hivatkozs"/>
        </w:rPr>
        <w:footnoteRef/>
      </w:r>
      <w:r w:rsidRPr="002538B3">
        <w:rPr>
          <w:bCs w:val="0"/>
          <w:i/>
          <w:sz w:val="16"/>
          <w:szCs w:val="16"/>
        </w:rPr>
        <w:t>Megjegyzés:</w:t>
      </w:r>
      <w:r w:rsidRPr="002538B3">
        <w:rPr>
          <w:b w:val="0"/>
          <w:bCs w:val="0"/>
          <w:i/>
          <w:sz w:val="16"/>
          <w:szCs w:val="16"/>
        </w:rPr>
        <w:t xml:space="preserve"> A fenti tartalomjegyzéket a benyújtásra kerülő ajánlat tartalmának megfelelően aktualizálni kell!</w:t>
      </w:r>
    </w:p>
    <w:p w14:paraId="0765AA2F" w14:textId="77777777" w:rsidR="00F477AB" w:rsidRPr="00062532" w:rsidRDefault="00F477AB" w:rsidP="00C37189">
      <w:pPr>
        <w:pStyle w:val="Cm"/>
        <w:tabs>
          <w:tab w:val="left" w:pos="1276"/>
        </w:tabs>
        <w:ind w:right="-426"/>
        <w:jc w:val="left"/>
        <w:rPr>
          <w:sz w:val="16"/>
          <w:szCs w:val="16"/>
        </w:rPr>
      </w:pPr>
    </w:p>
  </w:footnote>
  <w:footnote w:id="4">
    <w:p w14:paraId="623E7529" w14:textId="77777777" w:rsidR="00F477AB" w:rsidRPr="00664AF4" w:rsidRDefault="00F477AB">
      <w:pPr>
        <w:pStyle w:val="Lbjegyzetszveg"/>
        <w:rPr>
          <w:rFonts w:ascii="Times New Roman" w:hAnsi="Times New Roman"/>
          <w:sz w:val="16"/>
          <w:szCs w:val="16"/>
          <w:lang w:val="hu-HU"/>
        </w:rPr>
      </w:pPr>
      <w:r>
        <w:rPr>
          <w:rStyle w:val="Lbjegyzet-hivatkozs"/>
        </w:rPr>
        <w:footnoteRef/>
      </w:r>
      <w:r w:rsidRPr="001B3992">
        <w:t xml:space="preserve"> </w:t>
      </w:r>
      <w:r w:rsidRPr="001E608F">
        <w:rPr>
          <w:rFonts w:ascii="Times New Roman" w:hAnsi="Times New Roman"/>
          <w:sz w:val="16"/>
          <w:szCs w:val="16"/>
        </w:rPr>
        <w:t>Közös ajánlattétel esetén minden ajánlattevő adatát fel kell tüntetni a nyilatkozatban és a nyilatkozatot az együttműködési nyilatkozatban foglalt képviseleti mód szerint kell aláírni!</w:t>
      </w:r>
    </w:p>
  </w:footnote>
  <w:footnote w:id="5">
    <w:p w14:paraId="1121868E" w14:textId="77777777" w:rsidR="00F477AB" w:rsidRPr="0088125C" w:rsidRDefault="00F477AB">
      <w:pPr>
        <w:pStyle w:val="Lbjegyzetszveg"/>
        <w:rPr>
          <w:rFonts w:ascii="Times New Roman" w:hAnsi="Times New Roman"/>
          <w:sz w:val="16"/>
          <w:szCs w:val="16"/>
          <w:lang w:val="hu-HU"/>
        </w:rPr>
      </w:pPr>
      <w:r w:rsidRPr="00A455D2">
        <w:rPr>
          <w:rStyle w:val="Lbjegyzet-hivatkozs"/>
        </w:rPr>
        <w:footnoteRef/>
      </w:r>
      <w:r w:rsidRPr="0088125C">
        <w:rPr>
          <w:rFonts w:ascii="Times New Roman" w:hAnsi="Times New Roman"/>
          <w:sz w:val="16"/>
          <w:szCs w:val="16"/>
        </w:rPr>
        <w:t xml:space="preserve"> </w:t>
      </w:r>
      <w:r w:rsidRPr="0088125C">
        <w:rPr>
          <w:rFonts w:ascii="Times New Roman" w:hAnsi="Times New Roman"/>
          <w:sz w:val="16"/>
          <w:szCs w:val="16"/>
          <w:lang w:val="hu-HU"/>
        </w:rPr>
        <w:t>Kérjük a megfelelőt aláhúzni, vagy a nem releváns választ törölni.</w:t>
      </w:r>
    </w:p>
  </w:footnote>
  <w:footnote w:id="6">
    <w:p w14:paraId="4E33B533" w14:textId="77777777" w:rsidR="00F477AB" w:rsidRPr="0088125C" w:rsidRDefault="00F477AB">
      <w:pPr>
        <w:pStyle w:val="Lbjegyzetszveg"/>
        <w:rPr>
          <w:lang w:val="hu-HU"/>
        </w:rPr>
      </w:pPr>
      <w:r w:rsidRPr="00A455D2">
        <w:rPr>
          <w:rStyle w:val="Lbjegyzet-hivatkozs"/>
        </w:rPr>
        <w:footnoteRef/>
      </w:r>
      <w:r w:rsidRPr="00B614BF">
        <w:rPr>
          <w:rFonts w:ascii="Times New Roman" w:hAnsi="Times New Roman"/>
          <w:sz w:val="16"/>
          <w:szCs w:val="16"/>
        </w:rPr>
        <w:t xml:space="preserve"> </w:t>
      </w:r>
      <w:r w:rsidRPr="00B614BF">
        <w:rPr>
          <w:rFonts w:ascii="Times New Roman" w:hAnsi="Times New Roman"/>
          <w:sz w:val="16"/>
          <w:szCs w:val="16"/>
          <w:lang w:val="hu-HU"/>
        </w:rPr>
        <w:t>Kérjük a megfelelőt aláhúzni, vagy a nem releváns választ törölni.</w:t>
      </w:r>
    </w:p>
  </w:footnote>
  <w:footnote w:id="7">
    <w:p w14:paraId="30BB4789" w14:textId="77777777" w:rsidR="00F477AB" w:rsidRPr="0088125C" w:rsidRDefault="00F477AB">
      <w:pPr>
        <w:pStyle w:val="Lbjegyzetszveg"/>
        <w:rPr>
          <w:lang w:val="hu-HU"/>
        </w:rPr>
      </w:pPr>
      <w:r>
        <w:rPr>
          <w:rStyle w:val="Lbjegyzet-hivatkozs"/>
        </w:rPr>
        <w:footnoteRef/>
      </w:r>
      <w:r>
        <w:t xml:space="preserve"> </w:t>
      </w:r>
      <w:r w:rsidRPr="00B614BF">
        <w:rPr>
          <w:rFonts w:ascii="Times New Roman" w:hAnsi="Times New Roman"/>
          <w:sz w:val="16"/>
          <w:szCs w:val="16"/>
          <w:lang w:val="hu-HU"/>
        </w:rPr>
        <w:t>Kérjük a megfelelőt aláhúzni, vagy a nem releváns választ törölni.</w:t>
      </w:r>
    </w:p>
  </w:footnote>
  <w:footnote w:id="8">
    <w:p w14:paraId="1BB41CBA" w14:textId="77777777" w:rsidR="00F477AB" w:rsidRPr="00062532" w:rsidRDefault="00F477AB" w:rsidP="00DA14FC">
      <w:pPr>
        <w:pStyle w:val="Lbjegyzetszveg"/>
        <w:jc w:val="both"/>
        <w:rPr>
          <w:rFonts w:ascii="Times New Roman" w:hAnsi="Times New Roman"/>
          <w:sz w:val="16"/>
          <w:szCs w:val="16"/>
        </w:rPr>
      </w:pPr>
      <w:r w:rsidRPr="00062532">
        <w:rPr>
          <w:rStyle w:val="Lbjegyzet-hivatkozs"/>
        </w:rPr>
        <w:footnoteRef/>
      </w:r>
      <w:r>
        <w:rPr>
          <w:rFonts w:ascii="Times New Roman" w:hAnsi="Times New Roman"/>
          <w:b/>
          <w:sz w:val="16"/>
          <w:szCs w:val="16"/>
          <w:lang w:val="hu-HU"/>
        </w:rPr>
        <w:t>A</w:t>
      </w:r>
      <w:r w:rsidRPr="00062532">
        <w:rPr>
          <w:rFonts w:ascii="Times New Roman" w:hAnsi="Times New Roman"/>
          <w:b/>
          <w:sz w:val="16"/>
          <w:szCs w:val="16"/>
        </w:rPr>
        <w:t>z ajánlat eredeti példányának a 6</w:t>
      </w:r>
      <w:r>
        <w:rPr>
          <w:rFonts w:ascii="Times New Roman" w:hAnsi="Times New Roman"/>
          <w:b/>
          <w:sz w:val="16"/>
          <w:szCs w:val="16"/>
          <w:lang w:val="hu-HU"/>
        </w:rPr>
        <w:t>6</w:t>
      </w:r>
      <w:r w:rsidRPr="00062532">
        <w:rPr>
          <w:rFonts w:ascii="Times New Roman" w:hAnsi="Times New Roman"/>
          <w:b/>
          <w:sz w:val="16"/>
          <w:szCs w:val="16"/>
        </w:rPr>
        <w:t>. § (</w:t>
      </w:r>
      <w:r>
        <w:rPr>
          <w:rFonts w:ascii="Times New Roman" w:hAnsi="Times New Roman"/>
          <w:b/>
          <w:sz w:val="16"/>
          <w:szCs w:val="16"/>
          <w:lang w:val="hu-HU"/>
        </w:rPr>
        <w:t>2</w:t>
      </w:r>
      <w:r w:rsidRPr="00062532">
        <w:rPr>
          <w:rFonts w:ascii="Times New Roman" w:hAnsi="Times New Roman"/>
          <w:b/>
          <w:sz w:val="16"/>
          <w:szCs w:val="16"/>
        </w:rPr>
        <w:t xml:space="preserve">) bekezdése szerinti nyilatkozat </w:t>
      </w:r>
      <w:r w:rsidRPr="00062532">
        <w:rPr>
          <w:rFonts w:ascii="Times New Roman" w:hAnsi="Times New Roman"/>
          <w:b/>
          <w:sz w:val="16"/>
          <w:szCs w:val="16"/>
          <w:u w:val="single"/>
        </w:rPr>
        <w:t>eredeti aláírt példányát</w:t>
      </w:r>
      <w:r w:rsidRPr="00062532">
        <w:rPr>
          <w:rFonts w:ascii="Times New Roman" w:hAnsi="Times New Roman"/>
          <w:b/>
          <w:sz w:val="16"/>
          <w:szCs w:val="16"/>
        </w:rPr>
        <w:t xml:space="preserve"> kell tartalmaznia</w:t>
      </w:r>
      <w:r w:rsidRPr="00062532">
        <w:rPr>
          <w:rFonts w:ascii="Times New Roman" w:hAnsi="Times New Roman"/>
          <w:sz w:val="16"/>
          <w:szCs w:val="16"/>
        </w:rPr>
        <w:t>.</w:t>
      </w:r>
    </w:p>
    <w:p w14:paraId="67BEC9C2" w14:textId="77777777" w:rsidR="00F477AB" w:rsidRPr="00062532" w:rsidRDefault="00F477AB" w:rsidP="00DA14FC">
      <w:pPr>
        <w:pStyle w:val="Lbjegyzetszveg"/>
        <w:jc w:val="both"/>
        <w:rPr>
          <w:rFonts w:ascii="Times New Roman" w:hAnsi="Times New Roman"/>
          <w:sz w:val="16"/>
          <w:szCs w:val="16"/>
        </w:rPr>
      </w:pPr>
      <w:r w:rsidRPr="00062532">
        <w:rPr>
          <w:rFonts w:ascii="Times New Roman" w:hAnsi="Times New Roman"/>
          <w:sz w:val="16"/>
          <w:szCs w:val="16"/>
        </w:rPr>
        <w:t>Közös ajánlattétel esetén minden ajánlattevő adatát fel kell tüntetni a nyilatkozatban és a nyilatkozatot az együttműködési nyilatkozatban meghatározott képviseleti mód szerint kell aláírni!</w:t>
      </w:r>
    </w:p>
  </w:footnote>
  <w:footnote w:id="9">
    <w:p w14:paraId="1D4F0E8A" w14:textId="77777777" w:rsidR="00F477AB" w:rsidRPr="001B3992" w:rsidRDefault="00F477AB">
      <w:pPr>
        <w:pStyle w:val="Lbjegyzetszveg"/>
      </w:pPr>
      <w:r>
        <w:rPr>
          <w:rStyle w:val="Lbjegyzet-hivatkozs"/>
        </w:rPr>
        <w:footnoteRef/>
      </w:r>
      <w:r w:rsidRPr="00655832">
        <w:rPr>
          <w:rFonts w:ascii="Times New Roman" w:hAnsi="Times New Roman"/>
          <w:sz w:val="16"/>
          <w:szCs w:val="16"/>
        </w:rPr>
        <w:t>Megfelelő aláhúzandó!</w:t>
      </w:r>
    </w:p>
  </w:footnote>
  <w:footnote w:id="10">
    <w:p w14:paraId="7CED8FA8" w14:textId="77777777" w:rsidR="00F477AB" w:rsidRPr="001B3992" w:rsidRDefault="00F477AB">
      <w:pPr>
        <w:pStyle w:val="Lbjegyzetszveg"/>
      </w:pPr>
      <w:r>
        <w:rPr>
          <w:rStyle w:val="Lbjegyzet-hivatkozs"/>
        </w:rPr>
        <w:footnoteRef/>
      </w:r>
      <w:r w:rsidRPr="00655832">
        <w:rPr>
          <w:rFonts w:ascii="Times New Roman" w:hAnsi="Times New Roman"/>
          <w:sz w:val="16"/>
          <w:szCs w:val="16"/>
        </w:rPr>
        <w:t>Megfelelő aláhúzandó!</w:t>
      </w:r>
    </w:p>
  </w:footnote>
  <w:footnote w:id="11">
    <w:p w14:paraId="40AD23D5" w14:textId="77777777" w:rsidR="00F477AB" w:rsidRPr="001B3992" w:rsidRDefault="00F477AB">
      <w:pPr>
        <w:pStyle w:val="Lbjegyzetszveg"/>
      </w:pPr>
      <w:r>
        <w:rPr>
          <w:rStyle w:val="Lbjegyzet-hivatkozs"/>
        </w:rPr>
        <w:footnoteRef/>
      </w:r>
      <w:r w:rsidRPr="00655832">
        <w:rPr>
          <w:rFonts w:ascii="Times New Roman" w:hAnsi="Times New Roman"/>
          <w:sz w:val="16"/>
          <w:szCs w:val="16"/>
        </w:rPr>
        <w:t>Megfelelő aláhúzandó!</w:t>
      </w:r>
    </w:p>
  </w:footnote>
  <w:footnote w:id="12">
    <w:p w14:paraId="4D446956" w14:textId="77777777" w:rsidR="00F477AB" w:rsidRPr="00062532" w:rsidRDefault="00F477AB" w:rsidP="00FC325A">
      <w:pPr>
        <w:pStyle w:val="Lbjegyzetszveg"/>
        <w:rPr>
          <w:rFonts w:ascii="Times New Roman" w:hAnsi="Times New Roman"/>
          <w:sz w:val="16"/>
          <w:szCs w:val="16"/>
        </w:rPr>
      </w:pPr>
      <w:r w:rsidRPr="00062532">
        <w:rPr>
          <w:rStyle w:val="Lbjegyzet-hivatkozs"/>
          <w:b/>
          <w:bCs/>
        </w:rPr>
        <w:footnoteRef/>
      </w:r>
      <w:r w:rsidRPr="00062532">
        <w:rPr>
          <w:rFonts w:ascii="Times New Roman" w:hAnsi="Times New Roman"/>
          <w:sz w:val="16"/>
          <w:szCs w:val="16"/>
        </w:rPr>
        <w:t>Közös ajánlattétel esetén minden ajánlattevőnek külön-külön kell nyilatkozatot tennie.</w:t>
      </w:r>
    </w:p>
  </w:footnote>
  <w:footnote w:id="13">
    <w:p w14:paraId="5489E29B"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Style w:val="Lbjegyzet-hivatkozs"/>
        </w:rPr>
        <w:footnoteRef/>
      </w:r>
      <w:r w:rsidRPr="00532906">
        <w:rPr>
          <w:rFonts w:ascii="Times New Roman" w:hAnsi="Times New Roman"/>
          <w:b w:val="0"/>
          <w:bCs w:val="0"/>
          <w:sz w:val="16"/>
          <w:szCs w:val="16"/>
        </w:rPr>
        <w:t>3.</w:t>
      </w:r>
      <w:r w:rsidRPr="00532906">
        <w:rPr>
          <w:rFonts w:ascii="Times New Roman" w:hAnsi="Times New Roman"/>
          <w:sz w:val="16"/>
          <w:szCs w:val="16"/>
        </w:rPr>
        <w:t xml:space="preserve"> § </w:t>
      </w:r>
      <w:r w:rsidRPr="00532906">
        <w:rPr>
          <w:rFonts w:ascii="Times New Roman" w:hAnsi="Times New Roman"/>
          <w:b w:val="0"/>
          <w:bCs w:val="0"/>
          <w:sz w:val="16"/>
          <w:szCs w:val="16"/>
        </w:rPr>
        <w:t>(1) KKV-nak minősül az a vállalkozás, amelynek</w:t>
      </w:r>
    </w:p>
    <w:p w14:paraId="48C73065"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Fonts w:ascii="Times New Roman" w:hAnsi="Times New Roman"/>
          <w:b w:val="0"/>
          <w:bCs w:val="0"/>
          <w:i/>
          <w:iCs/>
          <w:sz w:val="16"/>
          <w:szCs w:val="16"/>
        </w:rPr>
        <w:t xml:space="preserve">a) </w:t>
      </w:r>
      <w:r w:rsidRPr="00532906">
        <w:rPr>
          <w:rFonts w:ascii="Times New Roman" w:hAnsi="Times New Roman"/>
          <w:b w:val="0"/>
          <w:bCs w:val="0"/>
          <w:sz w:val="16"/>
          <w:szCs w:val="16"/>
        </w:rPr>
        <w:t xml:space="preserve">összes </w:t>
      </w:r>
      <w:proofErr w:type="spellStart"/>
      <w:r w:rsidRPr="00532906">
        <w:rPr>
          <w:rFonts w:ascii="Times New Roman" w:hAnsi="Times New Roman"/>
          <w:b w:val="0"/>
          <w:bCs w:val="0"/>
          <w:sz w:val="16"/>
          <w:szCs w:val="16"/>
        </w:rPr>
        <w:t>foglalkoztatotti</w:t>
      </w:r>
      <w:proofErr w:type="spellEnd"/>
      <w:r w:rsidRPr="00532906">
        <w:rPr>
          <w:rFonts w:ascii="Times New Roman" w:hAnsi="Times New Roman"/>
          <w:b w:val="0"/>
          <w:bCs w:val="0"/>
          <w:sz w:val="16"/>
          <w:szCs w:val="16"/>
        </w:rPr>
        <w:t xml:space="preserve"> létszáma 250 főnél kevesebb, és</w:t>
      </w:r>
    </w:p>
    <w:p w14:paraId="1C987599"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Fonts w:ascii="Times New Roman" w:hAnsi="Times New Roman"/>
          <w:b w:val="0"/>
          <w:bCs w:val="0"/>
          <w:i/>
          <w:iCs/>
          <w:sz w:val="16"/>
          <w:szCs w:val="16"/>
        </w:rPr>
        <w:t xml:space="preserve">b) </w:t>
      </w:r>
      <w:r w:rsidRPr="00532906">
        <w:rPr>
          <w:rFonts w:ascii="Times New Roman" w:hAnsi="Times New Roman"/>
          <w:b w:val="0"/>
          <w:bCs w:val="0"/>
          <w:sz w:val="16"/>
          <w:szCs w:val="16"/>
        </w:rPr>
        <w:t>éves nettó árbevétele legfeljebb 50 millió eurónak megfelelő forintösszeg, vagy mérlegfőösszege legfeljebb 43 millió eurónak megfelelő forintösszeg.</w:t>
      </w:r>
    </w:p>
    <w:p w14:paraId="1FE43F6F"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Fonts w:ascii="Times New Roman" w:hAnsi="Times New Roman"/>
          <w:b w:val="0"/>
          <w:bCs w:val="0"/>
          <w:sz w:val="16"/>
          <w:szCs w:val="16"/>
        </w:rPr>
        <w:t>(2) A KKV kategórián belül kisvállalkozásnak minősül az a vállalkozás, amelynek</w:t>
      </w:r>
    </w:p>
    <w:p w14:paraId="1262386E"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Fonts w:ascii="Times New Roman" w:hAnsi="Times New Roman"/>
          <w:b w:val="0"/>
          <w:bCs w:val="0"/>
          <w:i/>
          <w:iCs/>
          <w:sz w:val="16"/>
          <w:szCs w:val="16"/>
        </w:rPr>
        <w:t xml:space="preserve">a) </w:t>
      </w:r>
      <w:r w:rsidRPr="00532906">
        <w:rPr>
          <w:rFonts w:ascii="Times New Roman" w:hAnsi="Times New Roman"/>
          <w:b w:val="0"/>
          <w:bCs w:val="0"/>
          <w:sz w:val="16"/>
          <w:szCs w:val="16"/>
        </w:rPr>
        <w:t xml:space="preserve">összes </w:t>
      </w:r>
      <w:proofErr w:type="spellStart"/>
      <w:r w:rsidRPr="00532906">
        <w:rPr>
          <w:rFonts w:ascii="Times New Roman" w:hAnsi="Times New Roman"/>
          <w:b w:val="0"/>
          <w:bCs w:val="0"/>
          <w:sz w:val="16"/>
          <w:szCs w:val="16"/>
        </w:rPr>
        <w:t>foglalkoztatotti</w:t>
      </w:r>
      <w:proofErr w:type="spellEnd"/>
      <w:r w:rsidRPr="00532906">
        <w:rPr>
          <w:rFonts w:ascii="Times New Roman" w:hAnsi="Times New Roman"/>
          <w:b w:val="0"/>
          <w:bCs w:val="0"/>
          <w:sz w:val="16"/>
          <w:szCs w:val="16"/>
        </w:rPr>
        <w:t xml:space="preserve"> létszáma 50 főnél kevesebb, és</w:t>
      </w:r>
    </w:p>
    <w:p w14:paraId="5D1B82CA"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Fonts w:ascii="Times New Roman" w:hAnsi="Times New Roman"/>
          <w:b w:val="0"/>
          <w:bCs w:val="0"/>
          <w:i/>
          <w:iCs/>
          <w:sz w:val="16"/>
          <w:szCs w:val="16"/>
        </w:rPr>
        <w:t xml:space="preserve">b) </w:t>
      </w:r>
      <w:r w:rsidRPr="00532906">
        <w:rPr>
          <w:rFonts w:ascii="Times New Roman" w:hAnsi="Times New Roman"/>
          <w:b w:val="0"/>
          <w:bCs w:val="0"/>
          <w:sz w:val="16"/>
          <w:szCs w:val="16"/>
        </w:rPr>
        <w:t>éves nettó árbevétele vagy mérlegfőösszege legfeljebb 10 millió eurónak megfelelő forintösszeg.</w:t>
      </w:r>
    </w:p>
    <w:p w14:paraId="03756D62"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Fonts w:ascii="Times New Roman" w:hAnsi="Times New Roman"/>
          <w:b w:val="0"/>
          <w:bCs w:val="0"/>
          <w:sz w:val="16"/>
          <w:szCs w:val="16"/>
        </w:rPr>
        <w:t xml:space="preserve">(3) A KKV kategórián belül </w:t>
      </w:r>
      <w:proofErr w:type="spellStart"/>
      <w:r w:rsidRPr="00532906">
        <w:rPr>
          <w:rFonts w:ascii="Times New Roman" w:hAnsi="Times New Roman"/>
          <w:b w:val="0"/>
          <w:bCs w:val="0"/>
          <w:sz w:val="16"/>
          <w:szCs w:val="16"/>
        </w:rPr>
        <w:t>mikrovállalkozásnak</w:t>
      </w:r>
      <w:proofErr w:type="spellEnd"/>
      <w:r w:rsidRPr="00532906">
        <w:rPr>
          <w:rFonts w:ascii="Times New Roman" w:hAnsi="Times New Roman"/>
          <w:b w:val="0"/>
          <w:bCs w:val="0"/>
          <w:sz w:val="16"/>
          <w:szCs w:val="16"/>
        </w:rPr>
        <w:t xml:space="preserve"> minősül az a vállalkozás, amelynek</w:t>
      </w:r>
    </w:p>
    <w:p w14:paraId="4AF1EE97"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Fonts w:ascii="Times New Roman" w:hAnsi="Times New Roman"/>
          <w:b w:val="0"/>
          <w:bCs w:val="0"/>
          <w:i/>
          <w:iCs/>
          <w:sz w:val="16"/>
          <w:szCs w:val="16"/>
        </w:rPr>
        <w:t xml:space="preserve">a) </w:t>
      </w:r>
      <w:r w:rsidRPr="00532906">
        <w:rPr>
          <w:rFonts w:ascii="Times New Roman" w:hAnsi="Times New Roman"/>
          <w:b w:val="0"/>
          <w:bCs w:val="0"/>
          <w:sz w:val="16"/>
          <w:szCs w:val="16"/>
        </w:rPr>
        <w:t xml:space="preserve">összes </w:t>
      </w:r>
      <w:proofErr w:type="spellStart"/>
      <w:r w:rsidRPr="00532906">
        <w:rPr>
          <w:rFonts w:ascii="Times New Roman" w:hAnsi="Times New Roman"/>
          <w:b w:val="0"/>
          <w:bCs w:val="0"/>
          <w:sz w:val="16"/>
          <w:szCs w:val="16"/>
        </w:rPr>
        <w:t>foglalkoztatotti</w:t>
      </w:r>
      <w:proofErr w:type="spellEnd"/>
      <w:r w:rsidRPr="00532906">
        <w:rPr>
          <w:rFonts w:ascii="Times New Roman" w:hAnsi="Times New Roman"/>
          <w:b w:val="0"/>
          <w:bCs w:val="0"/>
          <w:sz w:val="16"/>
          <w:szCs w:val="16"/>
        </w:rPr>
        <w:t xml:space="preserve"> létszáma 10 főnél kevesebb, és</w:t>
      </w:r>
    </w:p>
    <w:p w14:paraId="3E5AF437"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Fonts w:ascii="Times New Roman" w:hAnsi="Times New Roman"/>
          <w:b w:val="0"/>
          <w:bCs w:val="0"/>
          <w:i/>
          <w:iCs/>
          <w:sz w:val="16"/>
          <w:szCs w:val="16"/>
        </w:rPr>
        <w:t xml:space="preserve">b) </w:t>
      </w:r>
      <w:r w:rsidRPr="00532906">
        <w:rPr>
          <w:rFonts w:ascii="Times New Roman" w:hAnsi="Times New Roman"/>
          <w:b w:val="0"/>
          <w:bCs w:val="0"/>
          <w:sz w:val="16"/>
          <w:szCs w:val="16"/>
        </w:rPr>
        <w:t>éves nettó árbevétele vagy mérlegfőösszege legfeljebb 2 millió eurónak megfelelő forintösszeg.</w:t>
      </w:r>
    </w:p>
    <w:p w14:paraId="4257C842"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Fonts w:ascii="Times New Roman" w:hAnsi="Times New Roman"/>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14:paraId="3CAA637E"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Fonts w:ascii="Times New Roman" w:hAnsi="Times New Roman"/>
          <w:b w:val="0"/>
          <w:bCs w:val="0"/>
          <w:sz w:val="16"/>
          <w:szCs w:val="16"/>
        </w:rPr>
        <w:t>(5) A (4) bekezdésben foglalt korlátozó rendelkezést nem kell alkalmazni a 19. § 1. pontjában meghatározott befektetők részesedése esetében.</w:t>
      </w:r>
    </w:p>
    <w:p w14:paraId="6FB7B89B" w14:textId="77777777" w:rsidR="00F477AB" w:rsidRPr="00532906" w:rsidRDefault="00F477AB" w:rsidP="00FC325A">
      <w:pPr>
        <w:pStyle w:val="Cmsor1"/>
        <w:numPr>
          <w:ilvl w:val="0"/>
          <w:numId w:val="0"/>
        </w:numPr>
        <w:autoSpaceDE w:val="0"/>
        <w:autoSpaceDN w:val="0"/>
        <w:adjustRightInd w:val="0"/>
        <w:spacing w:before="0" w:after="0"/>
        <w:jc w:val="both"/>
        <w:rPr>
          <w:rFonts w:ascii="Times New Roman" w:hAnsi="Times New Roman"/>
          <w:b w:val="0"/>
          <w:bCs w:val="0"/>
          <w:sz w:val="16"/>
          <w:szCs w:val="16"/>
        </w:rPr>
      </w:pPr>
      <w:r w:rsidRPr="00532906">
        <w:rPr>
          <w:rFonts w:ascii="Times New Roman" w:hAnsi="Times New Roman"/>
          <w:b w:val="0"/>
          <w:bCs w:val="0"/>
          <w:sz w:val="16"/>
          <w:szCs w:val="16"/>
        </w:rPr>
        <w:t>(6) Ahol jogszabály „KKV-t”, „mikro-, kis- és középvállalkozást”, illetve „kis- és középvállalkozást” említ, azon - ha törvény másként nem rendelkezik az e törvény szerinti KKV-t kell érteni.)</w:t>
      </w:r>
    </w:p>
    <w:p w14:paraId="7631F85C"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b/>
          <w:bCs/>
          <w:sz w:val="16"/>
          <w:szCs w:val="16"/>
        </w:rPr>
        <w:t xml:space="preserve">4. § </w:t>
      </w:r>
      <w:r w:rsidRPr="00532906">
        <w:rPr>
          <w:rFonts w:cs="Times New Roman"/>
          <w:sz w:val="16"/>
          <w:szCs w:val="16"/>
        </w:rPr>
        <w:t>(1) Önálló vállalkozás az a vállalkozás, amely nem minősül a (2) bekezdésben foglaltak alapján partnervállalkozásnak, illetve a (3)-(6) bekezdésben foglaltak alapján kapcsolódó vállalkozásnak.</w:t>
      </w:r>
    </w:p>
    <w:p w14:paraId="7611CA8B" w14:textId="77777777" w:rsidR="00F477AB" w:rsidRPr="00532906" w:rsidRDefault="00F477AB" w:rsidP="00DA14FC">
      <w:pPr>
        <w:autoSpaceDE w:val="0"/>
        <w:autoSpaceDN w:val="0"/>
        <w:adjustRightInd w:val="0"/>
        <w:ind w:left="284" w:hanging="284"/>
        <w:jc w:val="both"/>
        <w:rPr>
          <w:rFonts w:cs="Times New Roman"/>
          <w:sz w:val="16"/>
          <w:szCs w:val="16"/>
        </w:rPr>
      </w:pPr>
      <w:r w:rsidRPr="00532906">
        <w:rPr>
          <w:rFonts w:cs="Times New Roman"/>
          <w:sz w:val="16"/>
          <w:szCs w:val="16"/>
        </w:rPr>
        <w:t>(2) Partnervállalkozás az,</w:t>
      </w:r>
    </w:p>
    <w:p w14:paraId="239430B5" w14:textId="77777777" w:rsidR="00F477AB" w:rsidRPr="00532906" w:rsidRDefault="00F477AB" w:rsidP="00FC325A">
      <w:pPr>
        <w:autoSpaceDE w:val="0"/>
        <w:autoSpaceDN w:val="0"/>
        <w:adjustRightInd w:val="0"/>
        <w:jc w:val="both"/>
        <w:rPr>
          <w:rFonts w:cs="Times New Roman"/>
          <w:sz w:val="16"/>
          <w:szCs w:val="16"/>
        </w:rPr>
      </w:pPr>
      <w:proofErr w:type="gramStart"/>
      <w:r w:rsidRPr="00532906">
        <w:rPr>
          <w:rFonts w:cs="Times New Roman"/>
          <w:i/>
          <w:iCs/>
          <w:sz w:val="16"/>
          <w:szCs w:val="16"/>
        </w:rPr>
        <w:t>a</w:t>
      </w:r>
      <w:proofErr w:type="gramEnd"/>
      <w:r w:rsidRPr="00532906">
        <w:rPr>
          <w:rFonts w:cs="Times New Roman"/>
          <w:i/>
          <w:iCs/>
          <w:sz w:val="16"/>
          <w:szCs w:val="16"/>
        </w:rPr>
        <w:t xml:space="preserve">) </w:t>
      </w:r>
      <w:r w:rsidRPr="00532906">
        <w:rPr>
          <w:rFonts w:cs="Times New Roman"/>
          <w:sz w:val="16"/>
          <w:szCs w:val="16"/>
        </w:rPr>
        <w:t>amely a (3)-(6) bekezdésben foglaltak alapján nem minősül kapcsolódó vállalkozásnak, és</w:t>
      </w:r>
    </w:p>
    <w:p w14:paraId="071D4D20"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i/>
          <w:iCs/>
          <w:sz w:val="16"/>
          <w:szCs w:val="16"/>
        </w:rPr>
        <w:t xml:space="preserve">b) </w:t>
      </w:r>
      <w:r w:rsidRPr="00532906">
        <w:rPr>
          <w:rFonts w:cs="Times New Roman"/>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14:paraId="0A246F0A"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sz w:val="16"/>
          <w:szCs w:val="16"/>
        </w:rPr>
        <w:t>(3) Kapcsolódó vállalkozások azok, amelyek egymással az alábbiakban felsorolt valamely kapcsolatban állnak:</w:t>
      </w:r>
    </w:p>
    <w:p w14:paraId="32C47EC4" w14:textId="77777777" w:rsidR="00F477AB" w:rsidRPr="00532906" w:rsidRDefault="00F477AB" w:rsidP="00FC325A">
      <w:pPr>
        <w:autoSpaceDE w:val="0"/>
        <w:autoSpaceDN w:val="0"/>
        <w:adjustRightInd w:val="0"/>
        <w:jc w:val="both"/>
        <w:rPr>
          <w:rFonts w:cs="Times New Roman"/>
          <w:sz w:val="16"/>
          <w:szCs w:val="16"/>
        </w:rPr>
      </w:pPr>
      <w:proofErr w:type="gramStart"/>
      <w:r w:rsidRPr="00532906">
        <w:rPr>
          <w:rFonts w:cs="Times New Roman"/>
          <w:i/>
          <w:iCs/>
          <w:sz w:val="16"/>
          <w:szCs w:val="16"/>
        </w:rPr>
        <w:t>a</w:t>
      </w:r>
      <w:proofErr w:type="gramEnd"/>
      <w:r w:rsidRPr="00532906">
        <w:rPr>
          <w:rFonts w:cs="Times New Roman"/>
          <w:i/>
          <w:iCs/>
          <w:sz w:val="16"/>
          <w:szCs w:val="16"/>
        </w:rPr>
        <w:t xml:space="preserve">) </w:t>
      </w:r>
      <w:r w:rsidRPr="00532906">
        <w:rPr>
          <w:rFonts w:cs="Times New Roman"/>
          <w:sz w:val="16"/>
          <w:szCs w:val="16"/>
        </w:rPr>
        <w:t>egy vállalkozás egy másik vállalkozás tulajdoni részesedésének (részvényeinek) vagy a szavazatának a többségével rendelkezik, vagy</w:t>
      </w:r>
    </w:p>
    <w:p w14:paraId="373FFE85"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i/>
          <w:iCs/>
          <w:sz w:val="16"/>
          <w:szCs w:val="16"/>
        </w:rPr>
        <w:t xml:space="preserve">b) </w:t>
      </w:r>
      <w:r w:rsidRPr="00532906">
        <w:rPr>
          <w:rFonts w:cs="Times New Roman"/>
          <w:sz w:val="16"/>
          <w:szCs w:val="16"/>
        </w:rPr>
        <w:t>egy vállalkozás egy másik vállalkozásban jogosult arra, hogy a vezető tisztségviselők vagy a felügyelő bizottság tagjai többségét megválassza vagy visszahívja, vagy</w:t>
      </w:r>
    </w:p>
    <w:p w14:paraId="2D13FB93"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i/>
          <w:iCs/>
          <w:sz w:val="16"/>
          <w:szCs w:val="16"/>
        </w:rPr>
        <w:t xml:space="preserve">c) </w:t>
      </w:r>
      <w:r w:rsidRPr="00532906">
        <w:rPr>
          <w:rFonts w:cs="Times New Roman"/>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14:paraId="72A70646"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i/>
          <w:iCs/>
          <w:sz w:val="16"/>
          <w:szCs w:val="16"/>
        </w:rPr>
        <w:t xml:space="preserve">d) </w:t>
      </w:r>
      <w:r w:rsidRPr="00532906">
        <w:rPr>
          <w:rFonts w:cs="Times New Roman"/>
          <w:sz w:val="16"/>
          <w:szCs w:val="16"/>
        </w:rPr>
        <w:t>egy vállalkozás egy másik vállalkozásban - más tulajdonosokkal (részvényesekkel) kötött megállapodás alapján - a szavazatok többségét egyedül birtokolja.</w:t>
      </w:r>
    </w:p>
    <w:p w14:paraId="0CA89D66"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sz w:val="16"/>
          <w:szCs w:val="16"/>
        </w:rPr>
        <w:t>(4) Kapcsolódó vállalkozásnak minősülnek azok a vállalkozások is, amelyek egy vagy több vállalkozáson keresztül állnak egymással a (3) bekezdésben felsorolt kapcsolatban.</w:t>
      </w:r>
    </w:p>
    <w:p w14:paraId="3BAB102C"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14:paraId="2C9831B7"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14:paraId="65B80921"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b/>
          <w:bCs/>
          <w:sz w:val="16"/>
          <w:szCs w:val="16"/>
        </w:rPr>
        <w:t xml:space="preserve">5. § </w:t>
      </w:r>
      <w:r w:rsidRPr="00532906">
        <w:rPr>
          <w:rFonts w:cs="Times New Roman"/>
          <w:sz w:val="16"/>
          <w:szCs w:val="16"/>
        </w:rPr>
        <w:t>(1) A 3. §</w:t>
      </w:r>
      <w:proofErr w:type="spellStart"/>
      <w:r w:rsidRPr="00532906">
        <w:rPr>
          <w:rFonts w:cs="Times New Roman"/>
          <w:sz w:val="16"/>
          <w:szCs w:val="16"/>
        </w:rPr>
        <w:t>-ban</w:t>
      </w:r>
      <w:proofErr w:type="spellEnd"/>
      <w:r w:rsidRPr="00532906">
        <w:rPr>
          <w:rFonts w:cs="Times New Roman"/>
          <w:sz w:val="16"/>
          <w:szCs w:val="16"/>
        </w:rPr>
        <w:t xml:space="preserve"> megjelölt mutatókat az utolsó összevont (konszolidált) beszámoló, ennek hiányában éves beszámoló vagy egyszerűsített éves beszámoló szerinti </w:t>
      </w:r>
      <w:proofErr w:type="spellStart"/>
      <w:r w:rsidRPr="00532906">
        <w:rPr>
          <w:rFonts w:cs="Times New Roman"/>
          <w:sz w:val="16"/>
          <w:szCs w:val="16"/>
        </w:rPr>
        <w:t>foglalkoztatotti</w:t>
      </w:r>
      <w:proofErr w:type="spellEnd"/>
      <w:r w:rsidRPr="00532906">
        <w:rPr>
          <w:rFonts w:cs="Times New Roman"/>
          <w:sz w:val="16"/>
          <w:szCs w:val="16"/>
        </w:rPr>
        <w:t xml:space="preserve"> létszám és nettó árbevétel vagy mérlegfőösszeg alapján kell meghatározni. Az egyéni vállalkozás minősítése az adóbevallása szerint, a </w:t>
      </w:r>
      <w:proofErr w:type="spellStart"/>
      <w:r w:rsidRPr="00532906">
        <w:rPr>
          <w:rFonts w:cs="Times New Roman"/>
          <w:sz w:val="16"/>
          <w:szCs w:val="16"/>
        </w:rPr>
        <w:t>foglalkoztatotti</w:t>
      </w:r>
      <w:proofErr w:type="spellEnd"/>
      <w:r w:rsidRPr="00532906">
        <w:rPr>
          <w:rFonts w:cs="Times New Roman"/>
          <w:sz w:val="16"/>
          <w:szCs w:val="16"/>
        </w:rPr>
        <w:t xml:space="preserve"> létszám alapján történik. Az egyszerűsített vállalkozói adóról szóló 2002. évi XLIII. törvény (a továbbiakban: Eva tv.) hatálya alá tartozó vállalkozás minősítése a saját nyilvántartása szerint, a </w:t>
      </w:r>
      <w:proofErr w:type="spellStart"/>
      <w:r w:rsidRPr="00532906">
        <w:rPr>
          <w:rFonts w:cs="Times New Roman"/>
          <w:sz w:val="16"/>
          <w:szCs w:val="16"/>
        </w:rPr>
        <w:t>foglalkoztatotti</w:t>
      </w:r>
      <w:proofErr w:type="spellEnd"/>
      <w:r w:rsidRPr="00532906">
        <w:rPr>
          <w:rFonts w:cs="Times New Roman"/>
          <w:sz w:val="16"/>
          <w:szCs w:val="16"/>
        </w:rPr>
        <w:t xml:space="preserve"> létszám alapján történik. Az Eva tv. </w:t>
      </w:r>
      <w:proofErr w:type="gramStart"/>
      <w:r w:rsidRPr="00532906">
        <w:rPr>
          <w:rFonts w:cs="Times New Roman"/>
          <w:sz w:val="16"/>
          <w:szCs w:val="16"/>
        </w:rPr>
        <w:t>hatálya</w:t>
      </w:r>
      <w:proofErr w:type="gramEnd"/>
      <w:r w:rsidRPr="00532906">
        <w:rPr>
          <w:rFonts w:cs="Times New Roman"/>
          <w:sz w:val="16"/>
          <w:szCs w:val="16"/>
        </w:rPr>
        <w:t xml:space="preserve"> alá tartozó vállalkozás KKV-nak történő minősítéséhez a vállalkozásnak </w:t>
      </w:r>
      <w:proofErr w:type="spellStart"/>
      <w:r w:rsidRPr="00532906">
        <w:rPr>
          <w:rFonts w:cs="Times New Roman"/>
          <w:sz w:val="16"/>
          <w:szCs w:val="16"/>
        </w:rPr>
        <w:t>foglalkoztatotti</w:t>
      </w:r>
      <w:proofErr w:type="spellEnd"/>
      <w:r w:rsidRPr="00532906">
        <w:rPr>
          <w:rFonts w:cs="Times New Roman"/>
          <w:sz w:val="16"/>
          <w:szCs w:val="16"/>
        </w:rPr>
        <w:t xml:space="preserve"> létszámra vonatkozó nyilvántartással kell rendelkeznie. Amennyiben az egyéni, illetve a társas vállalkozás működési ideje 1 évnél rövidebb, az adatokat éves szintre kell vetíteni.</w:t>
      </w:r>
    </w:p>
    <w:p w14:paraId="6043140C"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14:paraId="08650121"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sz w:val="16"/>
          <w:szCs w:val="16"/>
        </w:rPr>
        <w:t>(3) Amennyiben egy vállalkozás éves szinten túllépi a 3. §</w:t>
      </w:r>
      <w:proofErr w:type="spellStart"/>
      <w:r w:rsidRPr="00532906">
        <w:rPr>
          <w:rFonts w:cs="Times New Roman"/>
          <w:sz w:val="16"/>
          <w:szCs w:val="16"/>
        </w:rPr>
        <w:t>-ban</w:t>
      </w:r>
      <w:proofErr w:type="spellEnd"/>
      <w:r w:rsidRPr="00532906">
        <w:rPr>
          <w:rFonts w:cs="Times New Roman"/>
          <w:sz w:val="16"/>
          <w:szCs w:val="16"/>
        </w:rPr>
        <w:t xml:space="preserve"> meghatározott </w:t>
      </w:r>
      <w:proofErr w:type="spellStart"/>
      <w:r w:rsidRPr="00532906">
        <w:rPr>
          <w:rFonts w:cs="Times New Roman"/>
          <w:sz w:val="16"/>
          <w:szCs w:val="16"/>
        </w:rPr>
        <w:t>foglalkoztatotti</w:t>
      </w:r>
      <w:proofErr w:type="spellEnd"/>
      <w:r w:rsidRPr="00532906">
        <w:rPr>
          <w:rFonts w:cs="Times New Roman"/>
          <w:sz w:val="16"/>
          <w:szCs w:val="16"/>
        </w:rPr>
        <w:t xml:space="preserve"> létszám vagy pénzügyi határértékeket, vagy elmarad azoktól, akkor ennek eredményeként csak abban az esetben veszíti el, illetve nyeri el a közép-, kis- vagy </w:t>
      </w:r>
      <w:proofErr w:type="spellStart"/>
      <w:r w:rsidRPr="00532906">
        <w:rPr>
          <w:rFonts w:cs="Times New Roman"/>
          <w:sz w:val="16"/>
          <w:szCs w:val="16"/>
        </w:rPr>
        <w:t>mikrovállalkozói</w:t>
      </w:r>
      <w:proofErr w:type="spellEnd"/>
      <w:r w:rsidRPr="00532906">
        <w:rPr>
          <w:rFonts w:cs="Times New Roman"/>
          <w:sz w:val="16"/>
          <w:szCs w:val="16"/>
        </w:rPr>
        <w:t xml:space="preserve"> minősítést, ha két egymást követő beszámolási időszakban túllépi az adott határértékeket vagy elmarad azoktól.</w:t>
      </w:r>
    </w:p>
    <w:p w14:paraId="25E910A1"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sz w:val="16"/>
          <w:szCs w:val="16"/>
        </w:rPr>
        <w:t>(4) Önálló vállalkozás esetében a 3. §</w:t>
      </w:r>
      <w:proofErr w:type="spellStart"/>
      <w:r w:rsidRPr="00532906">
        <w:rPr>
          <w:rFonts w:cs="Times New Roman"/>
          <w:sz w:val="16"/>
          <w:szCs w:val="16"/>
        </w:rPr>
        <w:t>-ban</w:t>
      </w:r>
      <w:proofErr w:type="spellEnd"/>
      <w:r w:rsidRPr="00532906">
        <w:rPr>
          <w:rFonts w:cs="Times New Roman"/>
          <w:sz w:val="16"/>
          <w:szCs w:val="16"/>
        </w:rPr>
        <w:t xml:space="preserve"> meghatározott adatokat kizárólag az adott vállalkozás nyilvántartása alapján kell meghatározni.</w:t>
      </w:r>
    </w:p>
    <w:p w14:paraId="792FA875" w14:textId="77777777" w:rsidR="00F477AB" w:rsidRPr="00532906" w:rsidRDefault="00F477AB" w:rsidP="00FC325A">
      <w:pPr>
        <w:autoSpaceDE w:val="0"/>
        <w:autoSpaceDN w:val="0"/>
        <w:adjustRightInd w:val="0"/>
        <w:jc w:val="both"/>
        <w:rPr>
          <w:rFonts w:cs="Times New Roman"/>
          <w:sz w:val="16"/>
          <w:szCs w:val="16"/>
        </w:rPr>
      </w:pPr>
      <w:r w:rsidRPr="00532906">
        <w:rPr>
          <w:rFonts w:cs="Times New Roman"/>
          <w:sz w:val="16"/>
          <w:szCs w:val="16"/>
        </w:rPr>
        <w:t>(5) Azon vállalkozás esetében, amelynek partner- vagy kapcsolódó vállalkozásai vannak, a 3. §</w:t>
      </w:r>
      <w:proofErr w:type="spellStart"/>
      <w:r w:rsidRPr="00532906">
        <w:rPr>
          <w:rFonts w:cs="Times New Roman"/>
          <w:sz w:val="16"/>
          <w:szCs w:val="16"/>
        </w:rPr>
        <w:t>-ban</w:t>
      </w:r>
      <w:proofErr w:type="spellEnd"/>
      <w:r w:rsidRPr="00532906">
        <w:rPr>
          <w:rFonts w:cs="Times New Roman"/>
          <w:sz w:val="16"/>
          <w:szCs w:val="16"/>
        </w:rPr>
        <w:t xml:space="preserve"> meghatározott adatokat az összevont (konszolidált) éves beszámoló alapján, ennek hiányában a vállalkozás nyilvántartása alapján kell meghatározni.</w:t>
      </w:r>
    </w:p>
    <w:p w14:paraId="345E84A5" w14:textId="77777777" w:rsidR="00F477AB" w:rsidRPr="00056BAA" w:rsidRDefault="00F477AB" w:rsidP="00FC325A">
      <w:pPr>
        <w:autoSpaceDE w:val="0"/>
        <w:autoSpaceDN w:val="0"/>
        <w:adjustRightInd w:val="0"/>
        <w:jc w:val="both"/>
        <w:rPr>
          <w:rFonts w:cs="Times New Roman"/>
          <w:sz w:val="16"/>
          <w:szCs w:val="16"/>
        </w:rPr>
      </w:pPr>
      <w:r w:rsidRPr="00056BAA">
        <w:rPr>
          <w:rFonts w:cs="Times New Roman"/>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14:paraId="29137666" w14:textId="77777777" w:rsidR="00F477AB" w:rsidRPr="00056BAA" w:rsidRDefault="00F477AB" w:rsidP="00FC325A">
      <w:pPr>
        <w:autoSpaceDE w:val="0"/>
        <w:autoSpaceDN w:val="0"/>
        <w:adjustRightInd w:val="0"/>
        <w:jc w:val="both"/>
        <w:rPr>
          <w:rFonts w:cs="Times New Roman"/>
          <w:sz w:val="16"/>
          <w:szCs w:val="16"/>
        </w:rPr>
      </w:pPr>
      <w:r w:rsidRPr="00056BAA">
        <w:rPr>
          <w:rFonts w:cs="Times New Roman"/>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14:paraId="6AB1F354" w14:textId="77777777" w:rsidR="00F477AB" w:rsidRPr="00056BAA" w:rsidRDefault="00F477AB" w:rsidP="00FC325A">
      <w:pPr>
        <w:autoSpaceDE w:val="0"/>
        <w:autoSpaceDN w:val="0"/>
        <w:adjustRightInd w:val="0"/>
        <w:jc w:val="both"/>
        <w:rPr>
          <w:rFonts w:cs="Times New Roman"/>
          <w:sz w:val="16"/>
          <w:szCs w:val="16"/>
        </w:rPr>
      </w:pPr>
      <w:r w:rsidRPr="00056BAA">
        <w:rPr>
          <w:rFonts w:cs="Times New Roman"/>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14:paraId="47D0DA45" w14:textId="77777777" w:rsidR="00F477AB" w:rsidRPr="00056BAA" w:rsidRDefault="00F477AB" w:rsidP="00FC325A">
      <w:pPr>
        <w:rPr>
          <w:rFonts w:cs="Times New Roman"/>
          <w:sz w:val="16"/>
          <w:szCs w:val="16"/>
        </w:rPr>
      </w:pPr>
      <w:r w:rsidRPr="00056BAA">
        <w:rPr>
          <w:rFonts w:cs="Times New Roman"/>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14">
    <w:p w14:paraId="32527377" w14:textId="77777777" w:rsidR="00F477AB" w:rsidRPr="00056BAA" w:rsidRDefault="00F477AB" w:rsidP="00FC325A">
      <w:pPr>
        <w:jc w:val="both"/>
        <w:rPr>
          <w:rFonts w:cs="Times New Roman"/>
          <w:sz w:val="16"/>
          <w:szCs w:val="16"/>
        </w:rPr>
      </w:pPr>
      <w:r w:rsidRPr="00056BAA">
        <w:rPr>
          <w:rStyle w:val="Lbjegyzet-hivatkozs"/>
          <w:b/>
          <w:bCs/>
        </w:rPr>
        <w:footnoteRef/>
      </w:r>
      <w:r w:rsidRPr="00056BAA">
        <w:rPr>
          <w:rFonts w:cs="Times New Roman"/>
          <w:sz w:val="16"/>
          <w:szCs w:val="16"/>
        </w:rPr>
        <w:t>A megfelelő választ X-</w:t>
      </w:r>
      <w:r>
        <w:rPr>
          <w:rFonts w:cs="Times New Roman"/>
          <w:sz w:val="16"/>
          <w:szCs w:val="16"/>
        </w:rPr>
        <w:t>sz</w:t>
      </w:r>
      <w:r w:rsidRPr="00056BAA">
        <w:rPr>
          <w:rFonts w:cs="Times New Roman"/>
          <w:sz w:val="16"/>
          <w:szCs w:val="16"/>
        </w:rPr>
        <w:t>el kell jelölni!</w:t>
      </w:r>
    </w:p>
    <w:p w14:paraId="20247360" w14:textId="77777777" w:rsidR="00F477AB" w:rsidRPr="00062532" w:rsidRDefault="00F477AB" w:rsidP="00DA14FC">
      <w:pPr>
        <w:ind w:right="-1"/>
        <w:jc w:val="both"/>
        <w:rPr>
          <w:rFonts w:cs="Times New Roman"/>
          <w:sz w:val="16"/>
          <w:szCs w:val="16"/>
        </w:rPr>
      </w:pPr>
    </w:p>
  </w:footnote>
  <w:footnote w:id="15">
    <w:p w14:paraId="316AE6DE" w14:textId="77777777" w:rsidR="00F477AB" w:rsidRPr="00062532" w:rsidRDefault="00F477AB" w:rsidP="00FC325A">
      <w:pPr>
        <w:pStyle w:val="fejezetcim"/>
        <w:spacing w:before="0" w:after="0"/>
        <w:rPr>
          <w:b w:val="0"/>
          <w:bCs w:val="0"/>
          <w:sz w:val="16"/>
          <w:szCs w:val="16"/>
        </w:rPr>
      </w:pPr>
      <w:r w:rsidRPr="00062532">
        <w:rPr>
          <w:rStyle w:val="Lbjegyzet-hivatkozs"/>
        </w:rPr>
        <w:footnoteRef/>
      </w:r>
      <w:r w:rsidRPr="00062532">
        <w:rPr>
          <w:b w:val="0"/>
          <w:bCs w:val="0"/>
          <w:sz w:val="16"/>
          <w:szCs w:val="16"/>
        </w:rPr>
        <w:t>Felhívjuk a figyelmüket a Kbt. alábbi rendelkezéseire:</w:t>
      </w:r>
    </w:p>
    <w:p w14:paraId="6D27A6F1" w14:textId="77777777" w:rsidR="00F477AB" w:rsidRDefault="00F477AB" w:rsidP="00FC325A">
      <w:pPr>
        <w:pStyle w:val="fejezetcim"/>
        <w:spacing w:before="0" w:after="0"/>
        <w:rPr>
          <w:b w:val="0"/>
          <w:bCs w:val="0"/>
          <w:sz w:val="16"/>
          <w:szCs w:val="16"/>
        </w:rPr>
      </w:pPr>
      <w:r>
        <w:rPr>
          <w:sz w:val="16"/>
          <w:szCs w:val="16"/>
        </w:rPr>
        <w:t>113</w:t>
      </w:r>
      <w:r w:rsidRPr="00215ADA">
        <w:rPr>
          <w:sz w:val="16"/>
          <w:szCs w:val="16"/>
        </w:rPr>
        <w:t>. § (</w:t>
      </w:r>
      <w:r>
        <w:rPr>
          <w:sz w:val="16"/>
          <w:szCs w:val="16"/>
        </w:rPr>
        <w:t>2</w:t>
      </w:r>
      <w:r w:rsidRPr="00215ADA">
        <w:rPr>
          <w:sz w:val="16"/>
          <w:szCs w:val="16"/>
        </w:rPr>
        <w:t>)</w:t>
      </w:r>
      <w:r w:rsidRPr="00215ADA">
        <w:rPr>
          <w:b w:val="0"/>
          <w:bCs w:val="0"/>
          <w:sz w:val="16"/>
          <w:szCs w:val="16"/>
        </w:rPr>
        <w:t xml:space="preserve"> </w:t>
      </w:r>
      <w:r w:rsidRPr="00E8523A">
        <w:rPr>
          <w:b w:val="0"/>
          <w:bCs w:val="0"/>
          <w:sz w:val="16"/>
          <w:szCs w:val="16"/>
        </w:rPr>
        <w:t xml:space="preserve">Az ajánlatkérő köteles legalább három gazdasági szereplőnek megküldeni az eljárást megindító felhívást, valamint mindazoknak a gazdasági szereplőknek is, akik az ajánlatkérőnél az eljárás iránt érdeklődésüket jelezték. Ha az eljárás iránt háromnál kevesebb gazdasági szereplő jelezte érdeklődését vagy egyetlen gazdasági szereplő sem jelezte érdeklődését, abban az esetben is legalább három gazdasági szereplőnek kell felhívást küldeni. Az eljárást megindító felhívást a gazdasági szereplők részére egyidejűleg, közvetlenül írásban kell megküldeni legkésőbb az összefoglaló tájékoztatás megküldésétől számított tizenkét hónapon belül. Az ajánlatkérő a közbeszerzési dokumentumokat legkésőbb a felhívás megküldésének napján az 57. § rendelkezéseinek megfelelően rendelkezésre bocsátja. Az eljárásban kizárólag azok a gazdasági szereplők tehetnek ajánlatot, illetve nyújthatnak be részvételre jelentkezést, amelyeknek az ajánlatkérő az eljárást megindító felhívást megküldte. Azok a gazdasági szereplők, amelyeknek az ajánlatkérő az eljárást megindító felhívást - anélkül, hogy az eljárás iránt érdeklődésüket jelezték volna - megküldte, egymással közösen nem tehetnek ajánlatot, illetve egymással közösen nem nyújthatnak be részvételi jelentkezést. A gazdasági szereplő, amelynek az ajánlatkérő az eljárást megindító felhívást megküldte, jogosult közösen ajánlatot tenni, illetve közösen részvételi jelentkezést benyújtani olyan gazdasági szereplővel, amelynek az ajánlatkérő nem küldött eljárást megindító felhívást. </w:t>
      </w:r>
    </w:p>
    <w:p w14:paraId="253C52A7" w14:textId="77777777" w:rsidR="00F477AB" w:rsidRPr="00062532" w:rsidRDefault="00F477AB" w:rsidP="00FC325A">
      <w:pPr>
        <w:pStyle w:val="fejezetcim"/>
        <w:spacing w:before="0" w:after="0"/>
        <w:rPr>
          <w:color w:val="000000"/>
          <w:sz w:val="16"/>
          <w:szCs w:val="16"/>
        </w:rPr>
      </w:pPr>
      <w:r w:rsidRPr="00E8523A">
        <w:rPr>
          <w:bCs w:val="0"/>
          <w:color w:val="000000"/>
          <w:sz w:val="16"/>
          <w:szCs w:val="16"/>
        </w:rPr>
        <w:t>35. §</w:t>
      </w:r>
      <w:r w:rsidRPr="00062532">
        <w:rPr>
          <w:b w:val="0"/>
          <w:bCs w:val="0"/>
          <w:color w:val="000000"/>
          <w:sz w:val="16"/>
          <w:szCs w:val="16"/>
        </w:rPr>
        <w:t xml:space="preserve"> </w:t>
      </w:r>
      <w:r w:rsidRPr="00062532">
        <w:rPr>
          <w:color w:val="000000"/>
          <w:sz w:val="16"/>
          <w:szCs w:val="16"/>
        </w:rPr>
        <w:t xml:space="preserve">(1) Több gazdasági szereplő közösen is tehet ajánlatot vagy nyújthat be részvételi jelentkezést. </w:t>
      </w:r>
    </w:p>
    <w:p w14:paraId="163BA81D" w14:textId="77777777" w:rsidR="00F477AB" w:rsidRPr="00062532" w:rsidRDefault="00F477AB" w:rsidP="00FC325A">
      <w:pPr>
        <w:autoSpaceDE w:val="0"/>
        <w:autoSpaceDN w:val="0"/>
        <w:adjustRightInd w:val="0"/>
        <w:jc w:val="both"/>
        <w:rPr>
          <w:rFonts w:cs="Times New Roman"/>
          <w:color w:val="000000"/>
          <w:sz w:val="16"/>
          <w:szCs w:val="16"/>
        </w:rPr>
      </w:pPr>
      <w:r w:rsidRPr="00062532">
        <w:rPr>
          <w:rFonts w:cs="Times New Roman"/>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09AD130A" w14:textId="77777777" w:rsidR="00F477AB" w:rsidRPr="00062532" w:rsidRDefault="00F477AB" w:rsidP="00FC325A">
      <w:pPr>
        <w:autoSpaceDE w:val="0"/>
        <w:autoSpaceDN w:val="0"/>
        <w:adjustRightInd w:val="0"/>
        <w:jc w:val="both"/>
        <w:rPr>
          <w:rFonts w:cs="Times New Roman"/>
          <w:color w:val="000000"/>
          <w:sz w:val="16"/>
          <w:szCs w:val="16"/>
        </w:rPr>
      </w:pPr>
      <w:r w:rsidRPr="00062532">
        <w:rPr>
          <w:rFonts w:cs="Times New Roman"/>
          <w:color w:val="000000"/>
          <w:sz w:val="16"/>
          <w:szCs w:val="16"/>
        </w:rPr>
        <w:t xml:space="preserve">(3) </w:t>
      </w:r>
      <w:r w:rsidRPr="00062532">
        <w:rPr>
          <w:rFonts w:cs="Times New Roman"/>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14:paraId="4FC02A71" w14:textId="77777777" w:rsidR="00F477AB" w:rsidRPr="00062532" w:rsidRDefault="00F477AB" w:rsidP="00FC325A">
      <w:pPr>
        <w:autoSpaceDE w:val="0"/>
        <w:autoSpaceDN w:val="0"/>
        <w:adjustRightInd w:val="0"/>
        <w:jc w:val="both"/>
        <w:rPr>
          <w:rFonts w:cs="Times New Roman"/>
          <w:color w:val="000000"/>
          <w:sz w:val="16"/>
          <w:szCs w:val="16"/>
        </w:rPr>
      </w:pPr>
      <w:r w:rsidRPr="00062532">
        <w:rPr>
          <w:rFonts w:cs="Times New Roman"/>
          <w:color w:val="000000"/>
          <w:sz w:val="16"/>
          <w:szCs w:val="16"/>
        </w:rPr>
        <w:t>(4) Ahol e törvény az ajánlatkérő számára az ajánlattevők vagy részvételre jelentkezők értesítését írja elő, valamint a kiegészítő tájékoztatás megadása [5</w:t>
      </w:r>
      <w:r>
        <w:rPr>
          <w:rFonts w:cs="Times New Roman"/>
          <w:color w:val="000000"/>
          <w:sz w:val="16"/>
          <w:szCs w:val="16"/>
        </w:rPr>
        <w:t>6</w:t>
      </w:r>
      <w:r w:rsidRPr="00062532">
        <w:rPr>
          <w:rFonts w:cs="Times New Roman"/>
          <w:color w:val="000000"/>
          <w:sz w:val="16"/>
          <w:szCs w:val="16"/>
        </w:rPr>
        <w:t>. §], a hiánypótlás [</w:t>
      </w:r>
      <w:r>
        <w:rPr>
          <w:rFonts w:cs="Times New Roman"/>
          <w:color w:val="000000"/>
          <w:sz w:val="16"/>
          <w:szCs w:val="16"/>
        </w:rPr>
        <w:t>71</w:t>
      </w:r>
      <w:r w:rsidRPr="00062532">
        <w:rPr>
          <w:rFonts w:cs="Times New Roman"/>
          <w:color w:val="000000"/>
          <w:sz w:val="16"/>
          <w:szCs w:val="16"/>
        </w:rPr>
        <w:t>. §], a felvilágosítás [7</w:t>
      </w:r>
      <w:r>
        <w:rPr>
          <w:rFonts w:cs="Times New Roman"/>
          <w:color w:val="000000"/>
          <w:sz w:val="16"/>
          <w:szCs w:val="16"/>
        </w:rPr>
        <w:t>1</w:t>
      </w:r>
      <w:r w:rsidRPr="00062532">
        <w:rPr>
          <w:rFonts w:cs="Times New Roman"/>
          <w:color w:val="000000"/>
          <w:sz w:val="16"/>
          <w:szCs w:val="16"/>
        </w:rPr>
        <w:t>. §] és indokolás [7</w:t>
      </w:r>
      <w:r>
        <w:rPr>
          <w:rFonts w:cs="Times New Roman"/>
          <w:color w:val="000000"/>
          <w:sz w:val="16"/>
          <w:szCs w:val="16"/>
        </w:rPr>
        <w:t>2</w:t>
      </w:r>
      <w:r w:rsidRPr="00062532">
        <w:rPr>
          <w:rFonts w:cs="Times New Roman"/>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14:paraId="1A2919A7" w14:textId="77777777" w:rsidR="00F477AB" w:rsidRPr="00062532" w:rsidRDefault="00F477AB" w:rsidP="00FC325A">
      <w:pPr>
        <w:autoSpaceDE w:val="0"/>
        <w:autoSpaceDN w:val="0"/>
        <w:adjustRightInd w:val="0"/>
        <w:jc w:val="both"/>
        <w:rPr>
          <w:rFonts w:cs="Times New Roman"/>
          <w:color w:val="000000"/>
          <w:sz w:val="16"/>
          <w:szCs w:val="16"/>
        </w:rPr>
      </w:pPr>
      <w:r w:rsidRPr="00062532">
        <w:rPr>
          <w:rFonts w:cs="Times New Roman"/>
          <w:color w:val="000000"/>
          <w:sz w:val="16"/>
          <w:szCs w:val="16"/>
        </w:rPr>
        <w:t>(5) Amennyiben az ajánlatkérő ajánlati biztosíték nyújtását [5</w:t>
      </w:r>
      <w:r>
        <w:rPr>
          <w:rFonts w:cs="Times New Roman"/>
          <w:color w:val="000000"/>
          <w:sz w:val="16"/>
          <w:szCs w:val="16"/>
        </w:rPr>
        <w:t>4</w:t>
      </w:r>
      <w:r w:rsidRPr="00062532">
        <w:rPr>
          <w:rFonts w:cs="Times New Roman"/>
          <w:color w:val="000000"/>
          <w:sz w:val="16"/>
          <w:szCs w:val="16"/>
        </w:rPr>
        <w:t>. §] írja elő, a közös ajánlattevőknek a biztosítékot elegendő egyszer rendelkezésre bocsátaniuk. Az ajánlati kötöttségnek bármelyik közös ajánlattevő részéről történt megsértése [5</w:t>
      </w:r>
      <w:r>
        <w:rPr>
          <w:rFonts w:cs="Times New Roman"/>
          <w:color w:val="000000"/>
          <w:sz w:val="16"/>
          <w:szCs w:val="16"/>
        </w:rPr>
        <w:t>4</w:t>
      </w:r>
      <w:r w:rsidRPr="00062532">
        <w:rPr>
          <w:rFonts w:cs="Times New Roman"/>
          <w:color w:val="000000"/>
          <w:sz w:val="16"/>
          <w:szCs w:val="16"/>
        </w:rPr>
        <w:t xml:space="preserve">. § (4) bekezdése] esetén a biztosíték az ajánlatkérőt illeti meg. </w:t>
      </w:r>
    </w:p>
    <w:p w14:paraId="35C9E506" w14:textId="77777777" w:rsidR="00F477AB" w:rsidRPr="00062532" w:rsidRDefault="00F477AB" w:rsidP="00FC325A">
      <w:pPr>
        <w:autoSpaceDE w:val="0"/>
        <w:autoSpaceDN w:val="0"/>
        <w:adjustRightInd w:val="0"/>
        <w:jc w:val="both"/>
        <w:rPr>
          <w:rFonts w:cs="Times New Roman"/>
          <w:sz w:val="16"/>
          <w:szCs w:val="16"/>
        </w:rPr>
      </w:pPr>
      <w:r w:rsidRPr="00062532">
        <w:rPr>
          <w:rFonts w:cs="Times New Roman"/>
          <w:color w:val="000000"/>
          <w:sz w:val="16"/>
          <w:szCs w:val="16"/>
        </w:rPr>
        <w:t>(6) A közös ajánlattevők a szerződés teljesítéséért az ajánlatkérő felé egyetemlegesen felelnek.</w:t>
      </w:r>
    </w:p>
    <w:p w14:paraId="1D63EA5A" w14:textId="77777777" w:rsidR="00F477AB" w:rsidRPr="004F2197" w:rsidRDefault="00F477AB" w:rsidP="00FC325A">
      <w:pPr>
        <w:autoSpaceDE w:val="0"/>
        <w:autoSpaceDN w:val="0"/>
        <w:adjustRightInd w:val="0"/>
        <w:jc w:val="both"/>
        <w:rPr>
          <w:sz w:val="16"/>
          <w:szCs w:val="16"/>
        </w:rPr>
      </w:pPr>
      <w:r w:rsidRPr="00062532">
        <w:rPr>
          <w:rFonts w:cs="Times New Roman"/>
          <w:sz w:val="16"/>
          <w:szCs w:val="16"/>
        </w:rPr>
        <w:t xml:space="preserve">(7) </w:t>
      </w:r>
      <w:r w:rsidRPr="004F2197">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CD367A">
        <w:rPr>
          <w:rFonts w:cs="Times New Roman"/>
          <w:sz w:val="16"/>
          <w:szCs w:val="16"/>
        </w:rPr>
        <w:t>.</w:t>
      </w:r>
    </w:p>
    <w:p w14:paraId="1D224A00" w14:textId="77777777" w:rsidR="00F477AB" w:rsidRPr="00CD367A" w:rsidRDefault="00F477AB" w:rsidP="00FC325A">
      <w:pPr>
        <w:pStyle w:val="fejezetcim"/>
        <w:spacing w:before="0" w:after="0"/>
        <w:rPr>
          <w:sz w:val="16"/>
          <w:szCs w:val="16"/>
        </w:rPr>
      </w:pPr>
    </w:p>
  </w:footnote>
  <w:footnote w:id="16">
    <w:p w14:paraId="477DAA88" w14:textId="77777777" w:rsidR="00F477AB" w:rsidRPr="00C97307" w:rsidRDefault="00F477AB" w:rsidP="00DA14FC">
      <w:pPr>
        <w:pStyle w:val="Lbjegyzetszveg"/>
        <w:rPr>
          <w:rFonts w:ascii="Times New Roman" w:hAnsi="Times New Roman"/>
          <w:sz w:val="16"/>
          <w:szCs w:val="16"/>
          <w:lang w:val="hu-HU"/>
        </w:rPr>
      </w:pPr>
      <w:r w:rsidRPr="00C97307">
        <w:rPr>
          <w:rStyle w:val="Lbjegyzet-hivatkozs"/>
          <w:b/>
          <w:bCs/>
        </w:rPr>
        <w:footnoteRef/>
      </w:r>
      <w:r w:rsidRPr="00C97307">
        <w:rPr>
          <w:rFonts w:ascii="Times New Roman" w:hAnsi="Times New Roman"/>
          <w:sz w:val="16"/>
          <w:szCs w:val="16"/>
        </w:rPr>
        <w:t>Az ajánlattevőnek vagy az „a)” vagy a „b)” jelzésű nyilatkozatot kell kitöltenie. Közös ajánlattétel esetén szervezetenként töltendő ki.</w:t>
      </w:r>
    </w:p>
  </w:footnote>
  <w:footnote w:id="17">
    <w:p w14:paraId="3B03F6A7" w14:textId="77777777" w:rsidR="00F477AB" w:rsidRPr="00C97307" w:rsidRDefault="00F477AB" w:rsidP="001B6F4B">
      <w:pPr>
        <w:pStyle w:val="Lbjegyzetszveg"/>
        <w:rPr>
          <w:rFonts w:ascii="Times New Roman" w:hAnsi="Times New Roman"/>
          <w:sz w:val="16"/>
          <w:szCs w:val="16"/>
        </w:rPr>
      </w:pPr>
      <w:r w:rsidRPr="00C97307">
        <w:rPr>
          <w:rStyle w:val="Lbjegyzet-hivatkozs"/>
          <w:b/>
        </w:rPr>
        <w:footnoteRef/>
      </w:r>
      <w:r w:rsidRPr="00C97307">
        <w:rPr>
          <w:rFonts w:ascii="Times New Roman" w:hAnsi="Times New Roman"/>
          <w:b/>
          <w:sz w:val="16"/>
          <w:szCs w:val="16"/>
        </w:rPr>
        <w:t xml:space="preserve"> </w:t>
      </w:r>
      <w:r w:rsidRPr="00C97307">
        <w:rPr>
          <w:rFonts w:ascii="Times New Roman" w:hAnsi="Times New Roman"/>
          <w:sz w:val="16"/>
          <w:szCs w:val="16"/>
        </w:rPr>
        <w:t>Megfelelő aláhúzandó.</w:t>
      </w:r>
    </w:p>
  </w:footnote>
  <w:footnote w:id="18">
    <w:p w14:paraId="221A36F1" w14:textId="77777777" w:rsidR="00F477AB" w:rsidRPr="00C97307" w:rsidRDefault="00F477AB" w:rsidP="00C97307">
      <w:pPr>
        <w:pStyle w:val="Lbjegyzetszveg"/>
        <w:rPr>
          <w:rFonts w:ascii="Times New Roman" w:hAnsi="Times New Roman"/>
          <w:sz w:val="16"/>
          <w:szCs w:val="16"/>
        </w:rPr>
      </w:pPr>
      <w:r w:rsidRPr="00C97307">
        <w:rPr>
          <w:rStyle w:val="Lbjegyzet-hivatkozs"/>
          <w:b/>
        </w:rPr>
        <w:footnoteRef/>
      </w:r>
      <w:r w:rsidRPr="00C97307">
        <w:rPr>
          <w:b/>
          <w:sz w:val="16"/>
          <w:szCs w:val="16"/>
        </w:rPr>
        <w:t xml:space="preserve"> </w:t>
      </w:r>
      <w:r w:rsidRPr="00C97307">
        <w:rPr>
          <w:rFonts w:ascii="Times New Roman" w:hAnsi="Times New Roman"/>
          <w:sz w:val="16"/>
          <w:szCs w:val="16"/>
        </w:rPr>
        <w:t>Az ajánlatkérő a közbeszerzési eljárást megindító felhívásban előírhatja, hogy az ajánlatban, több szakaszból álló eljárásban a részvételi jelentkezésben meg kell jelölni</w:t>
      </w:r>
    </w:p>
    <w:p w14:paraId="62BA7FF5" w14:textId="77777777" w:rsidR="00F477AB" w:rsidRPr="00C97307" w:rsidRDefault="00F477AB" w:rsidP="00C97307">
      <w:pPr>
        <w:pStyle w:val="Lbjegyzetszveg"/>
        <w:rPr>
          <w:rFonts w:ascii="Times New Roman" w:hAnsi="Times New Roman"/>
          <w:sz w:val="16"/>
          <w:szCs w:val="16"/>
        </w:rPr>
      </w:pPr>
      <w:r w:rsidRPr="00C97307">
        <w:rPr>
          <w:rFonts w:ascii="Times New Roman" w:hAnsi="Times New Roman"/>
          <w:sz w:val="16"/>
          <w:szCs w:val="16"/>
        </w:rPr>
        <w:t xml:space="preserve">a) </w:t>
      </w:r>
      <w:proofErr w:type="spellStart"/>
      <w:r w:rsidRPr="00C97307">
        <w:rPr>
          <w:rFonts w:ascii="Times New Roman" w:hAnsi="Times New Roman"/>
          <w:sz w:val="16"/>
          <w:szCs w:val="16"/>
        </w:rPr>
        <w:t>a</w:t>
      </w:r>
      <w:proofErr w:type="spellEnd"/>
      <w:r w:rsidRPr="00C97307">
        <w:rPr>
          <w:rFonts w:ascii="Times New Roman" w:hAnsi="Times New Roman"/>
          <w:sz w:val="16"/>
          <w:szCs w:val="16"/>
        </w:rPr>
        <w:t xml:space="preserve"> közbeszerzésnek azt a részét (részeit), amelynek teljesítéséhez az ajánlattevő (részvételre jelentkező) alvállalkozót kíván igénybe venni,</w:t>
      </w:r>
    </w:p>
    <w:p w14:paraId="27CBD3FD" w14:textId="77777777" w:rsidR="00F477AB" w:rsidRPr="00C97307" w:rsidRDefault="00F477AB" w:rsidP="00C97307">
      <w:pPr>
        <w:pStyle w:val="Lbjegyzetszveg"/>
        <w:rPr>
          <w:rFonts w:ascii="Times New Roman" w:hAnsi="Times New Roman"/>
          <w:sz w:val="16"/>
          <w:szCs w:val="16"/>
          <w:lang w:val="hu-HU"/>
        </w:rPr>
      </w:pPr>
      <w:r w:rsidRPr="00C97307">
        <w:rPr>
          <w:rFonts w:ascii="Times New Roman" w:hAnsi="Times New Roman"/>
          <w:sz w:val="16"/>
          <w:szCs w:val="16"/>
        </w:rPr>
        <w:t>b) az ezen részek tekintetében igénybe venni kívánt és az ajánlat vagy a részvételi jelentkezés benyújtásakor már ismert alvállalkozókat.</w:t>
      </w:r>
    </w:p>
  </w:footnote>
  <w:footnote w:id="19">
    <w:p w14:paraId="51905FA9" w14:textId="77777777" w:rsidR="00F477AB" w:rsidRPr="00C97307" w:rsidRDefault="00F477AB">
      <w:pPr>
        <w:pStyle w:val="Lbjegyzetszveg"/>
        <w:rPr>
          <w:sz w:val="16"/>
          <w:szCs w:val="16"/>
          <w:lang w:val="hu-HU"/>
        </w:rPr>
      </w:pPr>
      <w:r w:rsidRPr="00C97307">
        <w:rPr>
          <w:rStyle w:val="Lbjegyzet-hivatkozs"/>
          <w:b/>
        </w:rPr>
        <w:footnoteRef/>
      </w:r>
      <w:r w:rsidRPr="00C97307">
        <w:rPr>
          <w:rFonts w:ascii="Times New Roman" w:hAnsi="Times New Roman"/>
          <w:sz w:val="16"/>
          <w:szCs w:val="16"/>
        </w:rPr>
        <w:t xml:space="preserve"> </w:t>
      </w:r>
      <w:r w:rsidRPr="00C97307">
        <w:rPr>
          <w:rFonts w:ascii="Times New Roman" w:hAnsi="Times New Roman"/>
          <w:sz w:val="16"/>
          <w:szCs w:val="16"/>
          <w:lang w:val="hu-HU"/>
        </w:rPr>
        <w:t>Amennyiben ajánlattevő az ajánlat benyújtásakor az igénybe venni kívánt alvállalkozókat nem ismeri, azt a táblázat vonatkozó részének áthúzásával kérjük jelölni,</w:t>
      </w:r>
    </w:p>
  </w:footnote>
  <w:footnote w:id="20">
    <w:p w14:paraId="2AB2AC90" w14:textId="77777777" w:rsidR="00F477AB" w:rsidRPr="00FC325A" w:rsidRDefault="00F477AB" w:rsidP="005125F7">
      <w:pPr>
        <w:pStyle w:val="Lbjegyzetszveg"/>
        <w:rPr>
          <w:rFonts w:ascii="Times New Roman" w:hAnsi="Times New Roman"/>
          <w:sz w:val="16"/>
          <w:lang w:val="hu-HU"/>
        </w:rPr>
      </w:pPr>
      <w:r>
        <w:rPr>
          <w:rStyle w:val="Lbjegyzet-hivatkozs"/>
        </w:rPr>
        <w:footnoteRef/>
      </w:r>
      <w:r w:rsidRPr="00FC325A">
        <w:rPr>
          <w:sz w:val="16"/>
        </w:rPr>
        <w:t xml:space="preserve"> </w:t>
      </w:r>
      <w:r w:rsidRPr="00056BAA">
        <w:rPr>
          <w:rFonts w:ascii="Times New Roman" w:hAnsi="Times New Roman"/>
          <w:sz w:val="16"/>
          <w:szCs w:val="16"/>
          <w:lang w:val="hu-HU"/>
        </w:rPr>
        <w:t>M</w:t>
      </w:r>
      <w:proofErr w:type="spellStart"/>
      <w:r>
        <w:rPr>
          <w:rFonts w:ascii="Times New Roman" w:hAnsi="Times New Roman"/>
          <w:sz w:val="16"/>
          <w:szCs w:val="16"/>
        </w:rPr>
        <w:t>egfelelő</w:t>
      </w:r>
      <w:proofErr w:type="spellEnd"/>
      <w:r w:rsidRPr="004F2197">
        <w:rPr>
          <w:rFonts w:ascii="Times New Roman" w:hAnsi="Times New Roman"/>
          <w:sz w:val="16"/>
          <w:szCs w:val="16"/>
        </w:rPr>
        <w:t xml:space="preserve"> aláhúzandó</w:t>
      </w:r>
      <w:r>
        <w:rPr>
          <w:rFonts w:ascii="Times New Roman" w:hAnsi="Times New Roman"/>
          <w:sz w:val="16"/>
          <w:szCs w:val="16"/>
          <w:lang w:val="hu-HU"/>
        </w:rPr>
        <w:t>!</w:t>
      </w:r>
    </w:p>
  </w:footnote>
  <w:footnote w:id="21">
    <w:p w14:paraId="2392E5CF" w14:textId="77777777" w:rsidR="00F477AB" w:rsidRPr="00FC325A" w:rsidRDefault="00F477AB" w:rsidP="005125F7">
      <w:pPr>
        <w:pStyle w:val="Lbjegyzetszveg"/>
        <w:rPr>
          <w:sz w:val="16"/>
          <w:lang w:val="hu-HU"/>
        </w:rPr>
      </w:pPr>
      <w:r w:rsidRPr="00D02C08">
        <w:rPr>
          <w:rStyle w:val="Lbjegyzet-hivatkozs"/>
        </w:rPr>
        <w:footnoteRef/>
      </w:r>
      <w:r w:rsidRPr="004F2197">
        <w:rPr>
          <w:rFonts w:ascii="Times New Roman" w:hAnsi="Times New Roman"/>
          <w:sz w:val="16"/>
          <w:szCs w:val="16"/>
        </w:rPr>
        <w:t xml:space="preserve"> </w:t>
      </w:r>
      <w:r w:rsidRPr="00056BAA">
        <w:rPr>
          <w:rFonts w:ascii="Times New Roman" w:hAnsi="Times New Roman"/>
          <w:sz w:val="16"/>
          <w:szCs w:val="16"/>
          <w:lang w:val="hu-HU"/>
        </w:rPr>
        <w:t>M</w:t>
      </w:r>
      <w:proofErr w:type="spellStart"/>
      <w:r>
        <w:rPr>
          <w:rFonts w:ascii="Times New Roman" w:hAnsi="Times New Roman"/>
          <w:sz w:val="16"/>
          <w:szCs w:val="16"/>
        </w:rPr>
        <w:t>egfelelő</w:t>
      </w:r>
      <w:proofErr w:type="spellEnd"/>
      <w:r w:rsidRPr="004F2197">
        <w:rPr>
          <w:rFonts w:ascii="Times New Roman" w:hAnsi="Times New Roman"/>
          <w:sz w:val="16"/>
          <w:szCs w:val="16"/>
        </w:rPr>
        <w:t xml:space="preserve"> aláhúzandó</w:t>
      </w:r>
      <w:r>
        <w:rPr>
          <w:rFonts w:ascii="Times New Roman" w:hAnsi="Times New Roman"/>
          <w:sz w:val="16"/>
          <w:szCs w:val="16"/>
          <w:lang w:val="hu-HU"/>
        </w:rPr>
        <w:t>!</w:t>
      </w:r>
    </w:p>
  </w:footnote>
  <w:footnote w:id="22">
    <w:p w14:paraId="5586F357" w14:textId="77777777" w:rsidR="00F477AB" w:rsidRPr="00FC325A" w:rsidRDefault="00F477AB" w:rsidP="005125F7">
      <w:pPr>
        <w:rPr>
          <w:sz w:val="16"/>
        </w:rPr>
      </w:pPr>
      <w:r w:rsidRPr="00747FC9">
        <w:rPr>
          <w:rStyle w:val="Lbjegyzet-karakterek"/>
          <w:sz w:val="16"/>
          <w:szCs w:val="16"/>
        </w:rPr>
        <w:footnoteRef/>
      </w:r>
      <w:r w:rsidRPr="00747FC9">
        <w:rPr>
          <w:rStyle w:val="Lbjegyzet-hivatkozs1"/>
          <w:b/>
          <w:bCs/>
        </w:rPr>
        <w:t xml:space="preserve"> </w:t>
      </w:r>
      <w:r w:rsidRPr="0002215D">
        <w:rPr>
          <w:rStyle w:val="Lbjegyzet-hivatkozs1"/>
        </w:rPr>
        <w:t>A</w:t>
      </w:r>
      <w:r w:rsidRPr="00FC325A">
        <w:rPr>
          <w:rStyle w:val="Lbjegyzet-hivatkozs1"/>
          <w:vertAlign w:val="baseline"/>
        </w:rPr>
        <w:t xml:space="preserve"> </w:t>
      </w:r>
      <w:r w:rsidRPr="00747FC9">
        <w:rPr>
          <w:sz w:val="16"/>
          <w:szCs w:val="16"/>
        </w:rPr>
        <w:t>megfelelő válasz aláhúzással, vagy a szükségtelen részek törlésével jelölendő</w:t>
      </w:r>
      <w:r w:rsidRPr="00056BAA">
        <w:rPr>
          <w:sz w:val="16"/>
          <w:szCs w:val="16"/>
        </w:rPr>
        <w:t>!</w:t>
      </w:r>
    </w:p>
  </w:footnote>
  <w:footnote w:id="23">
    <w:p w14:paraId="353232D6" w14:textId="77777777" w:rsidR="00F477AB" w:rsidRPr="00747FC9" w:rsidRDefault="00F477AB" w:rsidP="005125F7">
      <w:pPr>
        <w:rPr>
          <w:sz w:val="16"/>
          <w:szCs w:val="16"/>
        </w:rPr>
      </w:pPr>
      <w:r w:rsidRPr="00747FC9">
        <w:rPr>
          <w:rStyle w:val="Lbjegyzet-karakterek"/>
          <w:sz w:val="16"/>
          <w:szCs w:val="16"/>
        </w:rPr>
        <w:footnoteRef/>
      </w:r>
      <w:r w:rsidRPr="00747FC9">
        <w:rPr>
          <w:sz w:val="16"/>
          <w:szCs w:val="16"/>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14:paraId="61D51A9A" w14:textId="77777777" w:rsidR="00F477AB" w:rsidRDefault="00F477AB" w:rsidP="005125F7">
      <w:pPr>
        <w:pStyle w:val="Lbjegyzetszveg2"/>
        <w:ind w:left="142" w:hanging="142"/>
        <w:jc w:val="both"/>
        <w:rPr>
          <w:rFonts w:ascii="Times New Roman" w:hAnsi="Times New Roman"/>
          <w:sz w:val="16"/>
          <w:szCs w:val="16"/>
        </w:rPr>
      </w:pPr>
    </w:p>
    <w:p w14:paraId="476A5E23" w14:textId="77777777" w:rsidR="00F477AB" w:rsidRDefault="00F477AB" w:rsidP="005125F7">
      <w:pPr>
        <w:pStyle w:val="Lbjegyzetszveg"/>
      </w:pPr>
    </w:p>
  </w:footnote>
  <w:footnote w:id="24">
    <w:p w14:paraId="56AA3689" w14:textId="77777777" w:rsidR="00F477AB" w:rsidRPr="00FC325A" w:rsidRDefault="00F477AB" w:rsidP="001C2765">
      <w:pPr>
        <w:pStyle w:val="Lbjegyzetszveg"/>
        <w:rPr>
          <w:rFonts w:ascii="Times New Roman" w:hAnsi="Times New Roman"/>
          <w:sz w:val="16"/>
        </w:rPr>
      </w:pPr>
      <w:r w:rsidRPr="00FC325A">
        <w:rPr>
          <w:rStyle w:val="Lbjegyzet-hivatkozs"/>
        </w:rPr>
        <w:footnoteRef/>
      </w:r>
      <w:r w:rsidRPr="00FC325A">
        <w:rPr>
          <w:rFonts w:ascii="Times New Roman" w:hAnsi="Times New Roman"/>
          <w:sz w:val="16"/>
        </w:rPr>
        <w:t xml:space="preserve"> Az ajánlattevőnek/ alvállalkozónak/ kapacitást biztosító szervezetnek </w:t>
      </w:r>
      <w:r w:rsidRPr="00FC325A">
        <w:rPr>
          <w:rFonts w:ascii="Times New Roman" w:hAnsi="Times New Roman"/>
          <w:sz w:val="16"/>
          <w:lang w:val="hu-HU"/>
        </w:rPr>
        <w:t xml:space="preserve">kell a </w:t>
      </w:r>
      <w:r w:rsidRPr="00FC325A">
        <w:rPr>
          <w:rFonts w:ascii="Times New Roman" w:hAnsi="Times New Roman"/>
          <w:sz w:val="16"/>
        </w:rPr>
        <w:t>nyilatkozatot kitöltetnie.</w:t>
      </w:r>
    </w:p>
  </w:footnote>
  <w:footnote w:id="25">
    <w:p w14:paraId="5AFB0D18"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6C323E10"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5E83DEAD"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04027E39"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6EB10F58"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19A69D7B"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27F42A90"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5D119699"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06CB65F2"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441299C7"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18A24F39"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25C5EEB6"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35638E04"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474BF762"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485E52D4"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659C5BE4"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3A7E219B"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13DC00BE"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7A152CCC"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19647BA8"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3EE8A516"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7E121AA6" w14:textId="77777777" w:rsidR="00F477AB" w:rsidRDefault="00F477AB" w:rsidP="00DA14FC">
      <w:pPr>
        <w:pStyle w:val="Cmsor4"/>
        <w:numPr>
          <w:ilvl w:val="0"/>
          <w:numId w:val="0"/>
        </w:numPr>
        <w:ind w:left="142" w:hanging="142"/>
        <w:jc w:val="both"/>
        <w:rPr>
          <w:rFonts w:ascii="Times New Roman" w:hAnsi="Times New Roman"/>
          <w:b w:val="0"/>
          <w:bCs w:val="0"/>
          <w:sz w:val="16"/>
          <w:szCs w:val="16"/>
          <w:u w:val="none"/>
          <w:lang w:val="hu-HU"/>
        </w:rPr>
      </w:pPr>
    </w:p>
    <w:p w14:paraId="17955475" w14:textId="77777777" w:rsidR="00F477AB" w:rsidRPr="00056BAA" w:rsidRDefault="00F477AB" w:rsidP="00DA14FC">
      <w:pPr>
        <w:pStyle w:val="Cmsor4"/>
        <w:numPr>
          <w:ilvl w:val="0"/>
          <w:numId w:val="0"/>
        </w:numPr>
        <w:ind w:left="142" w:hanging="142"/>
        <w:jc w:val="both"/>
        <w:rPr>
          <w:rFonts w:ascii="Times New Roman" w:hAnsi="Times New Roman"/>
          <w:b w:val="0"/>
          <w:bCs w:val="0"/>
          <w:u w:val="none"/>
          <w:lang w:val="hu-HU"/>
        </w:rPr>
      </w:pPr>
    </w:p>
    <w:p w14:paraId="56D5D39C" w14:textId="77777777" w:rsidR="00F477AB" w:rsidRPr="00062532" w:rsidRDefault="00F477AB" w:rsidP="00DA14FC">
      <w:pPr>
        <w:pStyle w:val="Cmsor4"/>
        <w:numPr>
          <w:ilvl w:val="0"/>
          <w:numId w:val="0"/>
        </w:numPr>
        <w:ind w:left="142" w:hanging="142"/>
        <w:jc w:val="both"/>
        <w:rPr>
          <w:rFonts w:ascii="Times New Roman" w:hAnsi="Times New Roman"/>
          <w:b w:val="0"/>
          <w:sz w:val="16"/>
          <w:szCs w:val="16"/>
        </w:rPr>
      </w:pPr>
      <w:r w:rsidRPr="00056BAA">
        <w:rPr>
          <w:rStyle w:val="Lbjegyzet-hivatkozs"/>
          <w:u w:val="none"/>
        </w:rPr>
        <w:footnoteRef/>
      </w:r>
      <w:r w:rsidRPr="00062532">
        <w:rPr>
          <w:rFonts w:ascii="Times New Roman" w:hAnsi="Times New Roman"/>
          <w:b w:val="0"/>
          <w:bCs w:val="0"/>
          <w:sz w:val="16"/>
          <w:szCs w:val="16"/>
          <w:u w:val="none"/>
        </w:rPr>
        <w:t>Közös ajánlattétel esetén szervezetenként töltendő ki.</w:t>
      </w:r>
    </w:p>
  </w:footnote>
  <w:footnote w:id="26">
    <w:p w14:paraId="6423EFF8" w14:textId="77777777" w:rsidR="00F477AB" w:rsidRDefault="00F477AB" w:rsidP="00324B69">
      <w:pPr>
        <w:pStyle w:val="Lbjegyzetszveg"/>
        <w:jc w:val="both"/>
        <w:rPr>
          <w:rFonts w:ascii="Times New Roman" w:hAnsi="Times New Roman"/>
          <w:sz w:val="16"/>
          <w:szCs w:val="16"/>
          <w:lang w:val="hu-HU"/>
        </w:rPr>
      </w:pPr>
    </w:p>
    <w:p w14:paraId="51B9F74D" w14:textId="77777777" w:rsidR="00F477AB" w:rsidRDefault="00F477AB" w:rsidP="00324B69">
      <w:pPr>
        <w:pStyle w:val="Lbjegyzetszveg"/>
        <w:jc w:val="both"/>
        <w:rPr>
          <w:rFonts w:ascii="Times New Roman" w:hAnsi="Times New Roman"/>
          <w:sz w:val="16"/>
          <w:szCs w:val="16"/>
          <w:lang w:val="hu-HU"/>
        </w:rPr>
      </w:pPr>
    </w:p>
    <w:p w14:paraId="665128A0" w14:textId="77777777" w:rsidR="00F477AB" w:rsidRDefault="00F477AB" w:rsidP="00324B69">
      <w:pPr>
        <w:pStyle w:val="Lbjegyzetszveg"/>
        <w:jc w:val="both"/>
        <w:rPr>
          <w:rFonts w:ascii="Times New Roman" w:hAnsi="Times New Roman"/>
          <w:sz w:val="16"/>
          <w:szCs w:val="16"/>
          <w:lang w:val="hu-HU"/>
        </w:rPr>
      </w:pPr>
    </w:p>
    <w:p w14:paraId="5290724B" w14:textId="77777777" w:rsidR="00F477AB" w:rsidRDefault="00F477AB" w:rsidP="00324B69">
      <w:pPr>
        <w:pStyle w:val="Lbjegyzetszveg"/>
        <w:jc w:val="both"/>
        <w:rPr>
          <w:rFonts w:ascii="Times New Roman" w:hAnsi="Times New Roman"/>
          <w:sz w:val="16"/>
          <w:szCs w:val="16"/>
          <w:lang w:val="hu-HU"/>
        </w:rPr>
      </w:pPr>
    </w:p>
    <w:p w14:paraId="0A7D7DDE" w14:textId="77777777" w:rsidR="00F477AB" w:rsidRDefault="00F477AB" w:rsidP="00324B69">
      <w:pPr>
        <w:pStyle w:val="Lbjegyzetszveg"/>
        <w:jc w:val="both"/>
        <w:rPr>
          <w:rFonts w:ascii="Times New Roman" w:hAnsi="Times New Roman"/>
          <w:sz w:val="16"/>
          <w:szCs w:val="16"/>
          <w:lang w:val="hu-HU"/>
        </w:rPr>
      </w:pPr>
    </w:p>
    <w:p w14:paraId="0B52603B" w14:textId="77777777" w:rsidR="00F477AB" w:rsidRDefault="00F477AB" w:rsidP="00324B69">
      <w:pPr>
        <w:pStyle w:val="Lbjegyzetszveg"/>
        <w:jc w:val="both"/>
        <w:rPr>
          <w:rFonts w:ascii="Times New Roman" w:hAnsi="Times New Roman"/>
          <w:sz w:val="16"/>
          <w:szCs w:val="16"/>
          <w:lang w:val="hu-HU"/>
        </w:rPr>
      </w:pPr>
    </w:p>
    <w:p w14:paraId="72425BD9" w14:textId="77777777" w:rsidR="00F477AB" w:rsidRDefault="00F477AB" w:rsidP="00324B69">
      <w:pPr>
        <w:pStyle w:val="Lbjegyzetszveg"/>
        <w:jc w:val="both"/>
        <w:rPr>
          <w:rFonts w:ascii="Times New Roman" w:hAnsi="Times New Roman"/>
          <w:sz w:val="16"/>
          <w:szCs w:val="16"/>
          <w:lang w:val="hu-HU"/>
        </w:rPr>
      </w:pPr>
    </w:p>
    <w:p w14:paraId="76CA784F" w14:textId="77777777" w:rsidR="00F477AB" w:rsidRDefault="00F477AB" w:rsidP="00324B69">
      <w:pPr>
        <w:pStyle w:val="Lbjegyzetszveg"/>
        <w:jc w:val="both"/>
        <w:rPr>
          <w:rFonts w:ascii="Times New Roman" w:hAnsi="Times New Roman"/>
          <w:sz w:val="16"/>
          <w:szCs w:val="16"/>
          <w:lang w:val="hu-HU"/>
        </w:rPr>
      </w:pPr>
    </w:p>
    <w:p w14:paraId="50765EDE" w14:textId="77777777" w:rsidR="00F477AB" w:rsidRDefault="00F477AB" w:rsidP="00324B69">
      <w:pPr>
        <w:pStyle w:val="Lbjegyzetszveg"/>
        <w:jc w:val="both"/>
        <w:rPr>
          <w:rFonts w:ascii="Times New Roman" w:hAnsi="Times New Roman"/>
          <w:sz w:val="16"/>
          <w:szCs w:val="16"/>
          <w:lang w:val="hu-HU"/>
        </w:rPr>
      </w:pPr>
    </w:p>
    <w:p w14:paraId="68224157" w14:textId="77777777" w:rsidR="00F477AB" w:rsidRDefault="00F477AB" w:rsidP="00324B69">
      <w:pPr>
        <w:pStyle w:val="Lbjegyzetszveg"/>
        <w:jc w:val="both"/>
        <w:rPr>
          <w:rFonts w:ascii="Times New Roman" w:hAnsi="Times New Roman"/>
          <w:sz w:val="16"/>
          <w:szCs w:val="16"/>
          <w:lang w:val="hu-HU"/>
        </w:rPr>
      </w:pPr>
    </w:p>
    <w:p w14:paraId="05318685" w14:textId="77777777" w:rsidR="00F477AB" w:rsidRDefault="00F477AB" w:rsidP="00324B69">
      <w:pPr>
        <w:pStyle w:val="Lbjegyzetszveg"/>
        <w:jc w:val="both"/>
        <w:rPr>
          <w:rFonts w:ascii="Times New Roman" w:hAnsi="Times New Roman"/>
          <w:sz w:val="16"/>
          <w:szCs w:val="16"/>
          <w:lang w:val="hu-HU"/>
        </w:rPr>
      </w:pPr>
    </w:p>
    <w:p w14:paraId="58023C9C" w14:textId="77777777" w:rsidR="00F477AB" w:rsidRDefault="00F477AB" w:rsidP="00324B69">
      <w:pPr>
        <w:pStyle w:val="Lbjegyzetszveg"/>
        <w:jc w:val="both"/>
        <w:rPr>
          <w:rFonts w:ascii="Times New Roman" w:hAnsi="Times New Roman"/>
          <w:sz w:val="16"/>
          <w:szCs w:val="16"/>
          <w:lang w:val="hu-HU"/>
        </w:rPr>
      </w:pPr>
    </w:p>
    <w:p w14:paraId="68DC1186" w14:textId="77777777" w:rsidR="00F477AB" w:rsidRDefault="00F477AB" w:rsidP="00324B69">
      <w:pPr>
        <w:pStyle w:val="Lbjegyzetszveg"/>
        <w:jc w:val="both"/>
        <w:rPr>
          <w:rFonts w:ascii="Times New Roman" w:hAnsi="Times New Roman"/>
          <w:sz w:val="16"/>
          <w:szCs w:val="16"/>
          <w:lang w:val="hu-HU"/>
        </w:rPr>
      </w:pPr>
    </w:p>
    <w:p w14:paraId="5D992E40" w14:textId="77777777" w:rsidR="00F477AB" w:rsidRDefault="00F477AB" w:rsidP="00324B69">
      <w:pPr>
        <w:pStyle w:val="Lbjegyzetszveg"/>
        <w:jc w:val="both"/>
        <w:rPr>
          <w:rFonts w:ascii="Times New Roman" w:hAnsi="Times New Roman"/>
          <w:sz w:val="16"/>
          <w:szCs w:val="16"/>
          <w:lang w:val="hu-HU"/>
        </w:rPr>
      </w:pPr>
    </w:p>
    <w:p w14:paraId="58902EA8" w14:textId="77777777" w:rsidR="00F477AB" w:rsidRDefault="00F477AB" w:rsidP="00324B69">
      <w:pPr>
        <w:pStyle w:val="Lbjegyzetszveg"/>
        <w:jc w:val="both"/>
        <w:rPr>
          <w:rFonts w:ascii="Times New Roman" w:hAnsi="Times New Roman"/>
          <w:sz w:val="16"/>
          <w:szCs w:val="16"/>
          <w:lang w:val="hu-HU"/>
        </w:rPr>
      </w:pPr>
    </w:p>
    <w:p w14:paraId="2E5AC1F8" w14:textId="77777777" w:rsidR="00F477AB" w:rsidRDefault="00F477AB" w:rsidP="00324B69">
      <w:pPr>
        <w:pStyle w:val="Lbjegyzetszveg"/>
        <w:jc w:val="both"/>
        <w:rPr>
          <w:rFonts w:ascii="Times New Roman" w:hAnsi="Times New Roman"/>
          <w:sz w:val="16"/>
          <w:szCs w:val="16"/>
          <w:lang w:val="hu-HU"/>
        </w:rPr>
      </w:pPr>
    </w:p>
    <w:p w14:paraId="6ACFFFE3" w14:textId="77777777" w:rsidR="00F477AB" w:rsidRPr="00D23F82" w:rsidRDefault="00F477AB" w:rsidP="00324B69">
      <w:pPr>
        <w:pStyle w:val="Lbjegyzetszveg"/>
        <w:jc w:val="both"/>
        <w:rPr>
          <w:rFonts w:ascii="Times New Roman" w:hAnsi="Times New Roman"/>
          <w:color w:val="00B0F0"/>
          <w:sz w:val="16"/>
          <w:szCs w:val="16"/>
          <w:lang w:val="hu-HU"/>
        </w:rPr>
      </w:pPr>
    </w:p>
    <w:p w14:paraId="48989B87" w14:textId="77777777" w:rsidR="00F477AB" w:rsidRPr="00D23F82" w:rsidRDefault="00F477AB" w:rsidP="00324B69">
      <w:pPr>
        <w:pStyle w:val="Lbjegyzetszveg"/>
        <w:jc w:val="both"/>
        <w:rPr>
          <w:rFonts w:ascii="Times New Roman" w:hAnsi="Times New Roman"/>
          <w:color w:val="00B0F0"/>
          <w:sz w:val="16"/>
          <w:szCs w:val="16"/>
          <w:lang w:val="hu-HU"/>
        </w:rPr>
      </w:pPr>
    </w:p>
    <w:p w14:paraId="219371D2" w14:textId="77777777" w:rsidR="00F477AB" w:rsidRPr="00D23F82" w:rsidRDefault="00F477AB" w:rsidP="00324B69">
      <w:pPr>
        <w:pStyle w:val="Lbjegyzetszveg"/>
        <w:jc w:val="both"/>
        <w:rPr>
          <w:rFonts w:ascii="Times New Roman" w:hAnsi="Times New Roman"/>
          <w:color w:val="00B0F0"/>
          <w:sz w:val="16"/>
          <w:szCs w:val="16"/>
          <w:lang w:val="hu-HU"/>
        </w:rPr>
      </w:pPr>
    </w:p>
    <w:p w14:paraId="30824EB8" w14:textId="77777777" w:rsidR="00F477AB" w:rsidRPr="00D23F82" w:rsidRDefault="00F477AB" w:rsidP="00324B69">
      <w:pPr>
        <w:pStyle w:val="Lbjegyzetszveg"/>
        <w:jc w:val="both"/>
        <w:rPr>
          <w:rFonts w:ascii="Times New Roman" w:hAnsi="Times New Roman"/>
          <w:color w:val="00B0F0"/>
          <w:sz w:val="16"/>
          <w:szCs w:val="16"/>
          <w:lang w:val="hu-HU"/>
        </w:rPr>
      </w:pPr>
    </w:p>
    <w:p w14:paraId="1212C2FC" w14:textId="77777777" w:rsidR="00F477AB" w:rsidRPr="00D23F82" w:rsidRDefault="00F477AB" w:rsidP="00324B69">
      <w:pPr>
        <w:pStyle w:val="Lbjegyzetszveg"/>
        <w:jc w:val="both"/>
        <w:rPr>
          <w:rFonts w:ascii="Times New Roman" w:hAnsi="Times New Roman"/>
          <w:color w:val="00B0F0"/>
          <w:sz w:val="16"/>
          <w:szCs w:val="16"/>
          <w:lang w:val="hu-HU"/>
        </w:rPr>
      </w:pPr>
    </w:p>
    <w:p w14:paraId="74CF04BA" w14:textId="77777777" w:rsidR="00F477AB" w:rsidRPr="00D23F82" w:rsidRDefault="00F477AB" w:rsidP="00324B69">
      <w:pPr>
        <w:pStyle w:val="Lbjegyzetszveg"/>
        <w:jc w:val="both"/>
        <w:rPr>
          <w:rFonts w:ascii="Times New Roman" w:hAnsi="Times New Roman"/>
          <w:color w:val="00B0F0"/>
          <w:sz w:val="16"/>
          <w:szCs w:val="16"/>
          <w:lang w:val="hu-HU"/>
        </w:rPr>
      </w:pPr>
    </w:p>
    <w:p w14:paraId="44F542D7" w14:textId="77777777" w:rsidR="00F477AB" w:rsidRPr="00D23F82" w:rsidRDefault="00F477AB" w:rsidP="00324B69">
      <w:pPr>
        <w:pStyle w:val="Lbjegyzetszveg"/>
        <w:jc w:val="both"/>
        <w:rPr>
          <w:rFonts w:ascii="Times New Roman" w:hAnsi="Times New Roman"/>
          <w:color w:val="00B0F0"/>
          <w:lang w:val="hu-HU"/>
        </w:rPr>
      </w:pPr>
    </w:p>
    <w:p w14:paraId="101201E8" w14:textId="77777777" w:rsidR="00F477AB" w:rsidRPr="004E0BF1" w:rsidRDefault="00F477AB" w:rsidP="00324B69">
      <w:pPr>
        <w:pStyle w:val="Lbjegyzetszveg"/>
        <w:jc w:val="both"/>
        <w:rPr>
          <w:rFonts w:ascii="Times New Roman" w:hAnsi="Times New Roman"/>
          <w:lang w:val="hu-HU"/>
        </w:rPr>
      </w:pPr>
    </w:p>
    <w:p w14:paraId="1DDFE5EB" w14:textId="77777777" w:rsidR="00F477AB" w:rsidRPr="004E0BF1" w:rsidRDefault="00F477AB" w:rsidP="00324B69">
      <w:pPr>
        <w:pStyle w:val="Lbjegyzetszveg"/>
        <w:jc w:val="both"/>
        <w:rPr>
          <w:rFonts w:ascii="Times New Roman" w:hAnsi="Times New Roman"/>
          <w:sz w:val="16"/>
          <w:szCs w:val="16"/>
          <w:lang w:val="hu-HU"/>
        </w:rPr>
      </w:pPr>
    </w:p>
    <w:p w14:paraId="31842A89" w14:textId="77777777" w:rsidR="00F477AB" w:rsidRPr="00FC325A" w:rsidRDefault="00F477AB" w:rsidP="00324B69">
      <w:pPr>
        <w:pStyle w:val="Lbjegyzetszveg"/>
        <w:jc w:val="both"/>
        <w:rPr>
          <w:rFonts w:ascii="Times New Roman" w:hAnsi="Times New Roman"/>
          <w:b/>
          <w:color w:val="00B0F0"/>
          <w:sz w:val="16"/>
          <w:lang w:val="hu-HU"/>
        </w:rPr>
      </w:pPr>
      <w:r>
        <w:rPr>
          <w:rStyle w:val="Lbjegyzet-hivatkozs"/>
        </w:rPr>
        <w:footnoteRef/>
      </w:r>
      <w:r>
        <w:rPr>
          <w:rFonts w:ascii="Times New Roman" w:hAnsi="Times New Roman"/>
          <w:sz w:val="16"/>
          <w:szCs w:val="16"/>
          <w:lang w:val="hu-HU"/>
        </w:rPr>
        <w:t xml:space="preserve">A Kbt. 114. § (2) bekezdés szerint a </w:t>
      </w:r>
      <w:r w:rsidRPr="00C71F39">
        <w:rPr>
          <w:rFonts w:ascii="Times New Roman" w:hAnsi="Times New Roman"/>
          <w:b/>
          <w:sz w:val="16"/>
          <w:szCs w:val="16"/>
          <w:lang w:val="hu-HU"/>
        </w:rPr>
        <w:t>67. § (1) bekezdése szerinti nyilatkozatban a gazdasági szereplő csupán arról köteles nyilatkozni, hogy az általa igazolni kívánt alkalmassági követelmények teljesülnek,</w:t>
      </w:r>
      <w:r w:rsidRPr="00A2211D">
        <w:rPr>
          <w:rFonts w:ascii="Times New Roman" w:hAnsi="Times New Roman"/>
          <w:sz w:val="16"/>
          <w:szCs w:val="16"/>
          <w:lang w:val="hu-HU"/>
        </w:rPr>
        <w:t xml:space="preserve">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w:t>
      </w:r>
      <w:r w:rsidRPr="00C71F39">
        <w:rPr>
          <w:rFonts w:ascii="Times New Roman" w:hAnsi="Times New Roman"/>
          <w:b/>
          <w:sz w:val="16"/>
          <w:szCs w:val="16"/>
          <w:lang w:val="hu-HU"/>
        </w:rPr>
        <w:t>az ajánlatkérő 69. § szerinti felhívására köteles benyújtani.</w:t>
      </w:r>
    </w:p>
  </w:footnote>
  <w:footnote w:id="27">
    <w:p w14:paraId="36608C28" w14:textId="77777777" w:rsidR="00F477AB" w:rsidRPr="00BE666D" w:rsidRDefault="00F477AB" w:rsidP="00BE666D">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sz w:val="16"/>
          <w:szCs w:val="16"/>
        </w:rPr>
        <w:t xml:space="preserve"> </w:t>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eljárást megindító felhívásban előírt dokumentumokat az </w:t>
      </w:r>
      <w:r w:rsidRPr="00BE666D">
        <w:rPr>
          <w:rFonts w:ascii="Times New Roman" w:hAnsi="Times New Roman"/>
          <w:b/>
          <w:sz w:val="16"/>
          <w:szCs w:val="16"/>
          <w:lang w:val="hu-HU"/>
        </w:rPr>
        <w:t>ajánlatkérő 69. §</w:t>
      </w:r>
      <w:proofErr w:type="spellStart"/>
      <w:r w:rsidRPr="00BE666D">
        <w:rPr>
          <w:rFonts w:ascii="Times New Roman" w:hAnsi="Times New Roman"/>
          <w:b/>
          <w:sz w:val="16"/>
          <w:szCs w:val="16"/>
          <w:lang w:val="hu-HU"/>
        </w:rPr>
        <w:t>-a</w:t>
      </w:r>
      <w:proofErr w:type="spellEnd"/>
      <w:r w:rsidRPr="00BE666D">
        <w:rPr>
          <w:rFonts w:ascii="Times New Roman" w:hAnsi="Times New Roman"/>
          <w:b/>
          <w:sz w:val="16"/>
          <w:szCs w:val="16"/>
          <w:lang w:val="hu-HU"/>
        </w:rPr>
        <w:t xml:space="preserve">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w:t>
      </w:r>
      <w:r>
        <w:rPr>
          <w:rFonts w:ascii="Times New Roman" w:hAnsi="Times New Roman"/>
          <w:b/>
          <w:sz w:val="16"/>
          <w:szCs w:val="16"/>
          <w:lang w:val="hu-HU"/>
        </w:rPr>
        <w:t>j</w:t>
      </w:r>
      <w:r w:rsidRPr="00BE666D">
        <w:rPr>
          <w:rFonts w:ascii="Times New Roman" w:hAnsi="Times New Roman"/>
          <w:b/>
          <w:sz w:val="16"/>
          <w:szCs w:val="16"/>
          <w:lang w:val="hu-HU"/>
        </w:rPr>
        <w:t>tania</w:t>
      </w:r>
      <w:r w:rsidRPr="00BE666D">
        <w:rPr>
          <w:rFonts w:ascii="Times New Roman" w:hAnsi="Times New Roman"/>
          <w:sz w:val="16"/>
          <w:szCs w:val="16"/>
          <w:lang w:val="hu-HU"/>
        </w:rPr>
        <w:t xml:space="preserve">.  [Kbt. 114. § (2) bekezdés] </w:t>
      </w:r>
    </w:p>
  </w:footnote>
  <w:footnote w:id="28">
    <w:p w14:paraId="30EDB1D3" w14:textId="77777777" w:rsidR="00F477AB" w:rsidRPr="00BE666D" w:rsidRDefault="00F477AB" w:rsidP="00AE31D8">
      <w:pPr>
        <w:pStyle w:val="Lbjegyzetszveg"/>
        <w:jc w:val="both"/>
        <w:rPr>
          <w:rFonts w:ascii="Times New Roman" w:hAnsi="Times New Roman"/>
          <w:sz w:val="16"/>
          <w:szCs w:val="16"/>
          <w:lang w:val="hu-HU"/>
        </w:rPr>
      </w:pPr>
      <w:r w:rsidRPr="00BE666D">
        <w:rPr>
          <w:rStyle w:val="Lbjegyzet-hivatkozs"/>
          <w:b/>
          <w:bCs/>
        </w:rPr>
        <w:footnoteRef/>
      </w:r>
      <w:r w:rsidRPr="00BE666D">
        <w:rPr>
          <w:rFonts w:ascii="Times New Roman" w:hAnsi="Times New Roman"/>
          <w:sz w:val="16"/>
          <w:szCs w:val="16"/>
        </w:rPr>
        <w:t>A nyilatkozatot az ajánlattevőnek</w:t>
      </w:r>
      <w:r w:rsidRPr="00BE666D">
        <w:rPr>
          <w:rFonts w:ascii="Times New Roman" w:hAnsi="Times New Roman"/>
          <w:sz w:val="16"/>
          <w:szCs w:val="16"/>
          <w:lang w:val="hu-HU"/>
        </w:rPr>
        <w:t>,</w:t>
      </w:r>
      <w:r w:rsidRPr="00BE666D">
        <w:rPr>
          <w:rFonts w:ascii="Times New Roman" w:hAnsi="Times New Roman"/>
          <w:sz w:val="16"/>
          <w:szCs w:val="16"/>
        </w:rPr>
        <w:t xml:space="preserve"> az alkalmasság igazolásához igénybe vett szervezetnek (személynek) külön-külön kell </w:t>
      </w:r>
      <w:r w:rsidRPr="00BE666D">
        <w:rPr>
          <w:rFonts w:ascii="Times New Roman" w:hAnsi="Times New Roman"/>
          <w:sz w:val="16"/>
          <w:szCs w:val="16"/>
          <w:lang w:val="hu-HU"/>
        </w:rPr>
        <w:t>az ajánlatkérő felhívására megtennie.</w:t>
      </w:r>
    </w:p>
  </w:footnote>
  <w:footnote w:id="29">
    <w:p w14:paraId="29CBB695" w14:textId="77777777" w:rsidR="00F477AB" w:rsidRPr="00BE666D" w:rsidRDefault="00F477AB" w:rsidP="00FC325A">
      <w:pPr>
        <w:pStyle w:val="Lbjegyzetszveg"/>
        <w:jc w:val="both"/>
        <w:rPr>
          <w:rFonts w:ascii="Times New Roman" w:hAnsi="Times New Roman"/>
          <w:sz w:val="16"/>
          <w:szCs w:val="16"/>
          <w:lang w:val="hu-HU"/>
        </w:rPr>
      </w:pPr>
      <w:r w:rsidRPr="00C70670">
        <w:rPr>
          <w:rStyle w:val="Lbjegyzet-hivatkozs"/>
        </w:rPr>
        <w:footnoteRef/>
      </w:r>
      <w:r w:rsidRPr="00BE666D">
        <w:rPr>
          <w:rFonts w:ascii="Times New Roman" w:hAnsi="Times New Roman"/>
          <w:sz w:val="16"/>
          <w:szCs w:val="16"/>
        </w:rPr>
        <w:t xml:space="preserve"> </w:t>
      </w:r>
      <w:r w:rsidRPr="00BE666D">
        <w:rPr>
          <w:rFonts w:ascii="Times New Roman" w:hAnsi="Times New Roman"/>
          <w:sz w:val="16"/>
          <w:szCs w:val="16"/>
          <w:lang w:val="hu-HU"/>
        </w:rPr>
        <w:t>A 321/2015. (X.30.)</w:t>
      </w:r>
      <w:r>
        <w:rPr>
          <w:rFonts w:ascii="Times New Roman" w:hAnsi="Times New Roman"/>
          <w:sz w:val="16"/>
          <w:szCs w:val="16"/>
          <w:lang w:val="hu-HU"/>
        </w:rPr>
        <w:t xml:space="preserve"> </w:t>
      </w:r>
      <w:r w:rsidRPr="00BE666D">
        <w:rPr>
          <w:rFonts w:ascii="Times New Roman" w:hAnsi="Times New Roman"/>
          <w:sz w:val="16"/>
          <w:szCs w:val="16"/>
          <w:lang w:val="hu-HU"/>
        </w:rPr>
        <w:t>Korm. rendelet 23. §</w:t>
      </w:r>
      <w:proofErr w:type="spellStart"/>
      <w:r w:rsidRPr="00BE666D">
        <w:rPr>
          <w:rFonts w:ascii="Times New Roman" w:hAnsi="Times New Roman"/>
          <w:sz w:val="16"/>
          <w:szCs w:val="16"/>
          <w:lang w:val="hu-HU"/>
        </w:rPr>
        <w:t>-</w:t>
      </w:r>
      <w:proofErr w:type="gramStart"/>
      <w:r w:rsidRPr="00BE666D">
        <w:rPr>
          <w:rFonts w:ascii="Times New Roman" w:hAnsi="Times New Roman"/>
          <w:sz w:val="16"/>
          <w:szCs w:val="16"/>
          <w:lang w:val="hu-HU"/>
        </w:rPr>
        <w:t>a</w:t>
      </w:r>
      <w:proofErr w:type="spellEnd"/>
      <w:proofErr w:type="gramEnd"/>
      <w:r w:rsidRPr="00BE666D">
        <w:rPr>
          <w:rFonts w:ascii="Times New Roman" w:hAnsi="Times New Roman"/>
          <w:sz w:val="16"/>
          <w:szCs w:val="16"/>
          <w:lang w:val="hu-HU"/>
        </w:rPr>
        <w:t xml:space="preserve"> alapján az előző 3 év </w:t>
      </w:r>
      <w:r>
        <w:rPr>
          <w:rFonts w:ascii="Times New Roman" w:hAnsi="Times New Roman"/>
          <w:sz w:val="16"/>
          <w:szCs w:val="16"/>
          <w:lang w:val="hu-HU"/>
        </w:rPr>
        <w:t xml:space="preserve">(36 hónap) </w:t>
      </w:r>
      <w:r w:rsidRPr="00BE666D">
        <w:rPr>
          <w:rFonts w:ascii="Times New Roman" w:hAnsi="Times New Roman"/>
          <w:sz w:val="16"/>
          <w:szCs w:val="16"/>
          <w:lang w:val="hu-HU"/>
        </w:rPr>
        <w:t xml:space="preserve">szállításait a </w:t>
      </w:r>
      <w:proofErr w:type="spellStart"/>
      <w:r w:rsidRPr="00FC325A">
        <w:rPr>
          <w:rFonts w:ascii="Times New Roman" w:hAnsi="Times New Roman"/>
          <w:color w:val="222222"/>
          <w:sz w:val="16"/>
          <w:lang w:val="en"/>
        </w:rPr>
        <w:t>szerződést</w:t>
      </w:r>
      <w:proofErr w:type="spellEnd"/>
      <w:r w:rsidRPr="00FC325A">
        <w:rPr>
          <w:rFonts w:ascii="Times New Roman" w:hAnsi="Times New Roman"/>
          <w:color w:val="222222"/>
          <w:sz w:val="16"/>
          <w:lang w:val="en"/>
        </w:rPr>
        <w:t xml:space="preserve"> </w:t>
      </w:r>
      <w:proofErr w:type="spellStart"/>
      <w:r w:rsidRPr="00FC325A">
        <w:rPr>
          <w:rFonts w:ascii="Times New Roman" w:hAnsi="Times New Roman"/>
          <w:color w:val="222222"/>
          <w:sz w:val="16"/>
          <w:lang w:val="en"/>
        </w:rPr>
        <w:t>kötő</w:t>
      </w:r>
      <w:proofErr w:type="spellEnd"/>
      <w:r w:rsidRPr="00FC325A">
        <w:rPr>
          <w:rFonts w:ascii="Times New Roman" w:hAnsi="Times New Roman"/>
          <w:color w:val="222222"/>
          <w:sz w:val="16"/>
          <w:lang w:val="en"/>
        </w:rPr>
        <w:t xml:space="preserve"> </w:t>
      </w:r>
      <w:proofErr w:type="spellStart"/>
      <w:r w:rsidRPr="00FC325A">
        <w:rPr>
          <w:rFonts w:ascii="Times New Roman" w:hAnsi="Times New Roman"/>
          <w:color w:val="222222"/>
          <w:sz w:val="16"/>
          <w:lang w:val="en"/>
        </w:rPr>
        <w:t>másik</w:t>
      </w:r>
      <w:proofErr w:type="spellEnd"/>
      <w:r w:rsidRPr="00FC325A">
        <w:rPr>
          <w:rFonts w:ascii="Times New Roman" w:hAnsi="Times New Roman"/>
          <w:color w:val="222222"/>
          <w:sz w:val="16"/>
          <w:lang w:val="en"/>
        </w:rPr>
        <w:t xml:space="preserve"> </w:t>
      </w:r>
      <w:proofErr w:type="spellStart"/>
      <w:r w:rsidRPr="00FC325A">
        <w:rPr>
          <w:rFonts w:ascii="Times New Roman" w:hAnsi="Times New Roman"/>
          <w:color w:val="222222"/>
          <w:sz w:val="16"/>
          <w:lang w:val="en"/>
        </w:rPr>
        <w:t>fél</w:t>
      </w:r>
      <w:proofErr w:type="spellEnd"/>
      <w:r w:rsidRPr="00FC325A">
        <w:rPr>
          <w:rFonts w:ascii="Times New Roman" w:hAnsi="Times New Roman"/>
          <w:color w:val="222222"/>
          <w:sz w:val="16"/>
          <w:lang w:val="en"/>
        </w:rPr>
        <w:t xml:space="preserve"> </w:t>
      </w:r>
      <w:proofErr w:type="spellStart"/>
      <w:r w:rsidRPr="00FC325A">
        <w:rPr>
          <w:rFonts w:ascii="Times New Roman" w:hAnsi="Times New Roman"/>
          <w:color w:val="222222"/>
          <w:sz w:val="16"/>
          <w:lang w:val="en"/>
        </w:rPr>
        <w:t>által</w:t>
      </w:r>
      <w:proofErr w:type="spellEnd"/>
      <w:r w:rsidRPr="00FC325A">
        <w:rPr>
          <w:rFonts w:ascii="Times New Roman" w:hAnsi="Times New Roman"/>
          <w:color w:val="222222"/>
          <w:sz w:val="16"/>
          <w:lang w:val="en"/>
        </w:rPr>
        <w:t xml:space="preserve"> </w:t>
      </w:r>
      <w:proofErr w:type="spellStart"/>
      <w:r w:rsidRPr="00FC325A">
        <w:rPr>
          <w:rFonts w:ascii="Times New Roman" w:hAnsi="Times New Roman"/>
          <w:color w:val="222222"/>
          <w:sz w:val="16"/>
          <w:lang w:val="en"/>
        </w:rPr>
        <w:t>adott</w:t>
      </w:r>
      <w:proofErr w:type="spellEnd"/>
      <w:r w:rsidRPr="00FC325A">
        <w:rPr>
          <w:rFonts w:ascii="Times New Roman" w:hAnsi="Times New Roman"/>
          <w:color w:val="222222"/>
          <w:sz w:val="16"/>
          <w:lang w:val="en"/>
        </w:rPr>
        <w:t xml:space="preserve"> </w:t>
      </w:r>
      <w:proofErr w:type="spellStart"/>
      <w:r w:rsidRPr="00FC325A">
        <w:rPr>
          <w:rFonts w:ascii="Times New Roman" w:hAnsi="Times New Roman"/>
          <w:color w:val="222222"/>
          <w:sz w:val="16"/>
          <w:lang w:val="en"/>
        </w:rPr>
        <w:t>igazolással</w:t>
      </w:r>
      <w:proofErr w:type="spellEnd"/>
      <w:r w:rsidRPr="00FC325A">
        <w:rPr>
          <w:rFonts w:ascii="Times New Roman" w:hAnsi="Times New Roman"/>
          <w:color w:val="222222"/>
          <w:sz w:val="16"/>
          <w:lang w:val="en"/>
        </w:rPr>
        <w:t xml:space="preserve"> is </w:t>
      </w:r>
      <w:proofErr w:type="spellStart"/>
      <w:r w:rsidRPr="00FC325A">
        <w:rPr>
          <w:rFonts w:ascii="Times New Roman" w:hAnsi="Times New Roman"/>
          <w:color w:val="222222"/>
          <w:sz w:val="16"/>
          <w:lang w:val="en"/>
        </w:rPr>
        <w:t>lehet</w:t>
      </w:r>
      <w:proofErr w:type="spellEnd"/>
      <w:r w:rsidRPr="00FC325A">
        <w:rPr>
          <w:rFonts w:ascii="Times New Roman" w:hAnsi="Times New Roman"/>
          <w:color w:val="222222"/>
          <w:sz w:val="16"/>
          <w:lang w:val="en"/>
        </w:rPr>
        <w:t xml:space="preserve"> </w:t>
      </w:r>
      <w:proofErr w:type="spellStart"/>
      <w:r w:rsidRPr="00FC325A">
        <w:rPr>
          <w:rFonts w:ascii="Times New Roman" w:hAnsi="Times New Roman"/>
          <w:color w:val="222222"/>
          <w:sz w:val="16"/>
          <w:lang w:val="en"/>
        </w:rPr>
        <w:t>igazolni</w:t>
      </w:r>
      <w:proofErr w:type="spellEnd"/>
      <w:r>
        <w:rPr>
          <w:rFonts w:ascii="Times New Roman" w:hAnsi="Times New Roman"/>
          <w:color w:val="222222"/>
          <w:sz w:val="16"/>
          <w:szCs w:val="16"/>
          <w:lang w:val="en"/>
        </w:rPr>
        <w:t>.</w:t>
      </w:r>
    </w:p>
  </w:footnote>
  <w:footnote w:id="30">
    <w:p w14:paraId="07283E2F" w14:textId="77777777" w:rsidR="00F477AB" w:rsidRPr="00BE666D" w:rsidRDefault="00F477AB" w:rsidP="00FC325A">
      <w:pPr>
        <w:pStyle w:val="Lbjegyzetszveg"/>
        <w:ind w:left="142" w:hanging="142"/>
        <w:jc w:val="both"/>
        <w:rPr>
          <w:sz w:val="16"/>
          <w:szCs w:val="16"/>
        </w:rPr>
      </w:pPr>
      <w:r w:rsidRPr="00BE666D">
        <w:rPr>
          <w:rStyle w:val="Lbjegyzet-hivatkozs"/>
          <w:b/>
          <w:bCs/>
        </w:rPr>
        <w:footnoteRef/>
      </w:r>
      <w:r w:rsidRPr="00BE666D">
        <w:rPr>
          <w:b/>
          <w:bCs/>
          <w:sz w:val="16"/>
          <w:szCs w:val="16"/>
        </w:rPr>
        <w:t xml:space="preserve"> </w:t>
      </w:r>
      <w:r w:rsidRPr="00BE666D">
        <w:rPr>
          <w:rFonts w:ascii="Times New Roman" w:hAnsi="Times New Roman"/>
          <w:sz w:val="16"/>
          <w:szCs w:val="16"/>
        </w:rPr>
        <w:t xml:space="preserve">Kizárólag </w:t>
      </w:r>
      <w:r w:rsidRPr="00BE666D">
        <w:rPr>
          <w:rFonts w:ascii="Times New Roman" w:hAnsi="Times New Roman"/>
          <w:color w:val="000000"/>
          <w:sz w:val="16"/>
          <w:szCs w:val="16"/>
          <w:bdr w:val="none" w:sz="0" w:space="0" w:color="auto" w:frame="1"/>
        </w:rPr>
        <w:t xml:space="preserve">az </w:t>
      </w:r>
      <w:r>
        <w:rPr>
          <w:rFonts w:ascii="Times New Roman" w:hAnsi="Times New Roman"/>
          <w:color w:val="000000"/>
          <w:sz w:val="16"/>
          <w:szCs w:val="16"/>
          <w:bdr w:val="none" w:sz="0" w:space="0" w:color="auto" w:frame="1"/>
          <w:lang w:val="hu-HU"/>
        </w:rPr>
        <w:t>eljárást megindító</w:t>
      </w:r>
      <w:r w:rsidRPr="00BE666D">
        <w:rPr>
          <w:rFonts w:ascii="Times New Roman" w:hAnsi="Times New Roman"/>
          <w:color w:val="000000"/>
          <w:sz w:val="16"/>
          <w:szCs w:val="16"/>
          <w:bdr w:val="none" w:sz="0" w:space="0" w:color="auto" w:frame="1"/>
        </w:rPr>
        <w:t xml:space="preserve"> felhívás </w:t>
      </w:r>
      <w:r w:rsidRPr="00BE666D">
        <w:rPr>
          <w:rFonts w:ascii="Times New Roman" w:hAnsi="Times New Roman"/>
          <w:color w:val="000000"/>
          <w:sz w:val="16"/>
          <w:szCs w:val="16"/>
          <w:bdr w:val="none" w:sz="0" w:space="0" w:color="auto" w:frame="1"/>
          <w:lang w:val="hu-HU"/>
        </w:rPr>
        <w:t>megküldésétől</w:t>
      </w:r>
      <w:r w:rsidRPr="00BE666D">
        <w:rPr>
          <w:rFonts w:ascii="Times New Roman" w:hAnsi="Times New Roman"/>
          <w:color w:val="000000"/>
          <w:sz w:val="16"/>
          <w:szCs w:val="16"/>
          <w:bdr w:val="none" w:sz="0" w:space="0" w:color="auto" w:frame="1"/>
        </w:rPr>
        <w:t xml:space="preserve">  visszafelé számított 3 éves </w:t>
      </w:r>
      <w:r>
        <w:rPr>
          <w:rFonts w:ascii="Times New Roman" w:hAnsi="Times New Roman"/>
          <w:color w:val="000000"/>
          <w:sz w:val="16"/>
          <w:szCs w:val="16"/>
          <w:bdr w:val="none" w:sz="0" w:space="0" w:color="auto" w:frame="1"/>
          <w:lang w:val="hu-HU"/>
        </w:rPr>
        <w:t>(36 hónapos)</w:t>
      </w:r>
      <w:r w:rsidRPr="00FC325A">
        <w:rPr>
          <w:rFonts w:ascii="Times New Roman" w:hAnsi="Times New Roman"/>
          <w:color w:val="000000"/>
          <w:sz w:val="16"/>
          <w:bdr w:val="none" w:sz="0" w:space="0" w:color="auto" w:frame="1"/>
          <w:lang w:val="hu-HU"/>
        </w:rPr>
        <w:t xml:space="preserve"> </w:t>
      </w:r>
      <w:r w:rsidRPr="00BE666D">
        <w:rPr>
          <w:rFonts w:ascii="Times New Roman" w:hAnsi="Times New Roman"/>
          <w:color w:val="000000"/>
          <w:sz w:val="16"/>
          <w:szCs w:val="16"/>
          <w:bdr w:val="none" w:sz="0" w:space="0" w:color="auto" w:frame="1"/>
        </w:rPr>
        <w:t>időtartamon belüli teljesítések adatait kell feltüntetni a táblázatban, ajánlatkérő kizárólag az ezen időtartam alatti teljesítéseket vizsgálja az alkalmasság vizsgálata során!</w:t>
      </w:r>
    </w:p>
  </w:footnote>
  <w:footnote w:id="31">
    <w:p w14:paraId="2DE65290" w14:textId="77777777" w:rsidR="00F477AB" w:rsidRPr="00C70670" w:rsidRDefault="00F477AB" w:rsidP="00FC325A">
      <w:pPr>
        <w:pStyle w:val="Lbjegyzetszveg"/>
        <w:jc w:val="both"/>
        <w:rPr>
          <w:rFonts w:ascii="Times New Roman" w:hAnsi="Times New Roman"/>
          <w:color w:val="000000"/>
          <w:sz w:val="16"/>
          <w:szCs w:val="16"/>
          <w:bdr w:val="none" w:sz="0" w:space="0" w:color="auto" w:frame="1"/>
        </w:rPr>
      </w:pPr>
      <w:r w:rsidRPr="00BE666D">
        <w:rPr>
          <w:rStyle w:val="Lbjegyzet-hivatkozs"/>
        </w:rPr>
        <w:footnoteRef/>
      </w:r>
      <w:r w:rsidRPr="00BE666D">
        <w:rPr>
          <w:sz w:val="16"/>
          <w:szCs w:val="16"/>
        </w:rPr>
        <w:t xml:space="preserve"> </w:t>
      </w:r>
      <w:r w:rsidRPr="00BE666D">
        <w:rPr>
          <w:rFonts w:ascii="Times New Roman" w:hAnsi="Times New Roman"/>
          <w:color w:val="000000"/>
          <w:sz w:val="16"/>
          <w:szCs w:val="16"/>
          <w:bdr w:val="none" w:sz="0" w:space="0" w:color="auto" w:frame="1"/>
        </w:rPr>
        <w:t>Amennyiben a saját teljesítés aránya 100 %, kérjük a „Saját teljesítés aránya (adott esetben)” elnevezésű oszlopot törölni, vagy annak minden sorában feltüntetni a 100 % kifejezést.</w:t>
      </w:r>
      <w:r w:rsidRPr="00C70670">
        <w:rPr>
          <w:rFonts w:ascii="Times New Roman" w:hAnsi="Times New Roman"/>
          <w:color w:val="000000"/>
          <w:sz w:val="16"/>
          <w:szCs w:val="16"/>
          <w:bdr w:val="none" w:sz="0" w:space="0" w:color="auto" w:frame="1"/>
        </w:rPr>
        <w:t xml:space="preserve"> </w:t>
      </w:r>
    </w:p>
  </w:footnote>
  <w:footnote w:id="32">
    <w:p w14:paraId="77FA2EB5" w14:textId="77777777" w:rsidR="00F477AB" w:rsidRPr="00354E31" w:rsidRDefault="00F477AB" w:rsidP="00354E31">
      <w:pPr>
        <w:tabs>
          <w:tab w:val="center" w:pos="7371"/>
        </w:tabs>
        <w:ind w:right="-2"/>
        <w:jc w:val="both"/>
        <w:rPr>
          <w:rFonts w:cs="Times New Roman"/>
          <w:sz w:val="16"/>
          <w:szCs w:val="16"/>
        </w:rPr>
      </w:pPr>
      <w:r>
        <w:rPr>
          <w:rStyle w:val="Lbjegyzet-hivatkozs"/>
        </w:rPr>
        <w:footnoteRef/>
      </w:r>
      <w:r>
        <w:t xml:space="preserve"> </w:t>
      </w:r>
      <w:r w:rsidRPr="00354E31">
        <w:rPr>
          <w:rFonts w:cs="Times New Roman"/>
          <w:sz w:val="16"/>
          <w:szCs w:val="16"/>
        </w:rPr>
        <w:t>Közös ajánlattétel esetén szervezetenként töltendő ki.</w:t>
      </w:r>
    </w:p>
    <w:p w14:paraId="53DED222" w14:textId="77777777" w:rsidR="00F477AB" w:rsidRPr="00354E31" w:rsidRDefault="00F477AB">
      <w:pPr>
        <w:pStyle w:val="Lbjegyzetszveg"/>
        <w:rPr>
          <w:lang w:val="hu-HU"/>
        </w:rPr>
      </w:pPr>
    </w:p>
  </w:footnote>
  <w:footnote w:id="33">
    <w:p w14:paraId="26305046" w14:textId="77777777" w:rsidR="00F477AB" w:rsidRPr="00FC325A" w:rsidRDefault="00F477AB" w:rsidP="00DA4C4D">
      <w:pPr>
        <w:pStyle w:val="Lbjegyzetszveg"/>
        <w:rPr>
          <w:rFonts w:ascii="Times New Roman" w:hAnsi="Times New Roman"/>
          <w:sz w:val="16"/>
        </w:rPr>
      </w:pPr>
      <w:r w:rsidRPr="00B95DDE">
        <w:rPr>
          <w:rStyle w:val="Lbjegyzet-hivatkozs"/>
          <w:sz w:val="20"/>
        </w:rPr>
        <w:footnoteRef/>
      </w:r>
      <w:r w:rsidRPr="00FC325A">
        <w:rPr>
          <w:rFonts w:ascii="Times New Roman" w:hAnsi="Times New Roman"/>
          <w:sz w:val="16"/>
        </w:rPr>
        <w:t xml:space="preserve"> Megfelelő aláhúzandó!</w:t>
      </w:r>
    </w:p>
  </w:footnote>
  <w:footnote w:id="34">
    <w:p w14:paraId="268452D1" w14:textId="77777777" w:rsidR="00F477AB" w:rsidRDefault="00F477AB" w:rsidP="00DA4C4D">
      <w:pPr>
        <w:pStyle w:val="Lbjegyzetszveg"/>
      </w:pPr>
      <w:r w:rsidRPr="00B95DDE">
        <w:rPr>
          <w:rStyle w:val="Lbjegyzet-hivatkozs"/>
          <w:sz w:val="20"/>
        </w:rPr>
        <w:footnoteRef/>
      </w:r>
      <w:r w:rsidRPr="00FC325A">
        <w:rPr>
          <w:rFonts w:ascii="Times New Roman" w:hAnsi="Times New Roman"/>
          <w:sz w:val="16"/>
        </w:rPr>
        <w:t xml:space="preserve"> Megfelelő aláhúzandó!</w:t>
      </w:r>
    </w:p>
  </w:footnote>
  <w:footnote w:id="35">
    <w:p w14:paraId="3D69D70B" w14:textId="77777777" w:rsidR="00F477AB" w:rsidRDefault="00F477AB" w:rsidP="00DA4C4D">
      <w:pPr>
        <w:pStyle w:val="Lbjegyzetszveg"/>
        <w:rPr>
          <w:rFonts w:ascii="Times New Roman" w:hAnsi="Times New Roman"/>
          <w:sz w:val="16"/>
          <w:szCs w:val="16"/>
          <w:lang w:val="hu-HU"/>
        </w:rPr>
      </w:pPr>
    </w:p>
    <w:p w14:paraId="206BA6E7" w14:textId="77777777" w:rsidR="00F477AB" w:rsidRDefault="00F477AB" w:rsidP="00DA4C4D">
      <w:pPr>
        <w:pStyle w:val="Lbjegyzetszveg"/>
        <w:rPr>
          <w:rFonts w:ascii="Times New Roman" w:hAnsi="Times New Roman"/>
          <w:sz w:val="16"/>
          <w:szCs w:val="16"/>
          <w:lang w:val="hu-HU"/>
        </w:rPr>
      </w:pPr>
    </w:p>
    <w:p w14:paraId="5CEEA097" w14:textId="77777777" w:rsidR="00F477AB" w:rsidRDefault="00F477AB" w:rsidP="00DA4C4D">
      <w:pPr>
        <w:pStyle w:val="Lbjegyzetszveg"/>
        <w:rPr>
          <w:rFonts w:ascii="Times New Roman" w:hAnsi="Times New Roman"/>
          <w:sz w:val="16"/>
          <w:szCs w:val="16"/>
          <w:lang w:val="hu-HU"/>
        </w:rPr>
      </w:pPr>
    </w:p>
    <w:p w14:paraId="4993B54B" w14:textId="77777777" w:rsidR="00F477AB" w:rsidRDefault="00F477AB" w:rsidP="00DA4C4D">
      <w:pPr>
        <w:pStyle w:val="Lbjegyzetszveg"/>
        <w:rPr>
          <w:rFonts w:ascii="Times New Roman" w:hAnsi="Times New Roman"/>
          <w:sz w:val="16"/>
          <w:szCs w:val="16"/>
          <w:lang w:val="hu-HU"/>
        </w:rPr>
      </w:pPr>
    </w:p>
    <w:p w14:paraId="429EE26D" w14:textId="77777777" w:rsidR="00F477AB" w:rsidRDefault="00F477AB" w:rsidP="00DA4C4D">
      <w:pPr>
        <w:pStyle w:val="Lbjegyzetszveg"/>
        <w:rPr>
          <w:rFonts w:ascii="Times New Roman" w:hAnsi="Times New Roman"/>
          <w:sz w:val="16"/>
          <w:szCs w:val="16"/>
          <w:lang w:val="hu-HU"/>
        </w:rPr>
      </w:pPr>
    </w:p>
    <w:p w14:paraId="646143D1" w14:textId="77777777" w:rsidR="00F477AB" w:rsidRDefault="00F477AB" w:rsidP="00DA4C4D">
      <w:pPr>
        <w:pStyle w:val="Lbjegyzetszveg"/>
        <w:rPr>
          <w:rFonts w:ascii="Times New Roman" w:hAnsi="Times New Roman"/>
          <w:sz w:val="16"/>
          <w:szCs w:val="16"/>
          <w:lang w:val="hu-HU"/>
        </w:rPr>
      </w:pPr>
    </w:p>
    <w:p w14:paraId="02738910" w14:textId="77777777" w:rsidR="00F477AB" w:rsidRPr="00FC325A" w:rsidRDefault="00F477AB" w:rsidP="00DA4C4D">
      <w:pPr>
        <w:pStyle w:val="Lbjegyzetszveg"/>
        <w:rPr>
          <w:rFonts w:ascii="Times New Roman" w:hAnsi="Times New Roman"/>
          <w:sz w:val="16"/>
        </w:rPr>
      </w:pPr>
      <w:r w:rsidRPr="00B95DDE">
        <w:rPr>
          <w:rStyle w:val="Lbjegyzet-hivatkozs"/>
          <w:sz w:val="20"/>
        </w:rPr>
        <w:footnoteRef/>
      </w:r>
      <w:r w:rsidRPr="00FC325A">
        <w:rPr>
          <w:rFonts w:ascii="Times New Roman" w:hAnsi="Times New Roman"/>
          <w:sz w:val="16"/>
        </w:rPr>
        <w:t xml:space="preserve"> Megfelelő aláhúzandó!</w:t>
      </w:r>
    </w:p>
  </w:footnote>
  <w:footnote w:id="36">
    <w:p w14:paraId="255DE003" w14:textId="77777777" w:rsidR="00F477AB" w:rsidRDefault="00F477AB" w:rsidP="00DA4C4D">
      <w:pPr>
        <w:pStyle w:val="Lbjegyzetszveg"/>
      </w:pPr>
      <w:r w:rsidRPr="00B95DDE">
        <w:rPr>
          <w:rStyle w:val="Lbjegyzet-hivatkozs"/>
          <w:sz w:val="20"/>
        </w:rPr>
        <w:footnoteRef/>
      </w:r>
      <w:r w:rsidRPr="00FC325A">
        <w:rPr>
          <w:rFonts w:ascii="Times New Roman" w:hAnsi="Times New Roman"/>
          <w:sz w:val="16"/>
        </w:rPr>
        <w:t xml:space="preserve"> Megfelelő aláhúzandó!</w:t>
      </w:r>
    </w:p>
  </w:footnote>
  <w:footnote w:id="37">
    <w:p w14:paraId="1D67AB96" w14:textId="77777777" w:rsidR="00F477AB" w:rsidRPr="00FC325A" w:rsidRDefault="00F477AB" w:rsidP="00DA4C4D">
      <w:pPr>
        <w:pStyle w:val="Lbjegyzetszveg"/>
        <w:rPr>
          <w:rFonts w:ascii="Times New Roman" w:hAnsi="Times New Roman"/>
          <w:sz w:val="16"/>
        </w:rPr>
      </w:pPr>
      <w:r w:rsidRPr="00B95DDE">
        <w:rPr>
          <w:rStyle w:val="Lbjegyzet-hivatkozs"/>
          <w:sz w:val="20"/>
        </w:rPr>
        <w:footnoteRef/>
      </w:r>
      <w:r w:rsidRPr="00FC325A">
        <w:rPr>
          <w:rFonts w:ascii="Times New Roman" w:hAnsi="Times New Roman"/>
          <w:sz w:val="16"/>
        </w:rPr>
        <w:t xml:space="preserve"> Megfelelő aláhúzandó!</w:t>
      </w:r>
    </w:p>
  </w:footnote>
  <w:footnote w:id="38">
    <w:p w14:paraId="2D2E5177" w14:textId="77777777" w:rsidR="00F477AB" w:rsidRDefault="00F477AB" w:rsidP="00DA4C4D">
      <w:pPr>
        <w:pStyle w:val="Lbjegyzetszveg"/>
      </w:pPr>
      <w:r w:rsidRPr="00B95DDE">
        <w:rPr>
          <w:rStyle w:val="Lbjegyzet-hivatkozs"/>
          <w:sz w:val="20"/>
        </w:rPr>
        <w:footnoteRef/>
      </w:r>
      <w:r w:rsidRPr="00FC325A">
        <w:rPr>
          <w:rFonts w:ascii="Times New Roman" w:hAnsi="Times New Roman"/>
          <w:sz w:val="16"/>
        </w:rPr>
        <w:t xml:space="preserve"> Megfelelő aláhúzandó!</w:t>
      </w:r>
    </w:p>
  </w:footnote>
  <w:footnote w:id="39">
    <w:p w14:paraId="64F81001" w14:textId="77777777" w:rsidR="00F477AB" w:rsidRDefault="00F477AB" w:rsidP="00E1352C">
      <w:pPr>
        <w:rPr>
          <w:sz w:val="16"/>
          <w:szCs w:val="16"/>
        </w:rPr>
      </w:pPr>
    </w:p>
    <w:p w14:paraId="1B8AE509" w14:textId="77777777" w:rsidR="00F477AB" w:rsidRDefault="00F477AB" w:rsidP="00E1352C">
      <w:pPr>
        <w:rPr>
          <w:sz w:val="16"/>
          <w:szCs w:val="16"/>
        </w:rPr>
      </w:pPr>
    </w:p>
    <w:p w14:paraId="3A81489C" w14:textId="77777777" w:rsidR="00F477AB" w:rsidRDefault="00F477AB" w:rsidP="00E1352C">
      <w:pPr>
        <w:rPr>
          <w:sz w:val="16"/>
          <w:szCs w:val="16"/>
        </w:rPr>
      </w:pPr>
    </w:p>
    <w:p w14:paraId="0CCB674F" w14:textId="77777777" w:rsidR="00F477AB" w:rsidRDefault="00F477AB" w:rsidP="00E1352C">
      <w:pPr>
        <w:rPr>
          <w:sz w:val="16"/>
          <w:szCs w:val="16"/>
        </w:rPr>
      </w:pPr>
    </w:p>
    <w:p w14:paraId="724704FB" w14:textId="77777777" w:rsidR="00F477AB" w:rsidRDefault="00F477AB" w:rsidP="00E1352C">
      <w:pPr>
        <w:rPr>
          <w:sz w:val="16"/>
          <w:szCs w:val="16"/>
        </w:rPr>
      </w:pPr>
    </w:p>
    <w:p w14:paraId="299715BC" w14:textId="77777777" w:rsidR="00F477AB" w:rsidRDefault="00F477AB" w:rsidP="00E1352C">
      <w:pPr>
        <w:rPr>
          <w:sz w:val="16"/>
          <w:szCs w:val="16"/>
        </w:rPr>
      </w:pPr>
    </w:p>
    <w:p w14:paraId="24298D36" w14:textId="77777777" w:rsidR="00F477AB" w:rsidRDefault="00F477AB" w:rsidP="00E1352C">
      <w:pPr>
        <w:rPr>
          <w:sz w:val="16"/>
          <w:szCs w:val="16"/>
        </w:rPr>
      </w:pPr>
    </w:p>
    <w:p w14:paraId="691B2822" w14:textId="77777777" w:rsidR="00F477AB" w:rsidRDefault="00F477AB" w:rsidP="00E1352C">
      <w:pPr>
        <w:rPr>
          <w:sz w:val="16"/>
          <w:szCs w:val="16"/>
        </w:rPr>
      </w:pPr>
    </w:p>
    <w:p w14:paraId="51DF802F" w14:textId="77777777" w:rsidR="00F477AB" w:rsidRDefault="00F477AB" w:rsidP="00E1352C">
      <w:pPr>
        <w:rPr>
          <w:sz w:val="16"/>
          <w:szCs w:val="16"/>
        </w:rPr>
      </w:pPr>
    </w:p>
    <w:p w14:paraId="06457121" w14:textId="77777777" w:rsidR="00F477AB" w:rsidRDefault="00F477AB" w:rsidP="00E1352C">
      <w:pPr>
        <w:rPr>
          <w:sz w:val="16"/>
          <w:szCs w:val="16"/>
        </w:rPr>
      </w:pPr>
    </w:p>
    <w:p w14:paraId="3111C19A" w14:textId="77777777" w:rsidR="00F477AB" w:rsidRDefault="00F477AB" w:rsidP="00E1352C">
      <w:pPr>
        <w:rPr>
          <w:sz w:val="16"/>
          <w:szCs w:val="16"/>
        </w:rPr>
      </w:pPr>
    </w:p>
    <w:p w14:paraId="113CF6C8" w14:textId="77777777" w:rsidR="00F477AB" w:rsidRDefault="00F477AB" w:rsidP="00E1352C">
      <w:pPr>
        <w:rPr>
          <w:sz w:val="16"/>
          <w:szCs w:val="16"/>
        </w:rPr>
      </w:pPr>
    </w:p>
    <w:p w14:paraId="6AD41538" w14:textId="77777777" w:rsidR="00F477AB" w:rsidRDefault="00F477AB" w:rsidP="00E1352C">
      <w:pPr>
        <w:rPr>
          <w:sz w:val="16"/>
          <w:szCs w:val="16"/>
        </w:rPr>
      </w:pPr>
    </w:p>
    <w:p w14:paraId="653EF8E2" w14:textId="77777777" w:rsidR="00F477AB" w:rsidRDefault="00F477AB" w:rsidP="00E1352C">
      <w:pPr>
        <w:rPr>
          <w:sz w:val="16"/>
          <w:szCs w:val="16"/>
        </w:rPr>
      </w:pPr>
    </w:p>
    <w:p w14:paraId="3BDED38A" w14:textId="77777777" w:rsidR="00F477AB" w:rsidRDefault="00F477AB" w:rsidP="00E1352C">
      <w:pPr>
        <w:rPr>
          <w:sz w:val="16"/>
          <w:szCs w:val="16"/>
        </w:rPr>
      </w:pPr>
    </w:p>
    <w:p w14:paraId="6E661C03" w14:textId="77777777" w:rsidR="00F477AB" w:rsidRDefault="00F477AB" w:rsidP="00E1352C">
      <w:pPr>
        <w:rPr>
          <w:sz w:val="16"/>
          <w:szCs w:val="16"/>
        </w:rPr>
      </w:pPr>
    </w:p>
    <w:p w14:paraId="5E4D98D9" w14:textId="77777777" w:rsidR="00F477AB" w:rsidRDefault="00F477AB" w:rsidP="00E1352C">
      <w:pPr>
        <w:rPr>
          <w:sz w:val="16"/>
          <w:szCs w:val="16"/>
        </w:rPr>
      </w:pPr>
    </w:p>
    <w:p w14:paraId="61ED9D1D" w14:textId="77777777" w:rsidR="00F477AB" w:rsidRDefault="00F477AB" w:rsidP="00E1352C">
      <w:pPr>
        <w:rPr>
          <w:sz w:val="16"/>
          <w:szCs w:val="16"/>
        </w:rPr>
      </w:pPr>
    </w:p>
    <w:p w14:paraId="73B14B08" w14:textId="77777777" w:rsidR="00F477AB" w:rsidRDefault="00F477AB" w:rsidP="00E1352C">
      <w:pPr>
        <w:rPr>
          <w:sz w:val="16"/>
          <w:szCs w:val="16"/>
        </w:rPr>
      </w:pPr>
    </w:p>
    <w:p w14:paraId="73986884" w14:textId="77777777" w:rsidR="00F477AB" w:rsidRDefault="00F477AB" w:rsidP="00E1352C">
      <w:pPr>
        <w:rPr>
          <w:sz w:val="16"/>
          <w:szCs w:val="16"/>
        </w:rPr>
      </w:pPr>
    </w:p>
    <w:p w14:paraId="38EE7E79" w14:textId="77777777" w:rsidR="00F477AB" w:rsidRPr="00943C92" w:rsidRDefault="00F477AB" w:rsidP="00E1352C">
      <w:pPr>
        <w:rPr>
          <w:color w:val="00B0F0"/>
          <w:sz w:val="16"/>
          <w:szCs w:val="16"/>
        </w:rPr>
      </w:pPr>
    </w:p>
    <w:p w14:paraId="3076BECD" w14:textId="77777777" w:rsidR="00F477AB" w:rsidRPr="00943C92" w:rsidRDefault="00F477AB" w:rsidP="00E1352C">
      <w:pPr>
        <w:rPr>
          <w:color w:val="00B0F0"/>
          <w:sz w:val="16"/>
          <w:szCs w:val="16"/>
        </w:rPr>
      </w:pPr>
    </w:p>
    <w:p w14:paraId="568285F4" w14:textId="77777777" w:rsidR="00F477AB" w:rsidRPr="002F5305" w:rsidRDefault="00F477AB" w:rsidP="00532906">
      <w:pPr>
        <w:jc w:val="both"/>
        <w:rPr>
          <w:sz w:val="16"/>
          <w:szCs w:val="16"/>
        </w:rPr>
      </w:pPr>
    </w:p>
    <w:p w14:paraId="6859C66B" w14:textId="77777777" w:rsidR="00F477AB" w:rsidRPr="00FC325A" w:rsidRDefault="00F477AB" w:rsidP="00FC325A">
      <w:pPr>
        <w:jc w:val="both"/>
        <w:rPr>
          <w:sz w:val="16"/>
        </w:rPr>
      </w:pPr>
      <w:r w:rsidRPr="00BC5D7B">
        <w:rPr>
          <w:rStyle w:val="Lbjegyzet-karakterek"/>
          <w:sz w:val="16"/>
          <w:szCs w:val="16"/>
        </w:rPr>
        <w:footnoteRef/>
      </w:r>
      <w:r w:rsidRPr="00BC5D7B">
        <w:rPr>
          <w:sz w:val="16"/>
          <w:szCs w:val="16"/>
        </w:rPr>
        <w:t>Közös ajánlattétel esetén valamennyi ajánlattevő részéről kitöltendő, külön-külön</w:t>
      </w:r>
      <w:r w:rsidRPr="00BC5D7B">
        <w:rPr>
          <w:bCs/>
          <w:iCs/>
          <w:sz w:val="16"/>
          <w:szCs w:val="16"/>
        </w:rPr>
        <w:t>. A megfelelő válasz jelölendő.</w:t>
      </w:r>
    </w:p>
  </w:footnote>
  <w:footnote w:id="40">
    <w:p w14:paraId="571DDC79" w14:textId="77777777" w:rsidR="00F477AB" w:rsidRPr="00FC325A" w:rsidRDefault="00F477AB" w:rsidP="00FC325A">
      <w:pPr>
        <w:jc w:val="both"/>
        <w:rPr>
          <w:sz w:val="16"/>
        </w:rPr>
      </w:pPr>
      <w:r w:rsidRPr="00FC325A">
        <w:rPr>
          <w:rStyle w:val="Lbjegyzet-karakterek"/>
          <w:sz w:val="16"/>
        </w:rPr>
        <w:footnoteRef/>
      </w:r>
      <w:r>
        <w:rPr>
          <w:rFonts w:cs="Times New Roman"/>
          <w:sz w:val="16"/>
          <w:szCs w:val="16"/>
        </w:rPr>
        <w:t xml:space="preserve">Felhívjuk az </w:t>
      </w:r>
      <w:proofErr w:type="gramStart"/>
      <w:r>
        <w:rPr>
          <w:rFonts w:cs="Times New Roman"/>
          <w:sz w:val="16"/>
          <w:szCs w:val="16"/>
        </w:rPr>
        <w:t>ajánlattevő(</w:t>
      </w:r>
      <w:proofErr w:type="gramEnd"/>
      <w:r>
        <w:rPr>
          <w:rFonts w:cs="Times New Roman"/>
          <w:sz w:val="16"/>
          <w:szCs w:val="16"/>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Pr>
          <w:rFonts w:cs="Times New Roman"/>
          <w:sz w:val="16"/>
          <w:szCs w:val="16"/>
        </w:rPr>
        <w:t>Nvt</w:t>
      </w:r>
      <w:proofErr w:type="spellEnd"/>
      <w:r>
        <w:rPr>
          <w:rFonts w:cs="Times New Roman"/>
          <w:sz w:val="16"/>
          <w:szCs w:val="16"/>
        </w:rPr>
        <w:t xml:space="preserve">.) 3.§ (1) bekezdés 1. pontja szerinti átlátható szervezetnek. </w:t>
      </w:r>
    </w:p>
  </w:footnote>
  <w:footnote w:id="41">
    <w:p w14:paraId="2F9FF37C" w14:textId="77777777" w:rsidR="00F477AB" w:rsidRDefault="00F477AB" w:rsidP="00FC325A">
      <w:pPr>
        <w:jc w:val="both"/>
        <w:rPr>
          <w:sz w:val="16"/>
          <w:szCs w:val="16"/>
        </w:rPr>
      </w:pPr>
      <w:r w:rsidRPr="00FC325A">
        <w:rPr>
          <w:rStyle w:val="Lbjegyzet-karakterek"/>
          <w:sz w:val="16"/>
        </w:rPr>
        <w:footnoteRef/>
      </w:r>
      <w:r>
        <w:rPr>
          <w:rFonts w:cs="Times New Roman"/>
          <w:sz w:val="16"/>
          <w:szCs w:val="16"/>
        </w:rPr>
        <w:t xml:space="preserve"> Felhívjuk az </w:t>
      </w:r>
      <w:proofErr w:type="gramStart"/>
      <w:r>
        <w:rPr>
          <w:rFonts w:cs="Times New Roman"/>
          <w:sz w:val="16"/>
          <w:szCs w:val="16"/>
        </w:rPr>
        <w:t>ajánlattevő(</w:t>
      </w:r>
      <w:proofErr w:type="gramEnd"/>
      <w:r>
        <w:rPr>
          <w:rFonts w:cs="Times New Roman"/>
          <w:sz w:val="16"/>
          <w:szCs w:val="16"/>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14:paraId="264CBA9C" w14:textId="77777777" w:rsidR="00F477AB" w:rsidRDefault="00F477AB" w:rsidP="00DA4C4D">
      <w:pPr>
        <w:pStyle w:val="Lbjegyzetszveg2"/>
        <w:rPr>
          <w:rFonts w:ascii="Times New Roman" w:hAnsi="Times New Roman"/>
          <w:sz w:val="16"/>
          <w:szCs w:val="16"/>
        </w:rPr>
      </w:pPr>
    </w:p>
    <w:p w14:paraId="689FAEFD" w14:textId="77777777" w:rsidR="00F477AB" w:rsidRDefault="00F477AB" w:rsidP="00DA4C4D">
      <w:pPr>
        <w:pStyle w:val="Lbjegyzetszveg"/>
      </w:pPr>
    </w:p>
  </w:footnote>
  <w:footnote w:id="42">
    <w:p w14:paraId="51090237" w14:textId="77777777" w:rsidR="00F477AB" w:rsidRDefault="00F477AB" w:rsidP="00FE5A0B">
      <w:pPr>
        <w:spacing w:line="360" w:lineRule="auto"/>
      </w:pPr>
    </w:p>
    <w:p w14:paraId="61A6DDCE" w14:textId="77777777" w:rsidR="00F477AB" w:rsidRDefault="00F477AB" w:rsidP="00FE5A0B">
      <w:pPr>
        <w:spacing w:line="360" w:lineRule="auto"/>
      </w:pPr>
    </w:p>
    <w:p w14:paraId="59982244" w14:textId="77777777" w:rsidR="00F477AB" w:rsidRDefault="00F477AB" w:rsidP="00FE5A0B">
      <w:pPr>
        <w:spacing w:line="360" w:lineRule="auto"/>
      </w:pPr>
    </w:p>
    <w:p w14:paraId="3C678343" w14:textId="77777777" w:rsidR="00F477AB" w:rsidRDefault="00F477AB" w:rsidP="00FE5A0B">
      <w:pPr>
        <w:spacing w:line="360" w:lineRule="auto"/>
      </w:pPr>
    </w:p>
    <w:p w14:paraId="6A238524" w14:textId="77777777" w:rsidR="00F477AB" w:rsidRDefault="00F477AB" w:rsidP="00FE5A0B">
      <w:pPr>
        <w:spacing w:line="360" w:lineRule="auto"/>
      </w:pPr>
    </w:p>
    <w:p w14:paraId="6FB7B42E" w14:textId="77777777" w:rsidR="00F477AB" w:rsidRPr="00FC325A" w:rsidRDefault="00F477AB" w:rsidP="00AA0C0F">
      <w:pPr>
        <w:spacing w:line="360" w:lineRule="auto"/>
        <w:rPr>
          <w:b/>
          <w:sz w:val="16"/>
          <w:szCs w:val="16"/>
        </w:rPr>
      </w:pPr>
      <w:r w:rsidRPr="00104F49">
        <w:rPr>
          <w:rStyle w:val="Lbjegyzet-hivatkozs"/>
        </w:rPr>
        <w:footnoteRef/>
      </w:r>
      <w:r w:rsidRPr="00F77879">
        <w:t xml:space="preserve"> </w:t>
      </w:r>
      <w:proofErr w:type="gramStart"/>
      <w:r w:rsidRPr="00FC325A">
        <w:rPr>
          <w:sz w:val="16"/>
          <w:szCs w:val="16"/>
        </w:rPr>
        <w:t>a</w:t>
      </w:r>
      <w:proofErr w:type="gramEnd"/>
      <w:r w:rsidRPr="00FC325A">
        <w:rPr>
          <w:sz w:val="16"/>
          <w:szCs w:val="16"/>
        </w:rPr>
        <w:t xml:space="preserve"> megfelelő rész a </w:t>
      </w:r>
      <w:r w:rsidRPr="00FC325A">
        <w:rPr>
          <w:sz w:val="16"/>
          <w:szCs w:val="16"/>
        </w:rPr>
        <w:sym w:font="Symbol" w:char="F0FF"/>
      </w:r>
      <w:proofErr w:type="spellStart"/>
      <w:r w:rsidRPr="00FC325A">
        <w:rPr>
          <w:sz w:val="16"/>
          <w:szCs w:val="16"/>
        </w:rPr>
        <w:t>-ban</w:t>
      </w:r>
      <w:proofErr w:type="spellEnd"/>
      <w:r w:rsidRPr="00FC325A">
        <w:rPr>
          <w:sz w:val="16"/>
          <w:szCs w:val="16"/>
        </w:rPr>
        <w:t xml:space="preserve"> jelölendő vagy a szöveg aláhúzandó!</w:t>
      </w:r>
    </w:p>
    <w:p w14:paraId="75883D72" w14:textId="77777777" w:rsidR="00F477AB" w:rsidRPr="00104F49" w:rsidRDefault="00F477AB" w:rsidP="00AA0C0F">
      <w:pPr>
        <w:pStyle w:val="Lbjegyzetszveg"/>
      </w:pPr>
    </w:p>
  </w:footnote>
  <w:footnote w:id="43">
    <w:p w14:paraId="06AA3E9F" w14:textId="77777777" w:rsidR="00F477AB" w:rsidRPr="00E43087" w:rsidRDefault="00F477AB" w:rsidP="00E43087">
      <w:pPr>
        <w:pStyle w:val="Lbjegyzetszveg"/>
        <w:rPr>
          <w:rFonts w:ascii="Times New Roman" w:hAnsi="Times New Roman"/>
          <w:sz w:val="16"/>
          <w:szCs w:val="16"/>
          <w:lang w:val="hu-HU"/>
        </w:rPr>
      </w:pPr>
    </w:p>
    <w:p w14:paraId="4C310525" w14:textId="77777777" w:rsidR="00F477AB" w:rsidRPr="00772777" w:rsidRDefault="00F477AB">
      <w:pPr>
        <w:pStyle w:val="Lbjegyzetszveg"/>
        <w:rPr>
          <w:lang w:val="hu-HU"/>
        </w:rPr>
      </w:pPr>
    </w:p>
  </w:footnote>
  <w:footnote w:id="44">
    <w:p w14:paraId="0F9F3CCD" w14:textId="77777777" w:rsidR="00F477AB" w:rsidRDefault="00F477AB" w:rsidP="003A17B7">
      <w:pPr>
        <w:pStyle w:val="Lbjegyzetszveg"/>
      </w:pPr>
      <w:r w:rsidRPr="00C94E2E">
        <w:rPr>
          <w:rStyle w:val="Lbjegyzet-hivatkozs"/>
        </w:rPr>
        <w:sym w:font="Symbol" w:char="F02A"/>
      </w:r>
      <w:r>
        <w:t xml:space="preserve"> A szervezeti formának megfelelően kell kitölteni a I-III. pontok közül a vonatkozó részt, és a kitöltött résznél kell keltezni és aláírni.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749"/>
      <w:gridCol w:w="5961"/>
      <w:gridCol w:w="1575"/>
    </w:tblGrid>
    <w:tr w:rsidR="00F477AB" w14:paraId="55BCC9BA" w14:textId="77777777" w:rsidTr="00B95DDE">
      <w:trPr>
        <w:trHeight w:val="65"/>
        <w:jc w:val="center"/>
      </w:trPr>
      <w:tc>
        <w:tcPr>
          <w:tcW w:w="1809" w:type="dxa"/>
          <w:vAlign w:val="center"/>
        </w:tcPr>
        <w:p w14:paraId="1E755137" w14:textId="77777777" w:rsidR="00F477AB" w:rsidRPr="00951A86" w:rsidRDefault="00F477AB" w:rsidP="00951A86">
          <w:pPr>
            <w:pStyle w:val="lfej"/>
            <w:jc w:val="center"/>
            <w:rPr>
              <w:iCs/>
              <w:sz w:val="22"/>
              <w:szCs w:val="22"/>
              <w:lang w:val="hu-HU" w:eastAsia="hu-HU"/>
            </w:rPr>
          </w:pPr>
          <w:r w:rsidRPr="00951A86">
            <w:rPr>
              <w:rFonts w:ascii="Times New Roman" w:hAnsi="Times New Roman"/>
              <w:b/>
              <w:bCs/>
              <w:sz w:val="16"/>
              <w:szCs w:val="16"/>
              <w:lang w:val="hu-HU" w:eastAsia="hu-HU"/>
            </w:rPr>
            <w:t>Semmelweis Egyetem</w:t>
          </w:r>
        </w:p>
      </w:tc>
      <w:tc>
        <w:tcPr>
          <w:tcW w:w="6379" w:type="dxa"/>
          <w:vAlign w:val="center"/>
        </w:tcPr>
        <w:p w14:paraId="15B96C2C" w14:textId="77777777" w:rsidR="00F477AB" w:rsidRPr="00951A86" w:rsidRDefault="00F477AB" w:rsidP="005A4684">
          <w:pPr>
            <w:pStyle w:val="lfej"/>
            <w:jc w:val="center"/>
            <w:rPr>
              <w:rFonts w:ascii="Times New Roman" w:hAnsi="Times New Roman"/>
              <w:i/>
              <w:iCs/>
              <w:sz w:val="18"/>
              <w:szCs w:val="18"/>
              <w:lang w:val="hu-HU" w:eastAsia="hu-HU"/>
            </w:rPr>
          </w:pPr>
          <w:r w:rsidRPr="00937639">
            <w:rPr>
              <w:rFonts w:ascii="Times New Roman" w:hAnsi="Times New Roman"/>
              <w:i/>
              <w:sz w:val="18"/>
              <w:szCs w:val="18"/>
              <w:lang w:val="hu-HU" w:eastAsia="hu-HU"/>
            </w:rPr>
            <w:t>„</w:t>
          </w:r>
          <w:r w:rsidRPr="00874433">
            <w:rPr>
              <w:rFonts w:ascii="Times New Roman" w:hAnsi="Times New Roman"/>
              <w:i/>
              <w:sz w:val="18"/>
              <w:szCs w:val="18"/>
              <w:lang w:val="hu-HU" w:eastAsia="hu-HU"/>
            </w:rPr>
            <w:t xml:space="preserve">Digitális </w:t>
          </w:r>
          <w:proofErr w:type="spellStart"/>
          <w:r w:rsidRPr="00874433">
            <w:rPr>
              <w:rFonts w:ascii="Times New Roman" w:hAnsi="Times New Roman"/>
              <w:i/>
              <w:sz w:val="18"/>
              <w:szCs w:val="18"/>
              <w:lang w:val="hu-HU" w:eastAsia="hu-HU"/>
            </w:rPr>
            <w:t>mammográf</w:t>
          </w:r>
          <w:proofErr w:type="spellEnd"/>
          <w:r w:rsidRPr="00874433">
            <w:rPr>
              <w:rFonts w:ascii="Times New Roman" w:hAnsi="Times New Roman"/>
              <w:i/>
              <w:sz w:val="18"/>
              <w:szCs w:val="18"/>
              <w:lang w:val="hu-HU" w:eastAsia="hu-HU"/>
            </w:rPr>
            <w:t xml:space="preserve"> beszerzése</w:t>
          </w:r>
          <w:r w:rsidRPr="00937639">
            <w:rPr>
              <w:rFonts w:ascii="Times New Roman" w:hAnsi="Times New Roman"/>
              <w:i/>
              <w:sz w:val="18"/>
              <w:szCs w:val="18"/>
              <w:lang w:val="hu-HU" w:eastAsia="hu-HU"/>
            </w:rPr>
            <w:t>”</w:t>
          </w:r>
        </w:p>
      </w:tc>
      <w:tc>
        <w:tcPr>
          <w:tcW w:w="1598" w:type="dxa"/>
          <w:vAlign w:val="center"/>
        </w:tcPr>
        <w:p w14:paraId="05778883" w14:textId="77777777" w:rsidR="00F477AB" w:rsidRPr="00951A86" w:rsidRDefault="00F477AB" w:rsidP="0002215D">
          <w:pPr>
            <w:pStyle w:val="lfej"/>
            <w:rPr>
              <w:iCs/>
              <w:sz w:val="22"/>
              <w:szCs w:val="22"/>
              <w:lang w:val="hu-HU" w:eastAsia="hu-HU"/>
            </w:rPr>
          </w:pPr>
          <w:r>
            <w:rPr>
              <w:rFonts w:ascii="Times New Roman" w:hAnsi="Times New Roman"/>
              <w:b/>
              <w:bCs/>
              <w:sz w:val="16"/>
              <w:szCs w:val="16"/>
              <w:lang w:val="hu-HU" w:eastAsia="hu-HU"/>
            </w:rPr>
            <w:t>Közbeszerzési</w:t>
          </w:r>
          <w:r w:rsidRPr="00951A86">
            <w:rPr>
              <w:rFonts w:ascii="Times New Roman" w:hAnsi="Times New Roman"/>
              <w:b/>
              <w:bCs/>
              <w:sz w:val="16"/>
              <w:szCs w:val="16"/>
              <w:lang w:val="hu-HU" w:eastAsia="hu-HU"/>
            </w:rPr>
            <w:t xml:space="preserve"> dokument</w:t>
          </w:r>
          <w:r>
            <w:rPr>
              <w:rFonts w:ascii="Times New Roman" w:hAnsi="Times New Roman"/>
              <w:b/>
              <w:bCs/>
              <w:sz w:val="16"/>
              <w:szCs w:val="16"/>
              <w:lang w:val="hu-HU" w:eastAsia="hu-HU"/>
            </w:rPr>
            <w:t>umok</w:t>
          </w:r>
        </w:p>
      </w:tc>
    </w:tr>
  </w:tbl>
  <w:p w14:paraId="4693D0FE" w14:textId="77777777" w:rsidR="00F477AB" w:rsidRPr="00165B7F" w:rsidRDefault="00F477AB" w:rsidP="00165B7F">
    <w:pPr>
      <w:pStyle w:val="lfej"/>
      <w:pBdr>
        <w:bottom w:val="single" w:sz="4" w:space="1" w:color="auto"/>
      </w:pBdr>
      <w:rPr>
        <w:iCs/>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975"/>
      <w:gridCol w:w="4097"/>
    </w:tblGrid>
    <w:tr w:rsidR="00F477AB" w:rsidRPr="00875BF8" w14:paraId="788677C3" w14:textId="77777777">
      <w:trPr>
        <w:jc w:val="center"/>
      </w:trPr>
      <w:tc>
        <w:tcPr>
          <w:tcW w:w="4975" w:type="dxa"/>
        </w:tcPr>
        <w:p w14:paraId="6B672902" w14:textId="77777777" w:rsidR="00F477AB" w:rsidRPr="00951A86" w:rsidRDefault="00F477AB" w:rsidP="001C4763">
          <w:pPr>
            <w:pStyle w:val="llb"/>
            <w:spacing w:after="120"/>
            <w:rPr>
              <w:rFonts w:ascii="Times New Roman" w:hAnsi="Times New Roman"/>
              <w:b/>
              <w:bCs/>
              <w:sz w:val="16"/>
              <w:szCs w:val="16"/>
              <w:lang w:val="hu-HU" w:eastAsia="hu-HU"/>
            </w:rPr>
          </w:pPr>
          <w:r w:rsidRPr="00951A86">
            <w:rPr>
              <w:rFonts w:ascii="Times New Roman" w:hAnsi="Times New Roman"/>
              <w:b/>
              <w:bCs/>
              <w:sz w:val="16"/>
              <w:szCs w:val="16"/>
              <w:lang w:val="hu-HU" w:eastAsia="hu-HU"/>
            </w:rPr>
            <w:t>Semmelweis Egyetem</w:t>
          </w:r>
        </w:p>
      </w:tc>
      <w:tc>
        <w:tcPr>
          <w:tcW w:w="4097" w:type="dxa"/>
        </w:tcPr>
        <w:p w14:paraId="6F9D16F4" w14:textId="77777777" w:rsidR="00F477AB" w:rsidRPr="00951A86" w:rsidRDefault="00F477AB" w:rsidP="001C4763">
          <w:pPr>
            <w:pStyle w:val="llb"/>
            <w:jc w:val="right"/>
            <w:rPr>
              <w:rFonts w:ascii="Times New Roman" w:hAnsi="Times New Roman"/>
              <w:b/>
              <w:bCs/>
              <w:sz w:val="16"/>
              <w:szCs w:val="16"/>
              <w:lang w:val="hu-HU" w:eastAsia="hu-HU"/>
            </w:rPr>
          </w:pPr>
          <w:r w:rsidRPr="00951A86">
            <w:rPr>
              <w:rFonts w:ascii="Times New Roman" w:hAnsi="Times New Roman"/>
              <w:b/>
              <w:bCs/>
              <w:sz w:val="16"/>
              <w:szCs w:val="16"/>
              <w:lang w:val="hu-HU" w:eastAsia="hu-HU"/>
            </w:rPr>
            <w:t>Ajánlattételi dokumentáció</w:t>
          </w:r>
        </w:p>
      </w:tc>
    </w:tr>
    <w:tr w:rsidR="00F477AB" w:rsidRPr="00EC20B2" w14:paraId="6D63A616" w14:textId="77777777">
      <w:trPr>
        <w:jc w:val="center"/>
      </w:trPr>
      <w:tc>
        <w:tcPr>
          <w:tcW w:w="9072" w:type="dxa"/>
          <w:gridSpan w:val="2"/>
          <w:tcBorders>
            <w:bottom w:val="single" w:sz="6" w:space="0" w:color="auto"/>
          </w:tcBorders>
        </w:tcPr>
        <w:p w14:paraId="59AD6E0C" w14:textId="77777777" w:rsidR="00F477AB" w:rsidRPr="00951A86" w:rsidRDefault="00F477AB" w:rsidP="001C4763">
          <w:pPr>
            <w:pStyle w:val="llb"/>
            <w:jc w:val="center"/>
            <w:rPr>
              <w:rFonts w:ascii="Times New Roman" w:hAnsi="Times New Roman"/>
              <w:iCs/>
              <w:sz w:val="18"/>
              <w:szCs w:val="18"/>
              <w:lang w:val="hu-HU" w:eastAsia="hu-HU"/>
            </w:rPr>
          </w:pPr>
          <w:r w:rsidRPr="00951A86">
            <w:rPr>
              <w:rFonts w:ascii="Times New Roman" w:hAnsi="Times New Roman"/>
              <w:sz w:val="18"/>
              <w:szCs w:val="18"/>
              <w:lang w:val="hu-HU" w:eastAsia="hu-HU"/>
            </w:rPr>
            <w:t>„Laboratóriumi vegyszer szállítása a Semmelweis Egyetem szervezeti egységei részére”</w:t>
          </w:r>
        </w:p>
      </w:tc>
    </w:tr>
  </w:tbl>
  <w:p w14:paraId="22E79121" w14:textId="77777777" w:rsidR="00F477AB" w:rsidRDefault="00F477A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A209734"/>
    <w:name w:val="WW8Num2"/>
    <w:lvl w:ilvl="0">
      <w:start w:val="1"/>
      <w:numFmt w:val="decimal"/>
      <w:lvlText w:val="%1."/>
      <w:lvlJc w:val="left"/>
      <w:pPr>
        <w:tabs>
          <w:tab w:val="num" w:pos="1440"/>
        </w:tabs>
        <w:ind w:left="1440" w:hanging="360"/>
      </w:pPr>
      <w:rPr>
        <w:rFonts w:ascii="Times New Roman" w:eastAsia="Times New Roman" w:hAnsi="Times New Roman"/>
      </w:rPr>
    </w:lvl>
  </w:abstractNum>
  <w:abstractNum w:abstractNumId="1">
    <w:nsid w:val="00000003"/>
    <w:multiLevelType w:val="singleLevel"/>
    <w:tmpl w:val="BBE491B0"/>
    <w:lvl w:ilvl="0">
      <w:start w:val="5"/>
      <w:numFmt w:val="decimal"/>
      <w:lvlText w:val="%1."/>
      <w:lvlJc w:val="left"/>
      <w:pPr>
        <w:tabs>
          <w:tab w:val="num" w:pos="540"/>
        </w:tabs>
        <w:ind w:left="1260" w:hanging="360"/>
      </w:pPr>
      <w:rPr>
        <w:rFonts w:ascii="Garamond" w:eastAsia="Times New Roman" w:hAnsi="Garamond" w:cs="Arial" w:hint="default"/>
        <w:b/>
      </w:rPr>
    </w:lvl>
  </w:abstractNum>
  <w:abstractNum w:abstractNumId="2">
    <w:nsid w:val="00000004"/>
    <w:multiLevelType w:val="multilevel"/>
    <w:tmpl w:val="A6E2BB5C"/>
    <w:name w:val="WW8Num6"/>
    <w:lvl w:ilvl="0">
      <w:start w:val="1"/>
      <w:numFmt w:val="decimal"/>
      <w:lvlText w:val="%1."/>
      <w:lvlJc w:val="left"/>
      <w:pPr>
        <w:tabs>
          <w:tab w:val="num" w:pos="720"/>
        </w:tabs>
        <w:ind w:left="720" w:hanging="360"/>
      </w:pPr>
      <w:rPr>
        <w:b/>
        <w:bCs/>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
    <w:nsid w:val="00000005"/>
    <w:multiLevelType w:val="singleLevel"/>
    <w:tmpl w:val="00000005"/>
    <w:name w:val="WW8Num7"/>
    <w:lvl w:ilvl="0">
      <w:start w:val="1"/>
      <w:numFmt w:val="decimal"/>
      <w:lvlText w:val="%1."/>
      <w:lvlJc w:val="left"/>
      <w:pPr>
        <w:tabs>
          <w:tab w:val="num" w:pos="360"/>
        </w:tabs>
        <w:ind w:left="360" w:hanging="360"/>
      </w:pPr>
    </w:lvl>
  </w:abstractNum>
  <w:abstractNum w:abstractNumId="4">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5">
    <w:nsid w:val="0000000C"/>
    <w:multiLevelType w:val="multilevel"/>
    <w:tmpl w:val="0000000C"/>
    <w:name w:val="WW8Num12"/>
    <w:lvl w:ilvl="0">
      <w:start w:val="1"/>
      <w:numFmt w:val="decimal"/>
      <w:lvlText w:val="%1.)"/>
      <w:lvlJc w:val="left"/>
      <w:pPr>
        <w:tabs>
          <w:tab w:val="num" w:pos="709"/>
        </w:tabs>
        <w:ind w:left="0" w:firstLine="0"/>
      </w:pPr>
      <w:rPr>
        <w:rFonts w:ascii="Symbol" w:hAnsi="Symbol" w:cs="Symbol"/>
      </w:rPr>
    </w:lvl>
    <w:lvl w:ilvl="1">
      <w:start w:val="1"/>
      <w:numFmt w:val="decimal"/>
      <w:lvlText w:val="%1.%2.)"/>
      <w:lvlJc w:val="left"/>
      <w:pPr>
        <w:tabs>
          <w:tab w:val="num" w:pos="1276"/>
        </w:tabs>
        <w:ind w:left="0" w:firstLine="709"/>
      </w:pPr>
      <w:rPr>
        <w:rFonts w:ascii="Arial" w:eastAsia="Times New Roman" w:hAnsi="Arial" w:cs="Arial"/>
      </w:rPr>
    </w:lvl>
    <w:lvl w:ilvl="2">
      <w:start w:val="1"/>
      <w:numFmt w:val="decimal"/>
      <w:lvlText w:val="%1.%2.%3.)"/>
      <w:lvlJc w:val="left"/>
      <w:pPr>
        <w:tabs>
          <w:tab w:val="num" w:pos="0"/>
        </w:tabs>
        <w:ind w:left="1701" w:hanging="283"/>
      </w:pPr>
      <w:rPr>
        <w:b w:val="0"/>
        <w:i w:val="0"/>
        <w:sz w:val="24"/>
        <w:szCs w:val="24"/>
      </w:rPr>
    </w:lvl>
    <w:lvl w:ilvl="3">
      <w:start w:val="1"/>
      <w:numFmt w:val="decimal"/>
      <w:lvlText w:val="%1.%2.%3.%4."/>
      <w:lvlJc w:val="left"/>
      <w:pPr>
        <w:tabs>
          <w:tab w:val="num" w:pos="3218"/>
        </w:tabs>
        <w:ind w:left="3146" w:hanging="648"/>
      </w:pPr>
      <w:rPr>
        <w:b w:val="0"/>
        <w:i w:val="0"/>
      </w:r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rPr>
    </w:lvl>
  </w:abstractNum>
  <w:abstractNum w:abstractNumId="7">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9">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10">
    <w:nsid w:val="00000018"/>
    <w:multiLevelType w:val="multilevel"/>
    <w:tmpl w:val="0000001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13E5C70"/>
    <w:multiLevelType w:val="hybridMultilevel"/>
    <w:tmpl w:val="FDA0835A"/>
    <w:name w:val="WW8Num9"/>
    <w:lvl w:ilvl="0" w:tplc="1346E930">
      <w:start w:val="1"/>
      <w:numFmt w:val="decimal"/>
      <w:lvlText w:val="%1."/>
      <w:lvlJc w:val="left"/>
      <w:pPr>
        <w:tabs>
          <w:tab w:val="num" w:pos="720"/>
        </w:tabs>
        <w:ind w:left="720" w:hanging="360"/>
      </w:pPr>
      <w:rPr>
        <w:rFonts w:hint="default"/>
      </w:rPr>
    </w:lvl>
    <w:lvl w:ilvl="1" w:tplc="5810DE2C">
      <w:start w:val="1"/>
      <w:numFmt w:val="bullet"/>
      <w:lvlText w:val="–"/>
      <w:lvlJc w:val="left"/>
      <w:pPr>
        <w:tabs>
          <w:tab w:val="num" w:pos="1440"/>
        </w:tabs>
        <w:ind w:left="1440" w:hanging="360"/>
      </w:pPr>
      <w:rPr>
        <w:rFonts w:ascii="Arial" w:hAnsi="Arial" w:cs="Arial" w:hint="default"/>
      </w:rPr>
    </w:lvl>
    <w:lvl w:ilvl="2" w:tplc="D3AA9A28">
      <w:start w:val="1"/>
      <w:numFmt w:val="lowerRoman"/>
      <w:lvlText w:val="%3."/>
      <w:lvlJc w:val="right"/>
      <w:pPr>
        <w:tabs>
          <w:tab w:val="num" w:pos="2160"/>
        </w:tabs>
        <w:ind w:left="2160" w:hanging="180"/>
      </w:pPr>
    </w:lvl>
    <w:lvl w:ilvl="3" w:tplc="6B82D0C0">
      <w:start w:val="1"/>
      <w:numFmt w:val="decimal"/>
      <w:lvlText w:val="%4."/>
      <w:lvlJc w:val="left"/>
      <w:pPr>
        <w:tabs>
          <w:tab w:val="num" w:pos="2880"/>
        </w:tabs>
        <w:ind w:left="2880" w:hanging="360"/>
      </w:pPr>
    </w:lvl>
    <w:lvl w:ilvl="4" w:tplc="D1F43856">
      <w:start w:val="1"/>
      <w:numFmt w:val="lowerLetter"/>
      <w:lvlText w:val="%5."/>
      <w:lvlJc w:val="left"/>
      <w:pPr>
        <w:tabs>
          <w:tab w:val="num" w:pos="3600"/>
        </w:tabs>
        <w:ind w:left="3600" w:hanging="360"/>
      </w:pPr>
    </w:lvl>
    <w:lvl w:ilvl="5" w:tplc="C97E6C74">
      <w:start w:val="1"/>
      <w:numFmt w:val="lowerRoman"/>
      <w:lvlText w:val="%6."/>
      <w:lvlJc w:val="right"/>
      <w:pPr>
        <w:tabs>
          <w:tab w:val="num" w:pos="4320"/>
        </w:tabs>
        <w:ind w:left="4320" w:hanging="180"/>
      </w:pPr>
    </w:lvl>
    <w:lvl w:ilvl="6" w:tplc="2438DA96">
      <w:start w:val="1"/>
      <w:numFmt w:val="decimal"/>
      <w:lvlText w:val="%7."/>
      <w:lvlJc w:val="left"/>
      <w:pPr>
        <w:tabs>
          <w:tab w:val="num" w:pos="5040"/>
        </w:tabs>
        <w:ind w:left="5040" w:hanging="360"/>
      </w:pPr>
    </w:lvl>
    <w:lvl w:ilvl="7" w:tplc="2DD6CAC6">
      <w:start w:val="1"/>
      <w:numFmt w:val="lowerLetter"/>
      <w:lvlText w:val="%8."/>
      <w:lvlJc w:val="left"/>
      <w:pPr>
        <w:tabs>
          <w:tab w:val="num" w:pos="5760"/>
        </w:tabs>
        <w:ind w:left="5760" w:hanging="360"/>
      </w:pPr>
    </w:lvl>
    <w:lvl w:ilvl="8" w:tplc="C91249F0">
      <w:start w:val="1"/>
      <w:numFmt w:val="lowerRoman"/>
      <w:lvlText w:val="%9."/>
      <w:lvlJc w:val="right"/>
      <w:pPr>
        <w:tabs>
          <w:tab w:val="num" w:pos="6480"/>
        </w:tabs>
        <w:ind w:left="6480" w:hanging="180"/>
      </w:pPr>
    </w:lvl>
  </w:abstractNum>
  <w:abstractNum w:abstractNumId="12">
    <w:nsid w:val="02B87E16"/>
    <w:multiLevelType w:val="hybridMultilevel"/>
    <w:tmpl w:val="B5AE7232"/>
    <w:lvl w:ilvl="0" w:tplc="1D0CC828">
      <w:start w:val="6"/>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41D7369"/>
    <w:multiLevelType w:val="hybridMultilevel"/>
    <w:tmpl w:val="CFDA67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6">
    <w:nsid w:val="0AA2252B"/>
    <w:multiLevelType w:val="hybridMultilevel"/>
    <w:tmpl w:val="4E80E41A"/>
    <w:lvl w:ilvl="0" w:tplc="B55AAB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0CC0495C"/>
    <w:multiLevelType w:val="hybridMultilevel"/>
    <w:tmpl w:val="161EDC8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0E4A6C35"/>
    <w:multiLevelType w:val="hybridMultilevel"/>
    <w:tmpl w:val="8DE61D30"/>
    <w:lvl w:ilvl="0" w:tplc="24FAEFC8">
      <w:start w:val="1"/>
      <w:numFmt w:val="bullet"/>
      <w:lvlText w:val=""/>
      <w:lvlJc w:val="left"/>
      <w:pPr>
        <w:ind w:left="924" w:hanging="360"/>
      </w:pPr>
      <w:rPr>
        <w:rFonts w:ascii="Symbol" w:hAnsi="Symbol" w:hint="default"/>
        <w:color w:val="auto"/>
        <w:sz w:val="24"/>
      </w:rPr>
    </w:lvl>
    <w:lvl w:ilvl="1" w:tplc="040E0019" w:tentative="1">
      <w:start w:val="1"/>
      <w:numFmt w:val="bullet"/>
      <w:lvlText w:val="o"/>
      <w:lvlJc w:val="left"/>
      <w:pPr>
        <w:ind w:left="1644" w:hanging="360"/>
      </w:pPr>
      <w:rPr>
        <w:rFonts w:ascii="Courier New" w:hAnsi="Courier New" w:hint="default"/>
      </w:rPr>
    </w:lvl>
    <w:lvl w:ilvl="2" w:tplc="040E001B" w:tentative="1">
      <w:start w:val="1"/>
      <w:numFmt w:val="bullet"/>
      <w:lvlText w:val=""/>
      <w:lvlJc w:val="left"/>
      <w:pPr>
        <w:ind w:left="2364" w:hanging="360"/>
      </w:pPr>
      <w:rPr>
        <w:rFonts w:ascii="Wingdings" w:hAnsi="Wingdings" w:hint="default"/>
      </w:rPr>
    </w:lvl>
    <w:lvl w:ilvl="3" w:tplc="040E000F" w:tentative="1">
      <w:start w:val="1"/>
      <w:numFmt w:val="bullet"/>
      <w:lvlText w:val=""/>
      <w:lvlJc w:val="left"/>
      <w:pPr>
        <w:ind w:left="3084" w:hanging="360"/>
      </w:pPr>
      <w:rPr>
        <w:rFonts w:ascii="Symbol" w:hAnsi="Symbol" w:hint="default"/>
      </w:rPr>
    </w:lvl>
    <w:lvl w:ilvl="4" w:tplc="040E0019" w:tentative="1">
      <w:start w:val="1"/>
      <w:numFmt w:val="bullet"/>
      <w:lvlText w:val="o"/>
      <w:lvlJc w:val="left"/>
      <w:pPr>
        <w:ind w:left="3804" w:hanging="360"/>
      </w:pPr>
      <w:rPr>
        <w:rFonts w:ascii="Courier New" w:hAnsi="Courier New" w:hint="default"/>
      </w:rPr>
    </w:lvl>
    <w:lvl w:ilvl="5" w:tplc="040E001B" w:tentative="1">
      <w:start w:val="1"/>
      <w:numFmt w:val="bullet"/>
      <w:lvlText w:val=""/>
      <w:lvlJc w:val="left"/>
      <w:pPr>
        <w:ind w:left="4524" w:hanging="360"/>
      </w:pPr>
      <w:rPr>
        <w:rFonts w:ascii="Wingdings" w:hAnsi="Wingdings" w:hint="default"/>
      </w:rPr>
    </w:lvl>
    <w:lvl w:ilvl="6" w:tplc="040E000F" w:tentative="1">
      <w:start w:val="1"/>
      <w:numFmt w:val="bullet"/>
      <w:lvlText w:val=""/>
      <w:lvlJc w:val="left"/>
      <w:pPr>
        <w:ind w:left="5244" w:hanging="360"/>
      </w:pPr>
      <w:rPr>
        <w:rFonts w:ascii="Symbol" w:hAnsi="Symbol" w:hint="default"/>
      </w:rPr>
    </w:lvl>
    <w:lvl w:ilvl="7" w:tplc="040E0019" w:tentative="1">
      <w:start w:val="1"/>
      <w:numFmt w:val="bullet"/>
      <w:lvlText w:val="o"/>
      <w:lvlJc w:val="left"/>
      <w:pPr>
        <w:ind w:left="5964" w:hanging="360"/>
      </w:pPr>
      <w:rPr>
        <w:rFonts w:ascii="Courier New" w:hAnsi="Courier New" w:hint="default"/>
      </w:rPr>
    </w:lvl>
    <w:lvl w:ilvl="8" w:tplc="040E001B" w:tentative="1">
      <w:start w:val="1"/>
      <w:numFmt w:val="bullet"/>
      <w:lvlText w:val=""/>
      <w:lvlJc w:val="left"/>
      <w:pPr>
        <w:ind w:left="6684" w:hanging="360"/>
      </w:pPr>
      <w:rPr>
        <w:rFonts w:ascii="Wingdings" w:hAnsi="Wingdings" w:hint="default"/>
      </w:rPr>
    </w:lvl>
  </w:abstractNum>
  <w:abstractNum w:abstractNumId="19">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20">
    <w:nsid w:val="10AB23E4"/>
    <w:multiLevelType w:val="hybridMultilevel"/>
    <w:tmpl w:val="2A848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0BB036D"/>
    <w:multiLevelType w:val="hybridMultilevel"/>
    <w:tmpl w:val="891C85E2"/>
    <w:lvl w:ilvl="0" w:tplc="EF3C99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1A92CF5"/>
    <w:multiLevelType w:val="hybridMultilevel"/>
    <w:tmpl w:val="D052608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12A6305E"/>
    <w:multiLevelType w:val="multilevel"/>
    <w:tmpl w:val="0CCE83B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b w:val="0"/>
        <w:i w:val="0"/>
      </w:rPr>
    </w:lvl>
    <w:lvl w:ilvl="2">
      <w:start w:val="1"/>
      <w:numFmt w:val="decimal"/>
      <w:isLgl/>
      <w:lvlText w:val="%1.%2.%3."/>
      <w:lvlJc w:val="left"/>
      <w:pPr>
        <w:ind w:left="1571" w:hanging="720"/>
      </w:pPr>
    </w:lvl>
    <w:lvl w:ilvl="3">
      <w:start w:val="1"/>
      <w:numFmt w:val="decimal"/>
      <w:isLgl/>
      <w:lvlText w:val="%1.%2.%3.%4."/>
      <w:lvlJc w:val="left"/>
      <w:pPr>
        <w:ind w:left="2564"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12BC5C56"/>
    <w:multiLevelType w:val="hybridMultilevel"/>
    <w:tmpl w:val="AE6AA058"/>
    <w:lvl w:ilvl="0" w:tplc="C3FC3DDC">
      <w:start w:val="1"/>
      <w:numFmt w:val="decimal"/>
      <w:lvlText w:val="%1.)"/>
      <w:lvlJc w:val="left"/>
      <w:pPr>
        <w:tabs>
          <w:tab w:val="num" w:pos="899"/>
        </w:tabs>
        <w:ind w:left="899" w:hanging="360"/>
      </w:pPr>
      <w:rPr>
        <w:rFonts w:cs="Times New Roman"/>
        <w:b/>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6">
    <w:nsid w:val="131A7A0C"/>
    <w:multiLevelType w:val="hybridMultilevel"/>
    <w:tmpl w:val="DE20F102"/>
    <w:lvl w:ilvl="0" w:tplc="9154D92E">
      <w:start w:val="1"/>
      <w:numFmt w:val="decimal"/>
      <w:lvlText w:val="%1.)"/>
      <w:lvlJc w:val="left"/>
      <w:pPr>
        <w:tabs>
          <w:tab w:val="num" w:pos="720"/>
        </w:tabs>
        <w:ind w:left="720" w:hanging="360"/>
      </w:pPr>
      <w:rPr>
        <w:rFonts w:hint="default"/>
      </w:rPr>
    </w:lvl>
    <w:lvl w:ilvl="1" w:tplc="5EC04220">
      <w:start w:val="50"/>
      <w:numFmt w:val="decimal"/>
      <w:lvlText w:val="%2"/>
      <w:lvlJc w:val="left"/>
      <w:pPr>
        <w:tabs>
          <w:tab w:val="num" w:pos="1440"/>
        </w:tabs>
        <w:ind w:left="1440" w:hanging="360"/>
      </w:pPr>
      <w:rPr>
        <w:rFonts w:hint="default"/>
      </w:rPr>
    </w:lvl>
    <w:lvl w:ilvl="2" w:tplc="C2CCA710">
      <w:start w:val="7"/>
      <w:numFmt w:val="decimal"/>
      <w:lvlText w:val="%3)"/>
      <w:lvlJc w:val="left"/>
      <w:pPr>
        <w:tabs>
          <w:tab w:val="num" w:pos="2340"/>
        </w:tabs>
        <w:ind w:left="2340" w:hanging="360"/>
      </w:pPr>
      <w:rPr>
        <w:rFonts w:hint="default"/>
      </w:rPr>
    </w:lvl>
    <w:lvl w:ilvl="3" w:tplc="92C61EF8">
      <w:start w:val="9"/>
      <w:numFmt w:val="decimal"/>
      <w:lvlText w:val="%4."/>
      <w:lvlJc w:val="left"/>
      <w:pPr>
        <w:tabs>
          <w:tab w:val="num" w:pos="2880"/>
        </w:tabs>
        <w:ind w:left="2880" w:hanging="360"/>
      </w:pPr>
      <w:rPr>
        <w:rFonts w:hint="default"/>
      </w:rPr>
    </w:lvl>
    <w:lvl w:ilvl="4" w:tplc="6F34910E">
      <w:start w:val="1"/>
      <w:numFmt w:val="lowerLetter"/>
      <w:lvlText w:val="%5.)"/>
      <w:lvlJc w:val="left"/>
      <w:pPr>
        <w:tabs>
          <w:tab w:val="num" w:pos="3600"/>
        </w:tabs>
        <w:ind w:left="3600" w:hanging="360"/>
      </w:pPr>
      <w:rPr>
        <w:rFonts w:hint="default"/>
      </w:rPr>
    </w:lvl>
    <w:lvl w:ilvl="5" w:tplc="87BA7382">
      <w:start w:val="1"/>
      <w:numFmt w:val="lowerRoman"/>
      <w:lvlText w:val="(%6)"/>
      <w:lvlJc w:val="left"/>
      <w:pPr>
        <w:ind w:left="4860" w:hanging="720"/>
      </w:pPr>
      <w:rPr>
        <w:rFonts w:hint="default"/>
      </w:r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1B220D9D"/>
    <w:multiLevelType w:val="multilevel"/>
    <w:tmpl w:val="D40AFCD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1BFA6AE3"/>
    <w:multiLevelType w:val="hybridMultilevel"/>
    <w:tmpl w:val="A8566500"/>
    <w:lvl w:ilvl="0" w:tplc="90A6C36A">
      <w:start w:val="1"/>
      <w:numFmt w:val="decimal"/>
      <w:lvlText w:val="%1.)"/>
      <w:lvlJc w:val="left"/>
      <w:pPr>
        <w:ind w:left="149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1C9D7A04"/>
    <w:multiLevelType w:val="hybridMultilevel"/>
    <w:tmpl w:val="40D0F7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11731C1"/>
    <w:multiLevelType w:val="multilevel"/>
    <w:tmpl w:val="082266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323B34"/>
    <w:multiLevelType w:val="hybridMultilevel"/>
    <w:tmpl w:val="FB56B092"/>
    <w:lvl w:ilvl="0" w:tplc="7E8E916E">
      <w:start w:val="1"/>
      <w:numFmt w:val="bullet"/>
      <w:lvlText w:val="-"/>
      <w:lvlJc w:val="left"/>
      <w:pPr>
        <w:ind w:left="1070"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3">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5">
    <w:nsid w:val="29BF3CCD"/>
    <w:multiLevelType w:val="hybridMultilevel"/>
    <w:tmpl w:val="F2B6B676"/>
    <w:lvl w:ilvl="0" w:tplc="58DAFE5C">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29CC224E"/>
    <w:multiLevelType w:val="hybridMultilevel"/>
    <w:tmpl w:val="9E56DAF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2CAC0812"/>
    <w:multiLevelType w:val="hybridMultilevel"/>
    <w:tmpl w:val="C5C6C3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0">
    <w:nsid w:val="39D97E65"/>
    <w:multiLevelType w:val="multilevel"/>
    <w:tmpl w:val="94A88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3BA978BA"/>
    <w:multiLevelType w:val="multilevel"/>
    <w:tmpl w:val="887EBB9E"/>
    <w:lvl w:ilvl="0">
      <w:start w:val="1"/>
      <w:numFmt w:val="decimal"/>
      <w:lvlText w:val="%1."/>
      <w:lvlJc w:val="left"/>
      <w:pPr>
        <w:ind w:left="450" w:hanging="450"/>
      </w:pPr>
      <w:rPr>
        <w:rFonts w:hint="default"/>
        <w:b/>
        <w:color w:val="auto"/>
      </w:rPr>
    </w:lvl>
    <w:lvl w:ilvl="1">
      <w:start w:val="1"/>
      <w:numFmt w:val="decimal"/>
      <w:lvlText w:val="%1.%2."/>
      <w:lvlJc w:val="left"/>
      <w:pPr>
        <w:ind w:left="592"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2">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43">
    <w:nsid w:val="3EF9296A"/>
    <w:multiLevelType w:val="multilevel"/>
    <w:tmpl w:val="040E001F"/>
    <w:lvl w:ilvl="0">
      <w:start w:val="1"/>
      <w:numFmt w:val="decimal"/>
      <w:lvlText w:val="%1."/>
      <w:lvlJc w:val="left"/>
      <w:pPr>
        <w:ind w:left="360" w:hanging="360"/>
      </w:pPr>
      <w:rPr>
        <w:b w:val="0"/>
      </w:rPr>
    </w:lvl>
    <w:lvl w:ilvl="1">
      <w:start w:val="1"/>
      <w:numFmt w:val="decimal"/>
      <w:lvlText w:val="%1.%2."/>
      <w:lvlJc w:val="left"/>
      <w:pPr>
        <w:ind w:left="858"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45">
    <w:nsid w:val="43194BF6"/>
    <w:multiLevelType w:val="hybridMultilevel"/>
    <w:tmpl w:val="3BD83FB4"/>
    <w:lvl w:ilvl="0" w:tplc="477013FE">
      <w:start w:val="1"/>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6">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47">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485A76CE"/>
    <w:multiLevelType w:val="multilevel"/>
    <w:tmpl w:val="23B64E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9434F41"/>
    <w:multiLevelType w:val="hybridMultilevel"/>
    <w:tmpl w:val="0D28F3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C076757"/>
    <w:multiLevelType w:val="hybridMultilevel"/>
    <w:tmpl w:val="7F76673A"/>
    <w:lvl w:ilvl="0" w:tplc="5EC8A9CA">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4E0E3827"/>
    <w:multiLevelType w:val="multilevel"/>
    <w:tmpl w:val="51B04D44"/>
    <w:lvl w:ilvl="0">
      <w:start w:val="1"/>
      <w:numFmt w:val="decimal"/>
      <w:suff w:val="nothing"/>
      <w:lvlText w:val="%1.)"/>
      <w:lvlJc w:val="left"/>
      <w:pPr>
        <w:tabs>
          <w:tab w:val="num" w:pos="0"/>
        </w:tabs>
        <w:ind w:left="0" w:firstLine="0"/>
      </w:pPr>
      <w:rPr>
        <w:b/>
        <w:i w:val="0"/>
        <w:sz w:val="24"/>
        <w:szCs w:val="24"/>
      </w:rPr>
    </w:lvl>
    <w:lvl w:ilvl="1">
      <w:start w:val="1"/>
      <w:numFmt w:val="decimal"/>
      <w:suff w:val="nothing"/>
      <w:lvlText w:val="%1.%2."/>
      <w:lvlJc w:val="left"/>
      <w:pPr>
        <w:tabs>
          <w:tab w:val="num" w:pos="426"/>
        </w:tabs>
        <w:ind w:left="426" w:firstLine="0"/>
      </w:pPr>
      <w:rPr>
        <w:rFonts w:ascii="Times New Roman" w:eastAsia="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lvl>
    <w:lvl w:ilvl="2">
      <w:start w:val="1"/>
      <w:numFmt w:val="decimal"/>
      <w:lvlText w:val="%1.%2.%3.)"/>
      <w:lvlJc w:val="left"/>
      <w:pPr>
        <w:tabs>
          <w:tab w:val="num" w:pos="1701"/>
        </w:tabs>
        <w:ind w:left="1701" w:hanging="283"/>
      </w:pPr>
      <w:rPr>
        <w:b w:val="0"/>
        <w:i w:val="0"/>
        <w:sz w:val="24"/>
        <w:szCs w:val="24"/>
      </w:rPr>
    </w:lvl>
    <w:lvl w:ilvl="3">
      <w:start w:val="1"/>
      <w:numFmt w:val="decimal"/>
      <w:lvlText w:val="%1.%2.%3.%4."/>
      <w:lvlJc w:val="left"/>
      <w:pPr>
        <w:tabs>
          <w:tab w:val="num" w:pos="3146"/>
        </w:tabs>
        <w:ind w:left="3146" w:hanging="648"/>
      </w:pPr>
      <w:rPr>
        <w:b w:val="0"/>
        <w:i w:val="0"/>
      </w:rPr>
    </w:lvl>
    <w:lvl w:ilvl="4">
      <w:start w:val="1"/>
      <w:numFmt w:val="decimal"/>
      <w:lvlText w:val="%1.%2.%3.%4.%5."/>
      <w:lvlJc w:val="left"/>
      <w:pPr>
        <w:tabs>
          <w:tab w:val="num" w:pos="3650"/>
        </w:tabs>
        <w:ind w:left="3650" w:hanging="792"/>
      </w:pPr>
    </w:lvl>
    <w:lvl w:ilvl="5">
      <w:start w:val="1"/>
      <w:numFmt w:val="decimal"/>
      <w:lvlText w:val="%1.%2.%3.%4.%5.%6."/>
      <w:lvlJc w:val="left"/>
      <w:pPr>
        <w:tabs>
          <w:tab w:val="num" w:pos="4154"/>
        </w:tabs>
        <w:ind w:left="4154" w:hanging="936"/>
      </w:pPr>
    </w:lvl>
    <w:lvl w:ilvl="6">
      <w:start w:val="1"/>
      <w:numFmt w:val="decimal"/>
      <w:lvlText w:val="%1.%2.%3.%4.%5.%6.%7."/>
      <w:lvlJc w:val="left"/>
      <w:pPr>
        <w:tabs>
          <w:tab w:val="num" w:pos="4658"/>
        </w:tabs>
        <w:ind w:left="4658" w:hanging="1080"/>
      </w:pPr>
    </w:lvl>
    <w:lvl w:ilvl="7">
      <w:start w:val="1"/>
      <w:numFmt w:val="decimal"/>
      <w:lvlText w:val="%1.%2.%3.%4.%5.%6.%7.%8."/>
      <w:lvlJc w:val="left"/>
      <w:pPr>
        <w:tabs>
          <w:tab w:val="num" w:pos="5162"/>
        </w:tabs>
        <w:ind w:left="5162" w:hanging="1224"/>
      </w:pPr>
    </w:lvl>
    <w:lvl w:ilvl="8">
      <w:start w:val="1"/>
      <w:numFmt w:val="decimal"/>
      <w:lvlText w:val="%1.%2.%3.%4.%5.%6.%7.%8.%9."/>
      <w:lvlJc w:val="left"/>
      <w:pPr>
        <w:tabs>
          <w:tab w:val="num" w:pos="5738"/>
        </w:tabs>
        <w:ind w:left="5738" w:hanging="1440"/>
      </w:pPr>
    </w:lvl>
  </w:abstractNum>
  <w:abstractNum w:abstractNumId="53">
    <w:nsid w:val="534705B4"/>
    <w:multiLevelType w:val="hybridMultilevel"/>
    <w:tmpl w:val="670CD08E"/>
    <w:lvl w:ilvl="0" w:tplc="040E000F">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4">
    <w:nsid w:val="54AD4575"/>
    <w:multiLevelType w:val="hybridMultilevel"/>
    <w:tmpl w:val="161EDC8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nsid w:val="55CA5EB5"/>
    <w:multiLevelType w:val="hybridMultilevel"/>
    <w:tmpl w:val="134CA0A6"/>
    <w:lvl w:ilvl="0" w:tplc="040E000F">
      <w:start w:val="1"/>
      <w:numFmt w:val="decimal"/>
      <w:lvlText w:val="%1."/>
      <w:lvlJc w:val="left"/>
      <w:pPr>
        <w:ind w:left="2586" w:hanging="360"/>
      </w:pPr>
    </w:lvl>
    <w:lvl w:ilvl="1" w:tplc="040E0019">
      <w:start w:val="1"/>
      <w:numFmt w:val="lowerLetter"/>
      <w:lvlText w:val="%2."/>
      <w:lvlJc w:val="left"/>
      <w:pPr>
        <w:ind w:left="3306" w:hanging="360"/>
      </w:pPr>
    </w:lvl>
    <w:lvl w:ilvl="2" w:tplc="040E001B" w:tentative="1">
      <w:start w:val="1"/>
      <w:numFmt w:val="lowerRoman"/>
      <w:lvlText w:val="%3."/>
      <w:lvlJc w:val="right"/>
      <w:pPr>
        <w:ind w:left="4026" w:hanging="180"/>
      </w:pPr>
    </w:lvl>
    <w:lvl w:ilvl="3" w:tplc="040E000F" w:tentative="1">
      <w:start w:val="1"/>
      <w:numFmt w:val="decimal"/>
      <w:lvlText w:val="%4."/>
      <w:lvlJc w:val="left"/>
      <w:pPr>
        <w:ind w:left="4746" w:hanging="360"/>
      </w:pPr>
    </w:lvl>
    <w:lvl w:ilvl="4" w:tplc="040E0019" w:tentative="1">
      <w:start w:val="1"/>
      <w:numFmt w:val="lowerLetter"/>
      <w:lvlText w:val="%5."/>
      <w:lvlJc w:val="left"/>
      <w:pPr>
        <w:ind w:left="5466" w:hanging="360"/>
      </w:pPr>
    </w:lvl>
    <w:lvl w:ilvl="5" w:tplc="040E001B" w:tentative="1">
      <w:start w:val="1"/>
      <w:numFmt w:val="lowerRoman"/>
      <w:lvlText w:val="%6."/>
      <w:lvlJc w:val="right"/>
      <w:pPr>
        <w:ind w:left="6186" w:hanging="180"/>
      </w:pPr>
    </w:lvl>
    <w:lvl w:ilvl="6" w:tplc="040E000F" w:tentative="1">
      <w:start w:val="1"/>
      <w:numFmt w:val="decimal"/>
      <w:lvlText w:val="%7."/>
      <w:lvlJc w:val="left"/>
      <w:pPr>
        <w:ind w:left="6906" w:hanging="360"/>
      </w:pPr>
    </w:lvl>
    <w:lvl w:ilvl="7" w:tplc="040E0019" w:tentative="1">
      <w:start w:val="1"/>
      <w:numFmt w:val="lowerLetter"/>
      <w:lvlText w:val="%8."/>
      <w:lvlJc w:val="left"/>
      <w:pPr>
        <w:ind w:left="7626" w:hanging="360"/>
      </w:pPr>
    </w:lvl>
    <w:lvl w:ilvl="8" w:tplc="040E001B" w:tentative="1">
      <w:start w:val="1"/>
      <w:numFmt w:val="lowerRoman"/>
      <w:lvlText w:val="%9."/>
      <w:lvlJc w:val="right"/>
      <w:pPr>
        <w:ind w:left="8346" w:hanging="180"/>
      </w:pPr>
    </w:lvl>
  </w:abstractNum>
  <w:abstractNum w:abstractNumId="56">
    <w:nsid w:val="59526C5D"/>
    <w:multiLevelType w:val="multilevel"/>
    <w:tmpl w:val="ECB8D7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B435292"/>
    <w:multiLevelType w:val="multilevel"/>
    <w:tmpl w:val="DD1C37B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8">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59">
    <w:nsid w:val="5F7C4FE3"/>
    <w:multiLevelType w:val="hybridMultilevel"/>
    <w:tmpl w:val="F6604F08"/>
    <w:lvl w:ilvl="0" w:tplc="7924F5F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0">
    <w:nsid w:val="60B42F7A"/>
    <w:multiLevelType w:val="hybridMultilevel"/>
    <w:tmpl w:val="74A68F48"/>
    <w:lvl w:ilvl="0" w:tplc="56CA1286">
      <w:start w:val="1"/>
      <w:numFmt w:val="decimal"/>
      <w:lvlText w:val="%1."/>
      <w:lvlJc w:val="left"/>
      <w:pPr>
        <w:ind w:left="720" w:hanging="360"/>
      </w:pPr>
      <w:rPr>
        <w:rFonts w:ascii="Times New Roman" w:eastAsia="Times New Roman" w:hAnsi="Times New Roman" w:cs="Times New Roman"/>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650A6FF2"/>
    <w:multiLevelType w:val="hybridMultilevel"/>
    <w:tmpl w:val="3222C550"/>
    <w:lvl w:ilvl="0" w:tplc="1D0CC828">
      <w:start w:val="6"/>
      <w:numFmt w:val="bullet"/>
      <w:lvlText w:val="-"/>
      <w:lvlJc w:val="left"/>
      <w:pPr>
        <w:tabs>
          <w:tab w:val="num" w:pos="720"/>
        </w:tabs>
        <w:ind w:left="720" w:hanging="360"/>
      </w:pPr>
      <w:rPr>
        <w:rFonts w:ascii="Arial" w:eastAsia="Times New Roman" w:hAnsi="Aria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62">
    <w:nsid w:val="65D15B50"/>
    <w:multiLevelType w:val="hybridMultilevel"/>
    <w:tmpl w:val="D004DB6C"/>
    <w:lvl w:ilvl="0" w:tplc="A3D6CB9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5E42DB3"/>
    <w:multiLevelType w:val="hybridMultilevel"/>
    <w:tmpl w:val="C61E0B62"/>
    <w:lvl w:ilvl="0" w:tplc="040E0001">
      <w:start w:val="1"/>
      <w:numFmt w:val="bullet"/>
      <w:lvlText w:val=""/>
      <w:lvlJc w:val="left"/>
      <w:pPr>
        <w:ind w:left="1288" w:hanging="360"/>
      </w:pPr>
      <w:rPr>
        <w:rFonts w:ascii="Symbol" w:hAnsi="Symbol"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64">
    <w:nsid w:val="68B65261"/>
    <w:multiLevelType w:val="multilevel"/>
    <w:tmpl w:val="E6BA35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B030DCA"/>
    <w:multiLevelType w:val="hybridMultilevel"/>
    <w:tmpl w:val="B6021510"/>
    <w:lvl w:ilvl="0" w:tplc="70421E6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6FDB61AD"/>
    <w:multiLevelType w:val="hybridMultilevel"/>
    <w:tmpl w:val="D544287C"/>
    <w:name w:val="WW8Num62"/>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7">
    <w:nsid w:val="6FDE5A74"/>
    <w:multiLevelType w:val="hybridMultilevel"/>
    <w:tmpl w:val="484C00E4"/>
    <w:lvl w:ilvl="0" w:tplc="7EDADC44">
      <w:start w:val="1"/>
      <w:numFmt w:val="decimal"/>
      <w:lvlText w:val="%1.)"/>
      <w:lvlJc w:val="left"/>
      <w:pPr>
        <w:ind w:left="1495" w:hanging="36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8">
    <w:nsid w:val="6FF97259"/>
    <w:multiLevelType w:val="hybridMultilevel"/>
    <w:tmpl w:val="465CACC2"/>
    <w:lvl w:ilvl="0" w:tplc="1D0CC828">
      <w:start w:val="6"/>
      <w:numFmt w:val="bullet"/>
      <w:lvlText w:val="-"/>
      <w:lvlJc w:val="left"/>
      <w:pPr>
        <w:ind w:left="1071" w:hanging="360"/>
      </w:pPr>
      <w:rPr>
        <w:rFonts w:ascii="Arial" w:eastAsia="Times New Roman" w:hAnsi="Arial" w:hint="default"/>
      </w:rPr>
    </w:lvl>
    <w:lvl w:ilvl="1" w:tplc="040E0003" w:tentative="1">
      <w:start w:val="1"/>
      <w:numFmt w:val="bullet"/>
      <w:lvlText w:val="o"/>
      <w:lvlJc w:val="left"/>
      <w:pPr>
        <w:ind w:left="1791" w:hanging="360"/>
      </w:pPr>
      <w:rPr>
        <w:rFonts w:ascii="Courier New" w:hAnsi="Courier New" w:cs="Courier New" w:hint="default"/>
      </w:rPr>
    </w:lvl>
    <w:lvl w:ilvl="2" w:tplc="040E0005" w:tentative="1">
      <w:start w:val="1"/>
      <w:numFmt w:val="bullet"/>
      <w:lvlText w:val=""/>
      <w:lvlJc w:val="left"/>
      <w:pPr>
        <w:ind w:left="2511" w:hanging="360"/>
      </w:pPr>
      <w:rPr>
        <w:rFonts w:ascii="Wingdings" w:hAnsi="Wingdings" w:hint="default"/>
      </w:rPr>
    </w:lvl>
    <w:lvl w:ilvl="3" w:tplc="040E0001" w:tentative="1">
      <w:start w:val="1"/>
      <w:numFmt w:val="bullet"/>
      <w:lvlText w:val=""/>
      <w:lvlJc w:val="left"/>
      <w:pPr>
        <w:ind w:left="3231" w:hanging="360"/>
      </w:pPr>
      <w:rPr>
        <w:rFonts w:ascii="Symbol" w:hAnsi="Symbol" w:hint="default"/>
      </w:rPr>
    </w:lvl>
    <w:lvl w:ilvl="4" w:tplc="040E0003" w:tentative="1">
      <w:start w:val="1"/>
      <w:numFmt w:val="bullet"/>
      <w:lvlText w:val="o"/>
      <w:lvlJc w:val="left"/>
      <w:pPr>
        <w:ind w:left="3951" w:hanging="360"/>
      </w:pPr>
      <w:rPr>
        <w:rFonts w:ascii="Courier New" w:hAnsi="Courier New" w:cs="Courier New" w:hint="default"/>
      </w:rPr>
    </w:lvl>
    <w:lvl w:ilvl="5" w:tplc="040E0005" w:tentative="1">
      <w:start w:val="1"/>
      <w:numFmt w:val="bullet"/>
      <w:lvlText w:val=""/>
      <w:lvlJc w:val="left"/>
      <w:pPr>
        <w:ind w:left="4671" w:hanging="360"/>
      </w:pPr>
      <w:rPr>
        <w:rFonts w:ascii="Wingdings" w:hAnsi="Wingdings" w:hint="default"/>
      </w:rPr>
    </w:lvl>
    <w:lvl w:ilvl="6" w:tplc="040E0001" w:tentative="1">
      <w:start w:val="1"/>
      <w:numFmt w:val="bullet"/>
      <w:lvlText w:val=""/>
      <w:lvlJc w:val="left"/>
      <w:pPr>
        <w:ind w:left="5391" w:hanging="360"/>
      </w:pPr>
      <w:rPr>
        <w:rFonts w:ascii="Symbol" w:hAnsi="Symbol" w:hint="default"/>
      </w:rPr>
    </w:lvl>
    <w:lvl w:ilvl="7" w:tplc="040E0003" w:tentative="1">
      <w:start w:val="1"/>
      <w:numFmt w:val="bullet"/>
      <w:lvlText w:val="o"/>
      <w:lvlJc w:val="left"/>
      <w:pPr>
        <w:ind w:left="6111" w:hanging="360"/>
      </w:pPr>
      <w:rPr>
        <w:rFonts w:ascii="Courier New" w:hAnsi="Courier New" w:cs="Courier New" w:hint="default"/>
      </w:rPr>
    </w:lvl>
    <w:lvl w:ilvl="8" w:tplc="040E0005" w:tentative="1">
      <w:start w:val="1"/>
      <w:numFmt w:val="bullet"/>
      <w:lvlText w:val=""/>
      <w:lvlJc w:val="left"/>
      <w:pPr>
        <w:ind w:left="6831" w:hanging="360"/>
      </w:pPr>
      <w:rPr>
        <w:rFonts w:ascii="Wingdings" w:hAnsi="Wingdings" w:hint="default"/>
      </w:rPr>
    </w:lvl>
  </w:abstractNum>
  <w:abstractNum w:abstractNumId="69">
    <w:nsid w:val="702E63E7"/>
    <w:multiLevelType w:val="hybridMultilevel"/>
    <w:tmpl w:val="9DAEB3E0"/>
    <w:lvl w:ilvl="0" w:tplc="2468F8D4">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716F086D"/>
    <w:multiLevelType w:val="hybridMultilevel"/>
    <w:tmpl w:val="59AA3D7A"/>
    <w:lvl w:ilvl="0" w:tplc="C046B860">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nsid w:val="7257477D"/>
    <w:multiLevelType w:val="multilevel"/>
    <w:tmpl w:val="51B04D44"/>
    <w:lvl w:ilvl="0">
      <w:start w:val="1"/>
      <w:numFmt w:val="decimal"/>
      <w:suff w:val="nothing"/>
      <w:lvlText w:val="%1.)"/>
      <w:lvlJc w:val="left"/>
      <w:pPr>
        <w:tabs>
          <w:tab w:val="num" w:pos="0"/>
        </w:tabs>
        <w:ind w:left="0" w:firstLine="0"/>
      </w:pPr>
      <w:rPr>
        <w:b/>
        <w:i w:val="0"/>
        <w:sz w:val="24"/>
        <w:szCs w:val="24"/>
      </w:rPr>
    </w:lvl>
    <w:lvl w:ilvl="1">
      <w:start w:val="1"/>
      <w:numFmt w:val="decimal"/>
      <w:suff w:val="nothing"/>
      <w:lvlText w:val="%1.%2."/>
      <w:lvlJc w:val="left"/>
      <w:pPr>
        <w:tabs>
          <w:tab w:val="num" w:pos="426"/>
        </w:tabs>
        <w:ind w:left="426" w:firstLine="0"/>
      </w:pPr>
      <w:rPr>
        <w:rFonts w:ascii="Times New Roman" w:eastAsia="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lvl>
    <w:lvl w:ilvl="2">
      <w:start w:val="1"/>
      <w:numFmt w:val="decimal"/>
      <w:lvlText w:val="%1.%2.%3.)"/>
      <w:lvlJc w:val="left"/>
      <w:pPr>
        <w:tabs>
          <w:tab w:val="num" w:pos="1701"/>
        </w:tabs>
        <w:ind w:left="1701" w:hanging="283"/>
      </w:pPr>
      <w:rPr>
        <w:b w:val="0"/>
        <w:i w:val="0"/>
        <w:sz w:val="24"/>
        <w:szCs w:val="24"/>
      </w:rPr>
    </w:lvl>
    <w:lvl w:ilvl="3">
      <w:start w:val="1"/>
      <w:numFmt w:val="decimal"/>
      <w:lvlText w:val="%1.%2.%3.%4."/>
      <w:lvlJc w:val="left"/>
      <w:pPr>
        <w:tabs>
          <w:tab w:val="num" w:pos="3146"/>
        </w:tabs>
        <w:ind w:left="3146" w:hanging="648"/>
      </w:pPr>
      <w:rPr>
        <w:b w:val="0"/>
        <w:i w:val="0"/>
      </w:rPr>
    </w:lvl>
    <w:lvl w:ilvl="4">
      <w:start w:val="1"/>
      <w:numFmt w:val="decimal"/>
      <w:lvlText w:val="%1.%2.%3.%4.%5."/>
      <w:lvlJc w:val="left"/>
      <w:pPr>
        <w:tabs>
          <w:tab w:val="num" w:pos="3650"/>
        </w:tabs>
        <w:ind w:left="3650" w:hanging="792"/>
      </w:pPr>
    </w:lvl>
    <w:lvl w:ilvl="5">
      <w:start w:val="1"/>
      <w:numFmt w:val="decimal"/>
      <w:lvlText w:val="%1.%2.%3.%4.%5.%6."/>
      <w:lvlJc w:val="left"/>
      <w:pPr>
        <w:tabs>
          <w:tab w:val="num" w:pos="4154"/>
        </w:tabs>
        <w:ind w:left="4154" w:hanging="936"/>
      </w:pPr>
    </w:lvl>
    <w:lvl w:ilvl="6">
      <w:start w:val="1"/>
      <w:numFmt w:val="decimal"/>
      <w:lvlText w:val="%1.%2.%3.%4.%5.%6.%7."/>
      <w:lvlJc w:val="left"/>
      <w:pPr>
        <w:tabs>
          <w:tab w:val="num" w:pos="4658"/>
        </w:tabs>
        <w:ind w:left="4658" w:hanging="1080"/>
      </w:pPr>
    </w:lvl>
    <w:lvl w:ilvl="7">
      <w:start w:val="1"/>
      <w:numFmt w:val="decimal"/>
      <w:lvlText w:val="%1.%2.%3.%4.%5.%6.%7.%8."/>
      <w:lvlJc w:val="left"/>
      <w:pPr>
        <w:tabs>
          <w:tab w:val="num" w:pos="5162"/>
        </w:tabs>
        <w:ind w:left="5162" w:hanging="1224"/>
      </w:pPr>
    </w:lvl>
    <w:lvl w:ilvl="8">
      <w:start w:val="1"/>
      <w:numFmt w:val="decimal"/>
      <w:lvlText w:val="%1.%2.%3.%4.%5.%6.%7.%8.%9."/>
      <w:lvlJc w:val="left"/>
      <w:pPr>
        <w:tabs>
          <w:tab w:val="num" w:pos="5738"/>
        </w:tabs>
        <w:ind w:left="5738" w:hanging="1440"/>
      </w:pPr>
    </w:lvl>
  </w:abstractNum>
  <w:abstractNum w:abstractNumId="72">
    <w:nsid w:val="74AB2352"/>
    <w:multiLevelType w:val="hybridMultilevel"/>
    <w:tmpl w:val="AA786C96"/>
    <w:lvl w:ilvl="0" w:tplc="040E000F">
      <w:start w:val="1"/>
      <w:numFmt w:val="decimal"/>
      <w:lvlText w:val="%1."/>
      <w:lvlJc w:val="left"/>
      <w:pPr>
        <w:tabs>
          <w:tab w:val="num" w:pos="426"/>
        </w:tabs>
        <w:ind w:left="426" w:hanging="360"/>
      </w:pPr>
    </w:lvl>
    <w:lvl w:ilvl="1" w:tplc="040E0019">
      <w:start w:val="1"/>
      <w:numFmt w:val="lowerLetter"/>
      <w:lvlText w:val="%2."/>
      <w:lvlJc w:val="left"/>
      <w:pPr>
        <w:tabs>
          <w:tab w:val="num" w:pos="1146"/>
        </w:tabs>
        <w:ind w:left="1146" w:hanging="360"/>
      </w:pPr>
      <w:rPr>
        <w:rFonts w:cs="Times New Roman"/>
      </w:rPr>
    </w:lvl>
    <w:lvl w:ilvl="2" w:tplc="040E001B">
      <w:start w:val="1"/>
      <w:numFmt w:val="lowerRoman"/>
      <w:lvlText w:val="%3."/>
      <w:lvlJc w:val="right"/>
      <w:pPr>
        <w:tabs>
          <w:tab w:val="num" w:pos="1866"/>
        </w:tabs>
        <w:ind w:left="1866" w:hanging="180"/>
      </w:pPr>
      <w:rPr>
        <w:rFonts w:cs="Times New Roman"/>
      </w:rPr>
    </w:lvl>
    <w:lvl w:ilvl="3" w:tplc="040E000F">
      <w:start w:val="1"/>
      <w:numFmt w:val="decimal"/>
      <w:lvlText w:val="%4."/>
      <w:lvlJc w:val="left"/>
      <w:pPr>
        <w:tabs>
          <w:tab w:val="num" w:pos="2586"/>
        </w:tabs>
        <w:ind w:left="2586" w:hanging="360"/>
      </w:pPr>
      <w:rPr>
        <w:rFonts w:cs="Times New Roman"/>
      </w:rPr>
    </w:lvl>
    <w:lvl w:ilvl="4" w:tplc="040E0019">
      <w:start w:val="1"/>
      <w:numFmt w:val="lowerLetter"/>
      <w:lvlText w:val="%5."/>
      <w:lvlJc w:val="left"/>
      <w:pPr>
        <w:tabs>
          <w:tab w:val="num" w:pos="3306"/>
        </w:tabs>
        <w:ind w:left="3306" w:hanging="360"/>
      </w:pPr>
      <w:rPr>
        <w:rFonts w:cs="Times New Roman"/>
      </w:rPr>
    </w:lvl>
    <w:lvl w:ilvl="5" w:tplc="040E001B">
      <w:start w:val="1"/>
      <w:numFmt w:val="lowerRoman"/>
      <w:lvlText w:val="%6."/>
      <w:lvlJc w:val="right"/>
      <w:pPr>
        <w:tabs>
          <w:tab w:val="num" w:pos="4026"/>
        </w:tabs>
        <w:ind w:left="4026" w:hanging="180"/>
      </w:pPr>
      <w:rPr>
        <w:rFonts w:cs="Times New Roman"/>
      </w:rPr>
    </w:lvl>
    <w:lvl w:ilvl="6" w:tplc="040E000F">
      <w:start w:val="1"/>
      <w:numFmt w:val="decimal"/>
      <w:lvlText w:val="%7."/>
      <w:lvlJc w:val="left"/>
      <w:pPr>
        <w:tabs>
          <w:tab w:val="num" w:pos="4746"/>
        </w:tabs>
        <w:ind w:left="4746" w:hanging="360"/>
      </w:pPr>
      <w:rPr>
        <w:rFonts w:cs="Times New Roman"/>
      </w:rPr>
    </w:lvl>
    <w:lvl w:ilvl="7" w:tplc="040E0019">
      <w:start w:val="1"/>
      <w:numFmt w:val="lowerLetter"/>
      <w:lvlText w:val="%8."/>
      <w:lvlJc w:val="left"/>
      <w:pPr>
        <w:tabs>
          <w:tab w:val="num" w:pos="5466"/>
        </w:tabs>
        <w:ind w:left="5466" w:hanging="360"/>
      </w:pPr>
      <w:rPr>
        <w:rFonts w:cs="Times New Roman"/>
      </w:rPr>
    </w:lvl>
    <w:lvl w:ilvl="8" w:tplc="040E001B">
      <w:start w:val="1"/>
      <w:numFmt w:val="lowerRoman"/>
      <w:lvlText w:val="%9."/>
      <w:lvlJc w:val="right"/>
      <w:pPr>
        <w:tabs>
          <w:tab w:val="num" w:pos="6186"/>
        </w:tabs>
        <w:ind w:left="6186" w:hanging="180"/>
      </w:pPr>
      <w:rPr>
        <w:rFonts w:cs="Times New Roman"/>
      </w:rPr>
    </w:lvl>
  </w:abstractNum>
  <w:abstractNum w:abstractNumId="73">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74">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78D258DA"/>
    <w:multiLevelType w:val="multilevel"/>
    <w:tmpl w:val="A4028B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9614A95"/>
    <w:multiLevelType w:val="hybridMultilevel"/>
    <w:tmpl w:val="CE762C44"/>
    <w:lvl w:ilvl="0" w:tplc="FFFFFFFF">
      <w:start w:val="7"/>
      <w:numFmt w:val="bullet"/>
      <w:lvlText w:val="-"/>
      <w:lvlJc w:val="left"/>
      <w:pPr>
        <w:ind w:left="3116" w:hanging="360"/>
      </w:pPr>
      <w:rPr>
        <w:rFonts w:ascii="Times New Roman" w:eastAsia="Times New Roman" w:hAnsi="Times New Roman" w:hint="default"/>
      </w:rPr>
    </w:lvl>
    <w:lvl w:ilvl="1" w:tplc="FFFFFFFF">
      <w:start w:val="1"/>
      <w:numFmt w:val="bullet"/>
      <w:lvlText w:val="o"/>
      <w:lvlJc w:val="left"/>
      <w:pPr>
        <w:ind w:left="3836" w:hanging="360"/>
      </w:pPr>
      <w:rPr>
        <w:rFonts w:ascii="Courier New" w:hAnsi="Courier New" w:cs="Courier New" w:hint="default"/>
      </w:rPr>
    </w:lvl>
    <w:lvl w:ilvl="2" w:tplc="FFFFFFFF">
      <w:start w:val="1"/>
      <w:numFmt w:val="bullet"/>
      <w:lvlText w:val=""/>
      <w:lvlJc w:val="left"/>
      <w:pPr>
        <w:ind w:left="4556" w:hanging="360"/>
      </w:pPr>
      <w:rPr>
        <w:rFonts w:ascii="Wingdings" w:hAnsi="Wingdings" w:cs="Wingdings" w:hint="default"/>
      </w:rPr>
    </w:lvl>
    <w:lvl w:ilvl="3" w:tplc="FFFFFFFF">
      <w:start w:val="1"/>
      <w:numFmt w:val="bullet"/>
      <w:lvlText w:val=""/>
      <w:lvlJc w:val="left"/>
      <w:pPr>
        <w:ind w:left="5276" w:hanging="360"/>
      </w:pPr>
      <w:rPr>
        <w:rFonts w:ascii="Symbol" w:hAnsi="Symbol" w:cs="Symbol" w:hint="default"/>
      </w:rPr>
    </w:lvl>
    <w:lvl w:ilvl="4" w:tplc="FFFFFFFF">
      <w:start w:val="1"/>
      <w:numFmt w:val="bullet"/>
      <w:lvlText w:val="o"/>
      <w:lvlJc w:val="left"/>
      <w:pPr>
        <w:ind w:left="5996" w:hanging="360"/>
      </w:pPr>
      <w:rPr>
        <w:rFonts w:ascii="Courier New" w:hAnsi="Courier New" w:cs="Courier New" w:hint="default"/>
      </w:rPr>
    </w:lvl>
    <w:lvl w:ilvl="5" w:tplc="FFFFFFFF">
      <w:start w:val="1"/>
      <w:numFmt w:val="bullet"/>
      <w:lvlText w:val=""/>
      <w:lvlJc w:val="left"/>
      <w:pPr>
        <w:ind w:left="6716" w:hanging="360"/>
      </w:pPr>
      <w:rPr>
        <w:rFonts w:ascii="Wingdings" w:hAnsi="Wingdings" w:cs="Wingdings" w:hint="default"/>
      </w:rPr>
    </w:lvl>
    <w:lvl w:ilvl="6" w:tplc="FFFFFFFF">
      <w:start w:val="1"/>
      <w:numFmt w:val="bullet"/>
      <w:lvlText w:val=""/>
      <w:lvlJc w:val="left"/>
      <w:pPr>
        <w:ind w:left="7436" w:hanging="360"/>
      </w:pPr>
      <w:rPr>
        <w:rFonts w:ascii="Symbol" w:hAnsi="Symbol" w:cs="Symbol" w:hint="default"/>
      </w:rPr>
    </w:lvl>
    <w:lvl w:ilvl="7" w:tplc="FFFFFFFF">
      <w:start w:val="1"/>
      <w:numFmt w:val="bullet"/>
      <w:lvlText w:val="o"/>
      <w:lvlJc w:val="left"/>
      <w:pPr>
        <w:ind w:left="8156" w:hanging="360"/>
      </w:pPr>
      <w:rPr>
        <w:rFonts w:ascii="Courier New" w:hAnsi="Courier New" w:cs="Courier New" w:hint="default"/>
      </w:rPr>
    </w:lvl>
    <w:lvl w:ilvl="8" w:tplc="FFFFFFFF">
      <w:start w:val="1"/>
      <w:numFmt w:val="bullet"/>
      <w:lvlText w:val=""/>
      <w:lvlJc w:val="left"/>
      <w:pPr>
        <w:ind w:left="8876" w:hanging="360"/>
      </w:pPr>
      <w:rPr>
        <w:rFonts w:ascii="Wingdings" w:hAnsi="Wingdings" w:cs="Wingdings" w:hint="default"/>
      </w:rPr>
    </w:lvl>
  </w:abstractNum>
  <w:abstractNum w:abstractNumId="77">
    <w:nsid w:val="7B327022"/>
    <w:multiLevelType w:val="hybridMultilevel"/>
    <w:tmpl w:val="32E04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79">
    <w:nsid w:val="7C4652A4"/>
    <w:multiLevelType w:val="hybridMultilevel"/>
    <w:tmpl w:val="C5C6C3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7D074270"/>
    <w:multiLevelType w:val="hybridMultilevel"/>
    <w:tmpl w:val="1C1CC35A"/>
    <w:lvl w:ilvl="0" w:tplc="5EC8A9CA">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7E75256D"/>
    <w:multiLevelType w:val="hybridMultilevel"/>
    <w:tmpl w:val="3900264A"/>
    <w:lvl w:ilvl="0" w:tplc="42B46448">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2">
    <w:nsid w:val="7EE90302"/>
    <w:multiLevelType w:val="hybridMultilevel"/>
    <w:tmpl w:val="86F4B2BA"/>
    <w:lvl w:ilvl="0" w:tplc="6FFEDEC4">
      <w:start w:val="7"/>
      <w:numFmt w:val="decimal"/>
      <w:lvlText w:val="%1."/>
      <w:lvlJc w:val="left"/>
      <w:pPr>
        <w:ind w:left="1080" w:hanging="360"/>
      </w:pPr>
      <w:rPr>
        <w:rFonts w:hint="default"/>
        <w:b/>
        <w:sz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39"/>
  </w:num>
  <w:num w:numId="2">
    <w:abstractNumId w:val="73"/>
  </w:num>
  <w:num w:numId="3">
    <w:abstractNumId w:val="78"/>
  </w:num>
  <w:num w:numId="4">
    <w:abstractNumId w:val="58"/>
  </w:num>
  <w:num w:numId="5">
    <w:abstractNumId w:val="46"/>
  </w:num>
  <w:num w:numId="6">
    <w:abstractNumId w:val="42"/>
  </w:num>
  <w:num w:numId="7">
    <w:abstractNumId w:val="34"/>
  </w:num>
  <w:num w:numId="8">
    <w:abstractNumId w:val="15"/>
  </w:num>
  <w:num w:numId="9">
    <w:abstractNumId w:val="19"/>
  </w:num>
  <w:num w:numId="10">
    <w:abstractNumId w:val="51"/>
  </w:num>
  <w:num w:numId="11">
    <w:abstractNumId w:val="37"/>
  </w:num>
  <w:num w:numId="12">
    <w:abstractNumId w:val="30"/>
  </w:num>
  <w:num w:numId="13">
    <w:abstractNumId w:val="44"/>
  </w:num>
  <w:num w:numId="14">
    <w:abstractNumId w:val="47"/>
  </w:num>
  <w:num w:numId="15">
    <w:abstractNumId w:val="49"/>
  </w:num>
  <w:num w:numId="16">
    <w:abstractNumId w:val="25"/>
  </w:num>
  <w:num w:numId="17">
    <w:abstractNumId w:val="72"/>
  </w:num>
  <w:num w:numId="18">
    <w:abstractNumId w:val="32"/>
  </w:num>
  <w:num w:numId="19">
    <w:abstractNumId w:val="67"/>
  </w:num>
  <w:num w:numId="20">
    <w:abstractNumId w:val="18"/>
  </w:num>
  <w:num w:numId="21">
    <w:abstractNumId w:val="4"/>
  </w:num>
  <w:num w:numId="22">
    <w:abstractNumId w:val="21"/>
  </w:num>
  <w:num w:numId="23">
    <w:abstractNumId w:val="45"/>
  </w:num>
  <w:num w:numId="24">
    <w:abstractNumId w:val="20"/>
  </w:num>
  <w:num w:numId="25">
    <w:abstractNumId w:val="2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0"/>
  </w:num>
  <w:num w:numId="29">
    <w:abstractNumId w:val="14"/>
  </w:num>
  <w:num w:numId="30">
    <w:abstractNumId w:val="60"/>
  </w:num>
  <w:num w:numId="31">
    <w:abstractNumId w:val="76"/>
  </w:num>
  <w:num w:numId="32">
    <w:abstractNumId w:val="27"/>
  </w:num>
  <w:num w:numId="33">
    <w:abstractNumId w:val="57"/>
  </w:num>
  <w:num w:numId="34">
    <w:abstractNumId w:val="26"/>
  </w:num>
  <w:num w:numId="35">
    <w:abstractNumId w:val="52"/>
  </w:num>
  <w:num w:numId="36">
    <w:abstractNumId w:val="69"/>
  </w:num>
  <w:num w:numId="37">
    <w:abstractNumId w:val="55"/>
  </w:num>
  <w:num w:numId="38">
    <w:abstractNumId w:val="48"/>
  </w:num>
  <w:num w:numId="39">
    <w:abstractNumId w:val="56"/>
  </w:num>
  <w:num w:numId="40">
    <w:abstractNumId w:val="36"/>
  </w:num>
  <w:num w:numId="41">
    <w:abstractNumId w:val="74"/>
  </w:num>
  <w:num w:numId="42">
    <w:abstractNumId w:val="23"/>
  </w:num>
  <w:num w:numId="43">
    <w:abstractNumId w:val="33"/>
  </w:num>
  <w:num w:numId="44">
    <w:abstractNumId w:val="1"/>
    <w:lvlOverride w:ilvl="0">
      <w:startOverride w:val="5"/>
    </w:lvlOverride>
  </w:num>
  <w:num w:numId="45">
    <w:abstractNumId w:val="79"/>
  </w:num>
  <w:num w:numId="46">
    <w:abstractNumId w:val="53"/>
  </w:num>
  <w:num w:numId="47">
    <w:abstractNumId w:val="61"/>
  </w:num>
  <w:num w:numId="48">
    <w:abstractNumId w:val="68"/>
  </w:num>
  <w:num w:numId="49">
    <w:abstractNumId w:val="12"/>
  </w:num>
  <w:num w:numId="50">
    <w:abstractNumId w:val="80"/>
  </w:num>
  <w:num w:numId="51">
    <w:abstractNumId w:val="50"/>
  </w:num>
  <w:num w:numId="52">
    <w:abstractNumId w:val="77"/>
  </w:num>
  <w:num w:numId="53">
    <w:abstractNumId w:val="41"/>
  </w:num>
  <w:num w:numId="54">
    <w:abstractNumId w:val="54"/>
  </w:num>
  <w:num w:numId="55">
    <w:abstractNumId w:val="38"/>
  </w:num>
  <w:num w:numId="56">
    <w:abstractNumId w:val="62"/>
  </w:num>
  <w:num w:numId="57">
    <w:abstractNumId w:val="40"/>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num>
  <w:num w:numId="60">
    <w:abstractNumId w:val="31"/>
  </w:num>
  <w:num w:numId="61">
    <w:abstractNumId w:val="75"/>
  </w:num>
  <w:num w:numId="62">
    <w:abstractNumId w:val="64"/>
  </w:num>
  <w:num w:numId="63">
    <w:abstractNumId w:val="13"/>
  </w:num>
  <w:num w:numId="64">
    <w:abstractNumId w:val="81"/>
  </w:num>
  <w:num w:numId="65">
    <w:abstractNumId w:val="17"/>
  </w:num>
  <w:num w:numId="66">
    <w:abstractNumId w:val="59"/>
  </w:num>
  <w:num w:numId="67">
    <w:abstractNumId w:val="82"/>
  </w:num>
  <w:num w:numId="68">
    <w:abstractNumId w:val="35"/>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num>
  <w:num w:numId="73">
    <w:abstractNumId w:val="23"/>
  </w:num>
  <w:num w:numId="74">
    <w:abstractNumId w:val="33"/>
  </w:num>
  <w:num w:numId="75">
    <w:abstractNumId w:val="28"/>
  </w:num>
  <w:num w:numId="76">
    <w:abstractNumId w:val="65"/>
  </w:num>
  <w:num w:numId="77">
    <w:abstractNumId w:val="63"/>
  </w:num>
  <w:num w:numId="78">
    <w:abstractNumId w:val="22"/>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le-XDSA">
    <w15:presenceInfo w15:providerId="None" w15:userId="Tele-XD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284"/>
  <w:hyphenationZone w:val="425"/>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1433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32"/>
    <w:rsid w:val="0000008E"/>
    <w:rsid w:val="0000035C"/>
    <w:rsid w:val="00000ACC"/>
    <w:rsid w:val="00000DFD"/>
    <w:rsid w:val="0000108D"/>
    <w:rsid w:val="000011AD"/>
    <w:rsid w:val="0000122F"/>
    <w:rsid w:val="0000168C"/>
    <w:rsid w:val="00001BDF"/>
    <w:rsid w:val="00001D9F"/>
    <w:rsid w:val="00001EB7"/>
    <w:rsid w:val="00002425"/>
    <w:rsid w:val="000027C8"/>
    <w:rsid w:val="00002A77"/>
    <w:rsid w:val="00002A8F"/>
    <w:rsid w:val="00002E73"/>
    <w:rsid w:val="00003349"/>
    <w:rsid w:val="00003544"/>
    <w:rsid w:val="00003696"/>
    <w:rsid w:val="00003953"/>
    <w:rsid w:val="000039EF"/>
    <w:rsid w:val="00003ADB"/>
    <w:rsid w:val="0000482D"/>
    <w:rsid w:val="000049D1"/>
    <w:rsid w:val="00004AD6"/>
    <w:rsid w:val="00004DEE"/>
    <w:rsid w:val="00004E97"/>
    <w:rsid w:val="00004F13"/>
    <w:rsid w:val="00005002"/>
    <w:rsid w:val="00005392"/>
    <w:rsid w:val="00005CAB"/>
    <w:rsid w:val="000064FC"/>
    <w:rsid w:val="0000679C"/>
    <w:rsid w:val="00006ABA"/>
    <w:rsid w:val="00007245"/>
    <w:rsid w:val="00007466"/>
    <w:rsid w:val="0000771F"/>
    <w:rsid w:val="00007C7C"/>
    <w:rsid w:val="00010586"/>
    <w:rsid w:val="000108D5"/>
    <w:rsid w:val="00010C61"/>
    <w:rsid w:val="00010D40"/>
    <w:rsid w:val="00011054"/>
    <w:rsid w:val="000110EE"/>
    <w:rsid w:val="000114BC"/>
    <w:rsid w:val="00011590"/>
    <w:rsid w:val="00011607"/>
    <w:rsid w:val="00011619"/>
    <w:rsid w:val="00011B0C"/>
    <w:rsid w:val="00011D1B"/>
    <w:rsid w:val="00011EB9"/>
    <w:rsid w:val="000120EE"/>
    <w:rsid w:val="00012532"/>
    <w:rsid w:val="0001308B"/>
    <w:rsid w:val="0001317A"/>
    <w:rsid w:val="0001340D"/>
    <w:rsid w:val="00013823"/>
    <w:rsid w:val="000138BA"/>
    <w:rsid w:val="00013C65"/>
    <w:rsid w:val="000148A5"/>
    <w:rsid w:val="00014929"/>
    <w:rsid w:val="00014BEA"/>
    <w:rsid w:val="00014F47"/>
    <w:rsid w:val="0001501F"/>
    <w:rsid w:val="00015382"/>
    <w:rsid w:val="00015503"/>
    <w:rsid w:val="00015CDE"/>
    <w:rsid w:val="00016461"/>
    <w:rsid w:val="00016E77"/>
    <w:rsid w:val="00017183"/>
    <w:rsid w:val="00017693"/>
    <w:rsid w:val="00020862"/>
    <w:rsid w:val="00020952"/>
    <w:rsid w:val="00020DB7"/>
    <w:rsid w:val="00020DF1"/>
    <w:rsid w:val="00021117"/>
    <w:rsid w:val="00021305"/>
    <w:rsid w:val="000217F3"/>
    <w:rsid w:val="00021852"/>
    <w:rsid w:val="000219ED"/>
    <w:rsid w:val="0002215D"/>
    <w:rsid w:val="00022190"/>
    <w:rsid w:val="00022427"/>
    <w:rsid w:val="000226BA"/>
    <w:rsid w:val="00023083"/>
    <w:rsid w:val="000232C6"/>
    <w:rsid w:val="000232D7"/>
    <w:rsid w:val="000235C3"/>
    <w:rsid w:val="00023E77"/>
    <w:rsid w:val="00024107"/>
    <w:rsid w:val="0002443B"/>
    <w:rsid w:val="000244AB"/>
    <w:rsid w:val="00024DAD"/>
    <w:rsid w:val="0002524A"/>
    <w:rsid w:val="000254FB"/>
    <w:rsid w:val="000259C4"/>
    <w:rsid w:val="00025B73"/>
    <w:rsid w:val="00025D58"/>
    <w:rsid w:val="00025D67"/>
    <w:rsid w:val="00025E0F"/>
    <w:rsid w:val="00025E40"/>
    <w:rsid w:val="00025F40"/>
    <w:rsid w:val="0002647F"/>
    <w:rsid w:val="0002667F"/>
    <w:rsid w:val="00026782"/>
    <w:rsid w:val="00026968"/>
    <w:rsid w:val="00026A9D"/>
    <w:rsid w:val="00026EDD"/>
    <w:rsid w:val="000272B3"/>
    <w:rsid w:val="00027441"/>
    <w:rsid w:val="00027745"/>
    <w:rsid w:val="000279DC"/>
    <w:rsid w:val="00027ADD"/>
    <w:rsid w:val="00027FE9"/>
    <w:rsid w:val="0003066A"/>
    <w:rsid w:val="00030913"/>
    <w:rsid w:val="00030E85"/>
    <w:rsid w:val="00030F65"/>
    <w:rsid w:val="0003149B"/>
    <w:rsid w:val="000319B1"/>
    <w:rsid w:val="00031AD7"/>
    <w:rsid w:val="00031E06"/>
    <w:rsid w:val="00031E26"/>
    <w:rsid w:val="0003202C"/>
    <w:rsid w:val="00032212"/>
    <w:rsid w:val="0003224C"/>
    <w:rsid w:val="00032300"/>
    <w:rsid w:val="00032722"/>
    <w:rsid w:val="0003292D"/>
    <w:rsid w:val="00032A27"/>
    <w:rsid w:val="000330F5"/>
    <w:rsid w:val="00033379"/>
    <w:rsid w:val="000335BD"/>
    <w:rsid w:val="0003382D"/>
    <w:rsid w:val="00033948"/>
    <w:rsid w:val="00033988"/>
    <w:rsid w:val="00033ADE"/>
    <w:rsid w:val="00033B8F"/>
    <w:rsid w:val="000341BA"/>
    <w:rsid w:val="000343FA"/>
    <w:rsid w:val="000344AF"/>
    <w:rsid w:val="000345CA"/>
    <w:rsid w:val="0003488E"/>
    <w:rsid w:val="000349E0"/>
    <w:rsid w:val="000349F5"/>
    <w:rsid w:val="00035071"/>
    <w:rsid w:val="000351CF"/>
    <w:rsid w:val="00035340"/>
    <w:rsid w:val="00035E68"/>
    <w:rsid w:val="00036022"/>
    <w:rsid w:val="00036108"/>
    <w:rsid w:val="0003616C"/>
    <w:rsid w:val="00036296"/>
    <w:rsid w:val="000362AD"/>
    <w:rsid w:val="00036534"/>
    <w:rsid w:val="00036791"/>
    <w:rsid w:val="0003695B"/>
    <w:rsid w:val="00036D49"/>
    <w:rsid w:val="00037335"/>
    <w:rsid w:val="00037574"/>
    <w:rsid w:val="00037BA9"/>
    <w:rsid w:val="00037CFB"/>
    <w:rsid w:val="00037E8B"/>
    <w:rsid w:val="00040029"/>
    <w:rsid w:val="0004048F"/>
    <w:rsid w:val="000405EB"/>
    <w:rsid w:val="000407E6"/>
    <w:rsid w:val="00040B1D"/>
    <w:rsid w:val="000412F4"/>
    <w:rsid w:val="000417F6"/>
    <w:rsid w:val="00041828"/>
    <w:rsid w:val="000418AE"/>
    <w:rsid w:val="00041AC7"/>
    <w:rsid w:val="00041C34"/>
    <w:rsid w:val="00041EB6"/>
    <w:rsid w:val="000423A3"/>
    <w:rsid w:val="000425F5"/>
    <w:rsid w:val="000429C0"/>
    <w:rsid w:val="00042AC1"/>
    <w:rsid w:val="00042D60"/>
    <w:rsid w:val="00042EB0"/>
    <w:rsid w:val="00042F8F"/>
    <w:rsid w:val="000432EA"/>
    <w:rsid w:val="000433D5"/>
    <w:rsid w:val="000434AA"/>
    <w:rsid w:val="00043D11"/>
    <w:rsid w:val="000443DA"/>
    <w:rsid w:val="000445DC"/>
    <w:rsid w:val="0004478C"/>
    <w:rsid w:val="00044967"/>
    <w:rsid w:val="00044CFC"/>
    <w:rsid w:val="00044E92"/>
    <w:rsid w:val="00044F39"/>
    <w:rsid w:val="0004510D"/>
    <w:rsid w:val="00045189"/>
    <w:rsid w:val="0004546D"/>
    <w:rsid w:val="00045566"/>
    <w:rsid w:val="000456E0"/>
    <w:rsid w:val="00045863"/>
    <w:rsid w:val="0004636B"/>
    <w:rsid w:val="000465DB"/>
    <w:rsid w:val="00046A8C"/>
    <w:rsid w:val="00047064"/>
    <w:rsid w:val="000474D2"/>
    <w:rsid w:val="0004761C"/>
    <w:rsid w:val="00047822"/>
    <w:rsid w:val="00047876"/>
    <w:rsid w:val="0004795A"/>
    <w:rsid w:val="00050156"/>
    <w:rsid w:val="0005020A"/>
    <w:rsid w:val="0005080D"/>
    <w:rsid w:val="00050D2B"/>
    <w:rsid w:val="00050E0E"/>
    <w:rsid w:val="00050F8D"/>
    <w:rsid w:val="000511B6"/>
    <w:rsid w:val="0005172E"/>
    <w:rsid w:val="00051787"/>
    <w:rsid w:val="00051910"/>
    <w:rsid w:val="000519C2"/>
    <w:rsid w:val="00051AB7"/>
    <w:rsid w:val="00051DA8"/>
    <w:rsid w:val="000525A0"/>
    <w:rsid w:val="000525BB"/>
    <w:rsid w:val="0005280A"/>
    <w:rsid w:val="00053B2F"/>
    <w:rsid w:val="00053EA0"/>
    <w:rsid w:val="00053F41"/>
    <w:rsid w:val="00054012"/>
    <w:rsid w:val="00054055"/>
    <w:rsid w:val="00054674"/>
    <w:rsid w:val="0005478C"/>
    <w:rsid w:val="00054DF6"/>
    <w:rsid w:val="00054E58"/>
    <w:rsid w:val="00055231"/>
    <w:rsid w:val="000553D2"/>
    <w:rsid w:val="00056475"/>
    <w:rsid w:val="00056966"/>
    <w:rsid w:val="00056BAA"/>
    <w:rsid w:val="00056BD0"/>
    <w:rsid w:val="00056C4F"/>
    <w:rsid w:val="00056E72"/>
    <w:rsid w:val="00056F67"/>
    <w:rsid w:val="00056FAB"/>
    <w:rsid w:val="00057089"/>
    <w:rsid w:val="000572BB"/>
    <w:rsid w:val="00057B62"/>
    <w:rsid w:val="000601BB"/>
    <w:rsid w:val="000604B7"/>
    <w:rsid w:val="00060505"/>
    <w:rsid w:val="00060A06"/>
    <w:rsid w:val="00060A34"/>
    <w:rsid w:val="00060E08"/>
    <w:rsid w:val="00061316"/>
    <w:rsid w:val="00061324"/>
    <w:rsid w:val="00061C10"/>
    <w:rsid w:val="00061EFB"/>
    <w:rsid w:val="00062532"/>
    <w:rsid w:val="0006256A"/>
    <w:rsid w:val="000627AF"/>
    <w:rsid w:val="000629A5"/>
    <w:rsid w:val="00062B00"/>
    <w:rsid w:val="00062DD0"/>
    <w:rsid w:val="000631A7"/>
    <w:rsid w:val="000631B8"/>
    <w:rsid w:val="0006340C"/>
    <w:rsid w:val="000635D7"/>
    <w:rsid w:val="000638AA"/>
    <w:rsid w:val="000639EF"/>
    <w:rsid w:val="00063F61"/>
    <w:rsid w:val="000641AE"/>
    <w:rsid w:val="00064288"/>
    <w:rsid w:val="000649A7"/>
    <w:rsid w:val="00064B27"/>
    <w:rsid w:val="00064B98"/>
    <w:rsid w:val="00064C5A"/>
    <w:rsid w:val="00065607"/>
    <w:rsid w:val="00065741"/>
    <w:rsid w:val="00065C2F"/>
    <w:rsid w:val="00065DF0"/>
    <w:rsid w:val="00065F4D"/>
    <w:rsid w:val="00066B28"/>
    <w:rsid w:val="00067099"/>
    <w:rsid w:val="0006720F"/>
    <w:rsid w:val="00067AAE"/>
    <w:rsid w:val="00067C83"/>
    <w:rsid w:val="00067CA2"/>
    <w:rsid w:val="00070649"/>
    <w:rsid w:val="00070809"/>
    <w:rsid w:val="00070AEB"/>
    <w:rsid w:val="000715F8"/>
    <w:rsid w:val="00071D87"/>
    <w:rsid w:val="0007209E"/>
    <w:rsid w:val="000720A8"/>
    <w:rsid w:val="00072140"/>
    <w:rsid w:val="00072431"/>
    <w:rsid w:val="00073533"/>
    <w:rsid w:val="00073A7D"/>
    <w:rsid w:val="00073B40"/>
    <w:rsid w:val="00073E41"/>
    <w:rsid w:val="0007417C"/>
    <w:rsid w:val="00074389"/>
    <w:rsid w:val="00074975"/>
    <w:rsid w:val="00074C68"/>
    <w:rsid w:val="00074D4E"/>
    <w:rsid w:val="00074E9E"/>
    <w:rsid w:val="00074EB8"/>
    <w:rsid w:val="00075132"/>
    <w:rsid w:val="0007527B"/>
    <w:rsid w:val="00075397"/>
    <w:rsid w:val="000754F1"/>
    <w:rsid w:val="00075518"/>
    <w:rsid w:val="00075C20"/>
    <w:rsid w:val="00075D08"/>
    <w:rsid w:val="0007629A"/>
    <w:rsid w:val="00076398"/>
    <w:rsid w:val="000765A5"/>
    <w:rsid w:val="000765DD"/>
    <w:rsid w:val="000769B4"/>
    <w:rsid w:val="000769BC"/>
    <w:rsid w:val="00080226"/>
    <w:rsid w:val="000805C2"/>
    <w:rsid w:val="00080CAE"/>
    <w:rsid w:val="00080DBC"/>
    <w:rsid w:val="00081271"/>
    <w:rsid w:val="00081887"/>
    <w:rsid w:val="00081B6D"/>
    <w:rsid w:val="00081E3B"/>
    <w:rsid w:val="00082299"/>
    <w:rsid w:val="00082505"/>
    <w:rsid w:val="00082B49"/>
    <w:rsid w:val="00082BDD"/>
    <w:rsid w:val="00082F6A"/>
    <w:rsid w:val="0008323E"/>
    <w:rsid w:val="00083759"/>
    <w:rsid w:val="00083861"/>
    <w:rsid w:val="000838B9"/>
    <w:rsid w:val="00083BA0"/>
    <w:rsid w:val="00083D9A"/>
    <w:rsid w:val="00083EC0"/>
    <w:rsid w:val="000841E6"/>
    <w:rsid w:val="000844FF"/>
    <w:rsid w:val="00084D2D"/>
    <w:rsid w:val="00084E59"/>
    <w:rsid w:val="00085073"/>
    <w:rsid w:val="00085351"/>
    <w:rsid w:val="000854D8"/>
    <w:rsid w:val="000858A9"/>
    <w:rsid w:val="0008595C"/>
    <w:rsid w:val="000860EE"/>
    <w:rsid w:val="00086167"/>
    <w:rsid w:val="000862F9"/>
    <w:rsid w:val="0008641A"/>
    <w:rsid w:val="00086F5E"/>
    <w:rsid w:val="00087481"/>
    <w:rsid w:val="00087932"/>
    <w:rsid w:val="000900C7"/>
    <w:rsid w:val="0009025F"/>
    <w:rsid w:val="00090491"/>
    <w:rsid w:val="0009060C"/>
    <w:rsid w:val="0009099B"/>
    <w:rsid w:val="00090CDC"/>
    <w:rsid w:val="00090F1B"/>
    <w:rsid w:val="000912D3"/>
    <w:rsid w:val="0009169D"/>
    <w:rsid w:val="000918B1"/>
    <w:rsid w:val="0009192E"/>
    <w:rsid w:val="00092237"/>
    <w:rsid w:val="000923F0"/>
    <w:rsid w:val="0009255F"/>
    <w:rsid w:val="000926AF"/>
    <w:rsid w:val="000929A0"/>
    <w:rsid w:val="000929EA"/>
    <w:rsid w:val="00092B55"/>
    <w:rsid w:val="00092D4E"/>
    <w:rsid w:val="00092D8E"/>
    <w:rsid w:val="00092E5C"/>
    <w:rsid w:val="00093042"/>
    <w:rsid w:val="00094361"/>
    <w:rsid w:val="00094AF0"/>
    <w:rsid w:val="00094D39"/>
    <w:rsid w:val="00094F15"/>
    <w:rsid w:val="00095183"/>
    <w:rsid w:val="0009553D"/>
    <w:rsid w:val="00095572"/>
    <w:rsid w:val="0009588D"/>
    <w:rsid w:val="00095AD5"/>
    <w:rsid w:val="00096057"/>
    <w:rsid w:val="000961DB"/>
    <w:rsid w:val="00096A3C"/>
    <w:rsid w:val="00096ABE"/>
    <w:rsid w:val="00096DEF"/>
    <w:rsid w:val="000970FF"/>
    <w:rsid w:val="0009729F"/>
    <w:rsid w:val="0009745D"/>
    <w:rsid w:val="000976AF"/>
    <w:rsid w:val="00097D54"/>
    <w:rsid w:val="00097F9C"/>
    <w:rsid w:val="00097FCE"/>
    <w:rsid w:val="000A0008"/>
    <w:rsid w:val="000A0300"/>
    <w:rsid w:val="000A0624"/>
    <w:rsid w:val="000A08C6"/>
    <w:rsid w:val="000A0D4C"/>
    <w:rsid w:val="000A0F94"/>
    <w:rsid w:val="000A0FEA"/>
    <w:rsid w:val="000A149D"/>
    <w:rsid w:val="000A156B"/>
    <w:rsid w:val="000A1A6C"/>
    <w:rsid w:val="000A1BA9"/>
    <w:rsid w:val="000A236E"/>
    <w:rsid w:val="000A23AB"/>
    <w:rsid w:val="000A2483"/>
    <w:rsid w:val="000A24F0"/>
    <w:rsid w:val="000A262A"/>
    <w:rsid w:val="000A26F0"/>
    <w:rsid w:val="000A28CD"/>
    <w:rsid w:val="000A29D9"/>
    <w:rsid w:val="000A2A05"/>
    <w:rsid w:val="000A2D8A"/>
    <w:rsid w:val="000A3658"/>
    <w:rsid w:val="000A371F"/>
    <w:rsid w:val="000A3AE4"/>
    <w:rsid w:val="000A3B1A"/>
    <w:rsid w:val="000A3B80"/>
    <w:rsid w:val="000A3BD3"/>
    <w:rsid w:val="000A3C47"/>
    <w:rsid w:val="000A41CD"/>
    <w:rsid w:val="000A42A9"/>
    <w:rsid w:val="000A4356"/>
    <w:rsid w:val="000A4C23"/>
    <w:rsid w:val="000A5834"/>
    <w:rsid w:val="000A5A8D"/>
    <w:rsid w:val="000A63E2"/>
    <w:rsid w:val="000A63E9"/>
    <w:rsid w:val="000A6620"/>
    <w:rsid w:val="000A66B3"/>
    <w:rsid w:val="000A6909"/>
    <w:rsid w:val="000A6A1D"/>
    <w:rsid w:val="000A7205"/>
    <w:rsid w:val="000A74EF"/>
    <w:rsid w:val="000A7EE4"/>
    <w:rsid w:val="000B0128"/>
    <w:rsid w:val="000B0151"/>
    <w:rsid w:val="000B01E8"/>
    <w:rsid w:val="000B04D3"/>
    <w:rsid w:val="000B06AE"/>
    <w:rsid w:val="000B0C50"/>
    <w:rsid w:val="000B0D02"/>
    <w:rsid w:val="000B15DC"/>
    <w:rsid w:val="000B19F7"/>
    <w:rsid w:val="000B1A03"/>
    <w:rsid w:val="000B1DA9"/>
    <w:rsid w:val="000B1F9B"/>
    <w:rsid w:val="000B2177"/>
    <w:rsid w:val="000B2226"/>
    <w:rsid w:val="000B254E"/>
    <w:rsid w:val="000B25AF"/>
    <w:rsid w:val="000B2BCF"/>
    <w:rsid w:val="000B2D29"/>
    <w:rsid w:val="000B2ECF"/>
    <w:rsid w:val="000B32FE"/>
    <w:rsid w:val="000B330C"/>
    <w:rsid w:val="000B355B"/>
    <w:rsid w:val="000B35CC"/>
    <w:rsid w:val="000B3776"/>
    <w:rsid w:val="000B38F7"/>
    <w:rsid w:val="000B3983"/>
    <w:rsid w:val="000B3D13"/>
    <w:rsid w:val="000B3EB4"/>
    <w:rsid w:val="000B450D"/>
    <w:rsid w:val="000B47A5"/>
    <w:rsid w:val="000B4CD8"/>
    <w:rsid w:val="000B4ED8"/>
    <w:rsid w:val="000B50B6"/>
    <w:rsid w:val="000B583E"/>
    <w:rsid w:val="000B59C6"/>
    <w:rsid w:val="000B5BA0"/>
    <w:rsid w:val="000B5BFA"/>
    <w:rsid w:val="000B5D76"/>
    <w:rsid w:val="000B5FD0"/>
    <w:rsid w:val="000B5FE5"/>
    <w:rsid w:val="000B61F6"/>
    <w:rsid w:val="000B624A"/>
    <w:rsid w:val="000B663B"/>
    <w:rsid w:val="000B667B"/>
    <w:rsid w:val="000B6AE7"/>
    <w:rsid w:val="000B6EBC"/>
    <w:rsid w:val="000B7154"/>
    <w:rsid w:val="000B7310"/>
    <w:rsid w:val="000B78EB"/>
    <w:rsid w:val="000B7A51"/>
    <w:rsid w:val="000C05F4"/>
    <w:rsid w:val="000C0C0C"/>
    <w:rsid w:val="000C14D8"/>
    <w:rsid w:val="000C18E4"/>
    <w:rsid w:val="000C21C0"/>
    <w:rsid w:val="000C2574"/>
    <w:rsid w:val="000C257A"/>
    <w:rsid w:val="000C2847"/>
    <w:rsid w:val="000C2974"/>
    <w:rsid w:val="000C2FCD"/>
    <w:rsid w:val="000C3C86"/>
    <w:rsid w:val="000C4029"/>
    <w:rsid w:val="000C433D"/>
    <w:rsid w:val="000C4BF6"/>
    <w:rsid w:val="000C54D6"/>
    <w:rsid w:val="000C5947"/>
    <w:rsid w:val="000C59A9"/>
    <w:rsid w:val="000C5A14"/>
    <w:rsid w:val="000C5ADD"/>
    <w:rsid w:val="000C5AEA"/>
    <w:rsid w:val="000C6115"/>
    <w:rsid w:val="000C66D1"/>
    <w:rsid w:val="000C6C79"/>
    <w:rsid w:val="000C6C81"/>
    <w:rsid w:val="000C6E85"/>
    <w:rsid w:val="000C7831"/>
    <w:rsid w:val="000C79DF"/>
    <w:rsid w:val="000C79F8"/>
    <w:rsid w:val="000C7F87"/>
    <w:rsid w:val="000D01A5"/>
    <w:rsid w:val="000D02C3"/>
    <w:rsid w:val="000D050F"/>
    <w:rsid w:val="000D0993"/>
    <w:rsid w:val="000D09A6"/>
    <w:rsid w:val="000D09F5"/>
    <w:rsid w:val="000D1720"/>
    <w:rsid w:val="000D1B03"/>
    <w:rsid w:val="000D1F5E"/>
    <w:rsid w:val="000D2021"/>
    <w:rsid w:val="000D218D"/>
    <w:rsid w:val="000D22C3"/>
    <w:rsid w:val="000D22ED"/>
    <w:rsid w:val="000D232C"/>
    <w:rsid w:val="000D282A"/>
    <w:rsid w:val="000D2F5D"/>
    <w:rsid w:val="000D3248"/>
    <w:rsid w:val="000D35E1"/>
    <w:rsid w:val="000D3895"/>
    <w:rsid w:val="000D3993"/>
    <w:rsid w:val="000D3C6E"/>
    <w:rsid w:val="000D3DB3"/>
    <w:rsid w:val="000D3FDB"/>
    <w:rsid w:val="000D40A1"/>
    <w:rsid w:val="000D4522"/>
    <w:rsid w:val="000D47E7"/>
    <w:rsid w:val="000D58A2"/>
    <w:rsid w:val="000D599E"/>
    <w:rsid w:val="000D5A50"/>
    <w:rsid w:val="000D5D03"/>
    <w:rsid w:val="000D5D7E"/>
    <w:rsid w:val="000D601F"/>
    <w:rsid w:val="000D62D2"/>
    <w:rsid w:val="000D63FC"/>
    <w:rsid w:val="000D6419"/>
    <w:rsid w:val="000D66DE"/>
    <w:rsid w:val="000D6864"/>
    <w:rsid w:val="000D6911"/>
    <w:rsid w:val="000D7175"/>
    <w:rsid w:val="000D73F2"/>
    <w:rsid w:val="000D745B"/>
    <w:rsid w:val="000D7FF0"/>
    <w:rsid w:val="000E0335"/>
    <w:rsid w:val="000E058E"/>
    <w:rsid w:val="000E0685"/>
    <w:rsid w:val="000E09FB"/>
    <w:rsid w:val="000E0AF9"/>
    <w:rsid w:val="000E0E60"/>
    <w:rsid w:val="000E10B5"/>
    <w:rsid w:val="000E14FF"/>
    <w:rsid w:val="000E1893"/>
    <w:rsid w:val="000E1DDE"/>
    <w:rsid w:val="000E21A2"/>
    <w:rsid w:val="000E23EC"/>
    <w:rsid w:val="000E2540"/>
    <w:rsid w:val="000E2AF0"/>
    <w:rsid w:val="000E2B34"/>
    <w:rsid w:val="000E2B4F"/>
    <w:rsid w:val="000E2E6E"/>
    <w:rsid w:val="000E2FAB"/>
    <w:rsid w:val="000E3119"/>
    <w:rsid w:val="000E31CF"/>
    <w:rsid w:val="000E37E2"/>
    <w:rsid w:val="000E3927"/>
    <w:rsid w:val="000E3B82"/>
    <w:rsid w:val="000E3F3E"/>
    <w:rsid w:val="000E4031"/>
    <w:rsid w:val="000E4614"/>
    <w:rsid w:val="000E4AF4"/>
    <w:rsid w:val="000E4D3E"/>
    <w:rsid w:val="000E4EB0"/>
    <w:rsid w:val="000E5049"/>
    <w:rsid w:val="000E5655"/>
    <w:rsid w:val="000E58C1"/>
    <w:rsid w:val="000E5930"/>
    <w:rsid w:val="000E5A7F"/>
    <w:rsid w:val="000E6059"/>
    <w:rsid w:val="000E623D"/>
    <w:rsid w:val="000E6368"/>
    <w:rsid w:val="000E637D"/>
    <w:rsid w:val="000E6D87"/>
    <w:rsid w:val="000E6EAD"/>
    <w:rsid w:val="000E6FEC"/>
    <w:rsid w:val="000E78B9"/>
    <w:rsid w:val="000E7BC6"/>
    <w:rsid w:val="000E7C3F"/>
    <w:rsid w:val="000E7D68"/>
    <w:rsid w:val="000E7D88"/>
    <w:rsid w:val="000E7E8C"/>
    <w:rsid w:val="000F00FE"/>
    <w:rsid w:val="000F0129"/>
    <w:rsid w:val="000F06B5"/>
    <w:rsid w:val="000F0751"/>
    <w:rsid w:val="000F08D4"/>
    <w:rsid w:val="000F0B4D"/>
    <w:rsid w:val="000F0DF7"/>
    <w:rsid w:val="000F0F7F"/>
    <w:rsid w:val="000F16F1"/>
    <w:rsid w:val="000F1C1A"/>
    <w:rsid w:val="000F1F22"/>
    <w:rsid w:val="000F205E"/>
    <w:rsid w:val="000F2142"/>
    <w:rsid w:val="000F2556"/>
    <w:rsid w:val="000F2698"/>
    <w:rsid w:val="000F2887"/>
    <w:rsid w:val="000F2C08"/>
    <w:rsid w:val="000F2C2F"/>
    <w:rsid w:val="000F2DB8"/>
    <w:rsid w:val="000F2EEA"/>
    <w:rsid w:val="000F3080"/>
    <w:rsid w:val="000F30D6"/>
    <w:rsid w:val="000F31CD"/>
    <w:rsid w:val="000F36B2"/>
    <w:rsid w:val="000F376D"/>
    <w:rsid w:val="000F38EA"/>
    <w:rsid w:val="000F3EBA"/>
    <w:rsid w:val="000F4049"/>
    <w:rsid w:val="000F40B2"/>
    <w:rsid w:val="000F4382"/>
    <w:rsid w:val="000F4B8F"/>
    <w:rsid w:val="000F4C4F"/>
    <w:rsid w:val="000F4E5F"/>
    <w:rsid w:val="000F4F07"/>
    <w:rsid w:val="000F5032"/>
    <w:rsid w:val="000F503C"/>
    <w:rsid w:val="000F50A3"/>
    <w:rsid w:val="000F520E"/>
    <w:rsid w:val="000F55DC"/>
    <w:rsid w:val="000F5D9C"/>
    <w:rsid w:val="000F63AD"/>
    <w:rsid w:val="000F64F5"/>
    <w:rsid w:val="000F66AC"/>
    <w:rsid w:val="000F6A41"/>
    <w:rsid w:val="000F7055"/>
    <w:rsid w:val="000F7138"/>
    <w:rsid w:val="000F7282"/>
    <w:rsid w:val="000F791D"/>
    <w:rsid w:val="001000AE"/>
    <w:rsid w:val="001001D0"/>
    <w:rsid w:val="00100749"/>
    <w:rsid w:val="00100796"/>
    <w:rsid w:val="001007C2"/>
    <w:rsid w:val="00100B20"/>
    <w:rsid w:val="00100C59"/>
    <w:rsid w:val="00100FF1"/>
    <w:rsid w:val="00101365"/>
    <w:rsid w:val="0010147A"/>
    <w:rsid w:val="00101689"/>
    <w:rsid w:val="001018A4"/>
    <w:rsid w:val="001019D5"/>
    <w:rsid w:val="00101AA9"/>
    <w:rsid w:val="00101D03"/>
    <w:rsid w:val="00101D43"/>
    <w:rsid w:val="00101E45"/>
    <w:rsid w:val="00101ECC"/>
    <w:rsid w:val="001023A1"/>
    <w:rsid w:val="001025CA"/>
    <w:rsid w:val="00102DE8"/>
    <w:rsid w:val="00103393"/>
    <w:rsid w:val="001037E6"/>
    <w:rsid w:val="001038B6"/>
    <w:rsid w:val="00103928"/>
    <w:rsid w:val="00103979"/>
    <w:rsid w:val="00103B0C"/>
    <w:rsid w:val="00103BDE"/>
    <w:rsid w:val="00103CFA"/>
    <w:rsid w:val="00103DDF"/>
    <w:rsid w:val="00104518"/>
    <w:rsid w:val="001046DC"/>
    <w:rsid w:val="001046ED"/>
    <w:rsid w:val="001047FD"/>
    <w:rsid w:val="00104A79"/>
    <w:rsid w:val="00104C73"/>
    <w:rsid w:val="00104E43"/>
    <w:rsid w:val="00104F7A"/>
    <w:rsid w:val="0010512F"/>
    <w:rsid w:val="001053E4"/>
    <w:rsid w:val="001057FC"/>
    <w:rsid w:val="0010621F"/>
    <w:rsid w:val="00106794"/>
    <w:rsid w:val="001069EB"/>
    <w:rsid w:val="00106A54"/>
    <w:rsid w:val="00106C92"/>
    <w:rsid w:val="00106E2B"/>
    <w:rsid w:val="00107080"/>
    <w:rsid w:val="00107341"/>
    <w:rsid w:val="0010755B"/>
    <w:rsid w:val="00107AD9"/>
    <w:rsid w:val="001101D3"/>
    <w:rsid w:val="00110D83"/>
    <w:rsid w:val="0011108B"/>
    <w:rsid w:val="001111A4"/>
    <w:rsid w:val="00111337"/>
    <w:rsid w:val="0011147F"/>
    <w:rsid w:val="00111873"/>
    <w:rsid w:val="0011194F"/>
    <w:rsid w:val="00111A10"/>
    <w:rsid w:val="00111A66"/>
    <w:rsid w:val="00112938"/>
    <w:rsid w:val="00113086"/>
    <w:rsid w:val="001131F9"/>
    <w:rsid w:val="00113347"/>
    <w:rsid w:val="001134A3"/>
    <w:rsid w:val="001136C7"/>
    <w:rsid w:val="00113929"/>
    <w:rsid w:val="00113F6E"/>
    <w:rsid w:val="001141CA"/>
    <w:rsid w:val="00114C37"/>
    <w:rsid w:val="00114D0A"/>
    <w:rsid w:val="0011508F"/>
    <w:rsid w:val="001153C2"/>
    <w:rsid w:val="001153DF"/>
    <w:rsid w:val="001156AB"/>
    <w:rsid w:val="0011633D"/>
    <w:rsid w:val="00116358"/>
    <w:rsid w:val="00116986"/>
    <w:rsid w:val="00116A52"/>
    <w:rsid w:val="00116D37"/>
    <w:rsid w:val="00116FA9"/>
    <w:rsid w:val="00117298"/>
    <w:rsid w:val="00117379"/>
    <w:rsid w:val="001175DF"/>
    <w:rsid w:val="00117606"/>
    <w:rsid w:val="0011794C"/>
    <w:rsid w:val="00117B3C"/>
    <w:rsid w:val="00117B41"/>
    <w:rsid w:val="00117BDB"/>
    <w:rsid w:val="00120231"/>
    <w:rsid w:val="00120C25"/>
    <w:rsid w:val="00120CD3"/>
    <w:rsid w:val="00120CDB"/>
    <w:rsid w:val="00120CE8"/>
    <w:rsid w:val="00120E11"/>
    <w:rsid w:val="0012125A"/>
    <w:rsid w:val="001219DC"/>
    <w:rsid w:val="00121A0F"/>
    <w:rsid w:val="001220DB"/>
    <w:rsid w:val="00122105"/>
    <w:rsid w:val="00122271"/>
    <w:rsid w:val="001226DD"/>
    <w:rsid w:val="00122DEA"/>
    <w:rsid w:val="00123135"/>
    <w:rsid w:val="0012339B"/>
    <w:rsid w:val="001235CD"/>
    <w:rsid w:val="001237FE"/>
    <w:rsid w:val="001238F1"/>
    <w:rsid w:val="00123C5D"/>
    <w:rsid w:val="00124049"/>
    <w:rsid w:val="001243A3"/>
    <w:rsid w:val="00124437"/>
    <w:rsid w:val="001244BF"/>
    <w:rsid w:val="00124637"/>
    <w:rsid w:val="00124ABC"/>
    <w:rsid w:val="00124D65"/>
    <w:rsid w:val="00124F2E"/>
    <w:rsid w:val="00125101"/>
    <w:rsid w:val="0012603B"/>
    <w:rsid w:val="001261FD"/>
    <w:rsid w:val="001267E0"/>
    <w:rsid w:val="00126A41"/>
    <w:rsid w:val="00126D7E"/>
    <w:rsid w:val="00127876"/>
    <w:rsid w:val="0013011F"/>
    <w:rsid w:val="00130284"/>
    <w:rsid w:val="00130385"/>
    <w:rsid w:val="001303C9"/>
    <w:rsid w:val="0013072F"/>
    <w:rsid w:val="00130908"/>
    <w:rsid w:val="00130E24"/>
    <w:rsid w:val="001316EC"/>
    <w:rsid w:val="00131C9B"/>
    <w:rsid w:val="0013247C"/>
    <w:rsid w:val="0013299B"/>
    <w:rsid w:val="001329E6"/>
    <w:rsid w:val="00132A56"/>
    <w:rsid w:val="00132C98"/>
    <w:rsid w:val="0013309D"/>
    <w:rsid w:val="0013317A"/>
    <w:rsid w:val="001331C1"/>
    <w:rsid w:val="00133315"/>
    <w:rsid w:val="001333B5"/>
    <w:rsid w:val="001336BA"/>
    <w:rsid w:val="001338D3"/>
    <w:rsid w:val="00133A0A"/>
    <w:rsid w:val="00133BC4"/>
    <w:rsid w:val="00133FC2"/>
    <w:rsid w:val="00134143"/>
    <w:rsid w:val="0013423D"/>
    <w:rsid w:val="0013458D"/>
    <w:rsid w:val="001349C9"/>
    <w:rsid w:val="00134D21"/>
    <w:rsid w:val="00134E3B"/>
    <w:rsid w:val="00134FCA"/>
    <w:rsid w:val="001351F1"/>
    <w:rsid w:val="00135663"/>
    <w:rsid w:val="00135B6C"/>
    <w:rsid w:val="00135D5F"/>
    <w:rsid w:val="00135EA0"/>
    <w:rsid w:val="00135F26"/>
    <w:rsid w:val="00135FC5"/>
    <w:rsid w:val="00136031"/>
    <w:rsid w:val="0013632B"/>
    <w:rsid w:val="001367AC"/>
    <w:rsid w:val="001368BB"/>
    <w:rsid w:val="00136C2B"/>
    <w:rsid w:val="001371F8"/>
    <w:rsid w:val="001374AA"/>
    <w:rsid w:val="00137566"/>
    <w:rsid w:val="001377B6"/>
    <w:rsid w:val="00137EDF"/>
    <w:rsid w:val="001404E4"/>
    <w:rsid w:val="00140B66"/>
    <w:rsid w:val="00140B93"/>
    <w:rsid w:val="00140C81"/>
    <w:rsid w:val="00140CE2"/>
    <w:rsid w:val="001412AF"/>
    <w:rsid w:val="0014154C"/>
    <w:rsid w:val="00141BC4"/>
    <w:rsid w:val="00141D8E"/>
    <w:rsid w:val="00142870"/>
    <w:rsid w:val="00142938"/>
    <w:rsid w:val="001431A8"/>
    <w:rsid w:val="00143406"/>
    <w:rsid w:val="0014341D"/>
    <w:rsid w:val="00143701"/>
    <w:rsid w:val="0014394B"/>
    <w:rsid w:val="00143EAA"/>
    <w:rsid w:val="00144C38"/>
    <w:rsid w:val="00145114"/>
    <w:rsid w:val="0014574E"/>
    <w:rsid w:val="0014596C"/>
    <w:rsid w:val="00145B02"/>
    <w:rsid w:val="00145F18"/>
    <w:rsid w:val="00146302"/>
    <w:rsid w:val="0014637F"/>
    <w:rsid w:val="0014656B"/>
    <w:rsid w:val="00146A2B"/>
    <w:rsid w:val="00146DAE"/>
    <w:rsid w:val="0014735F"/>
    <w:rsid w:val="00147675"/>
    <w:rsid w:val="00147828"/>
    <w:rsid w:val="00150030"/>
    <w:rsid w:val="00150194"/>
    <w:rsid w:val="0015042C"/>
    <w:rsid w:val="001506FB"/>
    <w:rsid w:val="001508C4"/>
    <w:rsid w:val="00150B01"/>
    <w:rsid w:val="00150BCB"/>
    <w:rsid w:val="00150F08"/>
    <w:rsid w:val="001512A6"/>
    <w:rsid w:val="001513E6"/>
    <w:rsid w:val="001515F5"/>
    <w:rsid w:val="0015197C"/>
    <w:rsid w:val="00151AF0"/>
    <w:rsid w:val="00151D04"/>
    <w:rsid w:val="00151D2C"/>
    <w:rsid w:val="00152029"/>
    <w:rsid w:val="00152285"/>
    <w:rsid w:val="00152877"/>
    <w:rsid w:val="00152AFA"/>
    <w:rsid w:val="00152B9D"/>
    <w:rsid w:val="00153047"/>
    <w:rsid w:val="00153264"/>
    <w:rsid w:val="00153498"/>
    <w:rsid w:val="00153546"/>
    <w:rsid w:val="00153A86"/>
    <w:rsid w:val="00153CF5"/>
    <w:rsid w:val="00153DD9"/>
    <w:rsid w:val="00153FAE"/>
    <w:rsid w:val="00154037"/>
    <w:rsid w:val="00154064"/>
    <w:rsid w:val="00154284"/>
    <w:rsid w:val="001543DB"/>
    <w:rsid w:val="0015451B"/>
    <w:rsid w:val="0015484E"/>
    <w:rsid w:val="00154962"/>
    <w:rsid w:val="00154D38"/>
    <w:rsid w:val="00154F4B"/>
    <w:rsid w:val="00155852"/>
    <w:rsid w:val="00155B54"/>
    <w:rsid w:val="00155DDC"/>
    <w:rsid w:val="00156152"/>
    <w:rsid w:val="001563C0"/>
    <w:rsid w:val="00156B24"/>
    <w:rsid w:val="00156B97"/>
    <w:rsid w:val="001574F0"/>
    <w:rsid w:val="0015778C"/>
    <w:rsid w:val="00157ACF"/>
    <w:rsid w:val="00157ADB"/>
    <w:rsid w:val="00157C72"/>
    <w:rsid w:val="00157C73"/>
    <w:rsid w:val="00157D8E"/>
    <w:rsid w:val="00157E7C"/>
    <w:rsid w:val="00157E88"/>
    <w:rsid w:val="00157EB3"/>
    <w:rsid w:val="00157ED6"/>
    <w:rsid w:val="001601F4"/>
    <w:rsid w:val="0016020F"/>
    <w:rsid w:val="00160492"/>
    <w:rsid w:val="0016059E"/>
    <w:rsid w:val="00160A71"/>
    <w:rsid w:val="00160ACC"/>
    <w:rsid w:val="00160AF0"/>
    <w:rsid w:val="00160D68"/>
    <w:rsid w:val="0016101E"/>
    <w:rsid w:val="001610D8"/>
    <w:rsid w:val="00161171"/>
    <w:rsid w:val="00161384"/>
    <w:rsid w:val="00161722"/>
    <w:rsid w:val="00161A32"/>
    <w:rsid w:val="00161B4A"/>
    <w:rsid w:val="00161FE5"/>
    <w:rsid w:val="001622E6"/>
    <w:rsid w:val="00163DE0"/>
    <w:rsid w:val="00163E26"/>
    <w:rsid w:val="001640B5"/>
    <w:rsid w:val="001641F6"/>
    <w:rsid w:val="001646A0"/>
    <w:rsid w:val="001647A0"/>
    <w:rsid w:val="001647E9"/>
    <w:rsid w:val="001651F0"/>
    <w:rsid w:val="001653E3"/>
    <w:rsid w:val="0016553E"/>
    <w:rsid w:val="0016570E"/>
    <w:rsid w:val="001657C9"/>
    <w:rsid w:val="00165B7F"/>
    <w:rsid w:val="00165BE8"/>
    <w:rsid w:val="001661D4"/>
    <w:rsid w:val="0016667C"/>
    <w:rsid w:val="001667DD"/>
    <w:rsid w:val="00166B44"/>
    <w:rsid w:val="00166BDC"/>
    <w:rsid w:val="00166DF3"/>
    <w:rsid w:val="00166E0E"/>
    <w:rsid w:val="00166E54"/>
    <w:rsid w:val="00167312"/>
    <w:rsid w:val="00167738"/>
    <w:rsid w:val="00167B46"/>
    <w:rsid w:val="001702D0"/>
    <w:rsid w:val="001704B9"/>
    <w:rsid w:val="001704DA"/>
    <w:rsid w:val="00170954"/>
    <w:rsid w:val="0017095D"/>
    <w:rsid w:val="00170A21"/>
    <w:rsid w:val="00170F16"/>
    <w:rsid w:val="00170F74"/>
    <w:rsid w:val="00171081"/>
    <w:rsid w:val="00171857"/>
    <w:rsid w:val="00172A0B"/>
    <w:rsid w:val="00172C48"/>
    <w:rsid w:val="00172D1E"/>
    <w:rsid w:val="001730D4"/>
    <w:rsid w:val="001736DF"/>
    <w:rsid w:val="00173C14"/>
    <w:rsid w:val="00174002"/>
    <w:rsid w:val="00174138"/>
    <w:rsid w:val="0017488E"/>
    <w:rsid w:val="001749AC"/>
    <w:rsid w:val="00174C4B"/>
    <w:rsid w:val="00174F45"/>
    <w:rsid w:val="0017510F"/>
    <w:rsid w:val="001751D0"/>
    <w:rsid w:val="001753DF"/>
    <w:rsid w:val="00175745"/>
    <w:rsid w:val="001758D1"/>
    <w:rsid w:val="0017599B"/>
    <w:rsid w:val="00175DA9"/>
    <w:rsid w:val="00175E13"/>
    <w:rsid w:val="001760EF"/>
    <w:rsid w:val="00176312"/>
    <w:rsid w:val="001763BD"/>
    <w:rsid w:val="001765E8"/>
    <w:rsid w:val="0017699E"/>
    <w:rsid w:val="001772E4"/>
    <w:rsid w:val="0017741E"/>
    <w:rsid w:val="001777D7"/>
    <w:rsid w:val="00177BDB"/>
    <w:rsid w:val="0018026F"/>
    <w:rsid w:val="001803F1"/>
    <w:rsid w:val="0018042D"/>
    <w:rsid w:val="001804F0"/>
    <w:rsid w:val="001807AC"/>
    <w:rsid w:val="00180B3B"/>
    <w:rsid w:val="00180E91"/>
    <w:rsid w:val="00181241"/>
    <w:rsid w:val="0018134C"/>
    <w:rsid w:val="001813EE"/>
    <w:rsid w:val="001814C0"/>
    <w:rsid w:val="0018153B"/>
    <w:rsid w:val="001815C3"/>
    <w:rsid w:val="00181833"/>
    <w:rsid w:val="00181A3D"/>
    <w:rsid w:val="00181B57"/>
    <w:rsid w:val="00181CE5"/>
    <w:rsid w:val="00181D4A"/>
    <w:rsid w:val="00181F2F"/>
    <w:rsid w:val="00181F74"/>
    <w:rsid w:val="0018213B"/>
    <w:rsid w:val="001824E0"/>
    <w:rsid w:val="0018255D"/>
    <w:rsid w:val="001826D2"/>
    <w:rsid w:val="00182A44"/>
    <w:rsid w:val="00182ABA"/>
    <w:rsid w:val="00182C11"/>
    <w:rsid w:val="00182EF2"/>
    <w:rsid w:val="00182F55"/>
    <w:rsid w:val="001831E0"/>
    <w:rsid w:val="001832E4"/>
    <w:rsid w:val="001834AB"/>
    <w:rsid w:val="00183974"/>
    <w:rsid w:val="00184696"/>
    <w:rsid w:val="001846B9"/>
    <w:rsid w:val="00184838"/>
    <w:rsid w:val="00184D42"/>
    <w:rsid w:val="00184DB9"/>
    <w:rsid w:val="00184DC4"/>
    <w:rsid w:val="00184E5A"/>
    <w:rsid w:val="00184F22"/>
    <w:rsid w:val="0018541A"/>
    <w:rsid w:val="0018588D"/>
    <w:rsid w:val="001858DB"/>
    <w:rsid w:val="00186193"/>
    <w:rsid w:val="0018646D"/>
    <w:rsid w:val="00186493"/>
    <w:rsid w:val="00186596"/>
    <w:rsid w:val="00186802"/>
    <w:rsid w:val="001869C6"/>
    <w:rsid w:val="00186C98"/>
    <w:rsid w:val="00186D32"/>
    <w:rsid w:val="001871C2"/>
    <w:rsid w:val="00187216"/>
    <w:rsid w:val="001873B2"/>
    <w:rsid w:val="001877E6"/>
    <w:rsid w:val="00187E92"/>
    <w:rsid w:val="00187F81"/>
    <w:rsid w:val="00190173"/>
    <w:rsid w:val="00190201"/>
    <w:rsid w:val="00190373"/>
    <w:rsid w:val="00190448"/>
    <w:rsid w:val="001904FC"/>
    <w:rsid w:val="00190A47"/>
    <w:rsid w:val="00190B1B"/>
    <w:rsid w:val="00190B5B"/>
    <w:rsid w:val="00190BDE"/>
    <w:rsid w:val="00190C65"/>
    <w:rsid w:val="001913C1"/>
    <w:rsid w:val="0019145A"/>
    <w:rsid w:val="001916FE"/>
    <w:rsid w:val="001917CA"/>
    <w:rsid w:val="001919FB"/>
    <w:rsid w:val="00191C16"/>
    <w:rsid w:val="00191CF0"/>
    <w:rsid w:val="00191EB6"/>
    <w:rsid w:val="0019289E"/>
    <w:rsid w:val="00192B4F"/>
    <w:rsid w:val="00192B8F"/>
    <w:rsid w:val="00192DD7"/>
    <w:rsid w:val="00192EB9"/>
    <w:rsid w:val="001933A7"/>
    <w:rsid w:val="0019358E"/>
    <w:rsid w:val="00193593"/>
    <w:rsid w:val="00193FC2"/>
    <w:rsid w:val="001944D1"/>
    <w:rsid w:val="00194521"/>
    <w:rsid w:val="00194747"/>
    <w:rsid w:val="0019483F"/>
    <w:rsid w:val="00194AA4"/>
    <w:rsid w:val="00194DBD"/>
    <w:rsid w:val="00194EE6"/>
    <w:rsid w:val="001951AE"/>
    <w:rsid w:val="0019533C"/>
    <w:rsid w:val="0019534B"/>
    <w:rsid w:val="00195BBB"/>
    <w:rsid w:val="00195C0B"/>
    <w:rsid w:val="00196120"/>
    <w:rsid w:val="00196522"/>
    <w:rsid w:val="0019656F"/>
    <w:rsid w:val="0019669E"/>
    <w:rsid w:val="00196856"/>
    <w:rsid w:val="00196BE2"/>
    <w:rsid w:val="001973E2"/>
    <w:rsid w:val="001975E2"/>
    <w:rsid w:val="0019782C"/>
    <w:rsid w:val="00197834"/>
    <w:rsid w:val="001A0187"/>
    <w:rsid w:val="001A02CA"/>
    <w:rsid w:val="001A0491"/>
    <w:rsid w:val="001A0708"/>
    <w:rsid w:val="001A0806"/>
    <w:rsid w:val="001A0897"/>
    <w:rsid w:val="001A091D"/>
    <w:rsid w:val="001A0F96"/>
    <w:rsid w:val="001A112E"/>
    <w:rsid w:val="001A13E1"/>
    <w:rsid w:val="001A149D"/>
    <w:rsid w:val="001A1BF8"/>
    <w:rsid w:val="001A1C6C"/>
    <w:rsid w:val="001A2308"/>
    <w:rsid w:val="001A244B"/>
    <w:rsid w:val="001A2462"/>
    <w:rsid w:val="001A2926"/>
    <w:rsid w:val="001A2932"/>
    <w:rsid w:val="001A3054"/>
    <w:rsid w:val="001A3E41"/>
    <w:rsid w:val="001A3FE1"/>
    <w:rsid w:val="001A47EA"/>
    <w:rsid w:val="001A487B"/>
    <w:rsid w:val="001A4C26"/>
    <w:rsid w:val="001A4DF1"/>
    <w:rsid w:val="001A4F0E"/>
    <w:rsid w:val="001A5144"/>
    <w:rsid w:val="001A525E"/>
    <w:rsid w:val="001A55AB"/>
    <w:rsid w:val="001A566B"/>
    <w:rsid w:val="001A581F"/>
    <w:rsid w:val="001A5E2A"/>
    <w:rsid w:val="001A60C0"/>
    <w:rsid w:val="001A619F"/>
    <w:rsid w:val="001A621C"/>
    <w:rsid w:val="001A621E"/>
    <w:rsid w:val="001A6390"/>
    <w:rsid w:val="001A67AB"/>
    <w:rsid w:val="001A6B48"/>
    <w:rsid w:val="001A6CD2"/>
    <w:rsid w:val="001A714F"/>
    <w:rsid w:val="001A7156"/>
    <w:rsid w:val="001A71D8"/>
    <w:rsid w:val="001A7627"/>
    <w:rsid w:val="001A7670"/>
    <w:rsid w:val="001B016D"/>
    <w:rsid w:val="001B08DB"/>
    <w:rsid w:val="001B0945"/>
    <w:rsid w:val="001B09C2"/>
    <w:rsid w:val="001B0E59"/>
    <w:rsid w:val="001B0FE8"/>
    <w:rsid w:val="001B11BA"/>
    <w:rsid w:val="001B13F8"/>
    <w:rsid w:val="001B1681"/>
    <w:rsid w:val="001B1854"/>
    <w:rsid w:val="001B2414"/>
    <w:rsid w:val="001B242C"/>
    <w:rsid w:val="001B24EA"/>
    <w:rsid w:val="001B250F"/>
    <w:rsid w:val="001B2950"/>
    <w:rsid w:val="001B2B6B"/>
    <w:rsid w:val="001B3017"/>
    <w:rsid w:val="001B30FF"/>
    <w:rsid w:val="001B3130"/>
    <w:rsid w:val="001B3276"/>
    <w:rsid w:val="001B3646"/>
    <w:rsid w:val="001B36B8"/>
    <w:rsid w:val="001B3797"/>
    <w:rsid w:val="001B3992"/>
    <w:rsid w:val="001B3A02"/>
    <w:rsid w:val="001B3C5A"/>
    <w:rsid w:val="001B412A"/>
    <w:rsid w:val="001B433D"/>
    <w:rsid w:val="001B4729"/>
    <w:rsid w:val="001B4758"/>
    <w:rsid w:val="001B4B8B"/>
    <w:rsid w:val="001B4CB5"/>
    <w:rsid w:val="001B4D2F"/>
    <w:rsid w:val="001B4EF3"/>
    <w:rsid w:val="001B5097"/>
    <w:rsid w:val="001B52F4"/>
    <w:rsid w:val="001B5383"/>
    <w:rsid w:val="001B53A4"/>
    <w:rsid w:val="001B53E8"/>
    <w:rsid w:val="001B5425"/>
    <w:rsid w:val="001B58DE"/>
    <w:rsid w:val="001B5C08"/>
    <w:rsid w:val="001B5E71"/>
    <w:rsid w:val="001B63BC"/>
    <w:rsid w:val="001B6497"/>
    <w:rsid w:val="001B672F"/>
    <w:rsid w:val="001B6C1D"/>
    <w:rsid w:val="001B6D2D"/>
    <w:rsid w:val="001B6F4B"/>
    <w:rsid w:val="001B7283"/>
    <w:rsid w:val="001B79CD"/>
    <w:rsid w:val="001B7C1F"/>
    <w:rsid w:val="001B7C44"/>
    <w:rsid w:val="001C00B9"/>
    <w:rsid w:val="001C00BB"/>
    <w:rsid w:val="001C03EA"/>
    <w:rsid w:val="001C0656"/>
    <w:rsid w:val="001C0DA9"/>
    <w:rsid w:val="001C0DAD"/>
    <w:rsid w:val="001C10DB"/>
    <w:rsid w:val="001C190F"/>
    <w:rsid w:val="001C1F8C"/>
    <w:rsid w:val="001C21CE"/>
    <w:rsid w:val="001C2246"/>
    <w:rsid w:val="001C2281"/>
    <w:rsid w:val="001C2765"/>
    <w:rsid w:val="001C2AB1"/>
    <w:rsid w:val="001C2B16"/>
    <w:rsid w:val="001C31F1"/>
    <w:rsid w:val="001C33FD"/>
    <w:rsid w:val="001C38B6"/>
    <w:rsid w:val="001C3A99"/>
    <w:rsid w:val="001C3C32"/>
    <w:rsid w:val="001C3FCA"/>
    <w:rsid w:val="001C40F9"/>
    <w:rsid w:val="001C42B8"/>
    <w:rsid w:val="001C4489"/>
    <w:rsid w:val="001C4763"/>
    <w:rsid w:val="001C4B4E"/>
    <w:rsid w:val="001C4C99"/>
    <w:rsid w:val="001C4D95"/>
    <w:rsid w:val="001C51BE"/>
    <w:rsid w:val="001C52B4"/>
    <w:rsid w:val="001C5719"/>
    <w:rsid w:val="001C5761"/>
    <w:rsid w:val="001C5D1E"/>
    <w:rsid w:val="001C5E40"/>
    <w:rsid w:val="001C61E7"/>
    <w:rsid w:val="001C65A5"/>
    <w:rsid w:val="001C67F3"/>
    <w:rsid w:val="001C6800"/>
    <w:rsid w:val="001C6895"/>
    <w:rsid w:val="001C691C"/>
    <w:rsid w:val="001C6A1A"/>
    <w:rsid w:val="001C6B87"/>
    <w:rsid w:val="001C6F06"/>
    <w:rsid w:val="001C73DE"/>
    <w:rsid w:val="001C7621"/>
    <w:rsid w:val="001C76C3"/>
    <w:rsid w:val="001D00E2"/>
    <w:rsid w:val="001D040E"/>
    <w:rsid w:val="001D079F"/>
    <w:rsid w:val="001D0965"/>
    <w:rsid w:val="001D0FA9"/>
    <w:rsid w:val="001D1158"/>
    <w:rsid w:val="001D1229"/>
    <w:rsid w:val="001D15DB"/>
    <w:rsid w:val="001D1763"/>
    <w:rsid w:val="001D17CA"/>
    <w:rsid w:val="001D2089"/>
    <w:rsid w:val="001D2152"/>
    <w:rsid w:val="001D233F"/>
    <w:rsid w:val="001D2378"/>
    <w:rsid w:val="001D288F"/>
    <w:rsid w:val="001D289D"/>
    <w:rsid w:val="001D2BAE"/>
    <w:rsid w:val="001D2C21"/>
    <w:rsid w:val="001D2CE6"/>
    <w:rsid w:val="001D2D69"/>
    <w:rsid w:val="001D2E11"/>
    <w:rsid w:val="001D3960"/>
    <w:rsid w:val="001D3B69"/>
    <w:rsid w:val="001D3BA3"/>
    <w:rsid w:val="001D3C3C"/>
    <w:rsid w:val="001D3D93"/>
    <w:rsid w:val="001D43F8"/>
    <w:rsid w:val="001D4B7B"/>
    <w:rsid w:val="001D4D9C"/>
    <w:rsid w:val="001D5061"/>
    <w:rsid w:val="001D52EC"/>
    <w:rsid w:val="001D5583"/>
    <w:rsid w:val="001D5FDC"/>
    <w:rsid w:val="001D6318"/>
    <w:rsid w:val="001D65A5"/>
    <w:rsid w:val="001D680F"/>
    <w:rsid w:val="001D6990"/>
    <w:rsid w:val="001D6A4A"/>
    <w:rsid w:val="001D6A7C"/>
    <w:rsid w:val="001D6BC8"/>
    <w:rsid w:val="001D7974"/>
    <w:rsid w:val="001D7A55"/>
    <w:rsid w:val="001D7CCE"/>
    <w:rsid w:val="001E02D1"/>
    <w:rsid w:val="001E05A9"/>
    <w:rsid w:val="001E0635"/>
    <w:rsid w:val="001E0B19"/>
    <w:rsid w:val="001E0B2A"/>
    <w:rsid w:val="001E0D80"/>
    <w:rsid w:val="001E0F9B"/>
    <w:rsid w:val="001E1146"/>
    <w:rsid w:val="001E123D"/>
    <w:rsid w:val="001E126E"/>
    <w:rsid w:val="001E1401"/>
    <w:rsid w:val="001E1692"/>
    <w:rsid w:val="001E18BC"/>
    <w:rsid w:val="001E1BC0"/>
    <w:rsid w:val="001E23BB"/>
    <w:rsid w:val="001E2527"/>
    <w:rsid w:val="001E255F"/>
    <w:rsid w:val="001E2981"/>
    <w:rsid w:val="001E2A24"/>
    <w:rsid w:val="001E2C37"/>
    <w:rsid w:val="001E32F6"/>
    <w:rsid w:val="001E3653"/>
    <w:rsid w:val="001E3736"/>
    <w:rsid w:val="001E3B4F"/>
    <w:rsid w:val="001E3C1B"/>
    <w:rsid w:val="001E3C27"/>
    <w:rsid w:val="001E3C95"/>
    <w:rsid w:val="001E3DED"/>
    <w:rsid w:val="001E45EF"/>
    <w:rsid w:val="001E4BEF"/>
    <w:rsid w:val="001E4EE1"/>
    <w:rsid w:val="001E53D2"/>
    <w:rsid w:val="001E5ED2"/>
    <w:rsid w:val="001E608F"/>
    <w:rsid w:val="001E61E9"/>
    <w:rsid w:val="001E685B"/>
    <w:rsid w:val="001E719B"/>
    <w:rsid w:val="001E71FE"/>
    <w:rsid w:val="001E73E1"/>
    <w:rsid w:val="001E767B"/>
    <w:rsid w:val="001E79B3"/>
    <w:rsid w:val="001E7A4F"/>
    <w:rsid w:val="001F016B"/>
    <w:rsid w:val="001F030B"/>
    <w:rsid w:val="001F08BE"/>
    <w:rsid w:val="001F0B1C"/>
    <w:rsid w:val="001F12B6"/>
    <w:rsid w:val="001F14B3"/>
    <w:rsid w:val="001F14E0"/>
    <w:rsid w:val="001F1E51"/>
    <w:rsid w:val="001F2059"/>
    <w:rsid w:val="001F229F"/>
    <w:rsid w:val="001F24F0"/>
    <w:rsid w:val="001F26F0"/>
    <w:rsid w:val="001F28CA"/>
    <w:rsid w:val="001F2A71"/>
    <w:rsid w:val="001F2B25"/>
    <w:rsid w:val="001F3069"/>
    <w:rsid w:val="001F31F1"/>
    <w:rsid w:val="001F3665"/>
    <w:rsid w:val="001F38F8"/>
    <w:rsid w:val="001F3900"/>
    <w:rsid w:val="001F3944"/>
    <w:rsid w:val="001F398F"/>
    <w:rsid w:val="001F3B59"/>
    <w:rsid w:val="001F3D6A"/>
    <w:rsid w:val="001F3DB3"/>
    <w:rsid w:val="001F4220"/>
    <w:rsid w:val="001F42D0"/>
    <w:rsid w:val="001F44B2"/>
    <w:rsid w:val="001F5007"/>
    <w:rsid w:val="001F54A3"/>
    <w:rsid w:val="001F5C8F"/>
    <w:rsid w:val="001F5D7F"/>
    <w:rsid w:val="001F6161"/>
    <w:rsid w:val="001F61E3"/>
    <w:rsid w:val="001F6223"/>
    <w:rsid w:val="001F64AB"/>
    <w:rsid w:val="001F675A"/>
    <w:rsid w:val="001F68CB"/>
    <w:rsid w:val="001F6A59"/>
    <w:rsid w:val="001F6AF5"/>
    <w:rsid w:val="001F7054"/>
    <w:rsid w:val="001F72C4"/>
    <w:rsid w:val="001F7798"/>
    <w:rsid w:val="001F7C7D"/>
    <w:rsid w:val="001F7CB0"/>
    <w:rsid w:val="00200192"/>
    <w:rsid w:val="00200D32"/>
    <w:rsid w:val="00201077"/>
    <w:rsid w:val="002012FA"/>
    <w:rsid w:val="00201392"/>
    <w:rsid w:val="002014D8"/>
    <w:rsid w:val="00201640"/>
    <w:rsid w:val="00201642"/>
    <w:rsid w:val="0020176F"/>
    <w:rsid w:val="002017E5"/>
    <w:rsid w:val="0020184D"/>
    <w:rsid w:val="00201B92"/>
    <w:rsid w:val="00202395"/>
    <w:rsid w:val="002026BB"/>
    <w:rsid w:val="002029F8"/>
    <w:rsid w:val="00202C9B"/>
    <w:rsid w:val="0020332C"/>
    <w:rsid w:val="00203363"/>
    <w:rsid w:val="00203839"/>
    <w:rsid w:val="00203EBC"/>
    <w:rsid w:val="002049F0"/>
    <w:rsid w:val="00204ADB"/>
    <w:rsid w:val="00204F0E"/>
    <w:rsid w:val="0020553F"/>
    <w:rsid w:val="002055BC"/>
    <w:rsid w:val="00205729"/>
    <w:rsid w:val="00205AD5"/>
    <w:rsid w:val="00205B7A"/>
    <w:rsid w:val="00205D8E"/>
    <w:rsid w:val="00205DB4"/>
    <w:rsid w:val="00205DE8"/>
    <w:rsid w:val="00205E16"/>
    <w:rsid w:val="00205FDA"/>
    <w:rsid w:val="0020618C"/>
    <w:rsid w:val="0020649C"/>
    <w:rsid w:val="00206694"/>
    <w:rsid w:val="00207121"/>
    <w:rsid w:val="0020768E"/>
    <w:rsid w:val="00207860"/>
    <w:rsid w:val="00207E7C"/>
    <w:rsid w:val="00210291"/>
    <w:rsid w:val="00210A60"/>
    <w:rsid w:val="00210BD4"/>
    <w:rsid w:val="00210E9A"/>
    <w:rsid w:val="0021185C"/>
    <w:rsid w:val="00211A66"/>
    <w:rsid w:val="00211D29"/>
    <w:rsid w:val="00212342"/>
    <w:rsid w:val="002124A7"/>
    <w:rsid w:val="002124ED"/>
    <w:rsid w:val="0021290B"/>
    <w:rsid w:val="00212A05"/>
    <w:rsid w:val="00212C66"/>
    <w:rsid w:val="002150BA"/>
    <w:rsid w:val="002153BB"/>
    <w:rsid w:val="00215ADA"/>
    <w:rsid w:val="00215FE7"/>
    <w:rsid w:val="002161A0"/>
    <w:rsid w:val="00216375"/>
    <w:rsid w:val="00216387"/>
    <w:rsid w:val="002165F4"/>
    <w:rsid w:val="002166B1"/>
    <w:rsid w:val="00216D2A"/>
    <w:rsid w:val="00217186"/>
    <w:rsid w:val="002171FB"/>
    <w:rsid w:val="00217295"/>
    <w:rsid w:val="002172FD"/>
    <w:rsid w:val="0021774C"/>
    <w:rsid w:val="00217860"/>
    <w:rsid w:val="00217A29"/>
    <w:rsid w:val="00217A51"/>
    <w:rsid w:val="002204C0"/>
    <w:rsid w:val="00220956"/>
    <w:rsid w:val="00220BC6"/>
    <w:rsid w:val="00220DBA"/>
    <w:rsid w:val="002211B6"/>
    <w:rsid w:val="002213E3"/>
    <w:rsid w:val="0022223D"/>
    <w:rsid w:val="0022229B"/>
    <w:rsid w:val="0022236E"/>
    <w:rsid w:val="00222401"/>
    <w:rsid w:val="00222430"/>
    <w:rsid w:val="00222C70"/>
    <w:rsid w:val="00223083"/>
    <w:rsid w:val="00223094"/>
    <w:rsid w:val="002231A8"/>
    <w:rsid w:val="00223275"/>
    <w:rsid w:val="002238A3"/>
    <w:rsid w:val="00224005"/>
    <w:rsid w:val="00224DEA"/>
    <w:rsid w:val="00225B2E"/>
    <w:rsid w:val="00225E06"/>
    <w:rsid w:val="00226796"/>
    <w:rsid w:val="00226A05"/>
    <w:rsid w:val="00226AAC"/>
    <w:rsid w:val="00226C4D"/>
    <w:rsid w:val="00226DE8"/>
    <w:rsid w:val="00226FB1"/>
    <w:rsid w:val="00227645"/>
    <w:rsid w:val="002276D0"/>
    <w:rsid w:val="00227940"/>
    <w:rsid w:val="002300CA"/>
    <w:rsid w:val="002300F0"/>
    <w:rsid w:val="002303CB"/>
    <w:rsid w:val="00230CFA"/>
    <w:rsid w:val="00230D49"/>
    <w:rsid w:val="00231023"/>
    <w:rsid w:val="002313E1"/>
    <w:rsid w:val="002315B5"/>
    <w:rsid w:val="002315DF"/>
    <w:rsid w:val="00231AFE"/>
    <w:rsid w:val="00231B6D"/>
    <w:rsid w:val="00231CA6"/>
    <w:rsid w:val="00231EB2"/>
    <w:rsid w:val="002323BA"/>
    <w:rsid w:val="002324A0"/>
    <w:rsid w:val="00232AB6"/>
    <w:rsid w:val="00233337"/>
    <w:rsid w:val="002336A5"/>
    <w:rsid w:val="0023392C"/>
    <w:rsid w:val="002339B2"/>
    <w:rsid w:val="00233BAD"/>
    <w:rsid w:val="00233D70"/>
    <w:rsid w:val="002340FE"/>
    <w:rsid w:val="00234273"/>
    <w:rsid w:val="002347CF"/>
    <w:rsid w:val="00234A20"/>
    <w:rsid w:val="00234CBB"/>
    <w:rsid w:val="00235158"/>
    <w:rsid w:val="002358CC"/>
    <w:rsid w:val="00235F1E"/>
    <w:rsid w:val="002361D7"/>
    <w:rsid w:val="00236254"/>
    <w:rsid w:val="00236283"/>
    <w:rsid w:val="00236673"/>
    <w:rsid w:val="002366B1"/>
    <w:rsid w:val="00236AF8"/>
    <w:rsid w:val="002372D0"/>
    <w:rsid w:val="0023769D"/>
    <w:rsid w:val="00237751"/>
    <w:rsid w:val="00237870"/>
    <w:rsid w:val="00237AB6"/>
    <w:rsid w:val="00237CAD"/>
    <w:rsid w:val="00237CE6"/>
    <w:rsid w:val="00237D31"/>
    <w:rsid w:val="00237D36"/>
    <w:rsid w:val="002400DC"/>
    <w:rsid w:val="002401C6"/>
    <w:rsid w:val="0024048F"/>
    <w:rsid w:val="002407F5"/>
    <w:rsid w:val="00240881"/>
    <w:rsid w:val="002409F0"/>
    <w:rsid w:val="00240BAE"/>
    <w:rsid w:val="00242290"/>
    <w:rsid w:val="0024257E"/>
    <w:rsid w:val="00242855"/>
    <w:rsid w:val="00242ADC"/>
    <w:rsid w:val="00242C0B"/>
    <w:rsid w:val="0024335F"/>
    <w:rsid w:val="0024373C"/>
    <w:rsid w:val="0024452B"/>
    <w:rsid w:val="00244614"/>
    <w:rsid w:val="0024488C"/>
    <w:rsid w:val="002448AA"/>
    <w:rsid w:val="002455E1"/>
    <w:rsid w:val="002457C0"/>
    <w:rsid w:val="00245956"/>
    <w:rsid w:val="00245A4A"/>
    <w:rsid w:val="002460D6"/>
    <w:rsid w:val="00246113"/>
    <w:rsid w:val="00246277"/>
    <w:rsid w:val="0024644C"/>
    <w:rsid w:val="0024650A"/>
    <w:rsid w:val="00246AE3"/>
    <w:rsid w:val="00246DF7"/>
    <w:rsid w:val="00246E21"/>
    <w:rsid w:val="0024745A"/>
    <w:rsid w:val="00247A78"/>
    <w:rsid w:val="00247CC6"/>
    <w:rsid w:val="002505E1"/>
    <w:rsid w:val="00250982"/>
    <w:rsid w:val="00250B42"/>
    <w:rsid w:val="00250C03"/>
    <w:rsid w:val="00250FD8"/>
    <w:rsid w:val="00251AB5"/>
    <w:rsid w:val="00252175"/>
    <w:rsid w:val="0025235A"/>
    <w:rsid w:val="002524CB"/>
    <w:rsid w:val="0025266D"/>
    <w:rsid w:val="002526DD"/>
    <w:rsid w:val="00252877"/>
    <w:rsid w:val="002532C8"/>
    <w:rsid w:val="0025340E"/>
    <w:rsid w:val="00253458"/>
    <w:rsid w:val="0025349D"/>
    <w:rsid w:val="00253634"/>
    <w:rsid w:val="002538B3"/>
    <w:rsid w:val="00253D7A"/>
    <w:rsid w:val="00253FD0"/>
    <w:rsid w:val="0025442D"/>
    <w:rsid w:val="002544E6"/>
    <w:rsid w:val="0025472F"/>
    <w:rsid w:val="0025479C"/>
    <w:rsid w:val="00254A86"/>
    <w:rsid w:val="00254A9A"/>
    <w:rsid w:val="00254E9B"/>
    <w:rsid w:val="0025521E"/>
    <w:rsid w:val="00255399"/>
    <w:rsid w:val="0025549B"/>
    <w:rsid w:val="00255621"/>
    <w:rsid w:val="00255744"/>
    <w:rsid w:val="00255D1E"/>
    <w:rsid w:val="0025672B"/>
    <w:rsid w:val="00256758"/>
    <w:rsid w:val="002568E6"/>
    <w:rsid w:val="00257023"/>
    <w:rsid w:val="002570C5"/>
    <w:rsid w:val="0025733B"/>
    <w:rsid w:val="00257F08"/>
    <w:rsid w:val="002606F8"/>
    <w:rsid w:val="00260AB8"/>
    <w:rsid w:val="002610C2"/>
    <w:rsid w:val="00261122"/>
    <w:rsid w:val="00261AB5"/>
    <w:rsid w:val="0026202D"/>
    <w:rsid w:val="00262031"/>
    <w:rsid w:val="00262189"/>
    <w:rsid w:val="002627F6"/>
    <w:rsid w:val="002629A0"/>
    <w:rsid w:val="00262C89"/>
    <w:rsid w:val="00262DEA"/>
    <w:rsid w:val="00262F44"/>
    <w:rsid w:val="00263188"/>
    <w:rsid w:val="0026335D"/>
    <w:rsid w:val="00263601"/>
    <w:rsid w:val="00263AA2"/>
    <w:rsid w:val="00263C99"/>
    <w:rsid w:val="00263C9F"/>
    <w:rsid w:val="00264202"/>
    <w:rsid w:val="00264925"/>
    <w:rsid w:val="00264A17"/>
    <w:rsid w:val="00264DD4"/>
    <w:rsid w:val="00264E80"/>
    <w:rsid w:val="00265012"/>
    <w:rsid w:val="00265091"/>
    <w:rsid w:val="002652AF"/>
    <w:rsid w:val="0026554B"/>
    <w:rsid w:val="0026560F"/>
    <w:rsid w:val="00265763"/>
    <w:rsid w:val="002657D8"/>
    <w:rsid w:val="00265E9E"/>
    <w:rsid w:val="002662EA"/>
    <w:rsid w:val="002666E1"/>
    <w:rsid w:val="002666F0"/>
    <w:rsid w:val="00266D0E"/>
    <w:rsid w:val="00266F1C"/>
    <w:rsid w:val="0026740A"/>
    <w:rsid w:val="00267D8D"/>
    <w:rsid w:val="00270048"/>
    <w:rsid w:val="00270225"/>
    <w:rsid w:val="00270550"/>
    <w:rsid w:val="002715D7"/>
    <w:rsid w:val="002716DD"/>
    <w:rsid w:val="00271AF5"/>
    <w:rsid w:val="00271B5B"/>
    <w:rsid w:val="00271D54"/>
    <w:rsid w:val="00271E6F"/>
    <w:rsid w:val="002720B3"/>
    <w:rsid w:val="002724C9"/>
    <w:rsid w:val="00273034"/>
    <w:rsid w:val="002730D3"/>
    <w:rsid w:val="00273114"/>
    <w:rsid w:val="002731C0"/>
    <w:rsid w:val="00273470"/>
    <w:rsid w:val="002734AE"/>
    <w:rsid w:val="002737DC"/>
    <w:rsid w:val="00273A05"/>
    <w:rsid w:val="00273A14"/>
    <w:rsid w:val="002746AA"/>
    <w:rsid w:val="0027472B"/>
    <w:rsid w:val="00274747"/>
    <w:rsid w:val="002748AC"/>
    <w:rsid w:val="00274C2B"/>
    <w:rsid w:val="002752E5"/>
    <w:rsid w:val="002757DB"/>
    <w:rsid w:val="00275819"/>
    <w:rsid w:val="00275B71"/>
    <w:rsid w:val="00275C15"/>
    <w:rsid w:val="00275FAC"/>
    <w:rsid w:val="00275FB5"/>
    <w:rsid w:val="00276006"/>
    <w:rsid w:val="00276647"/>
    <w:rsid w:val="0027666D"/>
    <w:rsid w:val="00276733"/>
    <w:rsid w:val="00276EA2"/>
    <w:rsid w:val="00277147"/>
    <w:rsid w:val="00277699"/>
    <w:rsid w:val="00277EB7"/>
    <w:rsid w:val="002803CD"/>
    <w:rsid w:val="002803D3"/>
    <w:rsid w:val="0028058B"/>
    <w:rsid w:val="00280804"/>
    <w:rsid w:val="00280840"/>
    <w:rsid w:val="00280978"/>
    <w:rsid w:val="00280A95"/>
    <w:rsid w:val="00280E88"/>
    <w:rsid w:val="00281452"/>
    <w:rsid w:val="00281BB9"/>
    <w:rsid w:val="0028240A"/>
    <w:rsid w:val="00282707"/>
    <w:rsid w:val="002828D9"/>
    <w:rsid w:val="00282AA6"/>
    <w:rsid w:val="00282DF8"/>
    <w:rsid w:val="0028324A"/>
    <w:rsid w:val="00283367"/>
    <w:rsid w:val="0028371F"/>
    <w:rsid w:val="00283986"/>
    <w:rsid w:val="00283B71"/>
    <w:rsid w:val="00283BF5"/>
    <w:rsid w:val="00284197"/>
    <w:rsid w:val="0028478A"/>
    <w:rsid w:val="00284A23"/>
    <w:rsid w:val="00284DE1"/>
    <w:rsid w:val="00285490"/>
    <w:rsid w:val="002855D9"/>
    <w:rsid w:val="00285AF3"/>
    <w:rsid w:val="00286199"/>
    <w:rsid w:val="00286311"/>
    <w:rsid w:val="0028672E"/>
    <w:rsid w:val="0028677F"/>
    <w:rsid w:val="0028705A"/>
    <w:rsid w:val="00287312"/>
    <w:rsid w:val="00287561"/>
    <w:rsid w:val="00287989"/>
    <w:rsid w:val="00287B40"/>
    <w:rsid w:val="00287EC3"/>
    <w:rsid w:val="00290121"/>
    <w:rsid w:val="002906B3"/>
    <w:rsid w:val="00290806"/>
    <w:rsid w:val="0029082A"/>
    <w:rsid w:val="00290BE1"/>
    <w:rsid w:val="00290EE0"/>
    <w:rsid w:val="00290F1D"/>
    <w:rsid w:val="0029132F"/>
    <w:rsid w:val="0029142F"/>
    <w:rsid w:val="002914F9"/>
    <w:rsid w:val="00291637"/>
    <w:rsid w:val="00291B1F"/>
    <w:rsid w:val="00292016"/>
    <w:rsid w:val="002920DF"/>
    <w:rsid w:val="002924DC"/>
    <w:rsid w:val="00292692"/>
    <w:rsid w:val="00292853"/>
    <w:rsid w:val="00292A0F"/>
    <w:rsid w:val="00292DF6"/>
    <w:rsid w:val="0029312B"/>
    <w:rsid w:val="0029315E"/>
    <w:rsid w:val="00293333"/>
    <w:rsid w:val="002936C9"/>
    <w:rsid w:val="00293874"/>
    <w:rsid w:val="00293B7D"/>
    <w:rsid w:val="00293BFE"/>
    <w:rsid w:val="00293C7B"/>
    <w:rsid w:val="00293D66"/>
    <w:rsid w:val="00293FE7"/>
    <w:rsid w:val="0029424E"/>
    <w:rsid w:val="002943F7"/>
    <w:rsid w:val="002945B1"/>
    <w:rsid w:val="00294BC6"/>
    <w:rsid w:val="00294F3A"/>
    <w:rsid w:val="00295C12"/>
    <w:rsid w:val="00295D2D"/>
    <w:rsid w:val="00296000"/>
    <w:rsid w:val="0029623B"/>
    <w:rsid w:val="0029653D"/>
    <w:rsid w:val="00296DA7"/>
    <w:rsid w:val="002973C9"/>
    <w:rsid w:val="0029749E"/>
    <w:rsid w:val="00297518"/>
    <w:rsid w:val="00297560"/>
    <w:rsid w:val="00297A29"/>
    <w:rsid w:val="00297DAE"/>
    <w:rsid w:val="002A021E"/>
    <w:rsid w:val="002A0263"/>
    <w:rsid w:val="002A0A03"/>
    <w:rsid w:val="002A1925"/>
    <w:rsid w:val="002A1EF1"/>
    <w:rsid w:val="002A23B3"/>
    <w:rsid w:val="002A23FB"/>
    <w:rsid w:val="002A26A0"/>
    <w:rsid w:val="002A2D1F"/>
    <w:rsid w:val="002A32A0"/>
    <w:rsid w:val="002A3382"/>
    <w:rsid w:val="002A38BA"/>
    <w:rsid w:val="002A3957"/>
    <w:rsid w:val="002A422C"/>
    <w:rsid w:val="002A438D"/>
    <w:rsid w:val="002A4B74"/>
    <w:rsid w:val="002A5029"/>
    <w:rsid w:val="002A52D1"/>
    <w:rsid w:val="002A5363"/>
    <w:rsid w:val="002A5637"/>
    <w:rsid w:val="002A5659"/>
    <w:rsid w:val="002A5798"/>
    <w:rsid w:val="002A58C4"/>
    <w:rsid w:val="002A5DC4"/>
    <w:rsid w:val="002A6276"/>
    <w:rsid w:val="002A6408"/>
    <w:rsid w:val="002A6CFA"/>
    <w:rsid w:val="002A6EEB"/>
    <w:rsid w:val="002A700F"/>
    <w:rsid w:val="002A711F"/>
    <w:rsid w:val="002A7190"/>
    <w:rsid w:val="002A732F"/>
    <w:rsid w:val="002A7C17"/>
    <w:rsid w:val="002A7E14"/>
    <w:rsid w:val="002A7E2A"/>
    <w:rsid w:val="002B008C"/>
    <w:rsid w:val="002B0908"/>
    <w:rsid w:val="002B0ABE"/>
    <w:rsid w:val="002B0B0E"/>
    <w:rsid w:val="002B0EF9"/>
    <w:rsid w:val="002B125B"/>
    <w:rsid w:val="002B12C6"/>
    <w:rsid w:val="002B1584"/>
    <w:rsid w:val="002B19BD"/>
    <w:rsid w:val="002B1C1F"/>
    <w:rsid w:val="002B1C74"/>
    <w:rsid w:val="002B2524"/>
    <w:rsid w:val="002B26EE"/>
    <w:rsid w:val="002B287F"/>
    <w:rsid w:val="002B2BDE"/>
    <w:rsid w:val="002B3158"/>
    <w:rsid w:val="002B34D7"/>
    <w:rsid w:val="002B34F7"/>
    <w:rsid w:val="002B35F1"/>
    <w:rsid w:val="002B3843"/>
    <w:rsid w:val="002B3A65"/>
    <w:rsid w:val="002B3B01"/>
    <w:rsid w:val="002B3CD0"/>
    <w:rsid w:val="002B3CF5"/>
    <w:rsid w:val="002B3EA1"/>
    <w:rsid w:val="002B3F4D"/>
    <w:rsid w:val="002B4619"/>
    <w:rsid w:val="002B4845"/>
    <w:rsid w:val="002B4AAF"/>
    <w:rsid w:val="002B4C0F"/>
    <w:rsid w:val="002B50CC"/>
    <w:rsid w:val="002B5127"/>
    <w:rsid w:val="002B516C"/>
    <w:rsid w:val="002B5668"/>
    <w:rsid w:val="002B57C6"/>
    <w:rsid w:val="002B59E9"/>
    <w:rsid w:val="002B5E08"/>
    <w:rsid w:val="002B6994"/>
    <w:rsid w:val="002B6C07"/>
    <w:rsid w:val="002B6F74"/>
    <w:rsid w:val="002B76B0"/>
    <w:rsid w:val="002B791D"/>
    <w:rsid w:val="002B7965"/>
    <w:rsid w:val="002B79EE"/>
    <w:rsid w:val="002B7A12"/>
    <w:rsid w:val="002B7D7F"/>
    <w:rsid w:val="002B7D93"/>
    <w:rsid w:val="002B7DA5"/>
    <w:rsid w:val="002C01BB"/>
    <w:rsid w:val="002C021C"/>
    <w:rsid w:val="002C061F"/>
    <w:rsid w:val="002C0730"/>
    <w:rsid w:val="002C0A36"/>
    <w:rsid w:val="002C0B66"/>
    <w:rsid w:val="002C12F7"/>
    <w:rsid w:val="002C16A1"/>
    <w:rsid w:val="002C1954"/>
    <w:rsid w:val="002C1B3F"/>
    <w:rsid w:val="002C1B67"/>
    <w:rsid w:val="002C1EC4"/>
    <w:rsid w:val="002C20F7"/>
    <w:rsid w:val="002C241F"/>
    <w:rsid w:val="002C24E9"/>
    <w:rsid w:val="002C258B"/>
    <w:rsid w:val="002C268E"/>
    <w:rsid w:val="002C26CD"/>
    <w:rsid w:val="002C2CCF"/>
    <w:rsid w:val="002C3319"/>
    <w:rsid w:val="002C3455"/>
    <w:rsid w:val="002C3806"/>
    <w:rsid w:val="002C409D"/>
    <w:rsid w:val="002C4106"/>
    <w:rsid w:val="002C4279"/>
    <w:rsid w:val="002C491A"/>
    <w:rsid w:val="002C495B"/>
    <w:rsid w:val="002C4E5F"/>
    <w:rsid w:val="002C4F2E"/>
    <w:rsid w:val="002C575D"/>
    <w:rsid w:val="002C596B"/>
    <w:rsid w:val="002C5984"/>
    <w:rsid w:val="002C5985"/>
    <w:rsid w:val="002C622A"/>
    <w:rsid w:val="002C6497"/>
    <w:rsid w:val="002C6793"/>
    <w:rsid w:val="002C69F0"/>
    <w:rsid w:val="002C6BDC"/>
    <w:rsid w:val="002C6D0F"/>
    <w:rsid w:val="002C6E69"/>
    <w:rsid w:val="002C734B"/>
    <w:rsid w:val="002C7782"/>
    <w:rsid w:val="002C7836"/>
    <w:rsid w:val="002C7A9E"/>
    <w:rsid w:val="002C7F98"/>
    <w:rsid w:val="002D0139"/>
    <w:rsid w:val="002D04A9"/>
    <w:rsid w:val="002D06F1"/>
    <w:rsid w:val="002D11A3"/>
    <w:rsid w:val="002D149C"/>
    <w:rsid w:val="002D150F"/>
    <w:rsid w:val="002D1527"/>
    <w:rsid w:val="002D227C"/>
    <w:rsid w:val="002D255F"/>
    <w:rsid w:val="002D2879"/>
    <w:rsid w:val="002D2F78"/>
    <w:rsid w:val="002D31EE"/>
    <w:rsid w:val="002D333C"/>
    <w:rsid w:val="002D35AF"/>
    <w:rsid w:val="002D3682"/>
    <w:rsid w:val="002D3B13"/>
    <w:rsid w:val="002D3E87"/>
    <w:rsid w:val="002D444B"/>
    <w:rsid w:val="002D45A1"/>
    <w:rsid w:val="002D4946"/>
    <w:rsid w:val="002D4A57"/>
    <w:rsid w:val="002D4E23"/>
    <w:rsid w:val="002D4E8F"/>
    <w:rsid w:val="002D4E9F"/>
    <w:rsid w:val="002D4F85"/>
    <w:rsid w:val="002D567A"/>
    <w:rsid w:val="002D56B7"/>
    <w:rsid w:val="002D56FD"/>
    <w:rsid w:val="002D571B"/>
    <w:rsid w:val="002D5B87"/>
    <w:rsid w:val="002D5C85"/>
    <w:rsid w:val="002D6055"/>
    <w:rsid w:val="002D6323"/>
    <w:rsid w:val="002D64A5"/>
    <w:rsid w:val="002D6994"/>
    <w:rsid w:val="002D6A55"/>
    <w:rsid w:val="002D6DCA"/>
    <w:rsid w:val="002D6FF5"/>
    <w:rsid w:val="002D7350"/>
    <w:rsid w:val="002D781A"/>
    <w:rsid w:val="002E016E"/>
    <w:rsid w:val="002E01AB"/>
    <w:rsid w:val="002E0C98"/>
    <w:rsid w:val="002E0CE9"/>
    <w:rsid w:val="002E0E64"/>
    <w:rsid w:val="002E0ED3"/>
    <w:rsid w:val="002E0EE5"/>
    <w:rsid w:val="002E152E"/>
    <w:rsid w:val="002E1945"/>
    <w:rsid w:val="002E1A64"/>
    <w:rsid w:val="002E1E29"/>
    <w:rsid w:val="002E1FCC"/>
    <w:rsid w:val="002E23BB"/>
    <w:rsid w:val="002E240A"/>
    <w:rsid w:val="002E2694"/>
    <w:rsid w:val="002E2BAC"/>
    <w:rsid w:val="002E2EE0"/>
    <w:rsid w:val="002E3052"/>
    <w:rsid w:val="002E3468"/>
    <w:rsid w:val="002E3968"/>
    <w:rsid w:val="002E3D8E"/>
    <w:rsid w:val="002E3E22"/>
    <w:rsid w:val="002E3E42"/>
    <w:rsid w:val="002E3F34"/>
    <w:rsid w:val="002E4D28"/>
    <w:rsid w:val="002E4E1B"/>
    <w:rsid w:val="002E4EC2"/>
    <w:rsid w:val="002E525F"/>
    <w:rsid w:val="002E52AD"/>
    <w:rsid w:val="002E5727"/>
    <w:rsid w:val="002E6222"/>
    <w:rsid w:val="002E65C0"/>
    <w:rsid w:val="002E672A"/>
    <w:rsid w:val="002E67A4"/>
    <w:rsid w:val="002E6856"/>
    <w:rsid w:val="002E6921"/>
    <w:rsid w:val="002E6F3E"/>
    <w:rsid w:val="002E6F58"/>
    <w:rsid w:val="002E724D"/>
    <w:rsid w:val="002E7A2D"/>
    <w:rsid w:val="002F007D"/>
    <w:rsid w:val="002F020F"/>
    <w:rsid w:val="002F069E"/>
    <w:rsid w:val="002F0B48"/>
    <w:rsid w:val="002F0EE3"/>
    <w:rsid w:val="002F12AC"/>
    <w:rsid w:val="002F1301"/>
    <w:rsid w:val="002F14FA"/>
    <w:rsid w:val="002F1680"/>
    <w:rsid w:val="002F1977"/>
    <w:rsid w:val="002F1C4A"/>
    <w:rsid w:val="002F1F43"/>
    <w:rsid w:val="002F229E"/>
    <w:rsid w:val="002F22C5"/>
    <w:rsid w:val="002F2481"/>
    <w:rsid w:val="002F2D81"/>
    <w:rsid w:val="002F2E05"/>
    <w:rsid w:val="002F30C3"/>
    <w:rsid w:val="002F3298"/>
    <w:rsid w:val="002F3781"/>
    <w:rsid w:val="002F3C06"/>
    <w:rsid w:val="002F3D2B"/>
    <w:rsid w:val="002F3F36"/>
    <w:rsid w:val="002F3F55"/>
    <w:rsid w:val="002F4206"/>
    <w:rsid w:val="002F42CE"/>
    <w:rsid w:val="002F42E0"/>
    <w:rsid w:val="002F4660"/>
    <w:rsid w:val="002F46FF"/>
    <w:rsid w:val="002F4A04"/>
    <w:rsid w:val="002F4B59"/>
    <w:rsid w:val="002F4B6E"/>
    <w:rsid w:val="002F4E93"/>
    <w:rsid w:val="002F514F"/>
    <w:rsid w:val="002F5305"/>
    <w:rsid w:val="002F5467"/>
    <w:rsid w:val="002F546C"/>
    <w:rsid w:val="002F5538"/>
    <w:rsid w:val="002F5959"/>
    <w:rsid w:val="002F5986"/>
    <w:rsid w:val="002F5EC7"/>
    <w:rsid w:val="002F6064"/>
    <w:rsid w:val="002F62ED"/>
    <w:rsid w:val="002F6763"/>
    <w:rsid w:val="002F6ABC"/>
    <w:rsid w:val="002F6D38"/>
    <w:rsid w:val="002F6EA7"/>
    <w:rsid w:val="002F732A"/>
    <w:rsid w:val="002F7BCB"/>
    <w:rsid w:val="002F7BDE"/>
    <w:rsid w:val="002F7F47"/>
    <w:rsid w:val="00300263"/>
    <w:rsid w:val="0030033B"/>
    <w:rsid w:val="00300B8D"/>
    <w:rsid w:val="00300B94"/>
    <w:rsid w:val="00300E80"/>
    <w:rsid w:val="003013BB"/>
    <w:rsid w:val="00301562"/>
    <w:rsid w:val="003017B4"/>
    <w:rsid w:val="003017E3"/>
    <w:rsid w:val="00301A81"/>
    <w:rsid w:val="0030263D"/>
    <w:rsid w:val="00302807"/>
    <w:rsid w:val="0030294F"/>
    <w:rsid w:val="00302D13"/>
    <w:rsid w:val="00303599"/>
    <w:rsid w:val="003035B3"/>
    <w:rsid w:val="003038EA"/>
    <w:rsid w:val="00303A2A"/>
    <w:rsid w:val="00303CE0"/>
    <w:rsid w:val="00303FC9"/>
    <w:rsid w:val="00303FF4"/>
    <w:rsid w:val="003042AA"/>
    <w:rsid w:val="0030459E"/>
    <w:rsid w:val="00304997"/>
    <w:rsid w:val="00304ACB"/>
    <w:rsid w:val="00304B3B"/>
    <w:rsid w:val="00304B5B"/>
    <w:rsid w:val="00304DF7"/>
    <w:rsid w:val="00304E9D"/>
    <w:rsid w:val="0030502E"/>
    <w:rsid w:val="003057F9"/>
    <w:rsid w:val="003059AE"/>
    <w:rsid w:val="00305B7B"/>
    <w:rsid w:val="00305F6F"/>
    <w:rsid w:val="00306208"/>
    <w:rsid w:val="00306681"/>
    <w:rsid w:val="00306990"/>
    <w:rsid w:val="00306A2C"/>
    <w:rsid w:val="00306C46"/>
    <w:rsid w:val="00306CA9"/>
    <w:rsid w:val="00306D3C"/>
    <w:rsid w:val="00306E06"/>
    <w:rsid w:val="00307145"/>
    <w:rsid w:val="0030757A"/>
    <w:rsid w:val="00307604"/>
    <w:rsid w:val="00307909"/>
    <w:rsid w:val="00307C27"/>
    <w:rsid w:val="00307EFD"/>
    <w:rsid w:val="00307F82"/>
    <w:rsid w:val="00310584"/>
    <w:rsid w:val="0031063D"/>
    <w:rsid w:val="00310697"/>
    <w:rsid w:val="0031082F"/>
    <w:rsid w:val="00310936"/>
    <w:rsid w:val="00310A3C"/>
    <w:rsid w:val="00310E05"/>
    <w:rsid w:val="003110EA"/>
    <w:rsid w:val="00312AF8"/>
    <w:rsid w:val="00312CA8"/>
    <w:rsid w:val="00312E53"/>
    <w:rsid w:val="00313684"/>
    <w:rsid w:val="003138D8"/>
    <w:rsid w:val="003141CC"/>
    <w:rsid w:val="003145B9"/>
    <w:rsid w:val="00314626"/>
    <w:rsid w:val="00314881"/>
    <w:rsid w:val="00314E01"/>
    <w:rsid w:val="003153A1"/>
    <w:rsid w:val="00315745"/>
    <w:rsid w:val="00315C80"/>
    <w:rsid w:val="003162B8"/>
    <w:rsid w:val="00316661"/>
    <w:rsid w:val="00317045"/>
    <w:rsid w:val="0031705E"/>
    <w:rsid w:val="0031740A"/>
    <w:rsid w:val="003176FA"/>
    <w:rsid w:val="003177F2"/>
    <w:rsid w:val="00317954"/>
    <w:rsid w:val="00317A4B"/>
    <w:rsid w:val="00317E0D"/>
    <w:rsid w:val="00317F7D"/>
    <w:rsid w:val="00320468"/>
    <w:rsid w:val="0032074F"/>
    <w:rsid w:val="00320CFC"/>
    <w:rsid w:val="00320F33"/>
    <w:rsid w:val="00320FAE"/>
    <w:rsid w:val="00321286"/>
    <w:rsid w:val="003212B2"/>
    <w:rsid w:val="00321715"/>
    <w:rsid w:val="00321822"/>
    <w:rsid w:val="00321B76"/>
    <w:rsid w:val="00321B9E"/>
    <w:rsid w:val="00322468"/>
    <w:rsid w:val="003224F8"/>
    <w:rsid w:val="003226A9"/>
    <w:rsid w:val="00322959"/>
    <w:rsid w:val="00322A4E"/>
    <w:rsid w:val="00322C58"/>
    <w:rsid w:val="00323013"/>
    <w:rsid w:val="00323151"/>
    <w:rsid w:val="0032331D"/>
    <w:rsid w:val="00323391"/>
    <w:rsid w:val="0032348E"/>
    <w:rsid w:val="00323BD7"/>
    <w:rsid w:val="00323E00"/>
    <w:rsid w:val="00324079"/>
    <w:rsid w:val="0032425D"/>
    <w:rsid w:val="00324756"/>
    <w:rsid w:val="003247CD"/>
    <w:rsid w:val="003248C2"/>
    <w:rsid w:val="00324ABE"/>
    <w:rsid w:val="00324B69"/>
    <w:rsid w:val="00324F1B"/>
    <w:rsid w:val="003251F7"/>
    <w:rsid w:val="003252E1"/>
    <w:rsid w:val="0032558B"/>
    <w:rsid w:val="0032569E"/>
    <w:rsid w:val="003258C7"/>
    <w:rsid w:val="003258E0"/>
    <w:rsid w:val="003260B5"/>
    <w:rsid w:val="003261EC"/>
    <w:rsid w:val="0032636D"/>
    <w:rsid w:val="00326711"/>
    <w:rsid w:val="00326B64"/>
    <w:rsid w:val="00326CCD"/>
    <w:rsid w:val="00326EE3"/>
    <w:rsid w:val="00326FD7"/>
    <w:rsid w:val="00327091"/>
    <w:rsid w:val="00327AFC"/>
    <w:rsid w:val="00327E5D"/>
    <w:rsid w:val="003303EF"/>
    <w:rsid w:val="003306D6"/>
    <w:rsid w:val="00330A52"/>
    <w:rsid w:val="0033101B"/>
    <w:rsid w:val="00331117"/>
    <w:rsid w:val="0033164C"/>
    <w:rsid w:val="0033169F"/>
    <w:rsid w:val="00331BA3"/>
    <w:rsid w:val="00331BB3"/>
    <w:rsid w:val="00332173"/>
    <w:rsid w:val="003326DC"/>
    <w:rsid w:val="00332800"/>
    <w:rsid w:val="00332810"/>
    <w:rsid w:val="00332EA1"/>
    <w:rsid w:val="00333454"/>
    <w:rsid w:val="00333468"/>
    <w:rsid w:val="00333488"/>
    <w:rsid w:val="00333552"/>
    <w:rsid w:val="0033360B"/>
    <w:rsid w:val="0033381D"/>
    <w:rsid w:val="0033391B"/>
    <w:rsid w:val="0033393C"/>
    <w:rsid w:val="00333A2F"/>
    <w:rsid w:val="00333B63"/>
    <w:rsid w:val="00333DC1"/>
    <w:rsid w:val="00334257"/>
    <w:rsid w:val="00334535"/>
    <w:rsid w:val="003347BA"/>
    <w:rsid w:val="00334C74"/>
    <w:rsid w:val="00334E76"/>
    <w:rsid w:val="00335ADE"/>
    <w:rsid w:val="003360B8"/>
    <w:rsid w:val="003366CA"/>
    <w:rsid w:val="00336A18"/>
    <w:rsid w:val="003373EB"/>
    <w:rsid w:val="00337A4C"/>
    <w:rsid w:val="00337C0E"/>
    <w:rsid w:val="00337E3D"/>
    <w:rsid w:val="0034006C"/>
    <w:rsid w:val="003405B3"/>
    <w:rsid w:val="0034070F"/>
    <w:rsid w:val="00341713"/>
    <w:rsid w:val="00341986"/>
    <w:rsid w:val="00341BB6"/>
    <w:rsid w:val="00341BE5"/>
    <w:rsid w:val="00342105"/>
    <w:rsid w:val="00342125"/>
    <w:rsid w:val="00342135"/>
    <w:rsid w:val="003425A4"/>
    <w:rsid w:val="00342832"/>
    <w:rsid w:val="00342AD0"/>
    <w:rsid w:val="003435B3"/>
    <w:rsid w:val="00343884"/>
    <w:rsid w:val="00343A25"/>
    <w:rsid w:val="00343ADB"/>
    <w:rsid w:val="00343F68"/>
    <w:rsid w:val="00344AA4"/>
    <w:rsid w:val="00344D41"/>
    <w:rsid w:val="00345222"/>
    <w:rsid w:val="0034552E"/>
    <w:rsid w:val="00345C82"/>
    <w:rsid w:val="00345D5A"/>
    <w:rsid w:val="00345EE4"/>
    <w:rsid w:val="003460EC"/>
    <w:rsid w:val="003463D5"/>
    <w:rsid w:val="00346D90"/>
    <w:rsid w:val="00346F3C"/>
    <w:rsid w:val="0034714F"/>
    <w:rsid w:val="003473CE"/>
    <w:rsid w:val="003474A6"/>
    <w:rsid w:val="003479B1"/>
    <w:rsid w:val="00347A43"/>
    <w:rsid w:val="00347D8E"/>
    <w:rsid w:val="00347F43"/>
    <w:rsid w:val="00350326"/>
    <w:rsid w:val="00350E28"/>
    <w:rsid w:val="00351341"/>
    <w:rsid w:val="00351361"/>
    <w:rsid w:val="00351575"/>
    <w:rsid w:val="00351CAD"/>
    <w:rsid w:val="00351E98"/>
    <w:rsid w:val="003527D3"/>
    <w:rsid w:val="00352C8C"/>
    <w:rsid w:val="003534C7"/>
    <w:rsid w:val="00353596"/>
    <w:rsid w:val="00353615"/>
    <w:rsid w:val="00353C15"/>
    <w:rsid w:val="00353D4C"/>
    <w:rsid w:val="00354010"/>
    <w:rsid w:val="00354183"/>
    <w:rsid w:val="0035481C"/>
    <w:rsid w:val="00354835"/>
    <w:rsid w:val="00354E31"/>
    <w:rsid w:val="003551F0"/>
    <w:rsid w:val="0035529D"/>
    <w:rsid w:val="00355550"/>
    <w:rsid w:val="0035571B"/>
    <w:rsid w:val="00355B84"/>
    <w:rsid w:val="00355BDC"/>
    <w:rsid w:val="00356271"/>
    <w:rsid w:val="00356441"/>
    <w:rsid w:val="00356461"/>
    <w:rsid w:val="003568C3"/>
    <w:rsid w:val="00356AAE"/>
    <w:rsid w:val="00356E75"/>
    <w:rsid w:val="00357836"/>
    <w:rsid w:val="00357A5A"/>
    <w:rsid w:val="00357D08"/>
    <w:rsid w:val="00357D4A"/>
    <w:rsid w:val="00360065"/>
    <w:rsid w:val="003605AE"/>
    <w:rsid w:val="003605FF"/>
    <w:rsid w:val="003607EA"/>
    <w:rsid w:val="00360D55"/>
    <w:rsid w:val="00360F98"/>
    <w:rsid w:val="003612BA"/>
    <w:rsid w:val="00361A64"/>
    <w:rsid w:val="00361C5F"/>
    <w:rsid w:val="0036202D"/>
    <w:rsid w:val="00362301"/>
    <w:rsid w:val="00362342"/>
    <w:rsid w:val="0036246C"/>
    <w:rsid w:val="00362BB3"/>
    <w:rsid w:val="00362C82"/>
    <w:rsid w:val="00363291"/>
    <w:rsid w:val="003635C2"/>
    <w:rsid w:val="00363DC5"/>
    <w:rsid w:val="003644D7"/>
    <w:rsid w:val="003645A9"/>
    <w:rsid w:val="0036462B"/>
    <w:rsid w:val="003652CE"/>
    <w:rsid w:val="00365FD9"/>
    <w:rsid w:val="0036634A"/>
    <w:rsid w:val="003665BF"/>
    <w:rsid w:val="003668BE"/>
    <w:rsid w:val="00366AB3"/>
    <w:rsid w:val="00366B41"/>
    <w:rsid w:val="00366E21"/>
    <w:rsid w:val="00367419"/>
    <w:rsid w:val="0036751A"/>
    <w:rsid w:val="00367968"/>
    <w:rsid w:val="00367B3D"/>
    <w:rsid w:val="00367F56"/>
    <w:rsid w:val="00367F7C"/>
    <w:rsid w:val="003702A8"/>
    <w:rsid w:val="0037089E"/>
    <w:rsid w:val="00370AD4"/>
    <w:rsid w:val="00370D17"/>
    <w:rsid w:val="00370F04"/>
    <w:rsid w:val="00370F10"/>
    <w:rsid w:val="00371039"/>
    <w:rsid w:val="003710E3"/>
    <w:rsid w:val="0037135A"/>
    <w:rsid w:val="0037142B"/>
    <w:rsid w:val="00371716"/>
    <w:rsid w:val="00371BE3"/>
    <w:rsid w:val="00371C45"/>
    <w:rsid w:val="00371E77"/>
    <w:rsid w:val="00371EC2"/>
    <w:rsid w:val="00371FB7"/>
    <w:rsid w:val="00372712"/>
    <w:rsid w:val="003727F7"/>
    <w:rsid w:val="00372BB4"/>
    <w:rsid w:val="00372DAA"/>
    <w:rsid w:val="00372F3F"/>
    <w:rsid w:val="003730BC"/>
    <w:rsid w:val="00373140"/>
    <w:rsid w:val="0037333A"/>
    <w:rsid w:val="003734B7"/>
    <w:rsid w:val="0037373F"/>
    <w:rsid w:val="0037377C"/>
    <w:rsid w:val="00373BC4"/>
    <w:rsid w:val="00373BE0"/>
    <w:rsid w:val="003741DF"/>
    <w:rsid w:val="00374336"/>
    <w:rsid w:val="0037450C"/>
    <w:rsid w:val="003749BE"/>
    <w:rsid w:val="00374F5D"/>
    <w:rsid w:val="00375648"/>
    <w:rsid w:val="003756A1"/>
    <w:rsid w:val="003756E8"/>
    <w:rsid w:val="00375C33"/>
    <w:rsid w:val="00375D38"/>
    <w:rsid w:val="00375DD2"/>
    <w:rsid w:val="00375DF1"/>
    <w:rsid w:val="00375E74"/>
    <w:rsid w:val="00375F50"/>
    <w:rsid w:val="003762CF"/>
    <w:rsid w:val="003764A0"/>
    <w:rsid w:val="003764EE"/>
    <w:rsid w:val="00376ADC"/>
    <w:rsid w:val="00376F92"/>
    <w:rsid w:val="00377398"/>
    <w:rsid w:val="003776DA"/>
    <w:rsid w:val="0037794F"/>
    <w:rsid w:val="00377A98"/>
    <w:rsid w:val="00377B45"/>
    <w:rsid w:val="00377C68"/>
    <w:rsid w:val="00377CCE"/>
    <w:rsid w:val="00377D60"/>
    <w:rsid w:val="00377FDB"/>
    <w:rsid w:val="003804DB"/>
    <w:rsid w:val="003809F6"/>
    <w:rsid w:val="00381220"/>
    <w:rsid w:val="00381433"/>
    <w:rsid w:val="003814AA"/>
    <w:rsid w:val="00381505"/>
    <w:rsid w:val="003816AE"/>
    <w:rsid w:val="003818C9"/>
    <w:rsid w:val="00381AA1"/>
    <w:rsid w:val="00382404"/>
    <w:rsid w:val="00382693"/>
    <w:rsid w:val="0038293E"/>
    <w:rsid w:val="003829E6"/>
    <w:rsid w:val="00382B3B"/>
    <w:rsid w:val="00382CF2"/>
    <w:rsid w:val="00382EB2"/>
    <w:rsid w:val="0038306F"/>
    <w:rsid w:val="003834FC"/>
    <w:rsid w:val="00383AED"/>
    <w:rsid w:val="00383B45"/>
    <w:rsid w:val="003844D5"/>
    <w:rsid w:val="0038471B"/>
    <w:rsid w:val="00384AC3"/>
    <w:rsid w:val="003852B3"/>
    <w:rsid w:val="003855B7"/>
    <w:rsid w:val="0038581F"/>
    <w:rsid w:val="00385859"/>
    <w:rsid w:val="00385A3B"/>
    <w:rsid w:val="00385A4F"/>
    <w:rsid w:val="00385D90"/>
    <w:rsid w:val="00385F08"/>
    <w:rsid w:val="00385F6B"/>
    <w:rsid w:val="00386253"/>
    <w:rsid w:val="00386352"/>
    <w:rsid w:val="0038656A"/>
    <w:rsid w:val="00386BDA"/>
    <w:rsid w:val="003871AC"/>
    <w:rsid w:val="00387AD5"/>
    <w:rsid w:val="00387D78"/>
    <w:rsid w:val="00387F83"/>
    <w:rsid w:val="003901F1"/>
    <w:rsid w:val="00390443"/>
    <w:rsid w:val="003906AF"/>
    <w:rsid w:val="00390815"/>
    <w:rsid w:val="00390A0F"/>
    <w:rsid w:val="00390ADD"/>
    <w:rsid w:val="003910FB"/>
    <w:rsid w:val="00391169"/>
    <w:rsid w:val="003912B2"/>
    <w:rsid w:val="00391A33"/>
    <w:rsid w:val="00391C1A"/>
    <w:rsid w:val="00392119"/>
    <w:rsid w:val="003922BA"/>
    <w:rsid w:val="003926D8"/>
    <w:rsid w:val="00392716"/>
    <w:rsid w:val="003928CB"/>
    <w:rsid w:val="003929A6"/>
    <w:rsid w:val="003932E2"/>
    <w:rsid w:val="00393F37"/>
    <w:rsid w:val="00393FA8"/>
    <w:rsid w:val="003941A0"/>
    <w:rsid w:val="003945F2"/>
    <w:rsid w:val="00394894"/>
    <w:rsid w:val="003949F6"/>
    <w:rsid w:val="00394BE0"/>
    <w:rsid w:val="00394C35"/>
    <w:rsid w:val="003950AB"/>
    <w:rsid w:val="003954EE"/>
    <w:rsid w:val="003957BD"/>
    <w:rsid w:val="0039590D"/>
    <w:rsid w:val="003959D4"/>
    <w:rsid w:val="00395B1D"/>
    <w:rsid w:val="00395D4D"/>
    <w:rsid w:val="00395EF8"/>
    <w:rsid w:val="00396524"/>
    <w:rsid w:val="0039653C"/>
    <w:rsid w:val="00396721"/>
    <w:rsid w:val="00396A35"/>
    <w:rsid w:val="003972C8"/>
    <w:rsid w:val="00397488"/>
    <w:rsid w:val="003974D1"/>
    <w:rsid w:val="003975DD"/>
    <w:rsid w:val="003975F1"/>
    <w:rsid w:val="003977CF"/>
    <w:rsid w:val="003977DA"/>
    <w:rsid w:val="00397A6A"/>
    <w:rsid w:val="00397D12"/>
    <w:rsid w:val="003A0324"/>
    <w:rsid w:val="003A0A14"/>
    <w:rsid w:val="003A0CB4"/>
    <w:rsid w:val="003A0D53"/>
    <w:rsid w:val="003A0D86"/>
    <w:rsid w:val="003A0F28"/>
    <w:rsid w:val="003A10EE"/>
    <w:rsid w:val="003A1285"/>
    <w:rsid w:val="003A15AE"/>
    <w:rsid w:val="003A17B7"/>
    <w:rsid w:val="003A191A"/>
    <w:rsid w:val="003A19B1"/>
    <w:rsid w:val="003A1ACA"/>
    <w:rsid w:val="003A223B"/>
    <w:rsid w:val="003A2698"/>
    <w:rsid w:val="003A2B84"/>
    <w:rsid w:val="003A2BA0"/>
    <w:rsid w:val="003A2E82"/>
    <w:rsid w:val="003A2ED2"/>
    <w:rsid w:val="003A2F0F"/>
    <w:rsid w:val="003A30B5"/>
    <w:rsid w:val="003A3126"/>
    <w:rsid w:val="003A31AC"/>
    <w:rsid w:val="003A323C"/>
    <w:rsid w:val="003A3782"/>
    <w:rsid w:val="003A3ABC"/>
    <w:rsid w:val="003A3CE8"/>
    <w:rsid w:val="003A3F9A"/>
    <w:rsid w:val="003A40A5"/>
    <w:rsid w:val="003A4703"/>
    <w:rsid w:val="003A48DE"/>
    <w:rsid w:val="003A495B"/>
    <w:rsid w:val="003A4992"/>
    <w:rsid w:val="003A4AB1"/>
    <w:rsid w:val="003A4BC0"/>
    <w:rsid w:val="003A4E59"/>
    <w:rsid w:val="003A54F0"/>
    <w:rsid w:val="003A5614"/>
    <w:rsid w:val="003A57A3"/>
    <w:rsid w:val="003A5880"/>
    <w:rsid w:val="003A5997"/>
    <w:rsid w:val="003A5A10"/>
    <w:rsid w:val="003A642A"/>
    <w:rsid w:val="003A673F"/>
    <w:rsid w:val="003A6824"/>
    <w:rsid w:val="003A6B8C"/>
    <w:rsid w:val="003A6CF9"/>
    <w:rsid w:val="003A6DD6"/>
    <w:rsid w:val="003A6E6E"/>
    <w:rsid w:val="003A7001"/>
    <w:rsid w:val="003A722D"/>
    <w:rsid w:val="003A76AE"/>
    <w:rsid w:val="003A7AD9"/>
    <w:rsid w:val="003B0179"/>
    <w:rsid w:val="003B0254"/>
    <w:rsid w:val="003B0387"/>
    <w:rsid w:val="003B04EE"/>
    <w:rsid w:val="003B07B1"/>
    <w:rsid w:val="003B0A5F"/>
    <w:rsid w:val="003B0B41"/>
    <w:rsid w:val="003B0C66"/>
    <w:rsid w:val="003B0D67"/>
    <w:rsid w:val="003B0DE4"/>
    <w:rsid w:val="003B105E"/>
    <w:rsid w:val="003B14DF"/>
    <w:rsid w:val="003B1837"/>
    <w:rsid w:val="003B19E6"/>
    <w:rsid w:val="003B1A4F"/>
    <w:rsid w:val="003B27D0"/>
    <w:rsid w:val="003B2B66"/>
    <w:rsid w:val="003B2F21"/>
    <w:rsid w:val="003B325F"/>
    <w:rsid w:val="003B3329"/>
    <w:rsid w:val="003B3803"/>
    <w:rsid w:val="003B3A9B"/>
    <w:rsid w:val="003B3C9C"/>
    <w:rsid w:val="003B3D00"/>
    <w:rsid w:val="003B3D0F"/>
    <w:rsid w:val="003B3D88"/>
    <w:rsid w:val="003B4082"/>
    <w:rsid w:val="003B4370"/>
    <w:rsid w:val="003B43B2"/>
    <w:rsid w:val="003B45C9"/>
    <w:rsid w:val="003B4701"/>
    <w:rsid w:val="003B4806"/>
    <w:rsid w:val="003B5562"/>
    <w:rsid w:val="003B59CF"/>
    <w:rsid w:val="003B5AD1"/>
    <w:rsid w:val="003B5AE6"/>
    <w:rsid w:val="003B5B74"/>
    <w:rsid w:val="003B5EA7"/>
    <w:rsid w:val="003B6077"/>
    <w:rsid w:val="003B661F"/>
    <w:rsid w:val="003B6ACA"/>
    <w:rsid w:val="003B7064"/>
    <w:rsid w:val="003B7384"/>
    <w:rsid w:val="003B73DD"/>
    <w:rsid w:val="003B7589"/>
    <w:rsid w:val="003B7F99"/>
    <w:rsid w:val="003C00F8"/>
    <w:rsid w:val="003C01BD"/>
    <w:rsid w:val="003C115A"/>
    <w:rsid w:val="003C15A7"/>
    <w:rsid w:val="003C1816"/>
    <w:rsid w:val="003C18BE"/>
    <w:rsid w:val="003C1CF6"/>
    <w:rsid w:val="003C1D53"/>
    <w:rsid w:val="003C23B2"/>
    <w:rsid w:val="003C29C2"/>
    <w:rsid w:val="003C29DB"/>
    <w:rsid w:val="003C364B"/>
    <w:rsid w:val="003C392A"/>
    <w:rsid w:val="003C3AC6"/>
    <w:rsid w:val="003C3E4F"/>
    <w:rsid w:val="003C3F1E"/>
    <w:rsid w:val="003C411F"/>
    <w:rsid w:val="003C434D"/>
    <w:rsid w:val="003C4883"/>
    <w:rsid w:val="003C4A13"/>
    <w:rsid w:val="003C4AA9"/>
    <w:rsid w:val="003C5496"/>
    <w:rsid w:val="003C585B"/>
    <w:rsid w:val="003C58E4"/>
    <w:rsid w:val="003C5BE3"/>
    <w:rsid w:val="003C5E51"/>
    <w:rsid w:val="003C67AF"/>
    <w:rsid w:val="003C6E82"/>
    <w:rsid w:val="003C7052"/>
    <w:rsid w:val="003C737E"/>
    <w:rsid w:val="003C7551"/>
    <w:rsid w:val="003D0627"/>
    <w:rsid w:val="003D08DD"/>
    <w:rsid w:val="003D0B12"/>
    <w:rsid w:val="003D0B58"/>
    <w:rsid w:val="003D10CC"/>
    <w:rsid w:val="003D12EC"/>
    <w:rsid w:val="003D1336"/>
    <w:rsid w:val="003D1687"/>
    <w:rsid w:val="003D17F7"/>
    <w:rsid w:val="003D1983"/>
    <w:rsid w:val="003D2761"/>
    <w:rsid w:val="003D32A8"/>
    <w:rsid w:val="003D32FA"/>
    <w:rsid w:val="003D3591"/>
    <w:rsid w:val="003D3AD2"/>
    <w:rsid w:val="003D3B3E"/>
    <w:rsid w:val="003D3C21"/>
    <w:rsid w:val="003D40B2"/>
    <w:rsid w:val="003D453E"/>
    <w:rsid w:val="003D461D"/>
    <w:rsid w:val="003D47BD"/>
    <w:rsid w:val="003D4809"/>
    <w:rsid w:val="003D485F"/>
    <w:rsid w:val="003D49EC"/>
    <w:rsid w:val="003D4AA5"/>
    <w:rsid w:val="003D4D51"/>
    <w:rsid w:val="003D4DA7"/>
    <w:rsid w:val="003D4ECD"/>
    <w:rsid w:val="003D4F32"/>
    <w:rsid w:val="003D503C"/>
    <w:rsid w:val="003D558F"/>
    <w:rsid w:val="003D5CA9"/>
    <w:rsid w:val="003D5D9B"/>
    <w:rsid w:val="003D5F68"/>
    <w:rsid w:val="003D6231"/>
    <w:rsid w:val="003D64CF"/>
    <w:rsid w:val="003D65E0"/>
    <w:rsid w:val="003D664D"/>
    <w:rsid w:val="003D695B"/>
    <w:rsid w:val="003D69AE"/>
    <w:rsid w:val="003D6B0E"/>
    <w:rsid w:val="003D6E3F"/>
    <w:rsid w:val="003D6EE7"/>
    <w:rsid w:val="003D71F5"/>
    <w:rsid w:val="003D72EB"/>
    <w:rsid w:val="003D734A"/>
    <w:rsid w:val="003D77AC"/>
    <w:rsid w:val="003D7BF8"/>
    <w:rsid w:val="003D7E25"/>
    <w:rsid w:val="003D7F26"/>
    <w:rsid w:val="003E067C"/>
    <w:rsid w:val="003E06BA"/>
    <w:rsid w:val="003E0B87"/>
    <w:rsid w:val="003E0BEF"/>
    <w:rsid w:val="003E0D16"/>
    <w:rsid w:val="003E0E68"/>
    <w:rsid w:val="003E0F86"/>
    <w:rsid w:val="003E170F"/>
    <w:rsid w:val="003E1852"/>
    <w:rsid w:val="003E207F"/>
    <w:rsid w:val="003E22A7"/>
    <w:rsid w:val="003E2357"/>
    <w:rsid w:val="003E23F9"/>
    <w:rsid w:val="003E266F"/>
    <w:rsid w:val="003E2B19"/>
    <w:rsid w:val="003E350A"/>
    <w:rsid w:val="003E359D"/>
    <w:rsid w:val="003E367D"/>
    <w:rsid w:val="003E3815"/>
    <w:rsid w:val="003E419A"/>
    <w:rsid w:val="003E4211"/>
    <w:rsid w:val="003E43E1"/>
    <w:rsid w:val="003E43FA"/>
    <w:rsid w:val="003E441D"/>
    <w:rsid w:val="003E4427"/>
    <w:rsid w:val="003E46BF"/>
    <w:rsid w:val="003E485B"/>
    <w:rsid w:val="003E4954"/>
    <w:rsid w:val="003E4A75"/>
    <w:rsid w:val="003E4E0E"/>
    <w:rsid w:val="003E4EE3"/>
    <w:rsid w:val="003E55D9"/>
    <w:rsid w:val="003E56C3"/>
    <w:rsid w:val="003E5964"/>
    <w:rsid w:val="003E5B2E"/>
    <w:rsid w:val="003E5C72"/>
    <w:rsid w:val="003E6135"/>
    <w:rsid w:val="003E6603"/>
    <w:rsid w:val="003E6895"/>
    <w:rsid w:val="003E6CE7"/>
    <w:rsid w:val="003E7D56"/>
    <w:rsid w:val="003E7E3F"/>
    <w:rsid w:val="003F012F"/>
    <w:rsid w:val="003F0153"/>
    <w:rsid w:val="003F061B"/>
    <w:rsid w:val="003F0BEB"/>
    <w:rsid w:val="003F0CCC"/>
    <w:rsid w:val="003F0D43"/>
    <w:rsid w:val="003F1037"/>
    <w:rsid w:val="003F103E"/>
    <w:rsid w:val="003F1432"/>
    <w:rsid w:val="003F1E57"/>
    <w:rsid w:val="003F2897"/>
    <w:rsid w:val="003F35DC"/>
    <w:rsid w:val="003F36AB"/>
    <w:rsid w:val="003F3794"/>
    <w:rsid w:val="003F3919"/>
    <w:rsid w:val="003F3922"/>
    <w:rsid w:val="003F3958"/>
    <w:rsid w:val="003F3C25"/>
    <w:rsid w:val="003F3FB6"/>
    <w:rsid w:val="003F3FEC"/>
    <w:rsid w:val="003F453E"/>
    <w:rsid w:val="003F49C1"/>
    <w:rsid w:val="003F4A53"/>
    <w:rsid w:val="003F4C1D"/>
    <w:rsid w:val="003F5721"/>
    <w:rsid w:val="003F5739"/>
    <w:rsid w:val="003F576D"/>
    <w:rsid w:val="003F57CD"/>
    <w:rsid w:val="003F5BF5"/>
    <w:rsid w:val="003F5F6E"/>
    <w:rsid w:val="003F620C"/>
    <w:rsid w:val="003F6246"/>
    <w:rsid w:val="003F665C"/>
    <w:rsid w:val="003F66E9"/>
    <w:rsid w:val="003F6750"/>
    <w:rsid w:val="003F67F4"/>
    <w:rsid w:val="003F6B01"/>
    <w:rsid w:val="003F6C34"/>
    <w:rsid w:val="003F6D29"/>
    <w:rsid w:val="003F6E13"/>
    <w:rsid w:val="003F71CD"/>
    <w:rsid w:val="003F7925"/>
    <w:rsid w:val="003F7A53"/>
    <w:rsid w:val="003F7B10"/>
    <w:rsid w:val="003F7BBC"/>
    <w:rsid w:val="003F7CA3"/>
    <w:rsid w:val="003F7F2A"/>
    <w:rsid w:val="00400158"/>
    <w:rsid w:val="0040026B"/>
    <w:rsid w:val="004002BB"/>
    <w:rsid w:val="004003D9"/>
    <w:rsid w:val="004003E9"/>
    <w:rsid w:val="00400425"/>
    <w:rsid w:val="00400464"/>
    <w:rsid w:val="00400DE9"/>
    <w:rsid w:val="00400E2E"/>
    <w:rsid w:val="00400F95"/>
    <w:rsid w:val="0040138A"/>
    <w:rsid w:val="00401B9F"/>
    <w:rsid w:val="00401BA2"/>
    <w:rsid w:val="00401D1E"/>
    <w:rsid w:val="00401D9B"/>
    <w:rsid w:val="00401DC8"/>
    <w:rsid w:val="00401E4E"/>
    <w:rsid w:val="0040204D"/>
    <w:rsid w:val="00402310"/>
    <w:rsid w:val="004029E7"/>
    <w:rsid w:val="00402F66"/>
    <w:rsid w:val="00403248"/>
    <w:rsid w:val="0040335F"/>
    <w:rsid w:val="0040345C"/>
    <w:rsid w:val="004037B3"/>
    <w:rsid w:val="0040393D"/>
    <w:rsid w:val="00403A60"/>
    <w:rsid w:val="00403F48"/>
    <w:rsid w:val="00404004"/>
    <w:rsid w:val="00404075"/>
    <w:rsid w:val="004040C5"/>
    <w:rsid w:val="00404848"/>
    <w:rsid w:val="00404975"/>
    <w:rsid w:val="00404CC4"/>
    <w:rsid w:val="00404E64"/>
    <w:rsid w:val="004054B1"/>
    <w:rsid w:val="00405F79"/>
    <w:rsid w:val="00406000"/>
    <w:rsid w:val="004060AB"/>
    <w:rsid w:val="00406409"/>
    <w:rsid w:val="00406544"/>
    <w:rsid w:val="00407005"/>
    <w:rsid w:val="004074C3"/>
    <w:rsid w:val="00407517"/>
    <w:rsid w:val="00407D60"/>
    <w:rsid w:val="00410545"/>
    <w:rsid w:val="00410969"/>
    <w:rsid w:val="00410A1B"/>
    <w:rsid w:val="00410A1D"/>
    <w:rsid w:val="00410C58"/>
    <w:rsid w:val="00410FD2"/>
    <w:rsid w:val="0041103E"/>
    <w:rsid w:val="0041119F"/>
    <w:rsid w:val="00411222"/>
    <w:rsid w:val="00411437"/>
    <w:rsid w:val="00411742"/>
    <w:rsid w:val="00411E08"/>
    <w:rsid w:val="004120C7"/>
    <w:rsid w:val="004123AC"/>
    <w:rsid w:val="0041252F"/>
    <w:rsid w:val="004125A5"/>
    <w:rsid w:val="004126C4"/>
    <w:rsid w:val="00412A3D"/>
    <w:rsid w:val="00412F9E"/>
    <w:rsid w:val="004135F1"/>
    <w:rsid w:val="004137DC"/>
    <w:rsid w:val="00413FB6"/>
    <w:rsid w:val="0041450F"/>
    <w:rsid w:val="00414810"/>
    <w:rsid w:val="004148C9"/>
    <w:rsid w:val="00414A9C"/>
    <w:rsid w:val="00414BA8"/>
    <w:rsid w:val="00414DCD"/>
    <w:rsid w:val="00415257"/>
    <w:rsid w:val="00415547"/>
    <w:rsid w:val="004156C1"/>
    <w:rsid w:val="004156E8"/>
    <w:rsid w:val="004156FF"/>
    <w:rsid w:val="0041588D"/>
    <w:rsid w:val="00415AFF"/>
    <w:rsid w:val="004169B0"/>
    <w:rsid w:val="00416A6C"/>
    <w:rsid w:val="00416B3E"/>
    <w:rsid w:val="00416C97"/>
    <w:rsid w:val="00416FD2"/>
    <w:rsid w:val="0041719D"/>
    <w:rsid w:val="00417374"/>
    <w:rsid w:val="0041755D"/>
    <w:rsid w:val="004175E1"/>
    <w:rsid w:val="004177D6"/>
    <w:rsid w:val="0041796C"/>
    <w:rsid w:val="00417BD0"/>
    <w:rsid w:val="00417EA4"/>
    <w:rsid w:val="00417F1D"/>
    <w:rsid w:val="00417F42"/>
    <w:rsid w:val="00417F72"/>
    <w:rsid w:val="00417FCB"/>
    <w:rsid w:val="00420195"/>
    <w:rsid w:val="004201CD"/>
    <w:rsid w:val="00420232"/>
    <w:rsid w:val="004203EB"/>
    <w:rsid w:val="00420762"/>
    <w:rsid w:val="0042091B"/>
    <w:rsid w:val="00420B66"/>
    <w:rsid w:val="00420DE2"/>
    <w:rsid w:val="004214BA"/>
    <w:rsid w:val="004215EA"/>
    <w:rsid w:val="004215EF"/>
    <w:rsid w:val="00421939"/>
    <w:rsid w:val="00421CD3"/>
    <w:rsid w:val="00421D1F"/>
    <w:rsid w:val="00421D8D"/>
    <w:rsid w:val="00421F9E"/>
    <w:rsid w:val="004223BB"/>
    <w:rsid w:val="004223C3"/>
    <w:rsid w:val="00422674"/>
    <w:rsid w:val="004226E2"/>
    <w:rsid w:val="004227E8"/>
    <w:rsid w:val="00423295"/>
    <w:rsid w:val="004232F1"/>
    <w:rsid w:val="0042338E"/>
    <w:rsid w:val="004235DD"/>
    <w:rsid w:val="00423F98"/>
    <w:rsid w:val="004241D1"/>
    <w:rsid w:val="004242C6"/>
    <w:rsid w:val="00424924"/>
    <w:rsid w:val="00425451"/>
    <w:rsid w:val="00425563"/>
    <w:rsid w:val="00425655"/>
    <w:rsid w:val="00425682"/>
    <w:rsid w:val="004258F2"/>
    <w:rsid w:val="00425FA1"/>
    <w:rsid w:val="004262EA"/>
    <w:rsid w:val="00426715"/>
    <w:rsid w:val="00426AA7"/>
    <w:rsid w:val="00426DC4"/>
    <w:rsid w:val="00427403"/>
    <w:rsid w:val="0042766D"/>
    <w:rsid w:val="00427993"/>
    <w:rsid w:val="00427FFE"/>
    <w:rsid w:val="004302D1"/>
    <w:rsid w:val="00430839"/>
    <w:rsid w:val="00430BF9"/>
    <w:rsid w:val="00430E99"/>
    <w:rsid w:val="0043109B"/>
    <w:rsid w:val="004312BA"/>
    <w:rsid w:val="004320BE"/>
    <w:rsid w:val="00432B6B"/>
    <w:rsid w:val="00432DA6"/>
    <w:rsid w:val="00432E7A"/>
    <w:rsid w:val="00432F0B"/>
    <w:rsid w:val="00433017"/>
    <w:rsid w:val="004331B7"/>
    <w:rsid w:val="004333E5"/>
    <w:rsid w:val="004337EB"/>
    <w:rsid w:val="00433A09"/>
    <w:rsid w:val="00433AFA"/>
    <w:rsid w:val="00433CDE"/>
    <w:rsid w:val="00433E77"/>
    <w:rsid w:val="00433F25"/>
    <w:rsid w:val="0043416B"/>
    <w:rsid w:val="0043444C"/>
    <w:rsid w:val="004344FB"/>
    <w:rsid w:val="0043459B"/>
    <w:rsid w:val="00434851"/>
    <w:rsid w:val="00434F0D"/>
    <w:rsid w:val="00434FD3"/>
    <w:rsid w:val="004353B6"/>
    <w:rsid w:val="004358C9"/>
    <w:rsid w:val="00435DDC"/>
    <w:rsid w:val="00435F5B"/>
    <w:rsid w:val="00435FCE"/>
    <w:rsid w:val="004368E6"/>
    <w:rsid w:val="00436B36"/>
    <w:rsid w:val="00436E67"/>
    <w:rsid w:val="00436F8F"/>
    <w:rsid w:val="004371DF"/>
    <w:rsid w:val="004372BC"/>
    <w:rsid w:val="004374CD"/>
    <w:rsid w:val="00437630"/>
    <w:rsid w:val="00437711"/>
    <w:rsid w:val="0043786B"/>
    <w:rsid w:val="00437B4C"/>
    <w:rsid w:val="00437FD2"/>
    <w:rsid w:val="00440312"/>
    <w:rsid w:val="00440676"/>
    <w:rsid w:val="004406CF"/>
    <w:rsid w:val="004409E9"/>
    <w:rsid w:val="00440ADE"/>
    <w:rsid w:val="00440C05"/>
    <w:rsid w:val="00440D90"/>
    <w:rsid w:val="00441DB9"/>
    <w:rsid w:val="00442015"/>
    <w:rsid w:val="0044214B"/>
    <w:rsid w:val="0044228F"/>
    <w:rsid w:val="004422AA"/>
    <w:rsid w:val="004423E5"/>
    <w:rsid w:val="00442461"/>
    <w:rsid w:val="00442730"/>
    <w:rsid w:val="00442A6E"/>
    <w:rsid w:val="00442F6A"/>
    <w:rsid w:val="0044307E"/>
    <w:rsid w:val="004430AB"/>
    <w:rsid w:val="0044339C"/>
    <w:rsid w:val="0044341F"/>
    <w:rsid w:val="00443614"/>
    <w:rsid w:val="00443DD3"/>
    <w:rsid w:val="004440E1"/>
    <w:rsid w:val="004442DC"/>
    <w:rsid w:val="004443EF"/>
    <w:rsid w:val="004449B8"/>
    <w:rsid w:val="00444AFE"/>
    <w:rsid w:val="00444ED5"/>
    <w:rsid w:val="00444EED"/>
    <w:rsid w:val="00444EF3"/>
    <w:rsid w:val="0044576B"/>
    <w:rsid w:val="00445A3F"/>
    <w:rsid w:val="00445B59"/>
    <w:rsid w:val="0044622A"/>
    <w:rsid w:val="0044649B"/>
    <w:rsid w:val="0044680A"/>
    <w:rsid w:val="00446945"/>
    <w:rsid w:val="00446A4F"/>
    <w:rsid w:val="00446B06"/>
    <w:rsid w:val="00446B4E"/>
    <w:rsid w:val="00446E6E"/>
    <w:rsid w:val="0044715F"/>
    <w:rsid w:val="004476B7"/>
    <w:rsid w:val="004477F5"/>
    <w:rsid w:val="00447911"/>
    <w:rsid w:val="00447BB0"/>
    <w:rsid w:val="00447D42"/>
    <w:rsid w:val="0045007B"/>
    <w:rsid w:val="004501AB"/>
    <w:rsid w:val="00450271"/>
    <w:rsid w:val="00450481"/>
    <w:rsid w:val="00450507"/>
    <w:rsid w:val="004505FD"/>
    <w:rsid w:val="00450F6D"/>
    <w:rsid w:val="00450FDC"/>
    <w:rsid w:val="00451527"/>
    <w:rsid w:val="00451A97"/>
    <w:rsid w:val="00451FAD"/>
    <w:rsid w:val="0045208B"/>
    <w:rsid w:val="004524AC"/>
    <w:rsid w:val="0045269C"/>
    <w:rsid w:val="00452968"/>
    <w:rsid w:val="00452A36"/>
    <w:rsid w:val="0045309F"/>
    <w:rsid w:val="00453297"/>
    <w:rsid w:val="00453524"/>
    <w:rsid w:val="00453612"/>
    <w:rsid w:val="00453CBB"/>
    <w:rsid w:val="00453D03"/>
    <w:rsid w:val="00453D99"/>
    <w:rsid w:val="00453E01"/>
    <w:rsid w:val="00454612"/>
    <w:rsid w:val="004546BD"/>
    <w:rsid w:val="00454782"/>
    <w:rsid w:val="004547CE"/>
    <w:rsid w:val="00454B9A"/>
    <w:rsid w:val="00454C6D"/>
    <w:rsid w:val="00454E7A"/>
    <w:rsid w:val="00454F42"/>
    <w:rsid w:val="00454FB8"/>
    <w:rsid w:val="00455038"/>
    <w:rsid w:val="004551DB"/>
    <w:rsid w:val="00455202"/>
    <w:rsid w:val="0045569B"/>
    <w:rsid w:val="00455934"/>
    <w:rsid w:val="00455B84"/>
    <w:rsid w:val="00455B9E"/>
    <w:rsid w:val="00455C13"/>
    <w:rsid w:val="00455F65"/>
    <w:rsid w:val="00456080"/>
    <w:rsid w:val="004560F1"/>
    <w:rsid w:val="004561D0"/>
    <w:rsid w:val="00456E81"/>
    <w:rsid w:val="00457603"/>
    <w:rsid w:val="004578C0"/>
    <w:rsid w:val="0045794B"/>
    <w:rsid w:val="00457EAC"/>
    <w:rsid w:val="00460224"/>
    <w:rsid w:val="00460294"/>
    <w:rsid w:val="00460838"/>
    <w:rsid w:val="00460DA4"/>
    <w:rsid w:val="004611B5"/>
    <w:rsid w:val="00461223"/>
    <w:rsid w:val="00461729"/>
    <w:rsid w:val="00461A11"/>
    <w:rsid w:val="00461AF5"/>
    <w:rsid w:val="00461B30"/>
    <w:rsid w:val="00461BEE"/>
    <w:rsid w:val="00461D2A"/>
    <w:rsid w:val="00461FD3"/>
    <w:rsid w:val="00462A87"/>
    <w:rsid w:val="00462BA5"/>
    <w:rsid w:val="00462D41"/>
    <w:rsid w:val="00462DFF"/>
    <w:rsid w:val="0046300F"/>
    <w:rsid w:val="004634C7"/>
    <w:rsid w:val="00463A3E"/>
    <w:rsid w:val="00463DB7"/>
    <w:rsid w:val="00463F81"/>
    <w:rsid w:val="0046405E"/>
    <w:rsid w:val="0046455C"/>
    <w:rsid w:val="0046488E"/>
    <w:rsid w:val="00464AED"/>
    <w:rsid w:val="00464EFD"/>
    <w:rsid w:val="00465276"/>
    <w:rsid w:val="00465375"/>
    <w:rsid w:val="00465570"/>
    <w:rsid w:val="004655FE"/>
    <w:rsid w:val="00465DDC"/>
    <w:rsid w:val="004660CC"/>
    <w:rsid w:val="004661CF"/>
    <w:rsid w:val="0046629E"/>
    <w:rsid w:val="004668B4"/>
    <w:rsid w:val="00466CDE"/>
    <w:rsid w:val="00466DE4"/>
    <w:rsid w:val="00467291"/>
    <w:rsid w:val="00467AE7"/>
    <w:rsid w:val="00467E4A"/>
    <w:rsid w:val="00467F69"/>
    <w:rsid w:val="004703DA"/>
    <w:rsid w:val="00470ACB"/>
    <w:rsid w:val="00470AEA"/>
    <w:rsid w:val="00470C43"/>
    <w:rsid w:val="00470F23"/>
    <w:rsid w:val="00470FC2"/>
    <w:rsid w:val="00471078"/>
    <w:rsid w:val="004710CD"/>
    <w:rsid w:val="00471399"/>
    <w:rsid w:val="00471592"/>
    <w:rsid w:val="00471770"/>
    <w:rsid w:val="00471912"/>
    <w:rsid w:val="00471FBD"/>
    <w:rsid w:val="0047221E"/>
    <w:rsid w:val="00472700"/>
    <w:rsid w:val="00472724"/>
    <w:rsid w:val="00472B48"/>
    <w:rsid w:val="00472C91"/>
    <w:rsid w:val="00472EB8"/>
    <w:rsid w:val="00472EEC"/>
    <w:rsid w:val="004731F5"/>
    <w:rsid w:val="0047323B"/>
    <w:rsid w:val="0047363C"/>
    <w:rsid w:val="00473D85"/>
    <w:rsid w:val="00473FDB"/>
    <w:rsid w:val="0047406F"/>
    <w:rsid w:val="004740BC"/>
    <w:rsid w:val="0047445F"/>
    <w:rsid w:val="004746B1"/>
    <w:rsid w:val="004747DC"/>
    <w:rsid w:val="00474ADF"/>
    <w:rsid w:val="004751B8"/>
    <w:rsid w:val="004755EA"/>
    <w:rsid w:val="00475C25"/>
    <w:rsid w:val="00475EBF"/>
    <w:rsid w:val="0047651B"/>
    <w:rsid w:val="00476644"/>
    <w:rsid w:val="00476781"/>
    <w:rsid w:val="00476A8D"/>
    <w:rsid w:val="00476BFE"/>
    <w:rsid w:val="00476C73"/>
    <w:rsid w:val="00476D00"/>
    <w:rsid w:val="00477135"/>
    <w:rsid w:val="00477ED8"/>
    <w:rsid w:val="00480141"/>
    <w:rsid w:val="0048027C"/>
    <w:rsid w:val="00480441"/>
    <w:rsid w:val="00480515"/>
    <w:rsid w:val="004808B7"/>
    <w:rsid w:val="00480DA7"/>
    <w:rsid w:val="00480F23"/>
    <w:rsid w:val="00480FB6"/>
    <w:rsid w:val="004813FE"/>
    <w:rsid w:val="00481719"/>
    <w:rsid w:val="00481A7A"/>
    <w:rsid w:val="00481F8F"/>
    <w:rsid w:val="0048223A"/>
    <w:rsid w:val="0048231E"/>
    <w:rsid w:val="00482389"/>
    <w:rsid w:val="004825E8"/>
    <w:rsid w:val="0048277D"/>
    <w:rsid w:val="00482ED5"/>
    <w:rsid w:val="0048356E"/>
    <w:rsid w:val="00483741"/>
    <w:rsid w:val="004840AF"/>
    <w:rsid w:val="004842C9"/>
    <w:rsid w:val="0048444F"/>
    <w:rsid w:val="004845F4"/>
    <w:rsid w:val="00484620"/>
    <w:rsid w:val="00484761"/>
    <w:rsid w:val="004849B6"/>
    <w:rsid w:val="00484FCF"/>
    <w:rsid w:val="0048500B"/>
    <w:rsid w:val="00485311"/>
    <w:rsid w:val="004857F2"/>
    <w:rsid w:val="004863F4"/>
    <w:rsid w:val="00486738"/>
    <w:rsid w:val="0048690F"/>
    <w:rsid w:val="00486A12"/>
    <w:rsid w:val="00487330"/>
    <w:rsid w:val="00487466"/>
    <w:rsid w:val="00487885"/>
    <w:rsid w:val="00487F00"/>
    <w:rsid w:val="004901C2"/>
    <w:rsid w:val="004905B5"/>
    <w:rsid w:val="0049067B"/>
    <w:rsid w:val="00490768"/>
    <w:rsid w:val="00490B6F"/>
    <w:rsid w:val="00491024"/>
    <w:rsid w:val="0049155C"/>
    <w:rsid w:val="0049182D"/>
    <w:rsid w:val="00491B3F"/>
    <w:rsid w:val="00491C43"/>
    <w:rsid w:val="004920FA"/>
    <w:rsid w:val="00492695"/>
    <w:rsid w:val="0049280F"/>
    <w:rsid w:val="00492833"/>
    <w:rsid w:val="0049289A"/>
    <w:rsid w:val="0049320A"/>
    <w:rsid w:val="00493390"/>
    <w:rsid w:val="004934CC"/>
    <w:rsid w:val="004934EC"/>
    <w:rsid w:val="00493644"/>
    <w:rsid w:val="004939E2"/>
    <w:rsid w:val="00493DCD"/>
    <w:rsid w:val="00493E4A"/>
    <w:rsid w:val="00494011"/>
    <w:rsid w:val="0049404A"/>
    <w:rsid w:val="004946AB"/>
    <w:rsid w:val="00494F32"/>
    <w:rsid w:val="0049500D"/>
    <w:rsid w:val="0049520F"/>
    <w:rsid w:val="004952C7"/>
    <w:rsid w:val="00495B42"/>
    <w:rsid w:val="00495C7A"/>
    <w:rsid w:val="0049698C"/>
    <w:rsid w:val="00496A9A"/>
    <w:rsid w:val="00496D38"/>
    <w:rsid w:val="0049720D"/>
    <w:rsid w:val="00497D1A"/>
    <w:rsid w:val="004A027F"/>
    <w:rsid w:val="004A0C2B"/>
    <w:rsid w:val="004A0C80"/>
    <w:rsid w:val="004A0C85"/>
    <w:rsid w:val="004A0D31"/>
    <w:rsid w:val="004A10DA"/>
    <w:rsid w:val="004A122A"/>
    <w:rsid w:val="004A12B6"/>
    <w:rsid w:val="004A1360"/>
    <w:rsid w:val="004A1434"/>
    <w:rsid w:val="004A1902"/>
    <w:rsid w:val="004A1A8B"/>
    <w:rsid w:val="004A1AEA"/>
    <w:rsid w:val="004A1B9A"/>
    <w:rsid w:val="004A1D17"/>
    <w:rsid w:val="004A21F0"/>
    <w:rsid w:val="004A22CA"/>
    <w:rsid w:val="004A2321"/>
    <w:rsid w:val="004A2747"/>
    <w:rsid w:val="004A27E7"/>
    <w:rsid w:val="004A292A"/>
    <w:rsid w:val="004A2A9D"/>
    <w:rsid w:val="004A2BCC"/>
    <w:rsid w:val="004A2C60"/>
    <w:rsid w:val="004A2F6A"/>
    <w:rsid w:val="004A3031"/>
    <w:rsid w:val="004A33A9"/>
    <w:rsid w:val="004A37AE"/>
    <w:rsid w:val="004A388E"/>
    <w:rsid w:val="004A38A4"/>
    <w:rsid w:val="004A399E"/>
    <w:rsid w:val="004A3E3B"/>
    <w:rsid w:val="004A44A6"/>
    <w:rsid w:val="004A45DD"/>
    <w:rsid w:val="004A4636"/>
    <w:rsid w:val="004A4E69"/>
    <w:rsid w:val="004A4F1A"/>
    <w:rsid w:val="004A50CF"/>
    <w:rsid w:val="004A59D0"/>
    <w:rsid w:val="004A59D5"/>
    <w:rsid w:val="004A640D"/>
    <w:rsid w:val="004A6478"/>
    <w:rsid w:val="004A68AE"/>
    <w:rsid w:val="004A6B25"/>
    <w:rsid w:val="004A6BDE"/>
    <w:rsid w:val="004A6D86"/>
    <w:rsid w:val="004A72EB"/>
    <w:rsid w:val="004A7599"/>
    <w:rsid w:val="004A78EB"/>
    <w:rsid w:val="004A7BA1"/>
    <w:rsid w:val="004B00CA"/>
    <w:rsid w:val="004B04A6"/>
    <w:rsid w:val="004B0AE0"/>
    <w:rsid w:val="004B0D5D"/>
    <w:rsid w:val="004B0EEF"/>
    <w:rsid w:val="004B0F10"/>
    <w:rsid w:val="004B0F7A"/>
    <w:rsid w:val="004B1177"/>
    <w:rsid w:val="004B1C4A"/>
    <w:rsid w:val="004B1DEF"/>
    <w:rsid w:val="004B2450"/>
    <w:rsid w:val="004B249B"/>
    <w:rsid w:val="004B2BA6"/>
    <w:rsid w:val="004B2F5E"/>
    <w:rsid w:val="004B367F"/>
    <w:rsid w:val="004B3B4C"/>
    <w:rsid w:val="004B3BB3"/>
    <w:rsid w:val="004B3DA1"/>
    <w:rsid w:val="004B3E5A"/>
    <w:rsid w:val="004B4059"/>
    <w:rsid w:val="004B4198"/>
    <w:rsid w:val="004B4469"/>
    <w:rsid w:val="004B4490"/>
    <w:rsid w:val="004B496E"/>
    <w:rsid w:val="004B4BB1"/>
    <w:rsid w:val="004B4C18"/>
    <w:rsid w:val="004B4C83"/>
    <w:rsid w:val="004B4D72"/>
    <w:rsid w:val="004B5199"/>
    <w:rsid w:val="004B51E4"/>
    <w:rsid w:val="004B563F"/>
    <w:rsid w:val="004B59C1"/>
    <w:rsid w:val="004B5B14"/>
    <w:rsid w:val="004B5D11"/>
    <w:rsid w:val="004B5EC7"/>
    <w:rsid w:val="004B6573"/>
    <w:rsid w:val="004B6B78"/>
    <w:rsid w:val="004B733B"/>
    <w:rsid w:val="004B7541"/>
    <w:rsid w:val="004B788B"/>
    <w:rsid w:val="004B7E12"/>
    <w:rsid w:val="004C00EB"/>
    <w:rsid w:val="004C0245"/>
    <w:rsid w:val="004C04EB"/>
    <w:rsid w:val="004C05CB"/>
    <w:rsid w:val="004C05EC"/>
    <w:rsid w:val="004C0900"/>
    <w:rsid w:val="004C0B5F"/>
    <w:rsid w:val="004C0BD9"/>
    <w:rsid w:val="004C10E1"/>
    <w:rsid w:val="004C126E"/>
    <w:rsid w:val="004C1355"/>
    <w:rsid w:val="004C1532"/>
    <w:rsid w:val="004C154A"/>
    <w:rsid w:val="004C160B"/>
    <w:rsid w:val="004C1667"/>
    <w:rsid w:val="004C16A2"/>
    <w:rsid w:val="004C19F1"/>
    <w:rsid w:val="004C1BC4"/>
    <w:rsid w:val="004C2552"/>
    <w:rsid w:val="004C2618"/>
    <w:rsid w:val="004C2DAC"/>
    <w:rsid w:val="004C3861"/>
    <w:rsid w:val="004C3A0F"/>
    <w:rsid w:val="004C3C46"/>
    <w:rsid w:val="004C3CE8"/>
    <w:rsid w:val="004C3DD9"/>
    <w:rsid w:val="004C3E8F"/>
    <w:rsid w:val="004C3F08"/>
    <w:rsid w:val="004C4012"/>
    <w:rsid w:val="004C4250"/>
    <w:rsid w:val="004C42F4"/>
    <w:rsid w:val="004C4323"/>
    <w:rsid w:val="004C44E4"/>
    <w:rsid w:val="004C48AB"/>
    <w:rsid w:val="004C4A45"/>
    <w:rsid w:val="004C4C48"/>
    <w:rsid w:val="004C503F"/>
    <w:rsid w:val="004C5351"/>
    <w:rsid w:val="004C5426"/>
    <w:rsid w:val="004C5533"/>
    <w:rsid w:val="004C5998"/>
    <w:rsid w:val="004C59A8"/>
    <w:rsid w:val="004C5B74"/>
    <w:rsid w:val="004C5C07"/>
    <w:rsid w:val="004C5C34"/>
    <w:rsid w:val="004C5FC4"/>
    <w:rsid w:val="004C60C9"/>
    <w:rsid w:val="004C6205"/>
    <w:rsid w:val="004C62DB"/>
    <w:rsid w:val="004C64B3"/>
    <w:rsid w:val="004C771F"/>
    <w:rsid w:val="004C7DC2"/>
    <w:rsid w:val="004C7DDD"/>
    <w:rsid w:val="004D043F"/>
    <w:rsid w:val="004D0536"/>
    <w:rsid w:val="004D089B"/>
    <w:rsid w:val="004D08DF"/>
    <w:rsid w:val="004D0970"/>
    <w:rsid w:val="004D0BE4"/>
    <w:rsid w:val="004D1022"/>
    <w:rsid w:val="004D1198"/>
    <w:rsid w:val="004D1893"/>
    <w:rsid w:val="004D1A6C"/>
    <w:rsid w:val="004D1B36"/>
    <w:rsid w:val="004D1BEF"/>
    <w:rsid w:val="004D1BF6"/>
    <w:rsid w:val="004D1D6D"/>
    <w:rsid w:val="004D20D5"/>
    <w:rsid w:val="004D210C"/>
    <w:rsid w:val="004D25FE"/>
    <w:rsid w:val="004D2865"/>
    <w:rsid w:val="004D2ACF"/>
    <w:rsid w:val="004D2CE3"/>
    <w:rsid w:val="004D2DE7"/>
    <w:rsid w:val="004D2E9F"/>
    <w:rsid w:val="004D310E"/>
    <w:rsid w:val="004D312D"/>
    <w:rsid w:val="004D3788"/>
    <w:rsid w:val="004D39E3"/>
    <w:rsid w:val="004D40E7"/>
    <w:rsid w:val="004D4328"/>
    <w:rsid w:val="004D44EA"/>
    <w:rsid w:val="004D530E"/>
    <w:rsid w:val="004D56EC"/>
    <w:rsid w:val="004D5EAC"/>
    <w:rsid w:val="004D5F67"/>
    <w:rsid w:val="004D6042"/>
    <w:rsid w:val="004D66A7"/>
    <w:rsid w:val="004D694F"/>
    <w:rsid w:val="004D6CA8"/>
    <w:rsid w:val="004D6E5F"/>
    <w:rsid w:val="004D7353"/>
    <w:rsid w:val="004D749A"/>
    <w:rsid w:val="004D7509"/>
    <w:rsid w:val="004D76FF"/>
    <w:rsid w:val="004D7754"/>
    <w:rsid w:val="004D77C8"/>
    <w:rsid w:val="004D7889"/>
    <w:rsid w:val="004D7C46"/>
    <w:rsid w:val="004D7E47"/>
    <w:rsid w:val="004D7EF2"/>
    <w:rsid w:val="004D7FC4"/>
    <w:rsid w:val="004E0194"/>
    <w:rsid w:val="004E04BB"/>
    <w:rsid w:val="004E089D"/>
    <w:rsid w:val="004E0BF1"/>
    <w:rsid w:val="004E10C2"/>
    <w:rsid w:val="004E13CD"/>
    <w:rsid w:val="004E155F"/>
    <w:rsid w:val="004E177B"/>
    <w:rsid w:val="004E1BC1"/>
    <w:rsid w:val="004E1D4F"/>
    <w:rsid w:val="004E1EF0"/>
    <w:rsid w:val="004E22E9"/>
    <w:rsid w:val="004E24A3"/>
    <w:rsid w:val="004E2715"/>
    <w:rsid w:val="004E2846"/>
    <w:rsid w:val="004E2B11"/>
    <w:rsid w:val="004E2F10"/>
    <w:rsid w:val="004E2F86"/>
    <w:rsid w:val="004E330A"/>
    <w:rsid w:val="004E3440"/>
    <w:rsid w:val="004E35BD"/>
    <w:rsid w:val="004E3715"/>
    <w:rsid w:val="004E3ADD"/>
    <w:rsid w:val="004E3B52"/>
    <w:rsid w:val="004E3D7C"/>
    <w:rsid w:val="004E41FE"/>
    <w:rsid w:val="004E42F9"/>
    <w:rsid w:val="004E4B5D"/>
    <w:rsid w:val="004E4F1F"/>
    <w:rsid w:val="004E5492"/>
    <w:rsid w:val="004E5707"/>
    <w:rsid w:val="004E5BAB"/>
    <w:rsid w:val="004E5CF2"/>
    <w:rsid w:val="004E5D3E"/>
    <w:rsid w:val="004E5DF2"/>
    <w:rsid w:val="004E64A2"/>
    <w:rsid w:val="004E651F"/>
    <w:rsid w:val="004E6960"/>
    <w:rsid w:val="004E6A5D"/>
    <w:rsid w:val="004E6A85"/>
    <w:rsid w:val="004E6AFF"/>
    <w:rsid w:val="004E7007"/>
    <w:rsid w:val="004E746D"/>
    <w:rsid w:val="004E79F5"/>
    <w:rsid w:val="004E7E87"/>
    <w:rsid w:val="004F0106"/>
    <w:rsid w:val="004F06D9"/>
    <w:rsid w:val="004F07FB"/>
    <w:rsid w:val="004F08A0"/>
    <w:rsid w:val="004F0A39"/>
    <w:rsid w:val="004F0E14"/>
    <w:rsid w:val="004F0E42"/>
    <w:rsid w:val="004F0FC3"/>
    <w:rsid w:val="004F1496"/>
    <w:rsid w:val="004F1A9A"/>
    <w:rsid w:val="004F1B43"/>
    <w:rsid w:val="004F1CD4"/>
    <w:rsid w:val="004F1D25"/>
    <w:rsid w:val="004F2197"/>
    <w:rsid w:val="004F21B6"/>
    <w:rsid w:val="004F222A"/>
    <w:rsid w:val="004F2365"/>
    <w:rsid w:val="004F24DE"/>
    <w:rsid w:val="004F25A4"/>
    <w:rsid w:val="004F26A1"/>
    <w:rsid w:val="004F2A9E"/>
    <w:rsid w:val="004F2FB1"/>
    <w:rsid w:val="004F3250"/>
    <w:rsid w:val="004F3B57"/>
    <w:rsid w:val="004F3BA3"/>
    <w:rsid w:val="004F3C00"/>
    <w:rsid w:val="004F4749"/>
    <w:rsid w:val="004F4C38"/>
    <w:rsid w:val="004F5BB7"/>
    <w:rsid w:val="004F5BFF"/>
    <w:rsid w:val="004F6187"/>
    <w:rsid w:val="004F629F"/>
    <w:rsid w:val="004F6491"/>
    <w:rsid w:val="004F6743"/>
    <w:rsid w:val="004F67A0"/>
    <w:rsid w:val="004F6AAC"/>
    <w:rsid w:val="004F6B3D"/>
    <w:rsid w:val="004F6E52"/>
    <w:rsid w:val="004F6FB7"/>
    <w:rsid w:val="004F721B"/>
    <w:rsid w:val="004F7427"/>
    <w:rsid w:val="004F7995"/>
    <w:rsid w:val="004F7A0F"/>
    <w:rsid w:val="004F7B40"/>
    <w:rsid w:val="004F7C0F"/>
    <w:rsid w:val="004F7D61"/>
    <w:rsid w:val="005002C3"/>
    <w:rsid w:val="00500445"/>
    <w:rsid w:val="00500790"/>
    <w:rsid w:val="00500863"/>
    <w:rsid w:val="005018F6"/>
    <w:rsid w:val="00501FAF"/>
    <w:rsid w:val="00502150"/>
    <w:rsid w:val="00502244"/>
    <w:rsid w:val="005027E8"/>
    <w:rsid w:val="0050293B"/>
    <w:rsid w:val="0050317A"/>
    <w:rsid w:val="005032A4"/>
    <w:rsid w:val="0050351F"/>
    <w:rsid w:val="005035A0"/>
    <w:rsid w:val="005035AF"/>
    <w:rsid w:val="0050385E"/>
    <w:rsid w:val="00503C8D"/>
    <w:rsid w:val="00503CA7"/>
    <w:rsid w:val="00503D1E"/>
    <w:rsid w:val="005044C4"/>
    <w:rsid w:val="005044CA"/>
    <w:rsid w:val="0050460A"/>
    <w:rsid w:val="00504FB8"/>
    <w:rsid w:val="00504FC8"/>
    <w:rsid w:val="0050502F"/>
    <w:rsid w:val="00505207"/>
    <w:rsid w:val="005058BE"/>
    <w:rsid w:val="00506416"/>
    <w:rsid w:val="0050648D"/>
    <w:rsid w:val="005068D1"/>
    <w:rsid w:val="00506C17"/>
    <w:rsid w:val="00506E1F"/>
    <w:rsid w:val="005070CB"/>
    <w:rsid w:val="005074D9"/>
    <w:rsid w:val="00507B32"/>
    <w:rsid w:val="00507BC7"/>
    <w:rsid w:val="005102BA"/>
    <w:rsid w:val="00510508"/>
    <w:rsid w:val="005105E2"/>
    <w:rsid w:val="005106CE"/>
    <w:rsid w:val="0051085E"/>
    <w:rsid w:val="00510BE9"/>
    <w:rsid w:val="00510E7C"/>
    <w:rsid w:val="00511262"/>
    <w:rsid w:val="00511479"/>
    <w:rsid w:val="00511C1C"/>
    <w:rsid w:val="00511CF2"/>
    <w:rsid w:val="00512103"/>
    <w:rsid w:val="005125F7"/>
    <w:rsid w:val="00512707"/>
    <w:rsid w:val="0051287E"/>
    <w:rsid w:val="005128D9"/>
    <w:rsid w:val="005129C4"/>
    <w:rsid w:val="00512D68"/>
    <w:rsid w:val="0051355F"/>
    <w:rsid w:val="00513680"/>
    <w:rsid w:val="0051409A"/>
    <w:rsid w:val="005140F0"/>
    <w:rsid w:val="00514118"/>
    <w:rsid w:val="005142D8"/>
    <w:rsid w:val="005143B1"/>
    <w:rsid w:val="005147B5"/>
    <w:rsid w:val="00514862"/>
    <w:rsid w:val="005149D5"/>
    <w:rsid w:val="00514ADE"/>
    <w:rsid w:val="00514CEB"/>
    <w:rsid w:val="0051559A"/>
    <w:rsid w:val="00515756"/>
    <w:rsid w:val="0051594C"/>
    <w:rsid w:val="00515AF8"/>
    <w:rsid w:val="00516B4C"/>
    <w:rsid w:val="00516CED"/>
    <w:rsid w:val="00516E6F"/>
    <w:rsid w:val="005175B6"/>
    <w:rsid w:val="00517734"/>
    <w:rsid w:val="00517E31"/>
    <w:rsid w:val="00520261"/>
    <w:rsid w:val="00520290"/>
    <w:rsid w:val="0052058D"/>
    <w:rsid w:val="005206E6"/>
    <w:rsid w:val="00521011"/>
    <w:rsid w:val="00521681"/>
    <w:rsid w:val="00521AC4"/>
    <w:rsid w:val="00522063"/>
    <w:rsid w:val="00522257"/>
    <w:rsid w:val="005224D9"/>
    <w:rsid w:val="0052259C"/>
    <w:rsid w:val="005226F1"/>
    <w:rsid w:val="00522A08"/>
    <w:rsid w:val="00522EC0"/>
    <w:rsid w:val="00522FD7"/>
    <w:rsid w:val="005230E5"/>
    <w:rsid w:val="005231F4"/>
    <w:rsid w:val="00523628"/>
    <w:rsid w:val="00523B82"/>
    <w:rsid w:val="00523EBE"/>
    <w:rsid w:val="00523FCB"/>
    <w:rsid w:val="005241D5"/>
    <w:rsid w:val="00524250"/>
    <w:rsid w:val="0052487B"/>
    <w:rsid w:val="005248C8"/>
    <w:rsid w:val="00524C9F"/>
    <w:rsid w:val="00524CAA"/>
    <w:rsid w:val="00525830"/>
    <w:rsid w:val="0052591A"/>
    <w:rsid w:val="00525936"/>
    <w:rsid w:val="00525AC8"/>
    <w:rsid w:val="00525E7D"/>
    <w:rsid w:val="005263E3"/>
    <w:rsid w:val="00526F76"/>
    <w:rsid w:val="00527015"/>
    <w:rsid w:val="0052745E"/>
    <w:rsid w:val="00527513"/>
    <w:rsid w:val="0052755F"/>
    <w:rsid w:val="00527795"/>
    <w:rsid w:val="0052785C"/>
    <w:rsid w:val="00527898"/>
    <w:rsid w:val="00527DBC"/>
    <w:rsid w:val="00527E15"/>
    <w:rsid w:val="00527F28"/>
    <w:rsid w:val="0053016A"/>
    <w:rsid w:val="005303EF"/>
    <w:rsid w:val="00530C97"/>
    <w:rsid w:val="00530E3B"/>
    <w:rsid w:val="00531004"/>
    <w:rsid w:val="00531237"/>
    <w:rsid w:val="00531498"/>
    <w:rsid w:val="0053153A"/>
    <w:rsid w:val="0053160B"/>
    <w:rsid w:val="0053172E"/>
    <w:rsid w:val="00531DB9"/>
    <w:rsid w:val="00532558"/>
    <w:rsid w:val="005325E6"/>
    <w:rsid w:val="005327C5"/>
    <w:rsid w:val="00532906"/>
    <w:rsid w:val="00532FF5"/>
    <w:rsid w:val="005333AC"/>
    <w:rsid w:val="0053362B"/>
    <w:rsid w:val="005336A1"/>
    <w:rsid w:val="00533D8E"/>
    <w:rsid w:val="00533E5F"/>
    <w:rsid w:val="005341B1"/>
    <w:rsid w:val="00534660"/>
    <w:rsid w:val="0053488B"/>
    <w:rsid w:val="00534B79"/>
    <w:rsid w:val="00534CC7"/>
    <w:rsid w:val="005350C3"/>
    <w:rsid w:val="00535223"/>
    <w:rsid w:val="00535266"/>
    <w:rsid w:val="00535525"/>
    <w:rsid w:val="005356EB"/>
    <w:rsid w:val="00535A14"/>
    <w:rsid w:val="00535A5D"/>
    <w:rsid w:val="00535B7B"/>
    <w:rsid w:val="00535BE1"/>
    <w:rsid w:val="00535CEC"/>
    <w:rsid w:val="00535FB0"/>
    <w:rsid w:val="005364F2"/>
    <w:rsid w:val="00536CFF"/>
    <w:rsid w:val="00536DB8"/>
    <w:rsid w:val="00536E83"/>
    <w:rsid w:val="0053720E"/>
    <w:rsid w:val="00537439"/>
    <w:rsid w:val="0053793B"/>
    <w:rsid w:val="00537B6D"/>
    <w:rsid w:val="00537E68"/>
    <w:rsid w:val="00540E13"/>
    <w:rsid w:val="00540E29"/>
    <w:rsid w:val="00540EC6"/>
    <w:rsid w:val="00541043"/>
    <w:rsid w:val="00541729"/>
    <w:rsid w:val="00541D21"/>
    <w:rsid w:val="0054207C"/>
    <w:rsid w:val="005421E4"/>
    <w:rsid w:val="00542201"/>
    <w:rsid w:val="0054232A"/>
    <w:rsid w:val="00542867"/>
    <w:rsid w:val="00543494"/>
    <w:rsid w:val="00543514"/>
    <w:rsid w:val="005435A4"/>
    <w:rsid w:val="0054360C"/>
    <w:rsid w:val="00543668"/>
    <w:rsid w:val="0054384C"/>
    <w:rsid w:val="00543DE5"/>
    <w:rsid w:val="00543E7C"/>
    <w:rsid w:val="0054474C"/>
    <w:rsid w:val="00544954"/>
    <w:rsid w:val="00544B8D"/>
    <w:rsid w:val="00544F0F"/>
    <w:rsid w:val="00545C4F"/>
    <w:rsid w:val="00545DAC"/>
    <w:rsid w:val="00545F5F"/>
    <w:rsid w:val="00546102"/>
    <w:rsid w:val="005467C0"/>
    <w:rsid w:val="00546851"/>
    <w:rsid w:val="005468FD"/>
    <w:rsid w:val="00546D72"/>
    <w:rsid w:val="005471A1"/>
    <w:rsid w:val="0054729B"/>
    <w:rsid w:val="00547437"/>
    <w:rsid w:val="005475B6"/>
    <w:rsid w:val="00547858"/>
    <w:rsid w:val="00547ACE"/>
    <w:rsid w:val="00547E4A"/>
    <w:rsid w:val="00547F4B"/>
    <w:rsid w:val="00550233"/>
    <w:rsid w:val="0055025B"/>
    <w:rsid w:val="005506CD"/>
    <w:rsid w:val="005509E9"/>
    <w:rsid w:val="00550C21"/>
    <w:rsid w:val="00550FFD"/>
    <w:rsid w:val="00551460"/>
    <w:rsid w:val="00551527"/>
    <w:rsid w:val="0055190E"/>
    <w:rsid w:val="00551C90"/>
    <w:rsid w:val="005520F7"/>
    <w:rsid w:val="0055212C"/>
    <w:rsid w:val="00552900"/>
    <w:rsid w:val="00553226"/>
    <w:rsid w:val="00553256"/>
    <w:rsid w:val="00553354"/>
    <w:rsid w:val="005535EE"/>
    <w:rsid w:val="00553A1A"/>
    <w:rsid w:val="00553C5E"/>
    <w:rsid w:val="0055411F"/>
    <w:rsid w:val="00554497"/>
    <w:rsid w:val="00554845"/>
    <w:rsid w:val="00554D25"/>
    <w:rsid w:val="00554F81"/>
    <w:rsid w:val="00555285"/>
    <w:rsid w:val="00555560"/>
    <w:rsid w:val="00555A2C"/>
    <w:rsid w:val="00555BA2"/>
    <w:rsid w:val="00555D2B"/>
    <w:rsid w:val="00556649"/>
    <w:rsid w:val="005566DD"/>
    <w:rsid w:val="00556767"/>
    <w:rsid w:val="00556776"/>
    <w:rsid w:val="00556A15"/>
    <w:rsid w:val="005570FE"/>
    <w:rsid w:val="005571C9"/>
    <w:rsid w:val="005572C3"/>
    <w:rsid w:val="00557881"/>
    <w:rsid w:val="005578CF"/>
    <w:rsid w:val="0055795E"/>
    <w:rsid w:val="00557ABD"/>
    <w:rsid w:val="00557CFB"/>
    <w:rsid w:val="00557FAB"/>
    <w:rsid w:val="00560364"/>
    <w:rsid w:val="005609F3"/>
    <w:rsid w:val="00560C80"/>
    <w:rsid w:val="00560E08"/>
    <w:rsid w:val="0056159F"/>
    <w:rsid w:val="00561BB3"/>
    <w:rsid w:val="00561DA6"/>
    <w:rsid w:val="00561DC5"/>
    <w:rsid w:val="00562039"/>
    <w:rsid w:val="005620BC"/>
    <w:rsid w:val="005624F6"/>
    <w:rsid w:val="00562955"/>
    <w:rsid w:val="00562A3D"/>
    <w:rsid w:val="00562DF4"/>
    <w:rsid w:val="00562EAE"/>
    <w:rsid w:val="00562ECD"/>
    <w:rsid w:val="00562FE6"/>
    <w:rsid w:val="005630C8"/>
    <w:rsid w:val="00563187"/>
    <w:rsid w:val="00563304"/>
    <w:rsid w:val="00563562"/>
    <w:rsid w:val="005636A9"/>
    <w:rsid w:val="00563838"/>
    <w:rsid w:val="00564161"/>
    <w:rsid w:val="005644D6"/>
    <w:rsid w:val="0056463D"/>
    <w:rsid w:val="00564660"/>
    <w:rsid w:val="00564684"/>
    <w:rsid w:val="005651A3"/>
    <w:rsid w:val="005651D8"/>
    <w:rsid w:val="00565265"/>
    <w:rsid w:val="00565455"/>
    <w:rsid w:val="00565519"/>
    <w:rsid w:val="005658A2"/>
    <w:rsid w:val="00565B15"/>
    <w:rsid w:val="00565E58"/>
    <w:rsid w:val="00565F47"/>
    <w:rsid w:val="005662C4"/>
    <w:rsid w:val="00566325"/>
    <w:rsid w:val="005667C1"/>
    <w:rsid w:val="00567286"/>
    <w:rsid w:val="0056737F"/>
    <w:rsid w:val="00567AB8"/>
    <w:rsid w:val="00567E2D"/>
    <w:rsid w:val="00567F1B"/>
    <w:rsid w:val="00567F25"/>
    <w:rsid w:val="00570022"/>
    <w:rsid w:val="0057006B"/>
    <w:rsid w:val="005701C6"/>
    <w:rsid w:val="005701FA"/>
    <w:rsid w:val="00570CDF"/>
    <w:rsid w:val="00571619"/>
    <w:rsid w:val="005718BA"/>
    <w:rsid w:val="00571A9A"/>
    <w:rsid w:val="005724EE"/>
    <w:rsid w:val="00572675"/>
    <w:rsid w:val="005728FC"/>
    <w:rsid w:val="00572B41"/>
    <w:rsid w:val="0057352B"/>
    <w:rsid w:val="005737D0"/>
    <w:rsid w:val="0057385C"/>
    <w:rsid w:val="00573999"/>
    <w:rsid w:val="005740AF"/>
    <w:rsid w:val="0057440B"/>
    <w:rsid w:val="00574C52"/>
    <w:rsid w:val="00575179"/>
    <w:rsid w:val="00575586"/>
    <w:rsid w:val="0057568A"/>
    <w:rsid w:val="00575959"/>
    <w:rsid w:val="00575C32"/>
    <w:rsid w:val="00575D2C"/>
    <w:rsid w:val="0057605F"/>
    <w:rsid w:val="00576296"/>
    <w:rsid w:val="0057656E"/>
    <w:rsid w:val="0057677D"/>
    <w:rsid w:val="0057691D"/>
    <w:rsid w:val="00576B9D"/>
    <w:rsid w:val="00577055"/>
    <w:rsid w:val="005773C7"/>
    <w:rsid w:val="00577692"/>
    <w:rsid w:val="00577D74"/>
    <w:rsid w:val="00577D7E"/>
    <w:rsid w:val="00580543"/>
    <w:rsid w:val="005807D3"/>
    <w:rsid w:val="0058088B"/>
    <w:rsid w:val="00581177"/>
    <w:rsid w:val="00581273"/>
    <w:rsid w:val="005813DA"/>
    <w:rsid w:val="00581786"/>
    <w:rsid w:val="00581B51"/>
    <w:rsid w:val="00581C07"/>
    <w:rsid w:val="00581C12"/>
    <w:rsid w:val="00581C15"/>
    <w:rsid w:val="00581D92"/>
    <w:rsid w:val="00581E6C"/>
    <w:rsid w:val="00581F34"/>
    <w:rsid w:val="00581FA4"/>
    <w:rsid w:val="00582606"/>
    <w:rsid w:val="0058267B"/>
    <w:rsid w:val="0058309B"/>
    <w:rsid w:val="00583505"/>
    <w:rsid w:val="00583761"/>
    <w:rsid w:val="00583C57"/>
    <w:rsid w:val="00583E33"/>
    <w:rsid w:val="00583EAB"/>
    <w:rsid w:val="00584296"/>
    <w:rsid w:val="005846B0"/>
    <w:rsid w:val="00584DAB"/>
    <w:rsid w:val="005853E2"/>
    <w:rsid w:val="00585494"/>
    <w:rsid w:val="0058597D"/>
    <w:rsid w:val="005862C7"/>
    <w:rsid w:val="00586441"/>
    <w:rsid w:val="00586475"/>
    <w:rsid w:val="00586960"/>
    <w:rsid w:val="00586C1B"/>
    <w:rsid w:val="00587119"/>
    <w:rsid w:val="005872F1"/>
    <w:rsid w:val="00587B15"/>
    <w:rsid w:val="00587DCE"/>
    <w:rsid w:val="00587E87"/>
    <w:rsid w:val="00587F5F"/>
    <w:rsid w:val="00590088"/>
    <w:rsid w:val="00590AD9"/>
    <w:rsid w:val="0059149A"/>
    <w:rsid w:val="00591546"/>
    <w:rsid w:val="005915AB"/>
    <w:rsid w:val="00591812"/>
    <w:rsid w:val="00591C8E"/>
    <w:rsid w:val="00591CFF"/>
    <w:rsid w:val="00592324"/>
    <w:rsid w:val="0059249D"/>
    <w:rsid w:val="0059277D"/>
    <w:rsid w:val="005928D2"/>
    <w:rsid w:val="005929FE"/>
    <w:rsid w:val="00592AF4"/>
    <w:rsid w:val="00592BA7"/>
    <w:rsid w:val="00592BDF"/>
    <w:rsid w:val="00592FBE"/>
    <w:rsid w:val="005932F7"/>
    <w:rsid w:val="0059331F"/>
    <w:rsid w:val="00593AC0"/>
    <w:rsid w:val="00593BC5"/>
    <w:rsid w:val="00593CD2"/>
    <w:rsid w:val="00593F6B"/>
    <w:rsid w:val="005945BA"/>
    <w:rsid w:val="00594632"/>
    <w:rsid w:val="00594762"/>
    <w:rsid w:val="00594C75"/>
    <w:rsid w:val="00594D5A"/>
    <w:rsid w:val="00594DF1"/>
    <w:rsid w:val="00594F7F"/>
    <w:rsid w:val="00594F89"/>
    <w:rsid w:val="0059532E"/>
    <w:rsid w:val="00595686"/>
    <w:rsid w:val="00595718"/>
    <w:rsid w:val="00596464"/>
    <w:rsid w:val="0059648E"/>
    <w:rsid w:val="0059696F"/>
    <w:rsid w:val="00596FEF"/>
    <w:rsid w:val="00597011"/>
    <w:rsid w:val="0059713B"/>
    <w:rsid w:val="005973A3"/>
    <w:rsid w:val="0059787B"/>
    <w:rsid w:val="005978A1"/>
    <w:rsid w:val="005978DC"/>
    <w:rsid w:val="005979AE"/>
    <w:rsid w:val="00597D15"/>
    <w:rsid w:val="005A046F"/>
    <w:rsid w:val="005A05CD"/>
    <w:rsid w:val="005A084E"/>
    <w:rsid w:val="005A091A"/>
    <w:rsid w:val="005A096F"/>
    <w:rsid w:val="005A0AA8"/>
    <w:rsid w:val="005A0DD3"/>
    <w:rsid w:val="005A1AA5"/>
    <w:rsid w:val="005A1F80"/>
    <w:rsid w:val="005A1FCF"/>
    <w:rsid w:val="005A206D"/>
    <w:rsid w:val="005A2811"/>
    <w:rsid w:val="005A29D2"/>
    <w:rsid w:val="005A2B37"/>
    <w:rsid w:val="005A2B8E"/>
    <w:rsid w:val="005A2DF3"/>
    <w:rsid w:val="005A2FCD"/>
    <w:rsid w:val="005A30B2"/>
    <w:rsid w:val="005A317E"/>
    <w:rsid w:val="005A33AE"/>
    <w:rsid w:val="005A3671"/>
    <w:rsid w:val="005A398E"/>
    <w:rsid w:val="005A39DC"/>
    <w:rsid w:val="005A39DF"/>
    <w:rsid w:val="005A3ECC"/>
    <w:rsid w:val="005A41FC"/>
    <w:rsid w:val="005A4203"/>
    <w:rsid w:val="005A44A4"/>
    <w:rsid w:val="005A4664"/>
    <w:rsid w:val="005A4684"/>
    <w:rsid w:val="005A48E3"/>
    <w:rsid w:val="005A4A91"/>
    <w:rsid w:val="005A4AF0"/>
    <w:rsid w:val="005A4B63"/>
    <w:rsid w:val="005A5037"/>
    <w:rsid w:val="005A5547"/>
    <w:rsid w:val="005A55A0"/>
    <w:rsid w:val="005A5A06"/>
    <w:rsid w:val="005A5EFB"/>
    <w:rsid w:val="005A6373"/>
    <w:rsid w:val="005A63D3"/>
    <w:rsid w:val="005A6774"/>
    <w:rsid w:val="005A6D42"/>
    <w:rsid w:val="005A793F"/>
    <w:rsid w:val="005A7CA7"/>
    <w:rsid w:val="005A7CE1"/>
    <w:rsid w:val="005A7DEC"/>
    <w:rsid w:val="005A7E1B"/>
    <w:rsid w:val="005A7F68"/>
    <w:rsid w:val="005B0075"/>
    <w:rsid w:val="005B045B"/>
    <w:rsid w:val="005B0502"/>
    <w:rsid w:val="005B07C9"/>
    <w:rsid w:val="005B0ADA"/>
    <w:rsid w:val="005B0B6E"/>
    <w:rsid w:val="005B0BF8"/>
    <w:rsid w:val="005B0D04"/>
    <w:rsid w:val="005B1012"/>
    <w:rsid w:val="005B10F3"/>
    <w:rsid w:val="005B125A"/>
    <w:rsid w:val="005B14C4"/>
    <w:rsid w:val="005B1870"/>
    <w:rsid w:val="005B2A04"/>
    <w:rsid w:val="005B2BB6"/>
    <w:rsid w:val="005B2CC8"/>
    <w:rsid w:val="005B2D8A"/>
    <w:rsid w:val="005B2F97"/>
    <w:rsid w:val="005B3085"/>
    <w:rsid w:val="005B3903"/>
    <w:rsid w:val="005B3ABC"/>
    <w:rsid w:val="005B3C2F"/>
    <w:rsid w:val="005B3C3F"/>
    <w:rsid w:val="005B3C8D"/>
    <w:rsid w:val="005B3EC8"/>
    <w:rsid w:val="005B43AB"/>
    <w:rsid w:val="005B47AE"/>
    <w:rsid w:val="005B48B1"/>
    <w:rsid w:val="005B575D"/>
    <w:rsid w:val="005B594C"/>
    <w:rsid w:val="005B59B6"/>
    <w:rsid w:val="005B5AC5"/>
    <w:rsid w:val="005B5CCA"/>
    <w:rsid w:val="005B6130"/>
    <w:rsid w:val="005B686C"/>
    <w:rsid w:val="005B729D"/>
    <w:rsid w:val="005B737A"/>
    <w:rsid w:val="005B73DE"/>
    <w:rsid w:val="005B756E"/>
    <w:rsid w:val="005B77D4"/>
    <w:rsid w:val="005B77E8"/>
    <w:rsid w:val="005B7888"/>
    <w:rsid w:val="005B79EC"/>
    <w:rsid w:val="005B7B2C"/>
    <w:rsid w:val="005B7B45"/>
    <w:rsid w:val="005B7BB6"/>
    <w:rsid w:val="005B7D7E"/>
    <w:rsid w:val="005C0132"/>
    <w:rsid w:val="005C01E7"/>
    <w:rsid w:val="005C02A4"/>
    <w:rsid w:val="005C036F"/>
    <w:rsid w:val="005C03BB"/>
    <w:rsid w:val="005C0A07"/>
    <w:rsid w:val="005C0D5B"/>
    <w:rsid w:val="005C0DC5"/>
    <w:rsid w:val="005C0DD6"/>
    <w:rsid w:val="005C12C4"/>
    <w:rsid w:val="005C1414"/>
    <w:rsid w:val="005C1601"/>
    <w:rsid w:val="005C1ABC"/>
    <w:rsid w:val="005C1BB9"/>
    <w:rsid w:val="005C1C5A"/>
    <w:rsid w:val="005C1C86"/>
    <w:rsid w:val="005C1E7B"/>
    <w:rsid w:val="005C1EB0"/>
    <w:rsid w:val="005C238A"/>
    <w:rsid w:val="005C24FB"/>
    <w:rsid w:val="005C2615"/>
    <w:rsid w:val="005C2699"/>
    <w:rsid w:val="005C2FC6"/>
    <w:rsid w:val="005C30A4"/>
    <w:rsid w:val="005C3143"/>
    <w:rsid w:val="005C337B"/>
    <w:rsid w:val="005C33A9"/>
    <w:rsid w:val="005C3B9E"/>
    <w:rsid w:val="005C3BAA"/>
    <w:rsid w:val="005C3DC3"/>
    <w:rsid w:val="005C4346"/>
    <w:rsid w:val="005C4605"/>
    <w:rsid w:val="005C47B0"/>
    <w:rsid w:val="005C4DE4"/>
    <w:rsid w:val="005C4FB1"/>
    <w:rsid w:val="005C589B"/>
    <w:rsid w:val="005C5B45"/>
    <w:rsid w:val="005C5B8F"/>
    <w:rsid w:val="005C5BE7"/>
    <w:rsid w:val="005C5EDC"/>
    <w:rsid w:val="005C5F43"/>
    <w:rsid w:val="005C60C4"/>
    <w:rsid w:val="005C619B"/>
    <w:rsid w:val="005C6302"/>
    <w:rsid w:val="005C643A"/>
    <w:rsid w:val="005C654D"/>
    <w:rsid w:val="005C6BF0"/>
    <w:rsid w:val="005C6D88"/>
    <w:rsid w:val="005C738C"/>
    <w:rsid w:val="005C775A"/>
    <w:rsid w:val="005C77FA"/>
    <w:rsid w:val="005C798C"/>
    <w:rsid w:val="005C7A60"/>
    <w:rsid w:val="005C7CC4"/>
    <w:rsid w:val="005C7D79"/>
    <w:rsid w:val="005C7DD7"/>
    <w:rsid w:val="005C7E61"/>
    <w:rsid w:val="005D0657"/>
    <w:rsid w:val="005D0859"/>
    <w:rsid w:val="005D0870"/>
    <w:rsid w:val="005D127E"/>
    <w:rsid w:val="005D1942"/>
    <w:rsid w:val="005D1B47"/>
    <w:rsid w:val="005D1C42"/>
    <w:rsid w:val="005D1CE4"/>
    <w:rsid w:val="005D21C6"/>
    <w:rsid w:val="005D21FE"/>
    <w:rsid w:val="005D2235"/>
    <w:rsid w:val="005D225C"/>
    <w:rsid w:val="005D2479"/>
    <w:rsid w:val="005D260F"/>
    <w:rsid w:val="005D27DF"/>
    <w:rsid w:val="005D2865"/>
    <w:rsid w:val="005D2D7F"/>
    <w:rsid w:val="005D32F1"/>
    <w:rsid w:val="005D38AE"/>
    <w:rsid w:val="005D3939"/>
    <w:rsid w:val="005D3FB9"/>
    <w:rsid w:val="005D41A0"/>
    <w:rsid w:val="005D456D"/>
    <w:rsid w:val="005D4576"/>
    <w:rsid w:val="005D4585"/>
    <w:rsid w:val="005D4A96"/>
    <w:rsid w:val="005D4B84"/>
    <w:rsid w:val="005D5355"/>
    <w:rsid w:val="005D5BB5"/>
    <w:rsid w:val="005D5E16"/>
    <w:rsid w:val="005D618C"/>
    <w:rsid w:val="005D6255"/>
    <w:rsid w:val="005D62F9"/>
    <w:rsid w:val="005D636A"/>
    <w:rsid w:val="005D63BF"/>
    <w:rsid w:val="005D65D0"/>
    <w:rsid w:val="005D689F"/>
    <w:rsid w:val="005D75AC"/>
    <w:rsid w:val="005D75D2"/>
    <w:rsid w:val="005D76DA"/>
    <w:rsid w:val="005D78FD"/>
    <w:rsid w:val="005D7951"/>
    <w:rsid w:val="005D7BA5"/>
    <w:rsid w:val="005D7C57"/>
    <w:rsid w:val="005E010F"/>
    <w:rsid w:val="005E013A"/>
    <w:rsid w:val="005E026A"/>
    <w:rsid w:val="005E02EF"/>
    <w:rsid w:val="005E0828"/>
    <w:rsid w:val="005E0B95"/>
    <w:rsid w:val="005E0BE0"/>
    <w:rsid w:val="005E0E01"/>
    <w:rsid w:val="005E0ED1"/>
    <w:rsid w:val="005E1578"/>
    <w:rsid w:val="005E168F"/>
    <w:rsid w:val="005E1A44"/>
    <w:rsid w:val="005E1A6E"/>
    <w:rsid w:val="005E1BF6"/>
    <w:rsid w:val="005E1C4F"/>
    <w:rsid w:val="005E1DC5"/>
    <w:rsid w:val="005E1E90"/>
    <w:rsid w:val="005E20CB"/>
    <w:rsid w:val="005E25CE"/>
    <w:rsid w:val="005E2E58"/>
    <w:rsid w:val="005E2F02"/>
    <w:rsid w:val="005E3187"/>
    <w:rsid w:val="005E3F80"/>
    <w:rsid w:val="005E42C3"/>
    <w:rsid w:val="005E4707"/>
    <w:rsid w:val="005E48A0"/>
    <w:rsid w:val="005E4925"/>
    <w:rsid w:val="005E4947"/>
    <w:rsid w:val="005E4B8C"/>
    <w:rsid w:val="005E55DB"/>
    <w:rsid w:val="005E5948"/>
    <w:rsid w:val="005E5DCA"/>
    <w:rsid w:val="005E618D"/>
    <w:rsid w:val="005E6B5E"/>
    <w:rsid w:val="005E6FC1"/>
    <w:rsid w:val="005E7AE7"/>
    <w:rsid w:val="005F005C"/>
    <w:rsid w:val="005F00A2"/>
    <w:rsid w:val="005F024E"/>
    <w:rsid w:val="005F0442"/>
    <w:rsid w:val="005F06FB"/>
    <w:rsid w:val="005F08D5"/>
    <w:rsid w:val="005F0929"/>
    <w:rsid w:val="005F0E2F"/>
    <w:rsid w:val="005F0F4F"/>
    <w:rsid w:val="005F0F53"/>
    <w:rsid w:val="005F0FDE"/>
    <w:rsid w:val="005F1053"/>
    <w:rsid w:val="005F1404"/>
    <w:rsid w:val="005F17D7"/>
    <w:rsid w:val="005F1A72"/>
    <w:rsid w:val="005F1CD3"/>
    <w:rsid w:val="005F1F2F"/>
    <w:rsid w:val="005F202A"/>
    <w:rsid w:val="005F204C"/>
    <w:rsid w:val="005F252E"/>
    <w:rsid w:val="005F281E"/>
    <w:rsid w:val="005F2840"/>
    <w:rsid w:val="005F2BBB"/>
    <w:rsid w:val="005F2BC0"/>
    <w:rsid w:val="005F35C3"/>
    <w:rsid w:val="005F41F8"/>
    <w:rsid w:val="005F43B1"/>
    <w:rsid w:val="005F49D1"/>
    <w:rsid w:val="005F4AE0"/>
    <w:rsid w:val="005F4D91"/>
    <w:rsid w:val="005F4EE0"/>
    <w:rsid w:val="005F4F35"/>
    <w:rsid w:val="005F5059"/>
    <w:rsid w:val="005F5156"/>
    <w:rsid w:val="005F521F"/>
    <w:rsid w:val="005F5481"/>
    <w:rsid w:val="005F54CD"/>
    <w:rsid w:val="005F55F3"/>
    <w:rsid w:val="005F616D"/>
    <w:rsid w:val="005F6267"/>
    <w:rsid w:val="005F640F"/>
    <w:rsid w:val="005F6848"/>
    <w:rsid w:val="005F693A"/>
    <w:rsid w:val="005F69C6"/>
    <w:rsid w:val="005F6A95"/>
    <w:rsid w:val="005F6BED"/>
    <w:rsid w:val="005F72D2"/>
    <w:rsid w:val="005F73DC"/>
    <w:rsid w:val="005F7590"/>
    <w:rsid w:val="005F77FD"/>
    <w:rsid w:val="005F7E25"/>
    <w:rsid w:val="005F7E89"/>
    <w:rsid w:val="006001C3"/>
    <w:rsid w:val="0060041A"/>
    <w:rsid w:val="006006A1"/>
    <w:rsid w:val="006007B5"/>
    <w:rsid w:val="00600879"/>
    <w:rsid w:val="006008D4"/>
    <w:rsid w:val="00600D2A"/>
    <w:rsid w:val="00600F48"/>
    <w:rsid w:val="00600FCE"/>
    <w:rsid w:val="0060122F"/>
    <w:rsid w:val="0060153D"/>
    <w:rsid w:val="006016CC"/>
    <w:rsid w:val="00601995"/>
    <w:rsid w:val="00601BE3"/>
    <w:rsid w:val="006020EA"/>
    <w:rsid w:val="0060274C"/>
    <w:rsid w:val="0060325B"/>
    <w:rsid w:val="00603333"/>
    <w:rsid w:val="006033AE"/>
    <w:rsid w:val="00603984"/>
    <w:rsid w:val="00603D0F"/>
    <w:rsid w:val="00603D3D"/>
    <w:rsid w:val="00604283"/>
    <w:rsid w:val="006044A2"/>
    <w:rsid w:val="006047C3"/>
    <w:rsid w:val="006047E1"/>
    <w:rsid w:val="00604A25"/>
    <w:rsid w:val="006050F9"/>
    <w:rsid w:val="00605128"/>
    <w:rsid w:val="0060545A"/>
    <w:rsid w:val="00605914"/>
    <w:rsid w:val="00605AB1"/>
    <w:rsid w:val="00605B6F"/>
    <w:rsid w:val="00605F17"/>
    <w:rsid w:val="00606364"/>
    <w:rsid w:val="00606429"/>
    <w:rsid w:val="006064E9"/>
    <w:rsid w:val="00606990"/>
    <w:rsid w:val="00606D6D"/>
    <w:rsid w:val="0060741C"/>
    <w:rsid w:val="0060768D"/>
    <w:rsid w:val="0060781E"/>
    <w:rsid w:val="006079C7"/>
    <w:rsid w:val="00607CDC"/>
    <w:rsid w:val="00607DB9"/>
    <w:rsid w:val="00610095"/>
    <w:rsid w:val="006104FE"/>
    <w:rsid w:val="006105B1"/>
    <w:rsid w:val="00610D5B"/>
    <w:rsid w:val="00610D93"/>
    <w:rsid w:val="00610D98"/>
    <w:rsid w:val="00610E04"/>
    <w:rsid w:val="00611406"/>
    <w:rsid w:val="00611584"/>
    <w:rsid w:val="006117B0"/>
    <w:rsid w:val="0061184A"/>
    <w:rsid w:val="00611A94"/>
    <w:rsid w:val="00611AA4"/>
    <w:rsid w:val="00611C76"/>
    <w:rsid w:val="006122DF"/>
    <w:rsid w:val="006124E6"/>
    <w:rsid w:val="00612B56"/>
    <w:rsid w:val="00612D7D"/>
    <w:rsid w:val="00612E4B"/>
    <w:rsid w:val="006134FE"/>
    <w:rsid w:val="00613521"/>
    <w:rsid w:val="006135EA"/>
    <w:rsid w:val="00613633"/>
    <w:rsid w:val="0061398C"/>
    <w:rsid w:val="00613B7D"/>
    <w:rsid w:val="00613BFA"/>
    <w:rsid w:val="00613DD7"/>
    <w:rsid w:val="00613EC3"/>
    <w:rsid w:val="00613F28"/>
    <w:rsid w:val="00614090"/>
    <w:rsid w:val="0061449D"/>
    <w:rsid w:val="006145D6"/>
    <w:rsid w:val="00614AD2"/>
    <w:rsid w:val="00615915"/>
    <w:rsid w:val="00615A7E"/>
    <w:rsid w:val="00615D7A"/>
    <w:rsid w:val="006162C2"/>
    <w:rsid w:val="00616519"/>
    <w:rsid w:val="006168DE"/>
    <w:rsid w:val="00616B48"/>
    <w:rsid w:val="00616BCF"/>
    <w:rsid w:val="00616CFA"/>
    <w:rsid w:val="00617349"/>
    <w:rsid w:val="006173A9"/>
    <w:rsid w:val="00617C55"/>
    <w:rsid w:val="00620526"/>
    <w:rsid w:val="006208CF"/>
    <w:rsid w:val="00620C80"/>
    <w:rsid w:val="00620F2D"/>
    <w:rsid w:val="0062179F"/>
    <w:rsid w:val="0062185C"/>
    <w:rsid w:val="00621959"/>
    <w:rsid w:val="00621BA8"/>
    <w:rsid w:val="00621D13"/>
    <w:rsid w:val="00621D60"/>
    <w:rsid w:val="00621E9F"/>
    <w:rsid w:val="00622047"/>
    <w:rsid w:val="00622333"/>
    <w:rsid w:val="006223D6"/>
    <w:rsid w:val="00622B8B"/>
    <w:rsid w:val="006230D3"/>
    <w:rsid w:val="0062316A"/>
    <w:rsid w:val="006233F3"/>
    <w:rsid w:val="00623409"/>
    <w:rsid w:val="00623453"/>
    <w:rsid w:val="0062372A"/>
    <w:rsid w:val="00623EC0"/>
    <w:rsid w:val="00624BE4"/>
    <w:rsid w:val="00624EBC"/>
    <w:rsid w:val="00625269"/>
    <w:rsid w:val="00625509"/>
    <w:rsid w:val="006259B3"/>
    <w:rsid w:val="00625F66"/>
    <w:rsid w:val="006260C4"/>
    <w:rsid w:val="00626192"/>
    <w:rsid w:val="006262D8"/>
    <w:rsid w:val="0062658F"/>
    <w:rsid w:val="006268C1"/>
    <w:rsid w:val="00626FB6"/>
    <w:rsid w:val="006274E8"/>
    <w:rsid w:val="006275DF"/>
    <w:rsid w:val="006277B4"/>
    <w:rsid w:val="006277EF"/>
    <w:rsid w:val="00627859"/>
    <w:rsid w:val="00627871"/>
    <w:rsid w:val="00627ACE"/>
    <w:rsid w:val="00627B03"/>
    <w:rsid w:val="00627ECF"/>
    <w:rsid w:val="00630493"/>
    <w:rsid w:val="0063084A"/>
    <w:rsid w:val="00630972"/>
    <w:rsid w:val="00630B95"/>
    <w:rsid w:val="0063135F"/>
    <w:rsid w:val="00631467"/>
    <w:rsid w:val="00631788"/>
    <w:rsid w:val="0063198B"/>
    <w:rsid w:val="0063219B"/>
    <w:rsid w:val="006324E3"/>
    <w:rsid w:val="00632888"/>
    <w:rsid w:val="00632B95"/>
    <w:rsid w:val="00632CCB"/>
    <w:rsid w:val="0063355B"/>
    <w:rsid w:val="006335B4"/>
    <w:rsid w:val="00633C5B"/>
    <w:rsid w:val="00633CF8"/>
    <w:rsid w:val="00633D91"/>
    <w:rsid w:val="00633E3A"/>
    <w:rsid w:val="00633EB5"/>
    <w:rsid w:val="0063453B"/>
    <w:rsid w:val="00634D35"/>
    <w:rsid w:val="00634DF6"/>
    <w:rsid w:val="00634F38"/>
    <w:rsid w:val="00635357"/>
    <w:rsid w:val="00636192"/>
    <w:rsid w:val="006366E1"/>
    <w:rsid w:val="006367F4"/>
    <w:rsid w:val="00636A3F"/>
    <w:rsid w:val="0063771B"/>
    <w:rsid w:val="00637B85"/>
    <w:rsid w:val="00637F8A"/>
    <w:rsid w:val="0064038B"/>
    <w:rsid w:val="00640517"/>
    <w:rsid w:val="00640D26"/>
    <w:rsid w:val="0064139E"/>
    <w:rsid w:val="00641576"/>
    <w:rsid w:val="00641621"/>
    <w:rsid w:val="006419B8"/>
    <w:rsid w:val="00641AA1"/>
    <w:rsid w:val="00641BE1"/>
    <w:rsid w:val="00642053"/>
    <w:rsid w:val="0064257F"/>
    <w:rsid w:val="006425F1"/>
    <w:rsid w:val="00642695"/>
    <w:rsid w:val="006428C5"/>
    <w:rsid w:val="00642A64"/>
    <w:rsid w:val="00642B34"/>
    <w:rsid w:val="00642BDA"/>
    <w:rsid w:val="00642C0E"/>
    <w:rsid w:val="00642F4F"/>
    <w:rsid w:val="00643471"/>
    <w:rsid w:val="00643687"/>
    <w:rsid w:val="00643761"/>
    <w:rsid w:val="0064387A"/>
    <w:rsid w:val="00643B32"/>
    <w:rsid w:val="00643C81"/>
    <w:rsid w:val="00643D3E"/>
    <w:rsid w:val="0064410F"/>
    <w:rsid w:val="00644638"/>
    <w:rsid w:val="0064472F"/>
    <w:rsid w:val="00644A33"/>
    <w:rsid w:val="00644EC3"/>
    <w:rsid w:val="006453FC"/>
    <w:rsid w:val="006456BE"/>
    <w:rsid w:val="006459EA"/>
    <w:rsid w:val="00645B09"/>
    <w:rsid w:val="00645C27"/>
    <w:rsid w:val="00645F19"/>
    <w:rsid w:val="006463A5"/>
    <w:rsid w:val="006463A7"/>
    <w:rsid w:val="006465AF"/>
    <w:rsid w:val="00646BB4"/>
    <w:rsid w:val="00646F82"/>
    <w:rsid w:val="00647030"/>
    <w:rsid w:val="00647180"/>
    <w:rsid w:val="006473F6"/>
    <w:rsid w:val="00647791"/>
    <w:rsid w:val="0064784A"/>
    <w:rsid w:val="00647938"/>
    <w:rsid w:val="00647A62"/>
    <w:rsid w:val="00650105"/>
    <w:rsid w:val="00650116"/>
    <w:rsid w:val="00650A42"/>
    <w:rsid w:val="00650D72"/>
    <w:rsid w:val="00650DF9"/>
    <w:rsid w:val="00651585"/>
    <w:rsid w:val="00651744"/>
    <w:rsid w:val="00651840"/>
    <w:rsid w:val="006519F4"/>
    <w:rsid w:val="00651C58"/>
    <w:rsid w:val="00651CF9"/>
    <w:rsid w:val="00651E58"/>
    <w:rsid w:val="00651F52"/>
    <w:rsid w:val="0065205E"/>
    <w:rsid w:val="006524D6"/>
    <w:rsid w:val="006525B8"/>
    <w:rsid w:val="00652739"/>
    <w:rsid w:val="0065284A"/>
    <w:rsid w:val="00652BC5"/>
    <w:rsid w:val="00652BE2"/>
    <w:rsid w:val="00653065"/>
    <w:rsid w:val="00653526"/>
    <w:rsid w:val="006539A4"/>
    <w:rsid w:val="00653DB9"/>
    <w:rsid w:val="00654067"/>
    <w:rsid w:val="00654330"/>
    <w:rsid w:val="00654B1B"/>
    <w:rsid w:val="00654D0D"/>
    <w:rsid w:val="0065509E"/>
    <w:rsid w:val="00655515"/>
    <w:rsid w:val="00655552"/>
    <w:rsid w:val="006556EB"/>
    <w:rsid w:val="00655832"/>
    <w:rsid w:val="0065598E"/>
    <w:rsid w:val="00655E9A"/>
    <w:rsid w:val="00655F04"/>
    <w:rsid w:val="0065610D"/>
    <w:rsid w:val="00656386"/>
    <w:rsid w:val="0065661F"/>
    <w:rsid w:val="00656B83"/>
    <w:rsid w:val="00656DB4"/>
    <w:rsid w:val="00656E76"/>
    <w:rsid w:val="00657127"/>
    <w:rsid w:val="0065748D"/>
    <w:rsid w:val="006578B0"/>
    <w:rsid w:val="00660225"/>
    <w:rsid w:val="006603B5"/>
    <w:rsid w:val="006604FF"/>
    <w:rsid w:val="00660625"/>
    <w:rsid w:val="0066078B"/>
    <w:rsid w:val="00660811"/>
    <w:rsid w:val="00660842"/>
    <w:rsid w:val="00660983"/>
    <w:rsid w:val="00660C24"/>
    <w:rsid w:val="00660E60"/>
    <w:rsid w:val="00660EB7"/>
    <w:rsid w:val="0066147C"/>
    <w:rsid w:val="006614FB"/>
    <w:rsid w:val="0066173B"/>
    <w:rsid w:val="00661917"/>
    <w:rsid w:val="00661A85"/>
    <w:rsid w:val="00661E89"/>
    <w:rsid w:val="0066243A"/>
    <w:rsid w:val="00662850"/>
    <w:rsid w:val="00662B28"/>
    <w:rsid w:val="00662F43"/>
    <w:rsid w:val="00663432"/>
    <w:rsid w:val="006634EE"/>
    <w:rsid w:val="006635D4"/>
    <w:rsid w:val="00663747"/>
    <w:rsid w:val="00663F95"/>
    <w:rsid w:val="006640A1"/>
    <w:rsid w:val="00664128"/>
    <w:rsid w:val="0066427B"/>
    <w:rsid w:val="006646E8"/>
    <w:rsid w:val="006648D1"/>
    <w:rsid w:val="006649CC"/>
    <w:rsid w:val="006649DE"/>
    <w:rsid w:val="00664AF4"/>
    <w:rsid w:val="00664D7C"/>
    <w:rsid w:val="00664E7A"/>
    <w:rsid w:val="006653B4"/>
    <w:rsid w:val="00665480"/>
    <w:rsid w:val="00665679"/>
    <w:rsid w:val="00665AF8"/>
    <w:rsid w:val="00666258"/>
    <w:rsid w:val="006666C9"/>
    <w:rsid w:val="00666D4A"/>
    <w:rsid w:val="00666D57"/>
    <w:rsid w:val="00666F27"/>
    <w:rsid w:val="00666F86"/>
    <w:rsid w:val="006672D9"/>
    <w:rsid w:val="00667332"/>
    <w:rsid w:val="006677A4"/>
    <w:rsid w:val="00667839"/>
    <w:rsid w:val="00667B7F"/>
    <w:rsid w:val="00667C73"/>
    <w:rsid w:val="00670010"/>
    <w:rsid w:val="00670017"/>
    <w:rsid w:val="00670179"/>
    <w:rsid w:val="006710DF"/>
    <w:rsid w:val="00671273"/>
    <w:rsid w:val="0067132E"/>
    <w:rsid w:val="006714D2"/>
    <w:rsid w:val="00671702"/>
    <w:rsid w:val="00671760"/>
    <w:rsid w:val="006719BF"/>
    <w:rsid w:val="00671E3B"/>
    <w:rsid w:val="00672450"/>
    <w:rsid w:val="006726B8"/>
    <w:rsid w:val="00672908"/>
    <w:rsid w:val="00672964"/>
    <w:rsid w:val="00672BEB"/>
    <w:rsid w:val="00672F41"/>
    <w:rsid w:val="00673BBD"/>
    <w:rsid w:val="00673EC7"/>
    <w:rsid w:val="00674633"/>
    <w:rsid w:val="0067466B"/>
    <w:rsid w:val="00674676"/>
    <w:rsid w:val="006746B7"/>
    <w:rsid w:val="0067509E"/>
    <w:rsid w:val="0067517D"/>
    <w:rsid w:val="006754E0"/>
    <w:rsid w:val="0067553F"/>
    <w:rsid w:val="0067559B"/>
    <w:rsid w:val="00675936"/>
    <w:rsid w:val="00675BDD"/>
    <w:rsid w:val="00675D66"/>
    <w:rsid w:val="00676139"/>
    <w:rsid w:val="0067630F"/>
    <w:rsid w:val="006765EB"/>
    <w:rsid w:val="00676618"/>
    <w:rsid w:val="00676908"/>
    <w:rsid w:val="0067699D"/>
    <w:rsid w:val="00676B19"/>
    <w:rsid w:val="0067720D"/>
    <w:rsid w:val="00677351"/>
    <w:rsid w:val="00677BCD"/>
    <w:rsid w:val="00677CE5"/>
    <w:rsid w:val="00677DF7"/>
    <w:rsid w:val="00677E98"/>
    <w:rsid w:val="00677EA3"/>
    <w:rsid w:val="006802D7"/>
    <w:rsid w:val="006802E9"/>
    <w:rsid w:val="0068047D"/>
    <w:rsid w:val="0068099B"/>
    <w:rsid w:val="00680C46"/>
    <w:rsid w:val="00681145"/>
    <w:rsid w:val="0068115E"/>
    <w:rsid w:val="0068134F"/>
    <w:rsid w:val="0068140B"/>
    <w:rsid w:val="00681A61"/>
    <w:rsid w:val="00681AF7"/>
    <w:rsid w:val="00681DCE"/>
    <w:rsid w:val="006824DD"/>
    <w:rsid w:val="006829EE"/>
    <w:rsid w:val="00682A38"/>
    <w:rsid w:val="00682F9A"/>
    <w:rsid w:val="00683086"/>
    <w:rsid w:val="0068324C"/>
    <w:rsid w:val="006832A4"/>
    <w:rsid w:val="00683463"/>
    <w:rsid w:val="00683520"/>
    <w:rsid w:val="0068473A"/>
    <w:rsid w:val="0068474D"/>
    <w:rsid w:val="006848D6"/>
    <w:rsid w:val="00684AD9"/>
    <w:rsid w:val="00684DEC"/>
    <w:rsid w:val="00685167"/>
    <w:rsid w:val="006853EA"/>
    <w:rsid w:val="00685CA0"/>
    <w:rsid w:val="00685F54"/>
    <w:rsid w:val="006861EF"/>
    <w:rsid w:val="006869DD"/>
    <w:rsid w:val="00686B9C"/>
    <w:rsid w:val="00686DBC"/>
    <w:rsid w:val="00686F02"/>
    <w:rsid w:val="00686F76"/>
    <w:rsid w:val="006871C4"/>
    <w:rsid w:val="006872FE"/>
    <w:rsid w:val="0068785E"/>
    <w:rsid w:val="00690182"/>
    <w:rsid w:val="0069044B"/>
    <w:rsid w:val="006909A7"/>
    <w:rsid w:val="00690E23"/>
    <w:rsid w:val="006917C4"/>
    <w:rsid w:val="006917D3"/>
    <w:rsid w:val="00691AFA"/>
    <w:rsid w:val="00691CDE"/>
    <w:rsid w:val="00692461"/>
    <w:rsid w:val="006945E6"/>
    <w:rsid w:val="00694824"/>
    <w:rsid w:val="0069486D"/>
    <w:rsid w:val="00694954"/>
    <w:rsid w:val="00695148"/>
    <w:rsid w:val="00695419"/>
    <w:rsid w:val="00695725"/>
    <w:rsid w:val="006959E9"/>
    <w:rsid w:val="00695EF2"/>
    <w:rsid w:val="006962CF"/>
    <w:rsid w:val="00696544"/>
    <w:rsid w:val="00696B05"/>
    <w:rsid w:val="00696BA2"/>
    <w:rsid w:val="00696CE8"/>
    <w:rsid w:val="00697170"/>
    <w:rsid w:val="0069718F"/>
    <w:rsid w:val="00697200"/>
    <w:rsid w:val="006973E0"/>
    <w:rsid w:val="006978A0"/>
    <w:rsid w:val="0069795B"/>
    <w:rsid w:val="006A03F6"/>
    <w:rsid w:val="006A05F9"/>
    <w:rsid w:val="006A06B7"/>
    <w:rsid w:val="006A177B"/>
    <w:rsid w:val="006A1894"/>
    <w:rsid w:val="006A1AB9"/>
    <w:rsid w:val="006A1BBF"/>
    <w:rsid w:val="006A1E31"/>
    <w:rsid w:val="006A1F4C"/>
    <w:rsid w:val="006A1FFD"/>
    <w:rsid w:val="006A228B"/>
    <w:rsid w:val="006A2507"/>
    <w:rsid w:val="006A250C"/>
    <w:rsid w:val="006A30FE"/>
    <w:rsid w:val="006A382D"/>
    <w:rsid w:val="006A3A5E"/>
    <w:rsid w:val="006A445D"/>
    <w:rsid w:val="006A4474"/>
    <w:rsid w:val="006A4700"/>
    <w:rsid w:val="006A482A"/>
    <w:rsid w:val="006A4899"/>
    <w:rsid w:val="006A4BB3"/>
    <w:rsid w:val="006A4C69"/>
    <w:rsid w:val="006A5327"/>
    <w:rsid w:val="006A54D6"/>
    <w:rsid w:val="006A5680"/>
    <w:rsid w:val="006A5D14"/>
    <w:rsid w:val="006A6124"/>
    <w:rsid w:val="006A6252"/>
    <w:rsid w:val="006A62E6"/>
    <w:rsid w:val="006A6403"/>
    <w:rsid w:val="006A649E"/>
    <w:rsid w:val="006A64C2"/>
    <w:rsid w:val="006A654E"/>
    <w:rsid w:val="006A65A1"/>
    <w:rsid w:val="006A66BC"/>
    <w:rsid w:val="006A66CA"/>
    <w:rsid w:val="006A67B7"/>
    <w:rsid w:val="006A6A73"/>
    <w:rsid w:val="006A6A85"/>
    <w:rsid w:val="006A7328"/>
    <w:rsid w:val="006A79F6"/>
    <w:rsid w:val="006A7BFB"/>
    <w:rsid w:val="006A7C84"/>
    <w:rsid w:val="006A7E7F"/>
    <w:rsid w:val="006B008E"/>
    <w:rsid w:val="006B022A"/>
    <w:rsid w:val="006B032E"/>
    <w:rsid w:val="006B035E"/>
    <w:rsid w:val="006B039D"/>
    <w:rsid w:val="006B04D0"/>
    <w:rsid w:val="006B1195"/>
    <w:rsid w:val="006B121A"/>
    <w:rsid w:val="006B123D"/>
    <w:rsid w:val="006B165B"/>
    <w:rsid w:val="006B1DB0"/>
    <w:rsid w:val="006B20CB"/>
    <w:rsid w:val="006B28F6"/>
    <w:rsid w:val="006B2C95"/>
    <w:rsid w:val="006B39A2"/>
    <w:rsid w:val="006B409E"/>
    <w:rsid w:val="006B4361"/>
    <w:rsid w:val="006B4446"/>
    <w:rsid w:val="006B4529"/>
    <w:rsid w:val="006B45D2"/>
    <w:rsid w:val="006B4628"/>
    <w:rsid w:val="006B4747"/>
    <w:rsid w:val="006B50AF"/>
    <w:rsid w:val="006B50EE"/>
    <w:rsid w:val="006B52CC"/>
    <w:rsid w:val="006B5627"/>
    <w:rsid w:val="006B577F"/>
    <w:rsid w:val="006B5AE6"/>
    <w:rsid w:val="006B5BD6"/>
    <w:rsid w:val="006B5C41"/>
    <w:rsid w:val="006B5D25"/>
    <w:rsid w:val="006B5DDF"/>
    <w:rsid w:val="006B5E33"/>
    <w:rsid w:val="006B5EBD"/>
    <w:rsid w:val="006B5EF9"/>
    <w:rsid w:val="006B6235"/>
    <w:rsid w:val="006B676E"/>
    <w:rsid w:val="006B68C4"/>
    <w:rsid w:val="006B68E3"/>
    <w:rsid w:val="006B6B66"/>
    <w:rsid w:val="006B6EFA"/>
    <w:rsid w:val="006B6F4E"/>
    <w:rsid w:val="006B70E8"/>
    <w:rsid w:val="006B75DB"/>
    <w:rsid w:val="006B7B7F"/>
    <w:rsid w:val="006B7CEF"/>
    <w:rsid w:val="006B7FB7"/>
    <w:rsid w:val="006C031F"/>
    <w:rsid w:val="006C0397"/>
    <w:rsid w:val="006C042B"/>
    <w:rsid w:val="006C0555"/>
    <w:rsid w:val="006C0B0B"/>
    <w:rsid w:val="006C0B5B"/>
    <w:rsid w:val="006C0E91"/>
    <w:rsid w:val="006C0EE7"/>
    <w:rsid w:val="006C11EC"/>
    <w:rsid w:val="006C1414"/>
    <w:rsid w:val="006C19F9"/>
    <w:rsid w:val="006C1A1C"/>
    <w:rsid w:val="006C290A"/>
    <w:rsid w:val="006C2C44"/>
    <w:rsid w:val="006C2D86"/>
    <w:rsid w:val="006C31C4"/>
    <w:rsid w:val="006C31CA"/>
    <w:rsid w:val="006C329F"/>
    <w:rsid w:val="006C3380"/>
    <w:rsid w:val="006C3BF3"/>
    <w:rsid w:val="006C3EE6"/>
    <w:rsid w:val="006C40B9"/>
    <w:rsid w:val="006C4ECF"/>
    <w:rsid w:val="006C4FBC"/>
    <w:rsid w:val="006C5167"/>
    <w:rsid w:val="006C51A4"/>
    <w:rsid w:val="006C5269"/>
    <w:rsid w:val="006C55DC"/>
    <w:rsid w:val="006C57BD"/>
    <w:rsid w:val="006C5AF5"/>
    <w:rsid w:val="006C5B07"/>
    <w:rsid w:val="006C5D67"/>
    <w:rsid w:val="006C5F2A"/>
    <w:rsid w:val="006C6145"/>
    <w:rsid w:val="006C6752"/>
    <w:rsid w:val="006C6D7E"/>
    <w:rsid w:val="006C6EA9"/>
    <w:rsid w:val="006C6EF6"/>
    <w:rsid w:val="006C6F51"/>
    <w:rsid w:val="006C700F"/>
    <w:rsid w:val="006C70FF"/>
    <w:rsid w:val="006C71F9"/>
    <w:rsid w:val="006C779A"/>
    <w:rsid w:val="006C7955"/>
    <w:rsid w:val="006C79B6"/>
    <w:rsid w:val="006C7BA9"/>
    <w:rsid w:val="006C7E18"/>
    <w:rsid w:val="006C7F02"/>
    <w:rsid w:val="006D024F"/>
    <w:rsid w:val="006D0443"/>
    <w:rsid w:val="006D097B"/>
    <w:rsid w:val="006D0BE4"/>
    <w:rsid w:val="006D0D3E"/>
    <w:rsid w:val="006D0FCA"/>
    <w:rsid w:val="006D0FD5"/>
    <w:rsid w:val="006D0FE2"/>
    <w:rsid w:val="006D10B8"/>
    <w:rsid w:val="006D1467"/>
    <w:rsid w:val="006D1DBA"/>
    <w:rsid w:val="006D1E0B"/>
    <w:rsid w:val="006D201B"/>
    <w:rsid w:val="006D207B"/>
    <w:rsid w:val="006D26D5"/>
    <w:rsid w:val="006D283E"/>
    <w:rsid w:val="006D32CB"/>
    <w:rsid w:val="006D39F0"/>
    <w:rsid w:val="006D3A18"/>
    <w:rsid w:val="006D3B0C"/>
    <w:rsid w:val="006D3C25"/>
    <w:rsid w:val="006D3D70"/>
    <w:rsid w:val="006D40E1"/>
    <w:rsid w:val="006D4A76"/>
    <w:rsid w:val="006D4A78"/>
    <w:rsid w:val="006D5032"/>
    <w:rsid w:val="006D5272"/>
    <w:rsid w:val="006D5369"/>
    <w:rsid w:val="006D5510"/>
    <w:rsid w:val="006D57CC"/>
    <w:rsid w:val="006D57EC"/>
    <w:rsid w:val="006D59DB"/>
    <w:rsid w:val="006D5ED8"/>
    <w:rsid w:val="006D5EE4"/>
    <w:rsid w:val="006D6274"/>
    <w:rsid w:val="006D639E"/>
    <w:rsid w:val="006D64D8"/>
    <w:rsid w:val="006D65F5"/>
    <w:rsid w:val="006D676F"/>
    <w:rsid w:val="006D69E0"/>
    <w:rsid w:val="006D6B20"/>
    <w:rsid w:val="006D74CA"/>
    <w:rsid w:val="006D754A"/>
    <w:rsid w:val="006D7665"/>
    <w:rsid w:val="006D7C3E"/>
    <w:rsid w:val="006D7EE8"/>
    <w:rsid w:val="006E02AB"/>
    <w:rsid w:val="006E088F"/>
    <w:rsid w:val="006E0986"/>
    <w:rsid w:val="006E09A7"/>
    <w:rsid w:val="006E0EBA"/>
    <w:rsid w:val="006E0FB1"/>
    <w:rsid w:val="006E11BD"/>
    <w:rsid w:val="006E131D"/>
    <w:rsid w:val="006E17B5"/>
    <w:rsid w:val="006E181C"/>
    <w:rsid w:val="006E1839"/>
    <w:rsid w:val="006E1DA6"/>
    <w:rsid w:val="006E2273"/>
    <w:rsid w:val="006E235C"/>
    <w:rsid w:val="006E2444"/>
    <w:rsid w:val="006E28CD"/>
    <w:rsid w:val="006E2C1F"/>
    <w:rsid w:val="006E3029"/>
    <w:rsid w:val="006E353B"/>
    <w:rsid w:val="006E4405"/>
    <w:rsid w:val="006E4F66"/>
    <w:rsid w:val="006E53FE"/>
    <w:rsid w:val="006E54BE"/>
    <w:rsid w:val="006E5649"/>
    <w:rsid w:val="006E56C9"/>
    <w:rsid w:val="006E5924"/>
    <w:rsid w:val="006E5A30"/>
    <w:rsid w:val="006E5E13"/>
    <w:rsid w:val="006E5F9B"/>
    <w:rsid w:val="006E5FCC"/>
    <w:rsid w:val="006E616C"/>
    <w:rsid w:val="006E61E3"/>
    <w:rsid w:val="006E62D7"/>
    <w:rsid w:val="006E64C5"/>
    <w:rsid w:val="006E6616"/>
    <w:rsid w:val="006E6A96"/>
    <w:rsid w:val="006E6C97"/>
    <w:rsid w:val="006E7872"/>
    <w:rsid w:val="006E7A20"/>
    <w:rsid w:val="006F0450"/>
    <w:rsid w:val="006F05F8"/>
    <w:rsid w:val="006F0CB2"/>
    <w:rsid w:val="006F0DCD"/>
    <w:rsid w:val="006F0FF4"/>
    <w:rsid w:val="006F1871"/>
    <w:rsid w:val="006F1EF7"/>
    <w:rsid w:val="006F1F6E"/>
    <w:rsid w:val="006F2091"/>
    <w:rsid w:val="006F289F"/>
    <w:rsid w:val="006F2973"/>
    <w:rsid w:val="006F2B83"/>
    <w:rsid w:val="006F2BC3"/>
    <w:rsid w:val="006F3303"/>
    <w:rsid w:val="006F3349"/>
    <w:rsid w:val="006F3B45"/>
    <w:rsid w:val="006F3DBE"/>
    <w:rsid w:val="006F47AA"/>
    <w:rsid w:val="006F5549"/>
    <w:rsid w:val="006F5B4D"/>
    <w:rsid w:val="006F5F8C"/>
    <w:rsid w:val="006F5F9A"/>
    <w:rsid w:val="006F6400"/>
    <w:rsid w:val="006F66DF"/>
    <w:rsid w:val="006F6899"/>
    <w:rsid w:val="006F69FB"/>
    <w:rsid w:val="006F6D65"/>
    <w:rsid w:val="006F6FB8"/>
    <w:rsid w:val="006F70E9"/>
    <w:rsid w:val="006F74C4"/>
    <w:rsid w:val="006F77A8"/>
    <w:rsid w:val="006F79C1"/>
    <w:rsid w:val="006F7C04"/>
    <w:rsid w:val="0070007C"/>
    <w:rsid w:val="007000AD"/>
    <w:rsid w:val="0070040A"/>
    <w:rsid w:val="00700459"/>
    <w:rsid w:val="00700659"/>
    <w:rsid w:val="00700876"/>
    <w:rsid w:val="007009C7"/>
    <w:rsid w:val="00700DEE"/>
    <w:rsid w:val="0070126C"/>
    <w:rsid w:val="00701A04"/>
    <w:rsid w:val="007020D8"/>
    <w:rsid w:val="0070227F"/>
    <w:rsid w:val="0070258D"/>
    <w:rsid w:val="00702B49"/>
    <w:rsid w:val="007032EB"/>
    <w:rsid w:val="0070332D"/>
    <w:rsid w:val="0070352B"/>
    <w:rsid w:val="007037A5"/>
    <w:rsid w:val="007038BB"/>
    <w:rsid w:val="00703B2C"/>
    <w:rsid w:val="00703B5B"/>
    <w:rsid w:val="00703BC9"/>
    <w:rsid w:val="00704334"/>
    <w:rsid w:val="00704696"/>
    <w:rsid w:val="0070472F"/>
    <w:rsid w:val="00704769"/>
    <w:rsid w:val="00704B67"/>
    <w:rsid w:val="007057F5"/>
    <w:rsid w:val="0070585E"/>
    <w:rsid w:val="007058EA"/>
    <w:rsid w:val="00705B14"/>
    <w:rsid w:val="00706120"/>
    <w:rsid w:val="00706217"/>
    <w:rsid w:val="00706456"/>
    <w:rsid w:val="007068B6"/>
    <w:rsid w:val="007069FF"/>
    <w:rsid w:val="00706A8E"/>
    <w:rsid w:val="00706AE7"/>
    <w:rsid w:val="00706E4D"/>
    <w:rsid w:val="00706F68"/>
    <w:rsid w:val="007073C4"/>
    <w:rsid w:val="00707A0D"/>
    <w:rsid w:val="00707C3B"/>
    <w:rsid w:val="007104BB"/>
    <w:rsid w:val="007110D2"/>
    <w:rsid w:val="00711585"/>
    <w:rsid w:val="00711FE9"/>
    <w:rsid w:val="007124A2"/>
    <w:rsid w:val="0071273E"/>
    <w:rsid w:val="00712843"/>
    <w:rsid w:val="007129BE"/>
    <w:rsid w:val="00712A77"/>
    <w:rsid w:val="00712D87"/>
    <w:rsid w:val="00713049"/>
    <w:rsid w:val="00713169"/>
    <w:rsid w:val="00713200"/>
    <w:rsid w:val="007132A8"/>
    <w:rsid w:val="00713623"/>
    <w:rsid w:val="007139EB"/>
    <w:rsid w:val="00713D0B"/>
    <w:rsid w:val="00714077"/>
    <w:rsid w:val="00714087"/>
    <w:rsid w:val="00714426"/>
    <w:rsid w:val="00714688"/>
    <w:rsid w:val="007146E6"/>
    <w:rsid w:val="0071481F"/>
    <w:rsid w:val="00714895"/>
    <w:rsid w:val="00714992"/>
    <w:rsid w:val="00714B12"/>
    <w:rsid w:val="00714F34"/>
    <w:rsid w:val="0071535E"/>
    <w:rsid w:val="00715529"/>
    <w:rsid w:val="0071582D"/>
    <w:rsid w:val="00715B1A"/>
    <w:rsid w:val="00716222"/>
    <w:rsid w:val="007162E4"/>
    <w:rsid w:val="00716307"/>
    <w:rsid w:val="00716385"/>
    <w:rsid w:val="00716872"/>
    <w:rsid w:val="00716981"/>
    <w:rsid w:val="00716EC2"/>
    <w:rsid w:val="0071709D"/>
    <w:rsid w:val="00717302"/>
    <w:rsid w:val="0071793A"/>
    <w:rsid w:val="007179C2"/>
    <w:rsid w:val="00717A7B"/>
    <w:rsid w:val="007204DB"/>
    <w:rsid w:val="00720922"/>
    <w:rsid w:val="00720A2B"/>
    <w:rsid w:val="00721651"/>
    <w:rsid w:val="00721718"/>
    <w:rsid w:val="00721B82"/>
    <w:rsid w:val="00721EC9"/>
    <w:rsid w:val="007225E7"/>
    <w:rsid w:val="00722695"/>
    <w:rsid w:val="00722A88"/>
    <w:rsid w:val="00722C42"/>
    <w:rsid w:val="00722C8D"/>
    <w:rsid w:val="00722F30"/>
    <w:rsid w:val="007233E7"/>
    <w:rsid w:val="007238B3"/>
    <w:rsid w:val="00723CE7"/>
    <w:rsid w:val="007246D4"/>
    <w:rsid w:val="00724935"/>
    <w:rsid w:val="00725752"/>
    <w:rsid w:val="00725756"/>
    <w:rsid w:val="00725786"/>
    <w:rsid w:val="00725A04"/>
    <w:rsid w:val="00725C24"/>
    <w:rsid w:val="0072620A"/>
    <w:rsid w:val="00726704"/>
    <w:rsid w:val="007267FB"/>
    <w:rsid w:val="0072683A"/>
    <w:rsid w:val="00726962"/>
    <w:rsid w:val="007274A8"/>
    <w:rsid w:val="00727655"/>
    <w:rsid w:val="00727977"/>
    <w:rsid w:val="00727A86"/>
    <w:rsid w:val="00727B50"/>
    <w:rsid w:val="00727C5A"/>
    <w:rsid w:val="00727C8F"/>
    <w:rsid w:val="00730083"/>
    <w:rsid w:val="0073015F"/>
    <w:rsid w:val="00730527"/>
    <w:rsid w:val="0073056C"/>
    <w:rsid w:val="00730573"/>
    <w:rsid w:val="007305BB"/>
    <w:rsid w:val="007306E8"/>
    <w:rsid w:val="00730C74"/>
    <w:rsid w:val="00730C86"/>
    <w:rsid w:val="00730FC3"/>
    <w:rsid w:val="0073119B"/>
    <w:rsid w:val="007313C8"/>
    <w:rsid w:val="007313CC"/>
    <w:rsid w:val="0073206D"/>
    <w:rsid w:val="00732348"/>
    <w:rsid w:val="00732760"/>
    <w:rsid w:val="00732829"/>
    <w:rsid w:val="0073284E"/>
    <w:rsid w:val="00732B5C"/>
    <w:rsid w:val="00732B8B"/>
    <w:rsid w:val="00732F8E"/>
    <w:rsid w:val="0073316D"/>
    <w:rsid w:val="007333AA"/>
    <w:rsid w:val="007333C2"/>
    <w:rsid w:val="0073367B"/>
    <w:rsid w:val="00733E35"/>
    <w:rsid w:val="00734913"/>
    <w:rsid w:val="00734DFF"/>
    <w:rsid w:val="00734F28"/>
    <w:rsid w:val="00735232"/>
    <w:rsid w:val="00735240"/>
    <w:rsid w:val="007359FC"/>
    <w:rsid w:val="00735B1E"/>
    <w:rsid w:val="007363CE"/>
    <w:rsid w:val="007365B2"/>
    <w:rsid w:val="00736914"/>
    <w:rsid w:val="0073697E"/>
    <w:rsid w:val="00736D58"/>
    <w:rsid w:val="00736F2A"/>
    <w:rsid w:val="0073701E"/>
    <w:rsid w:val="007372C1"/>
    <w:rsid w:val="00737534"/>
    <w:rsid w:val="00737721"/>
    <w:rsid w:val="007378F9"/>
    <w:rsid w:val="00737B9C"/>
    <w:rsid w:val="0074003D"/>
    <w:rsid w:val="00740515"/>
    <w:rsid w:val="00740931"/>
    <w:rsid w:val="007412EF"/>
    <w:rsid w:val="007415BF"/>
    <w:rsid w:val="00741726"/>
    <w:rsid w:val="00741C2E"/>
    <w:rsid w:val="00741DCB"/>
    <w:rsid w:val="00742236"/>
    <w:rsid w:val="0074237B"/>
    <w:rsid w:val="00742496"/>
    <w:rsid w:val="00742801"/>
    <w:rsid w:val="0074297B"/>
    <w:rsid w:val="00742AC1"/>
    <w:rsid w:val="00742E06"/>
    <w:rsid w:val="00742E3F"/>
    <w:rsid w:val="00743652"/>
    <w:rsid w:val="007436FB"/>
    <w:rsid w:val="007437AE"/>
    <w:rsid w:val="0074380A"/>
    <w:rsid w:val="00743DA7"/>
    <w:rsid w:val="007443B3"/>
    <w:rsid w:val="007448CB"/>
    <w:rsid w:val="00744A06"/>
    <w:rsid w:val="00745638"/>
    <w:rsid w:val="00745CB0"/>
    <w:rsid w:val="00745E0C"/>
    <w:rsid w:val="00746171"/>
    <w:rsid w:val="007464D2"/>
    <w:rsid w:val="00746564"/>
    <w:rsid w:val="0074689D"/>
    <w:rsid w:val="00746941"/>
    <w:rsid w:val="00746A70"/>
    <w:rsid w:val="00746B21"/>
    <w:rsid w:val="00746B3A"/>
    <w:rsid w:val="00746E9C"/>
    <w:rsid w:val="00747070"/>
    <w:rsid w:val="007477C4"/>
    <w:rsid w:val="00747EC8"/>
    <w:rsid w:val="007505C6"/>
    <w:rsid w:val="00750A81"/>
    <w:rsid w:val="00750C57"/>
    <w:rsid w:val="00750D8A"/>
    <w:rsid w:val="00751263"/>
    <w:rsid w:val="0075135C"/>
    <w:rsid w:val="007515A6"/>
    <w:rsid w:val="007515AB"/>
    <w:rsid w:val="007515C0"/>
    <w:rsid w:val="007516FC"/>
    <w:rsid w:val="00751AB3"/>
    <w:rsid w:val="007524BF"/>
    <w:rsid w:val="007525AF"/>
    <w:rsid w:val="00752899"/>
    <w:rsid w:val="00753251"/>
    <w:rsid w:val="007533A5"/>
    <w:rsid w:val="00753994"/>
    <w:rsid w:val="0075401F"/>
    <w:rsid w:val="00754514"/>
    <w:rsid w:val="007545FC"/>
    <w:rsid w:val="00754762"/>
    <w:rsid w:val="0075482A"/>
    <w:rsid w:val="007548CD"/>
    <w:rsid w:val="00754F3E"/>
    <w:rsid w:val="007550E3"/>
    <w:rsid w:val="00755497"/>
    <w:rsid w:val="00755513"/>
    <w:rsid w:val="0075555A"/>
    <w:rsid w:val="00755835"/>
    <w:rsid w:val="00755DD1"/>
    <w:rsid w:val="00755FF2"/>
    <w:rsid w:val="0075626B"/>
    <w:rsid w:val="007564F4"/>
    <w:rsid w:val="007568C2"/>
    <w:rsid w:val="007569F0"/>
    <w:rsid w:val="00756BAF"/>
    <w:rsid w:val="00756CE9"/>
    <w:rsid w:val="00756F64"/>
    <w:rsid w:val="007576FF"/>
    <w:rsid w:val="0075774F"/>
    <w:rsid w:val="00757792"/>
    <w:rsid w:val="007577A4"/>
    <w:rsid w:val="00757D81"/>
    <w:rsid w:val="00761719"/>
    <w:rsid w:val="00761748"/>
    <w:rsid w:val="0076178D"/>
    <w:rsid w:val="0076199B"/>
    <w:rsid w:val="00761B49"/>
    <w:rsid w:val="00761E6C"/>
    <w:rsid w:val="00761F6F"/>
    <w:rsid w:val="00762215"/>
    <w:rsid w:val="00762332"/>
    <w:rsid w:val="00762485"/>
    <w:rsid w:val="00762BBA"/>
    <w:rsid w:val="00762E67"/>
    <w:rsid w:val="00762EC7"/>
    <w:rsid w:val="007631FC"/>
    <w:rsid w:val="00763635"/>
    <w:rsid w:val="00763BC4"/>
    <w:rsid w:val="00763D54"/>
    <w:rsid w:val="00763F05"/>
    <w:rsid w:val="007643F7"/>
    <w:rsid w:val="007644D0"/>
    <w:rsid w:val="007644FC"/>
    <w:rsid w:val="00764B50"/>
    <w:rsid w:val="00764B53"/>
    <w:rsid w:val="00764ECA"/>
    <w:rsid w:val="00765466"/>
    <w:rsid w:val="007655B0"/>
    <w:rsid w:val="007657DC"/>
    <w:rsid w:val="007658F9"/>
    <w:rsid w:val="00765AAA"/>
    <w:rsid w:val="007664F9"/>
    <w:rsid w:val="007667D7"/>
    <w:rsid w:val="00766830"/>
    <w:rsid w:val="00766D2E"/>
    <w:rsid w:val="00767216"/>
    <w:rsid w:val="00767553"/>
    <w:rsid w:val="007679D7"/>
    <w:rsid w:val="00767A81"/>
    <w:rsid w:val="00770049"/>
    <w:rsid w:val="00770549"/>
    <w:rsid w:val="00770562"/>
    <w:rsid w:val="007706AD"/>
    <w:rsid w:val="00770C95"/>
    <w:rsid w:val="0077148E"/>
    <w:rsid w:val="00771D41"/>
    <w:rsid w:val="00771E21"/>
    <w:rsid w:val="0077216E"/>
    <w:rsid w:val="007723CB"/>
    <w:rsid w:val="007724A9"/>
    <w:rsid w:val="00772651"/>
    <w:rsid w:val="00772777"/>
    <w:rsid w:val="007727AD"/>
    <w:rsid w:val="00772A2A"/>
    <w:rsid w:val="00772ADC"/>
    <w:rsid w:val="00772C94"/>
    <w:rsid w:val="00772D06"/>
    <w:rsid w:val="00772FC4"/>
    <w:rsid w:val="00773E7C"/>
    <w:rsid w:val="00773FDD"/>
    <w:rsid w:val="00773FED"/>
    <w:rsid w:val="0077405A"/>
    <w:rsid w:val="00774D4D"/>
    <w:rsid w:val="00774D96"/>
    <w:rsid w:val="00774DAB"/>
    <w:rsid w:val="00775251"/>
    <w:rsid w:val="00775602"/>
    <w:rsid w:val="00775638"/>
    <w:rsid w:val="00775693"/>
    <w:rsid w:val="00775903"/>
    <w:rsid w:val="00775DCD"/>
    <w:rsid w:val="007763F2"/>
    <w:rsid w:val="007765EB"/>
    <w:rsid w:val="00776757"/>
    <w:rsid w:val="007767BF"/>
    <w:rsid w:val="00776F35"/>
    <w:rsid w:val="007773A5"/>
    <w:rsid w:val="00777606"/>
    <w:rsid w:val="00777887"/>
    <w:rsid w:val="00777CAF"/>
    <w:rsid w:val="00777EB5"/>
    <w:rsid w:val="0078074B"/>
    <w:rsid w:val="00780BD9"/>
    <w:rsid w:val="00780DF6"/>
    <w:rsid w:val="007810F3"/>
    <w:rsid w:val="007812A7"/>
    <w:rsid w:val="007813A4"/>
    <w:rsid w:val="0078143F"/>
    <w:rsid w:val="0078158E"/>
    <w:rsid w:val="00781679"/>
    <w:rsid w:val="00781766"/>
    <w:rsid w:val="00781C5D"/>
    <w:rsid w:val="00781EB8"/>
    <w:rsid w:val="0078203D"/>
    <w:rsid w:val="0078205C"/>
    <w:rsid w:val="007822AD"/>
    <w:rsid w:val="00782415"/>
    <w:rsid w:val="007826BA"/>
    <w:rsid w:val="00782F0D"/>
    <w:rsid w:val="00782F95"/>
    <w:rsid w:val="007830B2"/>
    <w:rsid w:val="00783105"/>
    <w:rsid w:val="00783146"/>
    <w:rsid w:val="00783A6D"/>
    <w:rsid w:val="00783AD8"/>
    <w:rsid w:val="00783E70"/>
    <w:rsid w:val="007843DC"/>
    <w:rsid w:val="007846B0"/>
    <w:rsid w:val="00784860"/>
    <w:rsid w:val="007848CC"/>
    <w:rsid w:val="00784C66"/>
    <w:rsid w:val="00785017"/>
    <w:rsid w:val="00785426"/>
    <w:rsid w:val="007855A8"/>
    <w:rsid w:val="00786071"/>
    <w:rsid w:val="007865AE"/>
    <w:rsid w:val="0078688F"/>
    <w:rsid w:val="007868E6"/>
    <w:rsid w:val="00786DEC"/>
    <w:rsid w:val="00787528"/>
    <w:rsid w:val="0078782E"/>
    <w:rsid w:val="0078787E"/>
    <w:rsid w:val="007900B2"/>
    <w:rsid w:val="00790464"/>
    <w:rsid w:val="00790967"/>
    <w:rsid w:val="007911E0"/>
    <w:rsid w:val="007918FB"/>
    <w:rsid w:val="00791A16"/>
    <w:rsid w:val="00791E05"/>
    <w:rsid w:val="00792004"/>
    <w:rsid w:val="0079264A"/>
    <w:rsid w:val="007928BA"/>
    <w:rsid w:val="00792928"/>
    <w:rsid w:val="00792985"/>
    <w:rsid w:val="00792D09"/>
    <w:rsid w:val="00792FB0"/>
    <w:rsid w:val="00793045"/>
    <w:rsid w:val="0079319A"/>
    <w:rsid w:val="007931D0"/>
    <w:rsid w:val="00793207"/>
    <w:rsid w:val="00793488"/>
    <w:rsid w:val="0079377D"/>
    <w:rsid w:val="00793BBF"/>
    <w:rsid w:val="00794103"/>
    <w:rsid w:val="007944B7"/>
    <w:rsid w:val="0079475F"/>
    <w:rsid w:val="00794A47"/>
    <w:rsid w:val="00794D21"/>
    <w:rsid w:val="00794D63"/>
    <w:rsid w:val="0079506C"/>
    <w:rsid w:val="00795086"/>
    <w:rsid w:val="007951B5"/>
    <w:rsid w:val="0079539F"/>
    <w:rsid w:val="007954A2"/>
    <w:rsid w:val="007954EE"/>
    <w:rsid w:val="007957B6"/>
    <w:rsid w:val="00795A00"/>
    <w:rsid w:val="00795CAE"/>
    <w:rsid w:val="00796326"/>
    <w:rsid w:val="007963CE"/>
    <w:rsid w:val="007963D8"/>
    <w:rsid w:val="00796B5D"/>
    <w:rsid w:val="00796C20"/>
    <w:rsid w:val="00797749"/>
    <w:rsid w:val="00797BE6"/>
    <w:rsid w:val="00797CE2"/>
    <w:rsid w:val="00797CF7"/>
    <w:rsid w:val="00797DBA"/>
    <w:rsid w:val="00797E2E"/>
    <w:rsid w:val="007A0082"/>
    <w:rsid w:val="007A0363"/>
    <w:rsid w:val="007A0691"/>
    <w:rsid w:val="007A076F"/>
    <w:rsid w:val="007A09E6"/>
    <w:rsid w:val="007A0EF9"/>
    <w:rsid w:val="007A0F71"/>
    <w:rsid w:val="007A21A9"/>
    <w:rsid w:val="007A26A7"/>
    <w:rsid w:val="007A3196"/>
    <w:rsid w:val="007A32E1"/>
    <w:rsid w:val="007A3AEB"/>
    <w:rsid w:val="007A3C8B"/>
    <w:rsid w:val="007A3DED"/>
    <w:rsid w:val="007A3E4B"/>
    <w:rsid w:val="007A3EC8"/>
    <w:rsid w:val="007A41E2"/>
    <w:rsid w:val="007A427C"/>
    <w:rsid w:val="007A46D4"/>
    <w:rsid w:val="007A478B"/>
    <w:rsid w:val="007A48B4"/>
    <w:rsid w:val="007A49CD"/>
    <w:rsid w:val="007A4E56"/>
    <w:rsid w:val="007A500C"/>
    <w:rsid w:val="007A504F"/>
    <w:rsid w:val="007A528D"/>
    <w:rsid w:val="007A558A"/>
    <w:rsid w:val="007A55DF"/>
    <w:rsid w:val="007A5688"/>
    <w:rsid w:val="007A57C5"/>
    <w:rsid w:val="007A5B90"/>
    <w:rsid w:val="007A5CE3"/>
    <w:rsid w:val="007A5D7B"/>
    <w:rsid w:val="007A5E04"/>
    <w:rsid w:val="007A609F"/>
    <w:rsid w:val="007A628D"/>
    <w:rsid w:val="007A6734"/>
    <w:rsid w:val="007A6E8A"/>
    <w:rsid w:val="007A711F"/>
    <w:rsid w:val="007A73DC"/>
    <w:rsid w:val="007A769A"/>
    <w:rsid w:val="007A77F8"/>
    <w:rsid w:val="007A7A1D"/>
    <w:rsid w:val="007A7CCE"/>
    <w:rsid w:val="007A7FE3"/>
    <w:rsid w:val="007B049C"/>
    <w:rsid w:val="007B07C1"/>
    <w:rsid w:val="007B132C"/>
    <w:rsid w:val="007B155B"/>
    <w:rsid w:val="007B1670"/>
    <w:rsid w:val="007B17E5"/>
    <w:rsid w:val="007B186A"/>
    <w:rsid w:val="007B18B0"/>
    <w:rsid w:val="007B1EE1"/>
    <w:rsid w:val="007B23DC"/>
    <w:rsid w:val="007B2409"/>
    <w:rsid w:val="007B245D"/>
    <w:rsid w:val="007B25AB"/>
    <w:rsid w:val="007B2699"/>
    <w:rsid w:val="007B28CC"/>
    <w:rsid w:val="007B2F3E"/>
    <w:rsid w:val="007B2F55"/>
    <w:rsid w:val="007B3110"/>
    <w:rsid w:val="007B32F8"/>
    <w:rsid w:val="007B339C"/>
    <w:rsid w:val="007B3517"/>
    <w:rsid w:val="007B3802"/>
    <w:rsid w:val="007B445C"/>
    <w:rsid w:val="007B4489"/>
    <w:rsid w:val="007B4952"/>
    <w:rsid w:val="007B4A30"/>
    <w:rsid w:val="007B50E0"/>
    <w:rsid w:val="007B5A14"/>
    <w:rsid w:val="007B5E41"/>
    <w:rsid w:val="007B5FAD"/>
    <w:rsid w:val="007B6349"/>
    <w:rsid w:val="007B638D"/>
    <w:rsid w:val="007B63E9"/>
    <w:rsid w:val="007B6B00"/>
    <w:rsid w:val="007B6D6C"/>
    <w:rsid w:val="007B6DB4"/>
    <w:rsid w:val="007B753A"/>
    <w:rsid w:val="007B7593"/>
    <w:rsid w:val="007B7C05"/>
    <w:rsid w:val="007B7D58"/>
    <w:rsid w:val="007C02AD"/>
    <w:rsid w:val="007C04A0"/>
    <w:rsid w:val="007C0B2F"/>
    <w:rsid w:val="007C0BA0"/>
    <w:rsid w:val="007C0D42"/>
    <w:rsid w:val="007C0D8A"/>
    <w:rsid w:val="007C0DB1"/>
    <w:rsid w:val="007C0E00"/>
    <w:rsid w:val="007C12AA"/>
    <w:rsid w:val="007C12FD"/>
    <w:rsid w:val="007C14EA"/>
    <w:rsid w:val="007C1802"/>
    <w:rsid w:val="007C1915"/>
    <w:rsid w:val="007C19B2"/>
    <w:rsid w:val="007C1B11"/>
    <w:rsid w:val="007C1CB1"/>
    <w:rsid w:val="007C1FA9"/>
    <w:rsid w:val="007C1FF5"/>
    <w:rsid w:val="007C20A3"/>
    <w:rsid w:val="007C2280"/>
    <w:rsid w:val="007C2354"/>
    <w:rsid w:val="007C236C"/>
    <w:rsid w:val="007C237B"/>
    <w:rsid w:val="007C2574"/>
    <w:rsid w:val="007C278A"/>
    <w:rsid w:val="007C3476"/>
    <w:rsid w:val="007C34CF"/>
    <w:rsid w:val="007C36C4"/>
    <w:rsid w:val="007C447F"/>
    <w:rsid w:val="007C46EA"/>
    <w:rsid w:val="007C4722"/>
    <w:rsid w:val="007C4799"/>
    <w:rsid w:val="007C48FB"/>
    <w:rsid w:val="007C4CE4"/>
    <w:rsid w:val="007C4DED"/>
    <w:rsid w:val="007C523B"/>
    <w:rsid w:val="007C54B8"/>
    <w:rsid w:val="007C586D"/>
    <w:rsid w:val="007C5BA4"/>
    <w:rsid w:val="007C5EF6"/>
    <w:rsid w:val="007C5FCD"/>
    <w:rsid w:val="007C61CD"/>
    <w:rsid w:val="007C6489"/>
    <w:rsid w:val="007C64DD"/>
    <w:rsid w:val="007C64E4"/>
    <w:rsid w:val="007C6701"/>
    <w:rsid w:val="007C6806"/>
    <w:rsid w:val="007C6821"/>
    <w:rsid w:val="007C6BC2"/>
    <w:rsid w:val="007C6EBA"/>
    <w:rsid w:val="007C6ED7"/>
    <w:rsid w:val="007C6F6C"/>
    <w:rsid w:val="007C7950"/>
    <w:rsid w:val="007C7E89"/>
    <w:rsid w:val="007C7FCB"/>
    <w:rsid w:val="007D013B"/>
    <w:rsid w:val="007D049A"/>
    <w:rsid w:val="007D09B4"/>
    <w:rsid w:val="007D0BB2"/>
    <w:rsid w:val="007D0FEE"/>
    <w:rsid w:val="007D134D"/>
    <w:rsid w:val="007D169F"/>
    <w:rsid w:val="007D1818"/>
    <w:rsid w:val="007D1852"/>
    <w:rsid w:val="007D185D"/>
    <w:rsid w:val="007D1BB0"/>
    <w:rsid w:val="007D1BE9"/>
    <w:rsid w:val="007D1C42"/>
    <w:rsid w:val="007D1EA2"/>
    <w:rsid w:val="007D23CD"/>
    <w:rsid w:val="007D2602"/>
    <w:rsid w:val="007D2A60"/>
    <w:rsid w:val="007D3575"/>
    <w:rsid w:val="007D39D4"/>
    <w:rsid w:val="007D3B0C"/>
    <w:rsid w:val="007D3BA3"/>
    <w:rsid w:val="007D3BE2"/>
    <w:rsid w:val="007D3DBD"/>
    <w:rsid w:val="007D3E22"/>
    <w:rsid w:val="007D3FC2"/>
    <w:rsid w:val="007D4045"/>
    <w:rsid w:val="007D429F"/>
    <w:rsid w:val="007D438F"/>
    <w:rsid w:val="007D4411"/>
    <w:rsid w:val="007D4CF3"/>
    <w:rsid w:val="007D4D81"/>
    <w:rsid w:val="007D5240"/>
    <w:rsid w:val="007D55A9"/>
    <w:rsid w:val="007D5816"/>
    <w:rsid w:val="007D5C48"/>
    <w:rsid w:val="007D5EF6"/>
    <w:rsid w:val="007D5FC7"/>
    <w:rsid w:val="007D64F8"/>
    <w:rsid w:val="007D6729"/>
    <w:rsid w:val="007D67FA"/>
    <w:rsid w:val="007D6D4C"/>
    <w:rsid w:val="007D6F8D"/>
    <w:rsid w:val="007D72F9"/>
    <w:rsid w:val="007D72FB"/>
    <w:rsid w:val="007D78EF"/>
    <w:rsid w:val="007D79E8"/>
    <w:rsid w:val="007D7A0D"/>
    <w:rsid w:val="007D7A2A"/>
    <w:rsid w:val="007D7BDA"/>
    <w:rsid w:val="007D7E78"/>
    <w:rsid w:val="007E0C7B"/>
    <w:rsid w:val="007E1440"/>
    <w:rsid w:val="007E1462"/>
    <w:rsid w:val="007E1860"/>
    <w:rsid w:val="007E1A3B"/>
    <w:rsid w:val="007E1B09"/>
    <w:rsid w:val="007E1E0C"/>
    <w:rsid w:val="007E2706"/>
    <w:rsid w:val="007E2854"/>
    <w:rsid w:val="007E2CA1"/>
    <w:rsid w:val="007E2FA4"/>
    <w:rsid w:val="007E3025"/>
    <w:rsid w:val="007E318B"/>
    <w:rsid w:val="007E365B"/>
    <w:rsid w:val="007E3720"/>
    <w:rsid w:val="007E3744"/>
    <w:rsid w:val="007E3859"/>
    <w:rsid w:val="007E4055"/>
    <w:rsid w:val="007E410C"/>
    <w:rsid w:val="007E4570"/>
    <w:rsid w:val="007E48B8"/>
    <w:rsid w:val="007E50BC"/>
    <w:rsid w:val="007E5170"/>
    <w:rsid w:val="007E53F8"/>
    <w:rsid w:val="007E54F3"/>
    <w:rsid w:val="007E58A7"/>
    <w:rsid w:val="007E59D9"/>
    <w:rsid w:val="007E59E1"/>
    <w:rsid w:val="007E5A99"/>
    <w:rsid w:val="007E5E73"/>
    <w:rsid w:val="007E6639"/>
    <w:rsid w:val="007E696D"/>
    <w:rsid w:val="007E6C35"/>
    <w:rsid w:val="007E6E2F"/>
    <w:rsid w:val="007E7326"/>
    <w:rsid w:val="007E732A"/>
    <w:rsid w:val="007E7590"/>
    <w:rsid w:val="007E7A5A"/>
    <w:rsid w:val="007E7D75"/>
    <w:rsid w:val="007F03E4"/>
    <w:rsid w:val="007F0475"/>
    <w:rsid w:val="007F07B9"/>
    <w:rsid w:val="007F0A9F"/>
    <w:rsid w:val="007F1047"/>
    <w:rsid w:val="007F12CB"/>
    <w:rsid w:val="007F13F0"/>
    <w:rsid w:val="007F1464"/>
    <w:rsid w:val="007F1DCC"/>
    <w:rsid w:val="007F23D9"/>
    <w:rsid w:val="007F2602"/>
    <w:rsid w:val="007F2719"/>
    <w:rsid w:val="007F2EE3"/>
    <w:rsid w:val="007F2F2F"/>
    <w:rsid w:val="007F3EE8"/>
    <w:rsid w:val="007F40A1"/>
    <w:rsid w:val="007F42E8"/>
    <w:rsid w:val="007F45FB"/>
    <w:rsid w:val="007F4BFC"/>
    <w:rsid w:val="007F527D"/>
    <w:rsid w:val="007F54E6"/>
    <w:rsid w:val="007F5A55"/>
    <w:rsid w:val="007F5B1F"/>
    <w:rsid w:val="007F68CF"/>
    <w:rsid w:val="007F6986"/>
    <w:rsid w:val="007F69EE"/>
    <w:rsid w:val="007F6B31"/>
    <w:rsid w:val="007F70F5"/>
    <w:rsid w:val="007F72AA"/>
    <w:rsid w:val="007F774E"/>
    <w:rsid w:val="007F795E"/>
    <w:rsid w:val="007F7A78"/>
    <w:rsid w:val="007F7BC7"/>
    <w:rsid w:val="007F7E40"/>
    <w:rsid w:val="00800E06"/>
    <w:rsid w:val="008012C9"/>
    <w:rsid w:val="00801956"/>
    <w:rsid w:val="00801DA9"/>
    <w:rsid w:val="00802843"/>
    <w:rsid w:val="008028BC"/>
    <w:rsid w:val="00802A8D"/>
    <w:rsid w:val="00802E36"/>
    <w:rsid w:val="008030A0"/>
    <w:rsid w:val="00803308"/>
    <w:rsid w:val="00803A1A"/>
    <w:rsid w:val="0080423B"/>
    <w:rsid w:val="008043A3"/>
    <w:rsid w:val="00804569"/>
    <w:rsid w:val="00804ED0"/>
    <w:rsid w:val="00805165"/>
    <w:rsid w:val="00805692"/>
    <w:rsid w:val="00805BE5"/>
    <w:rsid w:val="0080628E"/>
    <w:rsid w:val="008064EA"/>
    <w:rsid w:val="00806940"/>
    <w:rsid w:val="00806AE5"/>
    <w:rsid w:val="00806BF3"/>
    <w:rsid w:val="00806DF2"/>
    <w:rsid w:val="00806FD4"/>
    <w:rsid w:val="0080760A"/>
    <w:rsid w:val="00807716"/>
    <w:rsid w:val="00807BCA"/>
    <w:rsid w:val="00810240"/>
    <w:rsid w:val="0081060C"/>
    <w:rsid w:val="00810689"/>
    <w:rsid w:val="008107BE"/>
    <w:rsid w:val="0081096E"/>
    <w:rsid w:val="00810B49"/>
    <w:rsid w:val="00811006"/>
    <w:rsid w:val="0081161F"/>
    <w:rsid w:val="008118E3"/>
    <w:rsid w:val="00811943"/>
    <w:rsid w:val="00811970"/>
    <w:rsid w:val="00811BF6"/>
    <w:rsid w:val="008120F2"/>
    <w:rsid w:val="00812596"/>
    <w:rsid w:val="008125A8"/>
    <w:rsid w:val="00812716"/>
    <w:rsid w:val="00812A30"/>
    <w:rsid w:val="00812CFB"/>
    <w:rsid w:val="00813200"/>
    <w:rsid w:val="00813232"/>
    <w:rsid w:val="008133AB"/>
    <w:rsid w:val="00813787"/>
    <w:rsid w:val="00813795"/>
    <w:rsid w:val="00813873"/>
    <w:rsid w:val="00813A0E"/>
    <w:rsid w:val="00813ABE"/>
    <w:rsid w:val="00813CDE"/>
    <w:rsid w:val="0081408E"/>
    <w:rsid w:val="00814272"/>
    <w:rsid w:val="00814285"/>
    <w:rsid w:val="00814382"/>
    <w:rsid w:val="008147CD"/>
    <w:rsid w:val="00814A80"/>
    <w:rsid w:val="00814BF4"/>
    <w:rsid w:val="00814DC7"/>
    <w:rsid w:val="00814E07"/>
    <w:rsid w:val="00814F0A"/>
    <w:rsid w:val="00814F3C"/>
    <w:rsid w:val="00814F94"/>
    <w:rsid w:val="008156DB"/>
    <w:rsid w:val="0081572C"/>
    <w:rsid w:val="008157E4"/>
    <w:rsid w:val="00815C01"/>
    <w:rsid w:val="00815E4A"/>
    <w:rsid w:val="00815E91"/>
    <w:rsid w:val="008163B1"/>
    <w:rsid w:val="008167E9"/>
    <w:rsid w:val="00816EFF"/>
    <w:rsid w:val="008170AF"/>
    <w:rsid w:val="008175EA"/>
    <w:rsid w:val="00817987"/>
    <w:rsid w:val="00820062"/>
    <w:rsid w:val="0082007D"/>
    <w:rsid w:val="00820186"/>
    <w:rsid w:val="008202F5"/>
    <w:rsid w:val="0082053A"/>
    <w:rsid w:val="00820551"/>
    <w:rsid w:val="00820663"/>
    <w:rsid w:val="00820D28"/>
    <w:rsid w:val="00820D94"/>
    <w:rsid w:val="0082110E"/>
    <w:rsid w:val="00821160"/>
    <w:rsid w:val="008211D5"/>
    <w:rsid w:val="0082149C"/>
    <w:rsid w:val="008214FA"/>
    <w:rsid w:val="00821525"/>
    <w:rsid w:val="008218DB"/>
    <w:rsid w:val="00821CE1"/>
    <w:rsid w:val="008222D0"/>
    <w:rsid w:val="008223FD"/>
    <w:rsid w:val="008227F5"/>
    <w:rsid w:val="00822A77"/>
    <w:rsid w:val="00822D1D"/>
    <w:rsid w:val="00822FCC"/>
    <w:rsid w:val="00823229"/>
    <w:rsid w:val="008235C9"/>
    <w:rsid w:val="00823BED"/>
    <w:rsid w:val="008241F8"/>
    <w:rsid w:val="008243C0"/>
    <w:rsid w:val="008246B0"/>
    <w:rsid w:val="00824CB2"/>
    <w:rsid w:val="00824E2A"/>
    <w:rsid w:val="00825205"/>
    <w:rsid w:val="00825314"/>
    <w:rsid w:val="00825757"/>
    <w:rsid w:val="00825775"/>
    <w:rsid w:val="00825832"/>
    <w:rsid w:val="00825CD4"/>
    <w:rsid w:val="00825D56"/>
    <w:rsid w:val="00826250"/>
    <w:rsid w:val="008264F9"/>
    <w:rsid w:val="00826639"/>
    <w:rsid w:val="008266BD"/>
    <w:rsid w:val="00826C4B"/>
    <w:rsid w:val="00826DC8"/>
    <w:rsid w:val="00826FF0"/>
    <w:rsid w:val="0082717E"/>
    <w:rsid w:val="00827604"/>
    <w:rsid w:val="00827632"/>
    <w:rsid w:val="00827783"/>
    <w:rsid w:val="008278F9"/>
    <w:rsid w:val="00827FD5"/>
    <w:rsid w:val="008303C6"/>
    <w:rsid w:val="008304F9"/>
    <w:rsid w:val="00830638"/>
    <w:rsid w:val="008306C1"/>
    <w:rsid w:val="0083076D"/>
    <w:rsid w:val="008307ED"/>
    <w:rsid w:val="00830D0E"/>
    <w:rsid w:val="00830D79"/>
    <w:rsid w:val="00830D96"/>
    <w:rsid w:val="0083151E"/>
    <w:rsid w:val="00831970"/>
    <w:rsid w:val="0083251B"/>
    <w:rsid w:val="00832910"/>
    <w:rsid w:val="008329B4"/>
    <w:rsid w:val="00832DD7"/>
    <w:rsid w:val="00832E53"/>
    <w:rsid w:val="00832E55"/>
    <w:rsid w:val="00832F26"/>
    <w:rsid w:val="00833BEC"/>
    <w:rsid w:val="00833C03"/>
    <w:rsid w:val="00833ED0"/>
    <w:rsid w:val="00834253"/>
    <w:rsid w:val="0083459C"/>
    <w:rsid w:val="0083465D"/>
    <w:rsid w:val="00834C48"/>
    <w:rsid w:val="00834D35"/>
    <w:rsid w:val="00834E7A"/>
    <w:rsid w:val="008350D3"/>
    <w:rsid w:val="0083521C"/>
    <w:rsid w:val="008358BB"/>
    <w:rsid w:val="0083622F"/>
    <w:rsid w:val="008363DF"/>
    <w:rsid w:val="008366A2"/>
    <w:rsid w:val="0083689E"/>
    <w:rsid w:val="008368DD"/>
    <w:rsid w:val="00836EFE"/>
    <w:rsid w:val="00837ECF"/>
    <w:rsid w:val="00840017"/>
    <w:rsid w:val="008402AD"/>
    <w:rsid w:val="008402E5"/>
    <w:rsid w:val="00840437"/>
    <w:rsid w:val="0084052D"/>
    <w:rsid w:val="00841164"/>
    <w:rsid w:val="0084145C"/>
    <w:rsid w:val="0084173A"/>
    <w:rsid w:val="008417E5"/>
    <w:rsid w:val="00841B6F"/>
    <w:rsid w:val="00841BCF"/>
    <w:rsid w:val="00841C90"/>
    <w:rsid w:val="0084225B"/>
    <w:rsid w:val="00842299"/>
    <w:rsid w:val="00842327"/>
    <w:rsid w:val="0084293C"/>
    <w:rsid w:val="008429AA"/>
    <w:rsid w:val="008429C3"/>
    <w:rsid w:val="00842BF4"/>
    <w:rsid w:val="00842D71"/>
    <w:rsid w:val="00843005"/>
    <w:rsid w:val="0084304B"/>
    <w:rsid w:val="00843053"/>
    <w:rsid w:val="008432E6"/>
    <w:rsid w:val="00843512"/>
    <w:rsid w:val="00843844"/>
    <w:rsid w:val="008438E3"/>
    <w:rsid w:val="0084395B"/>
    <w:rsid w:val="008439AF"/>
    <w:rsid w:val="008439F2"/>
    <w:rsid w:val="00843ADA"/>
    <w:rsid w:val="0084457D"/>
    <w:rsid w:val="0084489D"/>
    <w:rsid w:val="00844CFE"/>
    <w:rsid w:val="00845057"/>
    <w:rsid w:val="0084506A"/>
    <w:rsid w:val="008454FE"/>
    <w:rsid w:val="00845605"/>
    <w:rsid w:val="00845719"/>
    <w:rsid w:val="0084581A"/>
    <w:rsid w:val="00845C7E"/>
    <w:rsid w:val="00845EEE"/>
    <w:rsid w:val="008463AA"/>
    <w:rsid w:val="008464DE"/>
    <w:rsid w:val="0084681F"/>
    <w:rsid w:val="00846A73"/>
    <w:rsid w:val="00846BBE"/>
    <w:rsid w:val="00846EB6"/>
    <w:rsid w:val="00847059"/>
    <w:rsid w:val="00847545"/>
    <w:rsid w:val="008475EC"/>
    <w:rsid w:val="008476AA"/>
    <w:rsid w:val="008479A2"/>
    <w:rsid w:val="008479D7"/>
    <w:rsid w:val="00847CCD"/>
    <w:rsid w:val="00847F55"/>
    <w:rsid w:val="00850102"/>
    <w:rsid w:val="008502C7"/>
    <w:rsid w:val="00850678"/>
    <w:rsid w:val="00850F24"/>
    <w:rsid w:val="00851039"/>
    <w:rsid w:val="008510D9"/>
    <w:rsid w:val="0085133F"/>
    <w:rsid w:val="008517BD"/>
    <w:rsid w:val="008518FA"/>
    <w:rsid w:val="00851C86"/>
    <w:rsid w:val="00851D48"/>
    <w:rsid w:val="00851DF7"/>
    <w:rsid w:val="00851E5F"/>
    <w:rsid w:val="00852562"/>
    <w:rsid w:val="008528A1"/>
    <w:rsid w:val="00852CA8"/>
    <w:rsid w:val="00852F2F"/>
    <w:rsid w:val="0085322F"/>
    <w:rsid w:val="00853E1B"/>
    <w:rsid w:val="00854205"/>
    <w:rsid w:val="0085427B"/>
    <w:rsid w:val="008543AE"/>
    <w:rsid w:val="008543BC"/>
    <w:rsid w:val="0085486D"/>
    <w:rsid w:val="00854B10"/>
    <w:rsid w:val="00854D33"/>
    <w:rsid w:val="00855081"/>
    <w:rsid w:val="008555DC"/>
    <w:rsid w:val="0085563B"/>
    <w:rsid w:val="0085663E"/>
    <w:rsid w:val="0085670A"/>
    <w:rsid w:val="00856743"/>
    <w:rsid w:val="00856CBF"/>
    <w:rsid w:val="00856E84"/>
    <w:rsid w:val="0085702C"/>
    <w:rsid w:val="00857203"/>
    <w:rsid w:val="0085782E"/>
    <w:rsid w:val="00857868"/>
    <w:rsid w:val="00857BE5"/>
    <w:rsid w:val="00857F0A"/>
    <w:rsid w:val="00860108"/>
    <w:rsid w:val="0086015A"/>
    <w:rsid w:val="008601A6"/>
    <w:rsid w:val="00860288"/>
    <w:rsid w:val="00860D5C"/>
    <w:rsid w:val="0086108A"/>
    <w:rsid w:val="008610DE"/>
    <w:rsid w:val="0086142C"/>
    <w:rsid w:val="0086153E"/>
    <w:rsid w:val="008615CF"/>
    <w:rsid w:val="008618B7"/>
    <w:rsid w:val="00861D59"/>
    <w:rsid w:val="00862500"/>
    <w:rsid w:val="0086289A"/>
    <w:rsid w:val="008629A6"/>
    <w:rsid w:val="008629E6"/>
    <w:rsid w:val="00862ADD"/>
    <w:rsid w:val="00862D9F"/>
    <w:rsid w:val="00862ED1"/>
    <w:rsid w:val="008630B7"/>
    <w:rsid w:val="00863209"/>
    <w:rsid w:val="00863AC9"/>
    <w:rsid w:val="00863B00"/>
    <w:rsid w:val="00863E60"/>
    <w:rsid w:val="00864081"/>
    <w:rsid w:val="00864324"/>
    <w:rsid w:val="008645A1"/>
    <w:rsid w:val="00864AF3"/>
    <w:rsid w:val="00864B7B"/>
    <w:rsid w:val="00864DCA"/>
    <w:rsid w:val="00864E55"/>
    <w:rsid w:val="00864E8E"/>
    <w:rsid w:val="008653F4"/>
    <w:rsid w:val="00865509"/>
    <w:rsid w:val="0086559E"/>
    <w:rsid w:val="008655EB"/>
    <w:rsid w:val="00865A03"/>
    <w:rsid w:val="00865BE8"/>
    <w:rsid w:val="00865DC8"/>
    <w:rsid w:val="00865FA4"/>
    <w:rsid w:val="008666CB"/>
    <w:rsid w:val="008667EA"/>
    <w:rsid w:val="008668AF"/>
    <w:rsid w:val="00866E18"/>
    <w:rsid w:val="00866E81"/>
    <w:rsid w:val="00866E94"/>
    <w:rsid w:val="00866EAF"/>
    <w:rsid w:val="00866F4A"/>
    <w:rsid w:val="0086708C"/>
    <w:rsid w:val="0086714A"/>
    <w:rsid w:val="0086724F"/>
    <w:rsid w:val="00867646"/>
    <w:rsid w:val="00867D0D"/>
    <w:rsid w:val="00867E07"/>
    <w:rsid w:val="00870088"/>
    <w:rsid w:val="008700EE"/>
    <w:rsid w:val="008700F1"/>
    <w:rsid w:val="008702FB"/>
    <w:rsid w:val="008704AC"/>
    <w:rsid w:val="008705A3"/>
    <w:rsid w:val="008709BB"/>
    <w:rsid w:val="00870BDE"/>
    <w:rsid w:val="00870F62"/>
    <w:rsid w:val="00870F77"/>
    <w:rsid w:val="00871183"/>
    <w:rsid w:val="00871280"/>
    <w:rsid w:val="008713EF"/>
    <w:rsid w:val="008720D1"/>
    <w:rsid w:val="0087234E"/>
    <w:rsid w:val="008725CB"/>
    <w:rsid w:val="008725DA"/>
    <w:rsid w:val="0087296C"/>
    <w:rsid w:val="0087308D"/>
    <w:rsid w:val="0087330E"/>
    <w:rsid w:val="00873350"/>
    <w:rsid w:val="00873785"/>
    <w:rsid w:val="00873AD7"/>
    <w:rsid w:val="00873B26"/>
    <w:rsid w:val="00873E27"/>
    <w:rsid w:val="00873F73"/>
    <w:rsid w:val="00874433"/>
    <w:rsid w:val="00874453"/>
    <w:rsid w:val="00874757"/>
    <w:rsid w:val="00874A9A"/>
    <w:rsid w:val="00874B39"/>
    <w:rsid w:val="00874EBA"/>
    <w:rsid w:val="0087532A"/>
    <w:rsid w:val="008754F8"/>
    <w:rsid w:val="00875BF8"/>
    <w:rsid w:val="00876301"/>
    <w:rsid w:val="00876ECD"/>
    <w:rsid w:val="0087700E"/>
    <w:rsid w:val="008770AF"/>
    <w:rsid w:val="008772FB"/>
    <w:rsid w:val="00877812"/>
    <w:rsid w:val="008803FE"/>
    <w:rsid w:val="008804D2"/>
    <w:rsid w:val="008804FD"/>
    <w:rsid w:val="00880552"/>
    <w:rsid w:val="00880702"/>
    <w:rsid w:val="00880DCF"/>
    <w:rsid w:val="00880F4C"/>
    <w:rsid w:val="00881160"/>
    <w:rsid w:val="0088125C"/>
    <w:rsid w:val="0088169D"/>
    <w:rsid w:val="00881A54"/>
    <w:rsid w:val="00881FB4"/>
    <w:rsid w:val="0088223D"/>
    <w:rsid w:val="00882277"/>
    <w:rsid w:val="0088229A"/>
    <w:rsid w:val="00882347"/>
    <w:rsid w:val="00882927"/>
    <w:rsid w:val="008829C4"/>
    <w:rsid w:val="00882E1B"/>
    <w:rsid w:val="00882ED2"/>
    <w:rsid w:val="00882F88"/>
    <w:rsid w:val="0088353E"/>
    <w:rsid w:val="00883680"/>
    <w:rsid w:val="0088379F"/>
    <w:rsid w:val="00883900"/>
    <w:rsid w:val="00884702"/>
    <w:rsid w:val="00884762"/>
    <w:rsid w:val="008847A9"/>
    <w:rsid w:val="00884B30"/>
    <w:rsid w:val="00885C14"/>
    <w:rsid w:val="00885D30"/>
    <w:rsid w:val="00886144"/>
    <w:rsid w:val="008862B7"/>
    <w:rsid w:val="008863D5"/>
    <w:rsid w:val="00886A1E"/>
    <w:rsid w:val="00886ADD"/>
    <w:rsid w:val="00886D68"/>
    <w:rsid w:val="008871CD"/>
    <w:rsid w:val="0088734A"/>
    <w:rsid w:val="008875F1"/>
    <w:rsid w:val="00887947"/>
    <w:rsid w:val="00890156"/>
    <w:rsid w:val="00890443"/>
    <w:rsid w:val="008904C8"/>
    <w:rsid w:val="00890777"/>
    <w:rsid w:val="00890B73"/>
    <w:rsid w:val="00890C83"/>
    <w:rsid w:val="00890D9E"/>
    <w:rsid w:val="00890E35"/>
    <w:rsid w:val="00890F5D"/>
    <w:rsid w:val="00891053"/>
    <w:rsid w:val="008910EA"/>
    <w:rsid w:val="00891115"/>
    <w:rsid w:val="00891A9A"/>
    <w:rsid w:val="00892050"/>
    <w:rsid w:val="0089271C"/>
    <w:rsid w:val="00892FE3"/>
    <w:rsid w:val="00893263"/>
    <w:rsid w:val="008936FE"/>
    <w:rsid w:val="00893717"/>
    <w:rsid w:val="0089399F"/>
    <w:rsid w:val="00894205"/>
    <w:rsid w:val="0089453F"/>
    <w:rsid w:val="0089463F"/>
    <w:rsid w:val="00894ABA"/>
    <w:rsid w:val="008952F5"/>
    <w:rsid w:val="008953E1"/>
    <w:rsid w:val="008954BF"/>
    <w:rsid w:val="00895526"/>
    <w:rsid w:val="00895788"/>
    <w:rsid w:val="008959BE"/>
    <w:rsid w:val="00895D43"/>
    <w:rsid w:val="00895E68"/>
    <w:rsid w:val="00896099"/>
    <w:rsid w:val="008960C4"/>
    <w:rsid w:val="008961EF"/>
    <w:rsid w:val="008962E5"/>
    <w:rsid w:val="008964BF"/>
    <w:rsid w:val="008967E9"/>
    <w:rsid w:val="00896891"/>
    <w:rsid w:val="00896B95"/>
    <w:rsid w:val="0089702F"/>
    <w:rsid w:val="0089761B"/>
    <w:rsid w:val="0089787B"/>
    <w:rsid w:val="00897A41"/>
    <w:rsid w:val="00897AFF"/>
    <w:rsid w:val="00897B3A"/>
    <w:rsid w:val="00897BC5"/>
    <w:rsid w:val="00897BF0"/>
    <w:rsid w:val="008A04CF"/>
    <w:rsid w:val="008A064D"/>
    <w:rsid w:val="008A08B1"/>
    <w:rsid w:val="008A08DA"/>
    <w:rsid w:val="008A11FF"/>
    <w:rsid w:val="008A12BE"/>
    <w:rsid w:val="008A15E6"/>
    <w:rsid w:val="008A1695"/>
    <w:rsid w:val="008A1B36"/>
    <w:rsid w:val="008A1B3F"/>
    <w:rsid w:val="008A1C10"/>
    <w:rsid w:val="008A1D27"/>
    <w:rsid w:val="008A2352"/>
    <w:rsid w:val="008A28EB"/>
    <w:rsid w:val="008A2D51"/>
    <w:rsid w:val="008A2E80"/>
    <w:rsid w:val="008A30A0"/>
    <w:rsid w:val="008A353B"/>
    <w:rsid w:val="008A364D"/>
    <w:rsid w:val="008A3A53"/>
    <w:rsid w:val="008A404B"/>
    <w:rsid w:val="008A40A6"/>
    <w:rsid w:val="008A4A37"/>
    <w:rsid w:val="008A52F8"/>
    <w:rsid w:val="008A5C29"/>
    <w:rsid w:val="008A5E7E"/>
    <w:rsid w:val="008A6180"/>
    <w:rsid w:val="008A69DC"/>
    <w:rsid w:val="008A6B34"/>
    <w:rsid w:val="008A7218"/>
    <w:rsid w:val="008A72A1"/>
    <w:rsid w:val="008A742E"/>
    <w:rsid w:val="008A76F8"/>
    <w:rsid w:val="008A780D"/>
    <w:rsid w:val="008A7DDD"/>
    <w:rsid w:val="008B0667"/>
    <w:rsid w:val="008B07BE"/>
    <w:rsid w:val="008B07F8"/>
    <w:rsid w:val="008B0E60"/>
    <w:rsid w:val="008B0E66"/>
    <w:rsid w:val="008B121B"/>
    <w:rsid w:val="008B16A3"/>
    <w:rsid w:val="008B1D34"/>
    <w:rsid w:val="008B1DF6"/>
    <w:rsid w:val="008B1E4F"/>
    <w:rsid w:val="008B1EB2"/>
    <w:rsid w:val="008B2811"/>
    <w:rsid w:val="008B2962"/>
    <w:rsid w:val="008B2B4A"/>
    <w:rsid w:val="008B2E84"/>
    <w:rsid w:val="008B35D0"/>
    <w:rsid w:val="008B3689"/>
    <w:rsid w:val="008B38A0"/>
    <w:rsid w:val="008B38E0"/>
    <w:rsid w:val="008B3A75"/>
    <w:rsid w:val="008B3C8B"/>
    <w:rsid w:val="008B3FE2"/>
    <w:rsid w:val="008B4029"/>
    <w:rsid w:val="008B4203"/>
    <w:rsid w:val="008B4333"/>
    <w:rsid w:val="008B43D5"/>
    <w:rsid w:val="008B469D"/>
    <w:rsid w:val="008B4E55"/>
    <w:rsid w:val="008B53A5"/>
    <w:rsid w:val="008B565F"/>
    <w:rsid w:val="008B591A"/>
    <w:rsid w:val="008B5E2E"/>
    <w:rsid w:val="008B5EB4"/>
    <w:rsid w:val="008B612D"/>
    <w:rsid w:val="008B6660"/>
    <w:rsid w:val="008B6BBA"/>
    <w:rsid w:val="008B6F15"/>
    <w:rsid w:val="008B6F92"/>
    <w:rsid w:val="008B6FDA"/>
    <w:rsid w:val="008B702C"/>
    <w:rsid w:val="008B70AF"/>
    <w:rsid w:val="008B7304"/>
    <w:rsid w:val="008B7757"/>
    <w:rsid w:val="008B78E7"/>
    <w:rsid w:val="008C032D"/>
    <w:rsid w:val="008C0431"/>
    <w:rsid w:val="008C050F"/>
    <w:rsid w:val="008C07A3"/>
    <w:rsid w:val="008C0B8C"/>
    <w:rsid w:val="008C0C73"/>
    <w:rsid w:val="008C0D42"/>
    <w:rsid w:val="008C0E39"/>
    <w:rsid w:val="008C0FB4"/>
    <w:rsid w:val="008C1076"/>
    <w:rsid w:val="008C1275"/>
    <w:rsid w:val="008C13FC"/>
    <w:rsid w:val="008C17CE"/>
    <w:rsid w:val="008C17FD"/>
    <w:rsid w:val="008C19C6"/>
    <w:rsid w:val="008C1C40"/>
    <w:rsid w:val="008C1D55"/>
    <w:rsid w:val="008C1EC5"/>
    <w:rsid w:val="008C2292"/>
    <w:rsid w:val="008C25C4"/>
    <w:rsid w:val="008C2982"/>
    <w:rsid w:val="008C2F9A"/>
    <w:rsid w:val="008C30E8"/>
    <w:rsid w:val="008C31E0"/>
    <w:rsid w:val="008C3213"/>
    <w:rsid w:val="008C325F"/>
    <w:rsid w:val="008C3338"/>
    <w:rsid w:val="008C356C"/>
    <w:rsid w:val="008C3893"/>
    <w:rsid w:val="008C3BED"/>
    <w:rsid w:val="008C3D0E"/>
    <w:rsid w:val="008C3D8F"/>
    <w:rsid w:val="008C3E93"/>
    <w:rsid w:val="008C4056"/>
    <w:rsid w:val="008C4255"/>
    <w:rsid w:val="008C4621"/>
    <w:rsid w:val="008C4635"/>
    <w:rsid w:val="008C4667"/>
    <w:rsid w:val="008C47EE"/>
    <w:rsid w:val="008C48FA"/>
    <w:rsid w:val="008C490C"/>
    <w:rsid w:val="008C4979"/>
    <w:rsid w:val="008C4B84"/>
    <w:rsid w:val="008C4CDB"/>
    <w:rsid w:val="008C4E11"/>
    <w:rsid w:val="008C5075"/>
    <w:rsid w:val="008C51C0"/>
    <w:rsid w:val="008C5571"/>
    <w:rsid w:val="008C59CA"/>
    <w:rsid w:val="008C5D02"/>
    <w:rsid w:val="008C5E8F"/>
    <w:rsid w:val="008C603F"/>
    <w:rsid w:val="008C6206"/>
    <w:rsid w:val="008C62C1"/>
    <w:rsid w:val="008C65B3"/>
    <w:rsid w:val="008C6729"/>
    <w:rsid w:val="008C693B"/>
    <w:rsid w:val="008C6BC2"/>
    <w:rsid w:val="008C7797"/>
    <w:rsid w:val="008C7BE8"/>
    <w:rsid w:val="008C7FA4"/>
    <w:rsid w:val="008D00DE"/>
    <w:rsid w:val="008D0105"/>
    <w:rsid w:val="008D0450"/>
    <w:rsid w:val="008D0815"/>
    <w:rsid w:val="008D0FD8"/>
    <w:rsid w:val="008D1924"/>
    <w:rsid w:val="008D1954"/>
    <w:rsid w:val="008D1983"/>
    <w:rsid w:val="008D1B94"/>
    <w:rsid w:val="008D1BBC"/>
    <w:rsid w:val="008D1D16"/>
    <w:rsid w:val="008D1EB6"/>
    <w:rsid w:val="008D1F7B"/>
    <w:rsid w:val="008D2658"/>
    <w:rsid w:val="008D272E"/>
    <w:rsid w:val="008D29DB"/>
    <w:rsid w:val="008D2CD2"/>
    <w:rsid w:val="008D33CC"/>
    <w:rsid w:val="008D3434"/>
    <w:rsid w:val="008D345D"/>
    <w:rsid w:val="008D3761"/>
    <w:rsid w:val="008D3928"/>
    <w:rsid w:val="008D3D1F"/>
    <w:rsid w:val="008D3FEF"/>
    <w:rsid w:val="008D443E"/>
    <w:rsid w:val="008D4798"/>
    <w:rsid w:val="008D4841"/>
    <w:rsid w:val="008D48E8"/>
    <w:rsid w:val="008D48FD"/>
    <w:rsid w:val="008D4A03"/>
    <w:rsid w:val="008D4A46"/>
    <w:rsid w:val="008D5233"/>
    <w:rsid w:val="008D5673"/>
    <w:rsid w:val="008D568E"/>
    <w:rsid w:val="008D592C"/>
    <w:rsid w:val="008D61EA"/>
    <w:rsid w:val="008D62C1"/>
    <w:rsid w:val="008D641D"/>
    <w:rsid w:val="008D64FE"/>
    <w:rsid w:val="008D6759"/>
    <w:rsid w:val="008D6EC3"/>
    <w:rsid w:val="008D6F12"/>
    <w:rsid w:val="008D6F4A"/>
    <w:rsid w:val="008D7219"/>
    <w:rsid w:val="008D7569"/>
    <w:rsid w:val="008D770E"/>
    <w:rsid w:val="008D77DB"/>
    <w:rsid w:val="008D7A3A"/>
    <w:rsid w:val="008D7A4C"/>
    <w:rsid w:val="008D7D5E"/>
    <w:rsid w:val="008D7EE5"/>
    <w:rsid w:val="008D7F17"/>
    <w:rsid w:val="008E018C"/>
    <w:rsid w:val="008E051C"/>
    <w:rsid w:val="008E06B3"/>
    <w:rsid w:val="008E0983"/>
    <w:rsid w:val="008E0A02"/>
    <w:rsid w:val="008E0D5F"/>
    <w:rsid w:val="008E0E18"/>
    <w:rsid w:val="008E0FBC"/>
    <w:rsid w:val="008E12AA"/>
    <w:rsid w:val="008E13B5"/>
    <w:rsid w:val="008E1882"/>
    <w:rsid w:val="008E1B85"/>
    <w:rsid w:val="008E1C37"/>
    <w:rsid w:val="008E1D0E"/>
    <w:rsid w:val="008E20D8"/>
    <w:rsid w:val="008E2488"/>
    <w:rsid w:val="008E24BA"/>
    <w:rsid w:val="008E2541"/>
    <w:rsid w:val="008E2BED"/>
    <w:rsid w:val="008E2DF5"/>
    <w:rsid w:val="008E2EA1"/>
    <w:rsid w:val="008E301A"/>
    <w:rsid w:val="008E3831"/>
    <w:rsid w:val="008E4935"/>
    <w:rsid w:val="008E4D55"/>
    <w:rsid w:val="008E4E10"/>
    <w:rsid w:val="008E5054"/>
    <w:rsid w:val="008E5269"/>
    <w:rsid w:val="008E55EF"/>
    <w:rsid w:val="008E5846"/>
    <w:rsid w:val="008E60C2"/>
    <w:rsid w:val="008E6606"/>
    <w:rsid w:val="008E6661"/>
    <w:rsid w:val="008E6D68"/>
    <w:rsid w:val="008E6EED"/>
    <w:rsid w:val="008E6FC6"/>
    <w:rsid w:val="008E754D"/>
    <w:rsid w:val="008E7562"/>
    <w:rsid w:val="008E7823"/>
    <w:rsid w:val="008E7A2D"/>
    <w:rsid w:val="008F076B"/>
    <w:rsid w:val="008F09E7"/>
    <w:rsid w:val="008F0B39"/>
    <w:rsid w:val="008F128C"/>
    <w:rsid w:val="008F12A3"/>
    <w:rsid w:val="008F12D3"/>
    <w:rsid w:val="008F1319"/>
    <w:rsid w:val="008F1402"/>
    <w:rsid w:val="008F151C"/>
    <w:rsid w:val="008F1777"/>
    <w:rsid w:val="008F1A66"/>
    <w:rsid w:val="008F1B7E"/>
    <w:rsid w:val="008F1C62"/>
    <w:rsid w:val="008F1E5A"/>
    <w:rsid w:val="008F1EA6"/>
    <w:rsid w:val="008F213D"/>
    <w:rsid w:val="008F2281"/>
    <w:rsid w:val="008F2984"/>
    <w:rsid w:val="008F2D78"/>
    <w:rsid w:val="008F3126"/>
    <w:rsid w:val="008F32E4"/>
    <w:rsid w:val="008F3848"/>
    <w:rsid w:val="008F3B26"/>
    <w:rsid w:val="008F3F76"/>
    <w:rsid w:val="008F4496"/>
    <w:rsid w:val="008F464A"/>
    <w:rsid w:val="008F47A3"/>
    <w:rsid w:val="008F4989"/>
    <w:rsid w:val="008F4EFF"/>
    <w:rsid w:val="008F4F68"/>
    <w:rsid w:val="008F5688"/>
    <w:rsid w:val="008F5969"/>
    <w:rsid w:val="008F5B58"/>
    <w:rsid w:val="008F5B96"/>
    <w:rsid w:val="008F5D90"/>
    <w:rsid w:val="008F6CF4"/>
    <w:rsid w:val="008F6FE9"/>
    <w:rsid w:val="008F7400"/>
    <w:rsid w:val="008F79F3"/>
    <w:rsid w:val="008F7C90"/>
    <w:rsid w:val="009001EB"/>
    <w:rsid w:val="00900238"/>
    <w:rsid w:val="00900307"/>
    <w:rsid w:val="00900321"/>
    <w:rsid w:val="009003A7"/>
    <w:rsid w:val="009003BB"/>
    <w:rsid w:val="00900A90"/>
    <w:rsid w:val="00900CAA"/>
    <w:rsid w:val="00900F51"/>
    <w:rsid w:val="00900FE7"/>
    <w:rsid w:val="0090129A"/>
    <w:rsid w:val="009012BC"/>
    <w:rsid w:val="0090133C"/>
    <w:rsid w:val="0090156F"/>
    <w:rsid w:val="00901714"/>
    <w:rsid w:val="00901C40"/>
    <w:rsid w:val="00901DE4"/>
    <w:rsid w:val="00901EC0"/>
    <w:rsid w:val="00902280"/>
    <w:rsid w:val="009023F8"/>
    <w:rsid w:val="00902748"/>
    <w:rsid w:val="00902A6A"/>
    <w:rsid w:val="00902DEB"/>
    <w:rsid w:val="00903048"/>
    <w:rsid w:val="009030DE"/>
    <w:rsid w:val="00903731"/>
    <w:rsid w:val="00903A70"/>
    <w:rsid w:val="00903AA8"/>
    <w:rsid w:val="0090420A"/>
    <w:rsid w:val="00904AB7"/>
    <w:rsid w:val="0090542B"/>
    <w:rsid w:val="009058FE"/>
    <w:rsid w:val="00905985"/>
    <w:rsid w:val="00905F35"/>
    <w:rsid w:val="00905F50"/>
    <w:rsid w:val="0090609D"/>
    <w:rsid w:val="009060AA"/>
    <w:rsid w:val="009061A5"/>
    <w:rsid w:val="009065A6"/>
    <w:rsid w:val="0090678F"/>
    <w:rsid w:val="0090680E"/>
    <w:rsid w:val="00906C27"/>
    <w:rsid w:val="00906D5A"/>
    <w:rsid w:val="00907219"/>
    <w:rsid w:val="009075D0"/>
    <w:rsid w:val="00907611"/>
    <w:rsid w:val="00907755"/>
    <w:rsid w:val="009078D7"/>
    <w:rsid w:val="009078EB"/>
    <w:rsid w:val="00907A49"/>
    <w:rsid w:val="00910219"/>
    <w:rsid w:val="00910297"/>
    <w:rsid w:val="00910332"/>
    <w:rsid w:val="009103D7"/>
    <w:rsid w:val="00910B5F"/>
    <w:rsid w:val="00910BB2"/>
    <w:rsid w:val="00910BD7"/>
    <w:rsid w:val="00910F4F"/>
    <w:rsid w:val="0091115F"/>
    <w:rsid w:val="009113AE"/>
    <w:rsid w:val="0091163D"/>
    <w:rsid w:val="00911790"/>
    <w:rsid w:val="009117C8"/>
    <w:rsid w:val="00911D38"/>
    <w:rsid w:val="00911DAB"/>
    <w:rsid w:val="00911E33"/>
    <w:rsid w:val="00911F07"/>
    <w:rsid w:val="00912406"/>
    <w:rsid w:val="0091242C"/>
    <w:rsid w:val="00912833"/>
    <w:rsid w:val="00913940"/>
    <w:rsid w:val="00913DCF"/>
    <w:rsid w:val="00914264"/>
    <w:rsid w:val="00914FC2"/>
    <w:rsid w:val="00915040"/>
    <w:rsid w:val="00915056"/>
    <w:rsid w:val="0091516B"/>
    <w:rsid w:val="00915338"/>
    <w:rsid w:val="009157B5"/>
    <w:rsid w:val="00915807"/>
    <w:rsid w:val="0091605B"/>
    <w:rsid w:val="0091694D"/>
    <w:rsid w:val="00916A54"/>
    <w:rsid w:val="00916ADD"/>
    <w:rsid w:val="00916B1F"/>
    <w:rsid w:val="00916C1B"/>
    <w:rsid w:val="009172DF"/>
    <w:rsid w:val="00917658"/>
    <w:rsid w:val="00917BF8"/>
    <w:rsid w:val="00917C9F"/>
    <w:rsid w:val="00917EBF"/>
    <w:rsid w:val="00917F7B"/>
    <w:rsid w:val="009201D6"/>
    <w:rsid w:val="0092026D"/>
    <w:rsid w:val="0092058D"/>
    <w:rsid w:val="00920595"/>
    <w:rsid w:val="00920A2E"/>
    <w:rsid w:val="00920C9A"/>
    <w:rsid w:val="00920FB8"/>
    <w:rsid w:val="009211B3"/>
    <w:rsid w:val="00921523"/>
    <w:rsid w:val="00921DD9"/>
    <w:rsid w:val="00922125"/>
    <w:rsid w:val="00922196"/>
    <w:rsid w:val="00922580"/>
    <w:rsid w:val="009225EF"/>
    <w:rsid w:val="009227E4"/>
    <w:rsid w:val="00922810"/>
    <w:rsid w:val="00922B8D"/>
    <w:rsid w:val="009230B1"/>
    <w:rsid w:val="009233DD"/>
    <w:rsid w:val="0092357A"/>
    <w:rsid w:val="009237B7"/>
    <w:rsid w:val="00923827"/>
    <w:rsid w:val="00923964"/>
    <w:rsid w:val="00923999"/>
    <w:rsid w:val="00923B84"/>
    <w:rsid w:val="00923EFB"/>
    <w:rsid w:val="009240BD"/>
    <w:rsid w:val="00924917"/>
    <w:rsid w:val="0092501C"/>
    <w:rsid w:val="00925161"/>
    <w:rsid w:val="009253DB"/>
    <w:rsid w:val="0092587B"/>
    <w:rsid w:val="00925B3A"/>
    <w:rsid w:val="00925C51"/>
    <w:rsid w:val="00925F42"/>
    <w:rsid w:val="00925F8C"/>
    <w:rsid w:val="00926135"/>
    <w:rsid w:val="00926481"/>
    <w:rsid w:val="00926821"/>
    <w:rsid w:val="00926988"/>
    <w:rsid w:val="009269E1"/>
    <w:rsid w:val="0092773F"/>
    <w:rsid w:val="009279D4"/>
    <w:rsid w:val="00927CBC"/>
    <w:rsid w:val="00927CF6"/>
    <w:rsid w:val="00927F37"/>
    <w:rsid w:val="0093033D"/>
    <w:rsid w:val="00930499"/>
    <w:rsid w:val="0093073D"/>
    <w:rsid w:val="009307FB"/>
    <w:rsid w:val="009308EB"/>
    <w:rsid w:val="00930A05"/>
    <w:rsid w:val="00930BE7"/>
    <w:rsid w:val="009310D5"/>
    <w:rsid w:val="009319F4"/>
    <w:rsid w:val="00931AE4"/>
    <w:rsid w:val="00931BBA"/>
    <w:rsid w:val="0093215D"/>
    <w:rsid w:val="009322B7"/>
    <w:rsid w:val="00932767"/>
    <w:rsid w:val="00932C0D"/>
    <w:rsid w:val="00933246"/>
    <w:rsid w:val="00933480"/>
    <w:rsid w:val="009334D5"/>
    <w:rsid w:val="00933845"/>
    <w:rsid w:val="0093384E"/>
    <w:rsid w:val="009339C7"/>
    <w:rsid w:val="00933FBC"/>
    <w:rsid w:val="00933FE5"/>
    <w:rsid w:val="0093411F"/>
    <w:rsid w:val="0093412A"/>
    <w:rsid w:val="009342C9"/>
    <w:rsid w:val="0093448B"/>
    <w:rsid w:val="009347A7"/>
    <w:rsid w:val="00934938"/>
    <w:rsid w:val="00934A0A"/>
    <w:rsid w:val="00934E17"/>
    <w:rsid w:val="00935005"/>
    <w:rsid w:val="0093527B"/>
    <w:rsid w:val="00935B5B"/>
    <w:rsid w:val="00935DB0"/>
    <w:rsid w:val="009369B7"/>
    <w:rsid w:val="00936EFA"/>
    <w:rsid w:val="009370D4"/>
    <w:rsid w:val="0093744A"/>
    <w:rsid w:val="00937639"/>
    <w:rsid w:val="009376C2"/>
    <w:rsid w:val="009377E6"/>
    <w:rsid w:val="0093797F"/>
    <w:rsid w:val="00937ADB"/>
    <w:rsid w:val="00937C23"/>
    <w:rsid w:val="00937D2A"/>
    <w:rsid w:val="0094006A"/>
    <w:rsid w:val="009406CE"/>
    <w:rsid w:val="009407CA"/>
    <w:rsid w:val="00940DF9"/>
    <w:rsid w:val="00940EF8"/>
    <w:rsid w:val="00941199"/>
    <w:rsid w:val="00941296"/>
    <w:rsid w:val="009413C7"/>
    <w:rsid w:val="009413DF"/>
    <w:rsid w:val="009415EF"/>
    <w:rsid w:val="00941715"/>
    <w:rsid w:val="00941747"/>
    <w:rsid w:val="00941866"/>
    <w:rsid w:val="00941D8B"/>
    <w:rsid w:val="009421F6"/>
    <w:rsid w:val="0094256D"/>
    <w:rsid w:val="00942A5C"/>
    <w:rsid w:val="00942BA1"/>
    <w:rsid w:val="00942BE8"/>
    <w:rsid w:val="00942E59"/>
    <w:rsid w:val="009434C3"/>
    <w:rsid w:val="00943B91"/>
    <w:rsid w:val="00943C92"/>
    <w:rsid w:val="00943FE3"/>
    <w:rsid w:val="0094470C"/>
    <w:rsid w:val="00944BE7"/>
    <w:rsid w:val="00944EA1"/>
    <w:rsid w:val="009455B2"/>
    <w:rsid w:val="00945688"/>
    <w:rsid w:val="009458BB"/>
    <w:rsid w:val="00945AF5"/>
    <w:rsid w:val="00945D53"/>
    <w:rsid w:val="0094604B"/>
    <w:rsid w:val="00946090"/>
    <w:rsid w:val="00946239"/>
    <w:rsid w:val="00946282"/>
    <w:rsid w:val="0094652B"/>
    <w:rsid w:val="00946839"/>
    <w:rsid w:val="00946F94"/>
    <w:rsid w:val="00947208"/>
    <w:rsid w:val="00947756"/>
    <w:rsid w:val="00947ABE"/>
    <w:rsid w:val="00947DAB"/>
    <w:rsid w:val="0095005F"/>
    <w:rsid w:val="009507A2"/>
    <w:rsid w:val="0095094D"/>
    <w:rsid w:val="0095095D"/>
    <w:rsid w:val="009512D2"/>
    <w:rsid w:val="009519ED"/>
    <w:rsid w:val="00951A86"/>
    <w:rsid w:val="0095206D"/>
    <w:rsid w:val="009523E9"/>
    <w:rsid w:val="009529F1"/>
    <w:rsid w:val="00952A12"/>
    <w:rsid w:val="00952A90"/>
    <w:rsid w:val="00952BAC"/>
    <w:rsid w:val="00952C5A"/>
    <w:rsid w:val="00952F86"/>
    <w:rsid w:val="0095304B"/>
    <w:rsid w:val="0095311F"/>
    <w:rsid w:val="00953B69"/>
    <w:rsid w:val="009540C7"/>
    <w:rsid w:val="009542C4"/>
    <w:rsid w:val="009543D2"/>
    <w:rsid w:val="0095450A"/>
    <w:rsid w:val="00954987"/>
    <w:rsid w:val="00954F8D"/>
    <w:rsid w:val="009550AF"/>
    <w:rsid w:val="00955243"/>
    <w:rsid w:val="00955653"/>
    <w:rsid w:val="00955C24"/>
    <w:rsid w:val="0095609B"/>
    <w:rsid w:val="009561F6"/>
    <w:rsid w:val="0095642F"/>
    <w:rsid w:val="0095665D"/>
    <w:rsid w:val="00956F11"/>
    <w:rsid w:val="00957035"/>
    <w:rsid w:val="009571EB"/>
    <w:rsid w:val="009574E8"/>
    <w:rsid w:val="00957A0D"/>
    <w:rsid w:val="00957A41"/>
    <w:rsid w:val="00957B4B"/>
    <w:rsid w:val="00957F81"/>
    <w:rsid w:val="00960159"/>
    <w:rsid w:val="00960599"/>
    <w:rsid w:val="00960871"/>
    <w:rsid w:val="009608A0"/>
    <w:rsid w:val="00960962"/>
    <w:rsid w:val="00960A69"/>
    <w:rsid w:val="00960AFE"/>
    <w:rsid w:val="0096107D"/>
    <w:rsid w:val="009610CD"/>
    <w:rsid w:val="00961D38"/>
    <w:rsid w:val="00961D64"/>
    <w:rsid w:val="0096268D"/>
    <w:rsid w:val="00962904"/>
    <w:rsid w:val="00962E31"/>
    <w:rsid w:val="00962EC3"/>
    <w:rsid w:val="00963333"/>
    <w:rsid w:val="00963715"/>
    <w:rsid w:val="00963DBE"/>
    <w:rsid w:val="00963E49"/>
    <w:rsid w:val="00964229"/>
    <w:rsid w:val="009644CB"/>
    <w:rsid w:val="009648A7"/>
    <w:rsid w:val="00964D9C"/>
    <w:rsid w:val="00964EB0"/>
    <w:rsid w:val="00965032"/>
    <w:rsid w:val="00965091"/>
    <w:rsid w:val="009651E1"/>
    <w:rsid w:val="0096520D"/>
    <w:rsid w:val="00965452"/>
    <w:rsid w:val="009658A8"/>
    <w:rsid w:val="009658CD"/>
    <w:rsid w:val="00965D73"/>
    <w:rsid w:val="00965F4E"/>
    <w:rsid w:val="009661DA"/>
    <w:rsid w:val="00966C11"/>
    <w:rsid w:val="00967568"/>
    <w:rsid w:val="0096759C"/>
    <w:rsid w:val="00967675"/>
    <w:rsid w:val="009676FD"/>
    <w:rsid w:val="00967C35"/>
    <w:rsid w:val="009706BA"/>
    <w:rsid w:val="00970795"/>
    <w:rsid w:val="00970828"/>
    <w:rsid w:val="00970954"/>
    <w:rsid w:val="00970B18"/>
    <w:rsid w:val="00970EC7"/>
    <w:rsid w:val="00970EDD"/>
    <w:rsid w:val="00971054"/>
    <w:rsid w:val="00971574"/>
    <w:rsid w:val="00971641"/>
    <w:rsid w:val="0097243E"/>
    <w:rsid w:val="009727DF"/>
    <w:rsid w:val="00972C00"/>
    <w:rsid w:val="00972D8C"/>
    <w:rsid w:val="00973147"/>
    <w:rsid w:val="00973408"/>
    <w:rsid w:val="0097358F"/>
    <w:rsid w:val="0097374A"/>
    <w:rsid w:val="0097397C"/>
    <w:rsid w:val="009739FF"/>
    <w:rsid w:val="00973AA5"/>
    <w:rsid w:val="00973ACF"/>
    <w:rsid w:val="00973BF4"/>
    <w:rsid w:val="00973F19"/>
    <w:rsid w:val="009742AC"/>
    <w:rsid w:val="00974611"/>
    <w:rsid w:val="00974B75"/>
    <w:rsid w:val="00974BB2"/>
    <w:rsid w:val="00974E66"/>
    <w:rsid w:val="00974F29"/>
    <w:rsid w:val="0097520F"/>
    <w:rsid w:val="0097535A"/>
    <w:rsid w:val="00975390"/>
    <w:rsid w:val="00975C62"/>
    <w:rsid w:val="00975E03"/>
    <w:rsid w:val="00975FC8"/>
    <w:rsid w:val="009765FE"/>
    <w:rsid w:val="00976C87"/>
    <w:rsid w:val="00976E44"/>
    <w:rsid w:val="00977162"/>
    <w:rsid w:val="00977513"/>
    <w:rsid w:val="009776AC"/>
    <w:rsid w:val="00977753"/>
    <w:rsid w:val="00977951"/>
    <w:rsid w:val="009779E5"/>
    <w:rsid w:val="00977FB0"/>
    <w:rsid w:val="00980353"/>
    <w:rsid w:val="0098041E"/>
    <w:rsid w:val="009806A7"/>
    <w:rsid w:val="009806B5"/>
    <w:rsid w:val="009816FC"/>
    <w:rsid w:val="00981958"/>
    <w:rsid w:val="009819B9"/>
    <w:rsid w:val="009819C1"/>
    <w:rsid w:val="00981B14"/>
    <w:rsid w:val="00981B8B"/>
    <w:rsid w:val="009824C4"/>
    <w:rsid w:val="00982CD0"/>
    <w:rsid w:val="00982CF6"/>
    <w:rsid w:val="00982F86"/>
    <w:rsid w:val="00983255"/>
    <w:rsid w:val="009832E4"/>
    <w:rsid w:val="00983313"/>
    <w:rsid w:val="0098340A"/>
    <w:rsid w:val="0098390C"/>
    <w:rsid w:val="009842EC"/>
    <w:rsid w:val="00984570"/>
    <w:rsid w:val="00984A02"/>
    <w:rsid w:val="00984C42"/>
    <w:rsid w:val="00984CA5"/>
    <w:rsid w:val="00984EC1"/>
    <w:rsid w:val="009850A6"/>
    <w:rsid w:val="00985425"/>
    <w:rsid w:val="009859A0"/>
    <w:rsid w:val="00985C2F"/>
    <w:rsid w:val="00985CBD"/>
    <w:rsid w:val="009860C1"/>
    <w:rsid w:val="00986A70"/>
    <w:rsid w:val="00986CA8"/>
    <w:rsid w:val="00987075"/>
    <w:rsid w:val="009870A4"/>
    <w:rsid w:val="0098758B"/>
    <w:rsid w:val="00987697"/>
    <w:rsid w:val="0098785E"/>
    <w:rsid w:val="00987AF9"/>
    <w:rsid w:val="00987C76"/>
    <w:rsid w:val="00987E40"/>
    <w:rsid w:val="00987EDB"/>
    <w:rsid w:val="0099018E"/>
    <w:rsid w:val="009901E2"/>
    <w:rsid w:val="009903EF"/>
    <w:rsid w:val="00990505"/>
    <w:rsid w:val="00990853"/>
    <w:rsid w:val="00990A80"/>
    <w:rsid w:val="00990B00"/>
    <w:rsid w:val="00990B85"/>
    <w:rsid w:val="009910BC"/>
    <w:rsid w:val="00991109"/>
    <w:rsid w:val="009912C5"/>
    <w:rsid w:val="00991348"/>
    <w:rsid w:val="00991757"/>
    <w:rsid w:val="00991BC7"/>
    <w:rsid w:val="00991CD4"/>
    <w:rsid w:val="009923D3"/>
    <w:rsid w:val="009925B3"/>
    <w:rsid w:val="00992E45"/>
    <w:rsid w:val="00993024"/>
    <w:rsid w:val="009933CB"/>
    <w:rsid w:val="00993487"/>
    <w:rsid w:val="00993605"/>
    <w:rsid w:val="009936FE"/>
    <w:rsid w:val="0099395E"/>
    <w:rsid w:val="00994028"/>
    <w:rsid w:val="009943C0"/>
    <w:rsid w:val="009945DE"/>
    <w:rsid w:val="00994674"/>
    <w:rsid w:val="00994A35"/>
    <w:rsid w:val="00994E37"/>
    <w:rsid w:val="00994E92"/>
    <w:rsid w:val="00995840"/>
    <w:rsid w:val="00995A19"/>
    <w:rsid w:val="00995B12"/>
    <w:rsid w:val="00995D1C"/>
    <w:rsid w:val="009961F5"/>
    <w:rsid w:val="009962C0"/>
    <w:rsid w:val="0099676E"/>
    <w:rsid w:val="0099696D"/>
    <w:rsid w:val="00996A30"/>
    <w:rsid w:val="00996D22"/>
    <w:rsid w:val="00996EFB"/>
    <w:rsid w:val="00997111"/>
    <w:rsid w:val="00997150"/>
    <w:rsid w:val="009972C5"/>
    <w:rsid w:val="009978C3"/>
    <w:rsid w:val="009978F0"/>
    <w:rsid w:val="00997CBA"/>
    <w:rsid w:val="00997D6C"/>
    <w:rsid w:val="00997EA7"/>
    <w:rsid w:val="009A081C"/>
    <w:rsid w:val="009A086A"/>
    <w:rsid w:val="009A0CE2"/>
    <w:rsid w:val="009A106F"/>
    <w:rsid w:val="009A137A"/>
    <w:rsid w:val="009A1417"/>
    <w:rsid w:val="009A1711"/>
    <w:rsid w:val="009A1C76"/>
    <w:rsid w:val="009A1D5A"/>
    <w:rsid w:val="009A1F89"/>
    <w:rsid w:val="009A24E4"/>
    <w:rsid w:val="009A260B"/>
    <w:rsid w:val="009A2665"/>
    <w:rsid w:val="009A273B"/>
    <w:rsid w:val="009A2B3A"/>
    <w:rsid w:val="009A30CD"/>
    <w:rsid w:val="009A31CD"/>
    <w:rsid w:val="009A35DC"/>
    <w:rsid w:val="009A38C4"/>
    <w:rsid w:val="009A3B89"/>
    <w:rsid w:val="009A3DC8"/>
    <w:rsid w:val="009A3F3E"/>
    <w:rsid w:val="009A42DD"/>
    <w:rsid w:val="009A4C9D"/>
    <w:rsid w:val="009A50C7"/>
    <w:rsid w:val="009A5212"/>
    <w:rsid w:val="009A558D"/>
    <w:rsid w:val="009A67A9"/>
    <w:rsid w:val="009A69DD"/>
    <w:rsid w:val="009A6A5C"/>
    <w:rsid w:val="009A6E1E"/>
    <w:rsid w:val="009A6E9E"/>
    <w:rsid w:val="009A7244"/>
    <w:rsid w:val="009A75EB"/>
    <w:rsid w:val="009A773D"/>
    <w:rsid w:val="009A780D"/>
    <w:rsid w:val="009A7C6E"/>
    <w:rsid w:val="009A7E5C"/>
    <w:rsid w:val="009B0027"/>
    <w:rsid w:val="009B10AC"/>
    <w:rsid w:val="009B140B"/>
    <w:rsid w:val="009B16CA"/>
    <w:rsid w:val="009B1A50"/>
    <w:rsid w:val="009B1A82"/>
    <w:rsid w:val="009B1CFB"/>
    <w:rsid w:val="009B1EE5"/>
    <w:rsid w:val="009B1F6F"/>
    <w:rsid w:val="009B212E"/>
    <w:rsid w:val="009B23ED"/>
    <w:rsid w:val="009B292F"/>
    <w:rsid w:val="009B2E6D"/>
    <w:rsid w:val="009B359C"/>
    <w:rsid w:val="009B3C70"/>
    <w:rsid w:val="009B3CB3"/>
    <w:rsid w:val="009B425F"/>
    <w:rsid w:val="009B43D8"/>
    <w:rsid w:val="009B44A0"/>
    <w:rsid w:val="009B454F"/>
    <w:rsid w:val="009B4639"/>
    <w:rsid w:val="009B465B"/>
    <w:rsid w:val="009B466B"/>
    <w:rsid w:val="009B48BB"/>
    <w:rsid w:val="009B4A38"/>
    <w:rsid w:val="009B4E0B"/>
    <w:rsid w:val="009B4FD0"/>
    <w:rsid w:val="009B5306"/>
    <w:rsid w:val="009B586A"/>
    <w:rsid w:val="009B5928"/>
    <w:rsid w:val="009B6106"/>
    <w:rsid w:val="009B6245"/>
    <w:rsid w:val="009B6251"/>
    <w:rsid w:val="009B625B"/>
    <w:rsid w:val="009B6726"/>
    <w:rsid w:val="009B67A4"/>
    <w:rsid w:val="009B6975"/>
    <w:rsid w:val="009B6AAC"/>
    <w:rsid w:val="009B6AFA"/>
    <w:rsid w:val="009B7071"/>
    <w:rsid w:val="009B70F0"/>
    <w:rsid w:val="009B72FA"/>
    <w:rsid w:val="009B74A4"/>
    <w:rsid w:val="009B7530"/>
    <w:rsid w:val="009B7592"/>
    <w:rsid w:val="009B7855"/>
    <w:rsid w:val="009B7A78"/>
    <w:rsid w:val="009C01B6"/>
    <w:rsid w:val="009C0660"/>
    <w:rsid w:val="009C0EA2"/>
    <w:rsid w:val="009C1312"/>
    <w:rsid w:val="009C1402"/>
    <w:rsid w:val="009C17E9"/>
    <w:rsid w:val="009C1888"/>
    <w:rsid w:val="009C18BF"/>
    <w:rsid w:val="009C19E8"/>
    <w:rsid w:val="009C1CA1"/>
    <w:rsid w:val="009C1EAC"/>
    <w:rsid w:val="009C2000"/>
    <w:rsid w:val="009C2168"/>
    <w:rsid w:val="009C21C2"/>
    <w:rsid w:val="009C2A21"/>
    <w:rsid w:val="009C2CD1"/>
    <w:rsid w:val="009C3052"/>
    <w:rsid w:val="009C3110"/>
    <w:rsid w:val="009C3B0C"/>
    <w:rsid w:val="009C3B41"/>
    <w:rsid w:val="009C3CF7"/>
    <w:rsid w:val="009C40FC"/>
    <w:rsid w:val="009C40FF"/>
    <w:rsid w:val="009C4222"/>
    <w:rsid w:val="009C4306"/>
    <w:rsid w:val="009C45C2"/>
    <w:rsid w:val="009C4B96"/>
    <w:rsid w:val="009C4CCD"/>
    <w:rsid w:val="009C518C"/>
    <w:rsid w:val="009C52AE"/>
    <w:rsid w:val="009C544A"/>
    <w:rsid w:val="009C55DB"/>
    <w:rsid w:val="009C5F08"/>
    <w:rsid w:val="009C5FA0"/>
    <w:rsid w:val="009C6184"/>
    <w:rsid w:val="009C622D"/>
    <w:rsid w:val="009C6406"/>
    <w:rsid w:val="009C641A"/>
    <w:rsid w:val="009C6800"/>
    <w:rsid w:val="009C6B47"/>
    <w:rsid w:val="009C6B7E"/>
    <w:rsid w:val="009C6C4D"/>
    <w:rsid w:val="009C724B"/>
    <w:rsid w:val="009C72DC"/>
    <w:rsid w:val="009C73CF"/>
    <w:rsid w:val="009C73DC"/>
    <w:rsid w:val="009C74D1"/>
    <w:rsid w:val="009C76EE"/>
    <w:rsid w:val="009C7BF4"/>
    <w:rsid w:val="009D02C9"/>
    <w:rsid w:val="009D0348"/>
    <w:rsid w:val="009D0482"/>
    <w:rsid w:val="009D072C"/>
    <w:rsid w:val="009D0A06"/>
    <w:rsid w:val="009D0A0D"/>
    <w:rsid w:val="009D0C54"/>
    <w:rsid w:val="009D0D47"/>
    <w:rsid w:val="009D1741"/>
    <w:rsid w:val="009D179C"/>
    <w:rsid w:val="009D1849"/>
    <w:rsid w:val="009D18D4"/>
    <w:rsid w:val="009D19F5"/>
    <w:rsid w:val="009D1EB7"/>
    <w:rsid w:val="009D26CB"/>
    <w:rsid w:val="009D3232"/>
    <w:rsid w:val="009D3868"/>
    <w:rsid w:val="009D3A74"/>
    <w:rsid w:val="009D3BBC"/>
    <w:rsid w:val="009D3BD6"/>
    <w:rsid w:val="009D3BDB"/>
    <w:rsid w:val="009D3CEC"/>
    <w:rsid w:val="009D3F1E"/>
    <w:rsid w:val="009D3FE9"/>
    <w:rsid w:val="009D4340"/>
    <w:rsid w:val="009D4421"/>
    <w:rsid w:val="009D4767"/>
    <w:rsid w:val="009D4872"/>
    <w:rsid w:val="009D4AF3"/>
    <w:rsid w:val="009D4AF7"/>
    <w:rsid w:val="009D519B"/>
    <w:rsid w:val="009D51FF"/>
    <w:rsid w:val="009D5792"/>
    <w:rsid w:val="009D5F97"/>
    <w:rsid w:val="009D65F7"/>
    <w:rsid w:val="009D673D"/>
    <w:rsid w:val="009D7041"/>
    <w:rsid w:val="009D712D"/>
    <w:rsid w:val="009D7428"/>
    <w:rsid w:val="009D7782"/>
    <w:rsid w:val="009D7991"/>
    <w:rsid w:val="009D79EE"/>
    <w:rsid w:val="009D7E93"/>
    <w:rsid w:val="009E0614"/>
    <w:rsid w:val="009E08C7"/>
    <w:rsid w:val="009E0AA9"/>
    <w:rsid w:val="009E0EEE"/>
    <w:rsid w:val="009E11F7"/>
    <w:rsid w:val="009E15EB"/>
    <w:rsid w:val="009E16A8"/>
    <w:rsid w:val="009E170F"/>
    <w:rsid w:val="009E1E89"/>
    <w:rsid w:val="009E241B"/>
    <w:rsid w:val="009E2517"/>
    <w:rsid w:val="009E276C"/>
    <w:rsid w:val="009E2917"/>
    <w:rsid w:val="009E29CC"/>
    <w:rsid w:val="009E29FA"/>
    <w:rsid w:val="009E2A7A"/>
    <w:rsid w:val="009E2BC5"/>
    <w:rsid w:val="009E2BCE"/>
    <w:rsid w:val="009E2C75"/>
    <w:rsid w:val="009E30E2"/>
    <w:rsid w:val="009E31DE"/>
    <w:rsid w:val="009E35B0"/>
    <w:rsid w:val="009E38D9"/>
    <w:rsid w:val="009E3AE5"/>
    <w:rsid w:val="009E3C41"/>
    <w:rsid w:val="009E3C47"/>
    <w:rsid w:val="009E3F97"/>
    <w:rsid w:val="009E3FC8"/>
    <w:rsid w:val="009E415C"/>
    <w:rsid w:val="009E42DA"/>
    <w:rsid w:val="009E433A"/>
    <w:rsid w:val="009E44F7"/>
    <w:rsid w:val="009E4B34"/>
    <w:rsid w:val="009E501E"/>
    <w:rsid w:val="009E51C1"/>
    <w:rsid w:val="009E5319"/>
    <w:rsid w:val="009E542E"/>
    <w:rsid w:val="009E5476"/>
    <w:rsid w:val="009E560E"/>
    <w:rsid w:val="009E569A"/>
    <w:rsid w:val="009E57BB"/>
    <w:rsid w:val="009E580A"/>
    <w:rsid w:val="009E5950"/>
    <w:rsid w:val="009E5955"/>
    <w:rsid w:val="009E5C34"/>
    <w:rsid w:val="009E614B"/>
    <w:rsid w:val="009E683F"/>
    <w:rsid w:val="009E6F2A"/>
    <w:rsid w:val="009E7239"/>
    <w:rsid w:val="009E75C6"/>
    <w:rsid w:val="009E77F8"/>
    <w:rsid w:val="009E7B28"/>
    <w:rsid w:val="009E7DFD"/>
    <w:rsid w:val="009F0073"/>
    <w:rsid w:val="009F07FB"/>
    <w:rsid w:val="009F1399"/>
    <w:rsid w:val="009F13A0"/>
    <w:rsid w:val="009F1AC0"/>
    <w:rsid w:val="009F1BE7"/>
    <w:rsid w:val="009F1D26"/>
    <w:rsid w:val="009F1F01"/>
    <w:rsid w:val="009F1F0A"/>
    <w:rsid w:val="009F1FCC"/>
    <w:rsid w:val="009F2070"/>
    <w:rsid w:val="009F25CF"/>
    <w:rsid w:val="009F2691"/>
    <w:rsid w:val="009F328E"/>
    <w:rsid w:val="009F329F"/>
    <w:rsid w:val="009F36A8"/>
    <w:rsid w:val="009F3BAC"/>
    <w:rsid w:val="009F3CC9"/>
    <w:rsid w:val="009F404E"/>
    <w:rsid w:val="009F41F1"/>
    <w:rsid w:val="009F4559"/>
    <w:rsid w:val="009F4674"/>
    <w:rsid w:val="009F4876"/>
    <w:rsid w:val="009F49F2"/>
    <w:rsid w:val="009F4EF8"/>
    <w:rsid w:val="009F5005"/>
    <w:rsid w:val="009F541D"/>
    <w:rsid w:val="009F5662"/>
    <w:rsid w:val="009F574D"/>
    <w:rsid w:val="009F57C8"/>
    <w:rsid w:val="009F5857"/>
    <w:rsid w:val="009F587A"/>
    <w:rsid w:val="009F62FF"/>
    <w:rsid w:val="009F64FA"/>
    <w:rsid w:val="009F6557"/>
    <w:rsid w:val="009F66ED"/>
    <w:rsid w:val="009F6704"/>
    <w:rsid w:val="009F67D6"/>
    <w:rsid w:val="009F682C"/>
    <w:rsid w:val="009F6D5E"/>
    <w:rsid w:val="009F6D90"/>
    <w:rsid w:val="009F7230"/>
    <w:rsid w:val="009F7992"/>
    <w:rsid w:val="009F7B61"/>
    <w:rsid w:val="009F7DB0"/>
    <w:rsid w:val="009F7E78"/>
    <w:rsid w:val="00A000CF"/>
    <w:rsid w:val="00A00419"/>
    <w:rsid w:val="00A00F5B"/>
    <w:rsid w:val="00A01194"/>
    <w:rsid w:val="00A01335"/>
    <w:rsid w:val="00A0141F"/>
    <w:rsid w:val="00A0143D"/>
    <w:rsid w:val="00A01478"/>
    <w:rsid w:val="00A01659"/>
    <w:rsid w:val="00A01666"/>
    <w:rsid w:val="00A016C3"/>
    <w:rsid w:val="00A0175B"/>
    <w:rsid w:val="00A0182B"/>
    <w:rsid w:val="00A01980"/>
    <w:rsid w:val="00A021E9"/>
    <w:rsid w:val="00A025A5"/>
    <w:rsid w:val="00A02A7D"/>
    <w:rsid w:val="00A02C76"/>
    <w:rsid w:val="00A02CBF"/>
    <w:rsid w:val="00A02F23"/>
    <w:rsid w:val="00A0312A"/>
    <w:rsid w:val="00A032C1"/>
    <w:rsid w:val="00A036CC"/>
    <w:rsid w:val="00A039EA"/>
    <w:rsid w:val="00A03E2F"/>
    <w:rsid w:val="00A042E7"/>
    <w:rsid w:val="00A04346"/>
    <w:rsid w:val="00A0447B"/>
    <w:rsid w:val="00A04546"/>
    <w:rsid w:val="00A04BB8"/>
    <w:rsid w:val="00A04D09"/>
    <w:rsid w:val="00A05B84"/>
    <w:rsid w:val="00A05E63"/>
    <w:rsid w:val="00A0639D"/>
    <w:rsid w:val="00A066CB"/>
    <w:rsid w:val="00A067E5"/>
    <w:rsid w:val="00A069CF"/>
    <w:rsid w:val="00A06AA7"/>
    <w:rsid w:val="00A06B16"/>
    <w:rsid w:val="00A06C9D"/>
    <w:rsid w:val="00A06E2E"/>
    <w:rsid w:val="00A074B5"/>
    <w:rsid w:val="00A07CF1"/>
    <w:rsid w:val="00A102E4"/>
    <w:rsid w:val="00A1052F"/>
    <w:rsid w:val="00A1073C"/>
    <w:rsid w:val="00A10900"/>
    <w:rsid w:val="00A10AE4"/>
    <w:rsid w:val="00A10D7D"/>
    <w:rsid w:val="00A10EA9"/>
    <w:rsid w:val="00A10FC7"/>
    <w:rsid w:val="00A11255"/>
    <w:rsid w:val="00A112E3"/>
    <w:rsid w:val="00A112F0"/>
    <w:rsid w:val="00A11309"/>
    <w:rsid w:val="00A11632"/>
    <w:rsid w:val="00A11BFB"/>
    <w:rsid w:val="00A1232E"/>
    <w:rsid w:val="00A124AB"/>
    <w:rsid w:val="00A12750"/>
    <w:rsid w:val="00A12BE3"/>
    <w:rsid w:val="00A12E18"/>
    <w:rsid w:val="00A12EBE"/>
    <w:rsid w:val="00A12FA2"/>
    <w:rsid w:val="00A13025"/>
    <w:rsid w:val="00A130B9"/>
    <w:rsid w:val="00A133B9"/>
    <w:rsid w:val="00A13566"/>
    <w:rsid w:val="00A13584"/>
    <w:rsid w:val="00A1367C"/>
    <w:rsid w:val="00A139D1"/>
    <w:rsid w:val="00A14929"/>
    <w:rsid w:val="00A149CC"/>
    <w:rsid w:val="00A14D51"/>
    <w:rsid w:val="00A14EAB"/>
    <w:rsid w:val="00A14EE1"/>
    <w:rsid w:val="00A15839"/>
    <w:rsid w:val="00A1603C"/>
    <w:rsid w:val="00A16386"/>
    <w:rsid w:val="00A163F3"/>
    <w:rsid w:val="00A164CE"/>
    <w:rsid w:val="00A16710"/>
    <w:rsid w:val="00A16900"/>
    <w:rsid w:val="00A16ADC"/>
    <w:rsid w:val="00A16E61"/>
    <w:rsid w:val="00A170D8"/>
    <w:rsid w:val="00A17A9C"/>
    <w:rsid w:val="00A17CB4"/>
    <w:rsid w:val="00A17D79"/>
    <w:rsid w:val="00A2013A"/>
    <w:rsid w:val="00A20485"/>
    <w:rsid w:val="00A205A5"/>
    <w:rsid w:val="00A20612"/>
    <w:rsid w:val="00A20661"/>
    <w:rsid w:val="00A207F9"/>
    <w:rsid w:val="00A208A7"/>
    <w:rsid w:val="00A210A8"/>
    <w:rsid w:val="00A2111B"/>
    <w:rsid w:val="00A219A9"/>
    <w:rsid w:val="00A21D8E"/>
    <w:rsid w:val="00A22018"/>
    <w:rsid w:val="00A2211D"/>
    <w:rsid w:val="00A22490"/>
    <w:rsid w:val="00A229E5"/>
    <w:rsid w:val="00A22B23"/>
    <w:rsid w:val="00A22BB1"/>
    <w:rsid w:val="00A2335B"/>
    <w:rsid w:val="00A23360"/>
    <w:rsid w:val="00A23442"/>
    <w:rsid w:val="00A23836"/>
    <w:rsid w:val="00A2383C"/>
    <w:rsid w:val="00A23A6C"/>
    <w:rsid w:val="00A23E9D"/>
    <w:rsid w:val="00A23EDC"/>
    <w:rsid w:val="00A242E9"/>
    <w:rsid w:val="00A2437F"/>
    <w:rsid w:val="00A249EB"/>
    <w:rsid w:val="00A24E7D"/>
    <w:rsid w:val="00A24FDF"/>
    <w:rsid w:val="00A250D1"/>
    <w:rsid w:val="00A25312"/>
    <w:rsid w:val="00A25356"/>
    <w:rsid w:val="00A25466"/>
    <w:rsid w:val="00A259F4"/>
    <w:rsid w:val="00A25AB2"/>
    <w:rsid w:val="00A25DDA"/>
    <w:rsid w:val="00A25E16"/>
    <w:rsid w:val="00A25EB4"/>
    <w:rsid w:val="00A25F5F"/>
    <w:rsid w:val="00A2600A"/>
    <w:rsid w:val="00A263C3"/>
    <w:rsid w:val="00A2687A"/>
    <w:rsid w:val="00A26A0A"/>
    <w:rsid w:val="00A26E83"/>
    <w:rsid w:val="00A27142"/>
    <w:rsid w:val="00A273F2"/>
    <w:rsid w:val="00A27545"/>
    <w:rsid w:val="00A27685"/>
    <w:rsid w:val="00A27AB7"/>
    <w:rsid w:val="00A27BAE"/>
    <w:rsid w:val="00A27FC9"/>
    <w:rsid w:val="00A30016"/>
    <w:rsid w:val="00A302D8"/>
    <w:rsid w:val="00A30310"/>
    <w:rsid w:val="00A303D8"/>
    <w:rsid w:val="00A3069E"/>
    <w:rsid w:val="00A30DB3"/>
    <w:rsid w:val="00A317A2"/>
    <w:rsid w:val="00A317AE"/>
    <w:rsid w:val="00A3190E"/>
    <w:rsid w:val="00A31A68"/>
    <w:rsid w:val="00A31D5C"/>
    <w:rsid w:val="00A31F4F"/>
    <w:rsid w:val="00A31F85"/>
    <w:rsid w:val="00A325FC"/>
    <w:rsid w:val="00A32632"/>
    <w:rsid w:val="00A328F8"/>
    <w:rsid w:val="00A32933"/>
    <w:rsid w:val="00A3294E"/>
    <w:rsid w:val="00A329E7"/>
    <w:rsid w:val="00A32B11"/>
    <w:rsid w:val="00A32D17"/>
    <w:rsid w:val="00A32D24"/>
    <w:rsid w:val="00A32FD9"/>
    <w:rsid w:val="00A3321B"/>
    <w:rsid w:val="00A336BB"/>
    <w:rsid w:val="00A3394B"/>
    <w:rsid w:val="00A33AEE"/>
    <w:rsid w:val="00A34141"/>
    <w:rsid w:val="00A3440D"/>
    <w:rsid w:val="00A3451F"/>
    <w:rsid w:val="00A34636"/>
    <w:rsid w:val="00A348F7"/>
    <w:rsid w:val="00A34C0C"/>
    <w:rsid w:val="00A35367"/>
    <w:rsid w:val="00A3567D"/>
    <w:rsid w:val="00A35806"/>
    <w:rsid w:val="00A35A75"/>
    <w:rsid w:val="00A35CA2"/>
    <w:rsid w:val="00A35D44"/>
    <w:rsid w:val="00A36EE4"/>
    <w:rsid w:val="00A373EB"/>
    <w:rsid w:val="00A3751A"/>
    <w:rsid w:val="00A37719"/>
    <w:rsid w:val="00A379A7"/>
    <w:rsid w:val="00A37B5E"/>
    <w:rsid w:val="00A37D56"/>
    <w:rsid w:val="00A403E8"/>
    <w:rsid w:val="00A404D8"/>
    <w:rsid w:val="00A405AA"/>
    <w:rsid w:val="00A4078A"/>
    <w:rsid w:val="00A40B21"/>
    <w:rsid w:val="00A40E04"/>
    <w:rsid w:val="00A411B0"/>
    <w:rsid w:val="00A41420"/>
    <w:rsid w:val="00A417B6"/>
    <w:rsid w:val="00A4180A"/>
    <w:rsid w:val="00A41930"/>
    <w:rsid w:val="00A41EFE"/>
    <w:rsid w:val="00A41FB9"/>
    <w:rsid w:val="00A42072"/>
    <w:rsid w:val="00A421B2"/>
    <w:rsid w:val="00A42CED"/>
    <w:rsid w:val="00A42E68"/>
    <w:rsid w:val="00A43552"/>
    <w:rsid w:val="00A436F3"/>
    <w:rsid w:val="00A437D5"/>
    <w:rsid w:val="00A43A2D"/>
    <w:rsid w:val="00A43D81"/>
    <w:rsid w:val="00A43F86"/>
    <w:rsid w:val="00A4415F"/>
    <w:rsid w:val="00A442F5"/>
    <w:rsid w:val="00A4445E"/>
    <w:rsid w:val="00A447D9"/>
    <w:rsid w:val="00A453A0"/>
    <w:rsid w:val="00A4545E"/>
    <w:rsid w:val="00A45506"/>
    <w:rsid w:val="00A45574"/>
    <w:rsid w:val="00A455D2"/>
    <w:rsid w:val="00A45616"/>
    <w:rsid w:val="00A45773"/>
    <w:rsid w:val="00A45990"/>
    <w:rsid w:val="00A46E1E"/>
    <w:rsid w:val="00A47036"/>
    <w:rsid w:val="00A50A12"/>
    <w:rsid w:val="00A50AC8"/>
    <w:rsid w:val="00A510F9"/>
    <w:rsid w:val="00A5153A"/>
    <w:rsid w:val="00A51A9B"/>
    <w:rsid w:val="00A51C7D"/>
    <w:rsid w:val="00A51D74"/>
    <w:rsid w:val="00A51EFC"/>
    <w:rsid w:val="00A51F15"/>
    <w:rsid w:val="00A52035"/>
    <w:rsid w:val="00A520EB"/>
    <w:rsid w:val="00A52628"/>
    <w:rsid w:val="00A52639"/>
    <w:rsid w:val="00A52A4A"/>
    <w:rsid w:val="00A52B20"/>
    <w:rsid w:val="00A5369C"/>
    <w:rsid w:val="00A53BCD"/>
    <w:rsid w:val="00A53F2E"/>
    <w:rsid w:val="00A53F3D"/>
    <w:rsid w:val="00A54290"/>
    <w:rsid w:val="00A54810"/>
    <w:rsid w:val="00A54F45"/>
    <w:rsid w:val="00A55273"/>
    <w:rsid w:val="00A5532E"/>
    <w:rsid w:val="00A55ECE"/>
    <w:rsid w:val="00A561CD"/>
    <w:rsid w:val="00A5655E"/>
    <w:rsid w:val="00A5672F"/>
    <w:rsid w:val="00A570F7"/>
    <w:rsid w:val="00A5730A"/>
    <w:rsid w:val="00A57872"/>
    <w:rsid w:val="00A57903"/>
    <w:rsid w:val="00A57B53"/>
    <w:rsid w:val="00A57B98"/>
    <w:rsid w:val="00A57F47"/>
    <w:rsid w:val="00A603C9"/>
    <w:rsid w:val="00A604C8"/>
    <w:rsid w:val="00A60567"/>
    <w:rsid w:val="00A607D6"/>
    <w:rsid w:val="00A60948"/>
    <w:rsid w:val="00A609C2"/>
    <w:rsid w:val="00A60AE6"/>
    <w:rsid w:val="00A60CCD"/>
    <w:rsid w:val="00A6150A"/>
    <w:rsid w:val="00A61693"/>
    <w:rsid w:val="00A61E07"/>
    <w:rsid w:val="00A61F05"/>
    <w:rsid w:val="00A620B7"/>
    <w:rsid w:val="00A6221A"/>
    <w:rsid w:val="00A62489"/>
    <w:rsid w:val="00A627F7"/>
    <w:rsid w:val="00A62866"/>
    <w:rsid w:val="00A6289E"/>
    <w:rsid w:val="00A628F0"/>
    <w:rsid w:val="00A630D6"/>
    <w:rsid w:val="00A6317A"/>
    <w:rsid w:val="00A63CE8"/>
    <w:rsid w:val="00A6468B"/>
    <w:rsid w:val="00A64FA6"/>
    <w:rsid w:val="00A650C2"/>
    <w:rsid w:val="00A652D6"/>
    <w:rsid w:val="00A655A6"/>
    <w:rsid w:val="00A655DB"/>
    <w:rsid w:val="00A656AF"/>
    <w:rsid w:val="00A6576C"/>
    <w:rsid w:val="00A65B33"/>
    <w:rsid w:val="00A661B0"/>
    <w:rsid w:val="00A664AD"/>
    <w:rsid w:val="00A668A3"/>
    <w:rsid w:val="00A66976"/>
    <w:rsid w:val="00A66CC7"/>
    <w:rsid w:val="00A66FEA"/>
    <w:rsid w:val="00A6715C"/>
    <w:rsid w:val="00A673E8"/>
    <w:rsid w:val="00A67488"/>
    <w:rsid w:val="00A675E2"/>
    <w:rsid w:val="00A67B3C"/>
    <w:rsid w:val="00A70173"/>
    <w:rsid w:val="00A70358"/>
    <w:rsid w:val="00A7055E"/>
    <w:rsid w:val="00A70843"/>
    <w:rsid w:val="00A70B21"/>
    <w:rsid w:val="00A71680"/>
    <w:rsid w:val="00A71A67"/>
    <w:rsid w:val="00A71AA5"/>
    <w:rsid w:val="00A71CA5"/>
    <w:rsid w:val="00A71E2B"/>
    <w:rsid w:val="00A72054"/>
    <w:rsid w:val="00A72459"/>
    <w:rsid w:val="00A7260C"/>
    <w:rsid w:val="00A732B4"/>
    <w:rsid w:val="00A7387B"/>
    <w:rsid w:val="00A73C67"/>
    <w:rsid w:val="00A73C83"/>
    <w:rsid w:val="00A73D20"/>
    <w:rsid w:val="00A73E45"/>
    <w:rsid w:val="00A74377"/>
    <w:rsid w:val="00A74386"/>
    <w:rsid w:val="00A7469B"/>
    <w:rsid w:val="00A7472F"/>
    <w:rsid w:val="00A74A54"/>
    <w:rsid w:val="00A74EFE"/>
    <w:rsid w:val="00A75263"/>
    <w:rsid w:val="00A75849"/>
    <w:rsid w:val="00A75956"/>
    <w:rsid w:val="00A76724"/>
    <w:rsid w:val="00A775D9"/>
    <w:rsid w:val="00A77BA3"/>
    <w:rsid w:val="00A77DB4"/>
    <w:rsid w:val="00A77E5D"/>
    <w:rsid w:val="00A77FCF"/>
    <w:rsid w:val="00A80468"/>
    <w:rsid w:val="00A80BFF"/>
    <w:rsid w:val="00A80D58"/>
    <w:rsid w:val="00A80EBE"/>
    <w:rsid w:val="00A80EC1"/>
    <w:rsid w:val="00A80F30"/>
    <w:rsid w:val="00A80F61"/>
    <w:rsid w:val="00A81843"/>
    <w:rsid w:val="00A8187B"/>
    <w:rsid w:val="00A81F16"/>
    <w:rsid w:val="00A826AB"/>
    <w:rsid w:val="00A82AE7"/>
    <w:rsid w:val="00A82B13"/>
    <w:rsid w:val="00A82BF6"/>
    <w:rsid w:val="00A82C02"/>
    <w:rsid w:val="00A82C95"/>
    <w:rsid w:val="00A832C9"/>
    <w:rsid w:val="00A832E2"/>
    <w:rsid w:val="00A83401"/>
    <w:rsid w:val="00A83479"/>
    <w:rsid w:val="00A8378E"/>
    <w:rsid w:val="00A83B12"/>
    <w:rsid w:val="00A83B24"/>
    <w:rsid w:val="00A83D5B"/>
    <w:rsid w:val="00A83F64"/>
    <w:rsid w:val="00A84266"/>
    <w:rsid w:val="00A842E5"/>
    <w:rsid w:val="00A84952"/>
    <w:rsid w:val="00A84CDB"/>
    <w:rsid w:val="00A84D84"/>
    <w:rsid w:val="00A850E0"/>
    <w:rsid w:val="00A8546A"/>
    <w:rsid w:val="00A856FD"/>
    <w:rsid w:val="00A85B2C"/>
    <w:rsid w:val="00A85CE5"/>
    <w:rsid w:val="00A864A8"/>
    <w:rsid w:val="00A86BDB"/>
    <w:rsid w:val="00A86CA4"/>
    <w:rsid w:val="00A86CD1"/>
    <w:rsid w:val="00A87A03"/>
    <w:rsid w:val="00A87C22"/>
    <w:rsid w:val="00A87C56"/>
    <w:rsid w:val="00A87FED"/>
    <w:rsid w:val="00A905F5"/>
    <w:rsid w:val="00A906CF"/>
    <w:rsid w:val="00A907DB"/>
    <w:rsid w:val="00A90A43"/>
    <w:rsid w:val="00A90FB7"/>
    <w:rsid w:val="00A91230"/>
    <w:rsid w:val="00A9172A"/>
    <w:rsid w:val="00A917FB"/>
    <w:rsid w:val="00A91E34"/>
    <w:rsid w:val="00A92167"/>
    <w:rsid w:val="00A92232"/>
    <w:rsid w:val="00A92461"/>
    <w:rsid w:val="00A92A51"/>
    <w:rsid w:val="00A92B5A"/>
    <w:rsid w:val="00A93A1C"/>
    <w:rsid w:val="00A93DA0"/>
    <w:rsid w:val="00A9405E"/>
    <w:rsid w:val="00A94430"/>
    <w:rsid w:val="00A9465C"/>
    <w:rsid w:val="00A946E7"/>
    <w:rsid w:val="00A9481A"/>
    <w:rsid w:val="00A94B3A"/>
    <w:rsid w:val="00A94CA4"/>
    <w:rsid w:val="00A95336"/>
    <w:rsid w:val="00A9581B"/>
    <w:rsid w:val="00A95948"/>
    <w:rsid w:val="00A95C4C"/>
    <w:rsid w:val="00A9640A"/>
    <w:rsid w:val="00A9691A"/>
    <w:rsid w:val="00A96A02"/>
    <w:rsid w:val="00A96CC5"/>
    <w:rsid w:val="00A9703A"/>
    <w:rsid w:val="00A970FA"/>
    <w:rsid w:val="00A9776D"/>
    <w:rsid w:val="00A97B7B"/>
    <w:rsid w:val="00A97B8B"/>
    <w:rsid w:val="00A97D70"/>
    <w:rsid w:val="00AA0849"/>
    <w:rsid w:val="00AA0A16"/>
    <w:rsid w:val="00AA0C0F"/>
    <w:rsid w:val="00AA1224"/>
    <w:rsid w:val="00AA1776"/>
    <w:rsid w:val="00AA1D48"/>
    <w:rsid w:val="00AA1E62"/>
    <w:rsid w:val="00AA1F59"/>
    <w:rsid w:val="00AA2163"/>
    <w:rsid w:val="00AA243B"/>
    <w:rsid w:val="00AA2791"/>
    <w:rsid w:val="00AA298A"/>
    <w:rsid w:val="00AA2A16"/>
    <w:rsid w:val="00AA2A34"/>
    <w:rsid w:val="00AA2AC7"/>
    <w:rsid w:val="00AA3144"/>
    <w:rsid w:val="00AA365C"/>
    <w:rsid w:val="00AA3681"/>
    <w:rsid w:val="00AA36B3"/>
    <w:rsid w:val="00AA3B2A"/>
    <w:rsid w:val="00AA4016"/>
    <w:rsid w:val="00AA41F9"/>
    <w:rsid w:val="00AA4808"/>
    <w:rsid w:val="00AA4B59"/>
    <w:rsid w:val="00AA4E33"/>
    <w:rsid w:val="00AA5001"/>
    <w:rsid w:val="00AA52E2"/>
    <w:rsid w:val="00AA54CE"/>
    <w:rsid w:val="00AA5A66"/>
    <w:rsid w:val="00AA5EBE"/>
    <w:rsid w:val="00AA64BB"/>
    <w:rsid w:val="00AA6728"/>
    <w:rsid w:val="00AA6B61"/>
    <w:rsid w:val="00AA6BD3"/>
    <w:rsid w:val="00AA7FBF"/>
    <w:rsid w:val="00AB030E"/>
    <w:rsid w:val="00AB0314"/>
    <w:rsid w:val="00AB03F4"/>
    <w:rsid w:val="00AB08CF"/>
    <w:rsid w:val="00AB12D8"/>
    <w:rsid w:val="00AB1442"/>
    <w:rsid w:val="00AB171C"/>
    <w:rsid w:val="00AB1A74"/>
    <w:rsid w:val="00AB1B18"/>
    <w:rsid w:val="00AB1B5C"/>
    <w:rsid w:val="00AB1DAB"/>
    <w:rsid w:val="00AB23CA"/>
    <w:rsid w:val="00AB23E6"/>
    <w:rsid w:val="00AB289D"/>
    <w:rsid w:val="00AB2B14"/>
    <w:rsid w:val="00AB33BC"/>
    <w:rsid w:val="00AB355F"/>
    <w:rsid w:val="00AB35A4"/>
    <w:rsid w:val="00AB3630"/>
    <w:rsid w:val="00AB3A3D"/>
    <w:rsid w:val="00AB3D3F"/>
    <w:rsid w:val="00AB41E2"/>
    <w:rsid w:val="00AB4330"/>
    <w:rsid w:val="00AB4A32"/>
    <w:rsid w:val="00AB4B2F"/>
    <w:rsid w:val="00AB53D3"/>
    <w:rsid w:val="00AB5404"/>
    <w:rsid w:val="00AB5763"/>
    <w:rsid w:val="00AB580B"/>
    <w:rsid w:val="00AB5901"/>
    <w:rsid w:val="00AB5A9C"/>
    <w:rsid w:val="00AB5C7A"/>
    <w:rsid w:val="00AB5D03"/>
    <w:rsid w:val="00AB5D20"/>
    <w:rsid w:val="00AB5DD9"/>
    <w:rsid w:val="00AB5EFA"/>
    <w:rsid w:val="00AB5F05"/>
    <w:rsid w:val="00AB5F37"/>
    <w:rsid w:val="00AB6635"/>
    <w:rsid w:val="00AB6B5E"/>
    <w:rsid w:val="00AB6C15"/>
    <w:rsid w:val="00AB728F"/>
    <w:rsid w:val="00AB7502"/>
    <w:rsid w:val="00AB7533"/>
    <w:rsid w:val="00AB7879"/>
    <w:rsid w:val="00AB7FD6"/>
    <w:rsid w:val="00AC024B"/>
    <w:rsid w:val="00AC0462"/>
    <w:rsid w:val="00AC0DC3"/>
    <w:rsid w:val="00AC0FB4"/>
    <w:rsid w:val="00AC1145"/>
    <w:rsid w:val="00AC1368"/>
    <w:rsid w:val="00AC13CC"/>
    <w:rsid w:val="00AC1954"/>
    <w:rsid w:val="00AC1D9F"/>
    <w:rsid w:val="00AC1E48"/>
    <w:rsid w:val="00AC1E58"/>
    <w:rsid w:val="00AC1FA3"/>
    <w:rsid w:val="00AC2A67"/>
    <w:rsid w:val="00AC2AE6"/>
    <w:rsid w:val="00AC2B4F"/>
    <w:rsid w:val="00AC2BBF"/>
    <w:rsid w:val="00AC2EAC"/>
    <w:rsid w:val="00AC32AB"/>
    <w:rsid w:val="00AC3782"/>
    <w:rsid w:val="00AC3934"/>
    <w:rsid w:val="00AC3B56"/>
    <w:rsid w:val="00AC3D6F"/>
    <w:rsid w:val="00AC3DA8"/>
    <w:rsid w:val="00AC3EFC"/>
    <w:rsid w:val="00AC403B"/>
    <w:rsid w:val="00AC4072"/>
    <w:rsid w:val="00AC4187"/>
    <w:rsid w:val="00AC4294"/>
    <w:rsid w:val="00AC4705"/>
    <w:rsid w:val="00AC49DD"/>
    <w:rsid w:val="00AC4E3C"/>
    <w:rsid w:val="00AC50FD"/>
    <w:rsid w:val="00AC54C4"/>
    <w:rsid w:val="00AC594F"/>
    <w:rsid w:val="00AC6606"/>
    <w:rsid w:val="00AC6C3D"/>
    <w:rsid w:val="00AC6DCE"/>
    <w:rsid w:val="00AC6F19"/>
    <w:rsid w:val="00AC728D"/>
    <w:rsid w:val="00AC736D"/>
    <w:rsid w:val="00AC7A1A"/>
    <w:rsid w:val="00AD03ED"/>
    <w:rsid w:val="00AD03F2"/>
    <w:rsid w:val="00AD0494"/>
    <w:rsid w:val="00AD0562"/>
    <w:rsid w:val="00AD0959"/>
    <w:rsid w:val="00AD0C15"/>
    <w:rsid w:val="00AD0DF8"/>
    <w:rsid w:val="00AD0E6A"/>
    <w:rsid w:val="00AD0EBC"/>
    <w:rsid w:val="00AD1219"/>
    <w:rsid w:val="00AD121A"/>
    <w:rsid w:val="00AD13F9"/>
    <w:rsid w:val="00AD1485"/>
    <w:rsid w:val="00AD14F2"/>
    <w:rsid w:val="00AD1557"/>
    <w:rsid w:val="00AD17F3"/>
    <w:rsid w:val="00AD194F"/>
    <w:rsid w:val="00AD199E"/>
    <w:rsid w:val="00AD1EE8"/>
    <w:rsid w:val="00AD21B9"/>
    <w:rsid w:val="00AD22BA"/>
    <w:rsid w:val="00AD2809"/>
    <w:rsid w:val="00AD287B"/>
    <w:rsid w:val="00AD2F06"/>
    <w:rsid w:val="00AD34FE"/>
    <w:rsid w:val="00AD3652"/>
    <w:rsid w:val="00AD3BF4"/>
    <w:rsid w:val="00AD4239"/>
    <w:rsid w:val="00AD4FD4"/>
    <w:rsid w:val="00AD502B"/>
    <w:rsid w:val="00AD54B1"/>
    <w:rsid w:val="00AD55B0"/>
    <w:rsid w:val="00AD5D43"/>
    <w:rsid w:val="00AD5DD2"/>
    <w:rsid w:val="00AD5F47"/>
    <w:rsid w:val="00AD6222"/>
    <w:rsid w:val="00AD62D8"/>
    <w:rsid w:val="00AD64BA"/>
    <w:rsid w:val="00AD65A1"/>
    <w:rsid w:val="00AD69EF"/>
    <w:rsid w:val="00AD6C50"/>
    <w:rsid w:val="00AD6D9A"/>
    <w:rsid w:val="00AD6E47"/>
    <w:rsid w:val="00AD7263"/>
    <w:rsid w:val="00AD728E"/>
    <w:rsid w:val="00AD7430"/>
    <w:rsid w:val="00AD7758"/>
    <w:rsid w:val="00AD77F4"/>
    <w:rsid w:val="00AD7AE8"/>
    <w:rsid w:val="00AD7B59"/>
    <w:rsid w:val="00AE0516"/>
    <w:rsid w:val="00AE0711"/>
    <w:rsid w:val="00AE0CB8"/>
    <w:rsid w:val="00AE0E13"/>
    <w:rsid w:val="00AE105C"/>
    <w:rsid w:val="00AE1800"/>
    <w:rsid w:val="00AE1B20"/>
    <w:rsid w:val="00AE1D4C"/>
    <w:rsid w:val="00AE27B2"/>
    <w:rsid w:val="00AE2A31"/>
    <w:rsid w:val="00AE2B2A"/>
    <w:rsid w:val="00AE2DA2"/>
    <w:rsid w:val="00AE31B3"/>
    <w:rsid w:val="00AE31D8"/>
    <w:rsid w:val="00AE38A9"/>
    <w:rsid w:val="00AE3C1C"/>
    <w:rsid w:val="00AE3F74"/>
    <w:rsid w:val="00AE40EF"/>
    <w:rsid w:val="00AE45AE"/>
    <w:rsid w:val="00AE46DC"/>
    <w:rsid w:val="00AE49E6"/>
    <w:rsid w:val="00AE4B71"/>
    <w:rsid w:val="00AE513C"/>
    <w:rsid w:val="00AE5186"/>
    <w:rsid w:val="00AE51A3"/>
    <w:rsid w:val="00AE52EA"/>
    <w:rsid w:val="00AE5366"/>
    <w:rsid w:val="00AE53C9"/>
    <w:rsid w:val="00AE5748"/>
    <w:rsid w:val="00AE5797"/>
    <w:rsid w:val="00AE58AD"/>
    <w:rsid w:val="00AE5992"/>
    <w:rsid w:val="00AE5A6A"/>
    <w:rsid w:val="00AE64CF"/>
    <w:rsid w:val="00AE64D3"/>
    <w:rsid w:val="00AE6744"/>
    <w:rsid w:val="00AE689C"/>
    <w:rsid w:val="00AE6D3C"/>
    <w:rsid w:val="00AE72E2"/>
    <w:rsid w:val="00AE7421"/>
    <w:rsid w:val="00AF06B4"/>
    <w:rsid w:val="00AF0723"/>
    <w:rsid w:val="00AF0BAA"/>
    <w:rsid w:val="00AF0D0B"/>
    <w:rsid w:val="00AF0EAC"/>
    <w:rsid w:val="00AF1220"/>
    <w:rsid w:val="00AF1296"/>
    <w:rsid w:val="00AF12DF"/>
    <w:rsid w:val="00AF131D"/>
    <w:rsid w:val="00AF18D8"/>
    <w:rsid w:val="00AF1A23"/>
    <w:rsid w:val="00AF1D1E"/>
    <w:rsid w:val="00AF1DCB"/>
    <w:rsid w:val="00AF2A68"/>
    <w:rsid w:val="00AF2AB1"/>
    <w:rsid w:val="00AF2B63"/>
    <w:rsid w:val="00AF3357"/>
    <w:rsid w:val="00AF354A"/>
    <w:rsid w:val="00AF35FC"/>
    <w:rsid w:val="00AF3695"/>
    <w:rsid w:val="00AF36B6"/>
    <w:rsid w:val="00AF3A11"/>
    <w:rsid w:val="00AF40C6"/>
    <w:rsid w:val="00AF4277"/>
    <w:rsid w:val="00AF44A3"/>
    <w:rsid w:val="00AF4738"/>
    <w:rsid w:val="00AF49E4"/>
    <w:rsid w:val="00AF4CAD"/>
    <w:rsid w:val="00AF4D95"/>
    <w:rsid w:val="00AF500E"/>
    <w:rsid w:val="00AF5045"/>
    <w:rsid w:val="00AF54B2"/>
    <w:rsid w:val="00AF5832"/>
    <w:rsid w:val="00AF58C1"/>
    <w:rsid w:val="00AF5989"/>
    <w:rsid w:val="00AF5B4D"/>
    <w:rsid w:val="00AF5B8C"/>
    <w:rsid w:val="00AF62B0"/>
    <w:rsid w:val="00AF6365"/>
    <w:rsid w:val="00AF6451"/>
    <w:rsid w:val="00AF6D2F"/>
    <w:rsid w:val="00AF6FEA"/>
    <w:rsid w:val="00AF70C9"/>
    <w:rsid w:val="00AF71AB"/>
    <w:rsid w:val="00AF72E6"/>
    <w:rsid w:val="00AF7320"/>
    <w:rsid w:val="00AF7326"/>
    <w:rsid w:val="00AF7822"/>
    <w:rsid w:val="00AF7960"/>
    <w:rsid w:val="00AF7BF6"/>
    <w:rsid w:val="00AF7C9C"/>
    <w:rsid w:val="00AF7CC8"/>
    <w:rsid w:val="00AF7E18"/>
    <w:rsid w:val="00B00399"/>
    <w:rsid w:val="00B00400"/>
    <w:rsid w:val="00B008A8"/>
    <w:rsid w:val="00B00E94"/>
    <w:rsid w:val="00B01413"/>
    <w:rsid w:val="00B0165C"/>
    <w:rsid w:val="00B0184B"/>
    <w:rsid w:val="00B01886"/>
    <w:rsid w:val="00B01950"/>
    <w:rsid w:val="00B01BAB"/>
    <w:rsid w:val="00B01C0E"/>
    <w:rsid w:val="00B01C79"/>
    <w:rsid w:val="00B01E10"/>
    <w:rsid w:val="00B01E29"/>
    <w:rsid w:val="00B01FC4"/>
    <w:rsid w:val="00B02614"/>
    <w:rsid w:val="00B026F2"/>
    <w:rsid w:val="00B02827"/>
    <w:rsid w:val="00B02DF7"/>
    <w:rsid w:val="00B03CF9"/>
    <w:rsid w:val="00B043A5"/>
    <w:rsid w:val="00B047C5"/>
    <w:rsid w:val="00B04A05"/>
    <w:rsid w:val="00B04B76"/>
    <w:rsid w:val="00B04C39"/>
    <w:rsid w:val="00B04C9E"/>
    <w:rsid w:val="00B04DB1"/>
    <w:rsid w:val="00B05B43"/>
    <w:rsid w:val="00B05F47"/>
    <w:rsid w:val="00B06647"/>
    <w:rsid w:val="00B0666B"/>
    <w:rsid w:val="00B0675A"/>
    <w:rsid w:val="00B06975"/>
    <w:rsid w:val="00B06B84"/>
    <w:rsid w:val="00B06C2E"/>
    <w:rsid w:val="00B06C48"/>
    <w:rsid w:val="00B072EF"/>
    <w:rsid w:val="00B07678"/>
    <w:rsid w:val="00B07A95"/>
    <w:rsid w:val="00B07B1D"/>
    <w:rsid w:val="00B07C34"/>
    <w:rsid w:val="00B07CDC"/>
    <w:rsid w:val="00B07E04"/>
    <w:rsid w:val="00B10047"/>
    <w:rsid w:val="00B101F4"/>
    <w:rsid w:val="00B1030E"/>
    <w:rsid w:val="00B10592"/>
    <w:rsid w:val="00B10750"/>
    <w:rsid w:val="00B10A94"/>
    <w:rsid w:val="00B10AEE"/>
    <w:rsid w:val="00B10DFB"/>
    <w:rsid w:val="00B1104C"/>
    <w:rsid w:val="00B114F8"/>
    <w:rsid w:val="00B116A5"/>
    <w:rsid w:val="00B11BCB"/>
    <w:rsid w:val="00B11D49"/>
    <w:rsid w:val="00B12437"/>
    <w:rsid w:val="00B12662"/>
    <w:rsid w:val="00B12FC3"/>
    <w:rsid w:val="00B13413"/>
    <w:rsid w:val="00B13455"/>
    <w:rsid w:val="00B13545"/>
    <w:rsid w:val="00B13650"/>
    <w:rsid w:val="00B13B8A"/>
    <w:rsid w:val="00B13DF7"/>
    <w:rsid w:val="00B14296"/>
    <w:rsid w:val="00B144C5"/>
    <w:rsid w:val="00B146C0"/>
    <w:rsid w:val="00B1470E"/>
    <w:rsid w:val="00B14940"/>
    <w:rsid w:val="00B14A9F"/>
    <w:rsid w:val="00B14E7B"/>
    <w:rsid w:val="00B15828"/>
    <w:rsid w:val="00B158A9"/>
    <w:rsid w:val="00B159ED"/>
    <w:rsid w:val="00B15AD7"/>
    <w:rsid w:val="00B1621F"/>
    <w:rsid w:val="00B1639C"/>
    <w:rsid w:val="00B16DC2"/>
    <w:rsid w:val="00B1716E"/>
    <w:rsid w:val="00B171C8"/>
    <w:rsid w:val="00B17241"/>
    <w:rsid w:val="00B1787F"/>
    <w:rsid w:val="00B17BBC"/>
    <w:rsid w:val="00B17EB2"/>
    <w:rsid w:val="00B202AD"/>
    <w:rsid w:val="00B209DA"/>
    <w:rsid w:val="00B21CFD"/>
    <w:rsid w:val="00B22383"/>
    <w:rsid w:val="00B223B0"/>
    <w:rsid w:val="00B2243D"/>
    <w:rsid w:val="00B226D9"/>
    <w:rsid w:val="00B22794"/>
    <w:rsid w:val="00B22859"/>
    <w:rsid w:val="00B22F96"/>
    <w:rsid w:val="00B23790"/>
    <w:rsid w:val="00B2397C"/>
    <w:rsid w:val="00B23E70"/>
    <w:rsid w:val="00B242C1"/>
    <w:rsid w:val="00B24428"/>
    <w:rsid w:val="00B2456E"/>
    <w:rsid w:val="00B252C2"/>
    <w:rsid w:val="00B25744"/>
    <w:rsid w:val="00B25AA1"/>
    <w:rsid w:val="00B25CF0"/>
    <w:rsid w:val="00B26108"/>
    <w:rsid w:val="00B261B7"/>
    <w:rsid w:val="00B2625F"/>
    <w:rsid w:val="00B26B74"/>
    <w:rsid w:val="00B2704D"/>
    <w:rsid w:val="00B2731B"/>
    <w:rsid w:val="00B27568"/>
    <w:rsid w:val="00B27769"/>
    <w:rsid w:val="00B300B7"/>
    <w:rsid w:val="00B30404"/>
    <w:rsid w:val="00B30479"/>
    <w:rsid w:val="00B306FF"/>
    <w:rsid w:val="00B30736"/>
    <w:rsid w:val="00B31110"/>
    <w:rsid w:val="00B3113F"/>
    <w:rsid w:val="00B311B6"/>
    <w:rsid w:val="00B31912"/>
    <w:rsid w:val="00B32440"/>
    <w:rsid w:val="00B325F4"/>
    <w:rsid w:val="00B32B8A"/>
    <w:rsid w:val="00B32C15"/>
    <w:rsid w:val="00B32C33"/>
    <w:rsid w:val="00B32F98"/>
    <w:rsid w:val="00B33971"/>
    <w:rsid w:val="00B33D23"/>
    <w:rsid w:val="00B343E0"/>
    <w:rsid w:val="00B34668"/>
    <w:rsid w:val="00B34BAC"/>
    <w:rsid w:val="00B34C48"/>
    <w:rsid w:val="00B34C54"/>
    <w:rsid w:val="00B34D2D"/>
    <w:rsid w:val="00B35456"/>
    <w:rsid w:val="00B3575D"/>
    <w:rsid w:val="00B36287"/>
    <w:rsid w:val="00B363D1"/>
    <w:rsid w:val="00B36908"/>
    <w:rsid w:val="00B36D35"/>
    <w:rsid w:val="00B36EB6"/>
    <w:rsid w:val="00B36F80"/>
    <w:rsid w:val="00B36FE2"/>
    <w:rsid w:val="00B37144"/>
    <w:rsid w:val="00B3772D"/>
    <w:rsid w:val="00B40103"/>
    <w:rsid w:val="00B4027B"/>
    <w:rsid w:val="00B4046C"/>
    <w:rsid w:val="00B40508"/>
    <w:rsid w:val="00B40581"/>
    <w:rsid w:val="00B40647"/>
    <w:rsid w:val="00B4069B"/>
    <w:rsid w:val="00B40818"/>
    <w:rsid w:val="00B408CE"/>
    <w:rsid w:val="00B40C4A"/>
    <w:rsid w:val="00B40F7D"/>
    <w:rsid w:val="00B40F82"/>
    <w:rsid w:val="00B41453"/>
    <w:rsid w:val="00B415FE"/>
    <w:rsid w:val="00B41CEA"/>
    <w:rsid w:val="00B41CEF"/>
    <w:rsid w:val="00B41E3D"/>
    <w:rsid w:val="00B422E7"/>
    <w:rsid w:val="00B42517"/>
    <w:rsid w:val="00B42557"/>
    <w:rsid w:val="00B426EF"/>
    <w:rsid w:val="00B428DC"/>
    <w:rsid w:val="00B42B09"/>
    <w:rsid w:val="00B43264"/>
    <w:rsid w:val="00B43D8C"/>
    <w:rsid w:val="00B43E11"/>
    <w:rsid w:val="00B440D1"/>
    <w:rsid w:val="00B442F0"/>
    <w:rsid w:val="00B443C8"/>
    <w:rsid w:val="00B44611"/>
    <w:rsid w:val="00B44827"/>
    <w:rsid w:val="00B44844"/>
    <w:rsid w:val="00B4484E"/>
    <w:rsid w:val="00B44CBE"/>
    <w:rsid w:val="00B44D43"/>
    <w:rsid w:val="00B44D67"/>
    <w:rsid w:val="00B45536"/>
    <w:rsid w:val="00B45685"/>
    <w:rsid w:val="00B4588A"/>
    <w:rsid w:val="00B459C7"/>
    <w:rsid w:val="00B45B0C"/>
    <w:rsid w:val="00B462FD"/>
    <w:rsid w:val="00B46A51"/>
    <w:rsid w:val="00B46E82"/>
    <w:rsid w:val="00B46EDF"/>
    <w:rsid w:val="00B47460"/>
    <w:rsid w:val="00B475C1"/>
    <w:rsid w:val="00B47B08"/>
    <w:rsid w:val="00B47F2D"/>
    <w:rsid w:val="00B50477"/>
    <w:rsid w:val="00B5071F"/>
    <w:rsid w:val="00B50D7C"/>
    <w:rsid w:val="00B50DD2"/>
    <w:rsid w:val="00B50E1A"/>
    <w:rsid w:val="00B50E8F"/>
    <w:rsid w:val="00B50F90"/>
    <w:rsid w:val="00B51223"/>
    <w:rsid w:val="00B5126A"/>
    <w:rsid w:val="00B51353"/>
    <w:rsid w:val="00B51895"/>
    <w:rsid w:val="00B51BCE"/>
    <w:rsid w:val="00B51E31"/>
    <w:rsid w:val="00B51F46"/>
    <w:rsid w:val="00B527A6"/>
    <w:rsid w:val="00B529FA"/>
    <w:rsid w:val="00B52B5D"/>
    <w:rsid w:val="00B52D25"/>
    <w:rsid w:val="00B52D46"/>
    <w:rsid w:val="00B52E47"/>
    <w:rsid w:val="00B53029"/>
    <w:rsid w:val="00B53380"/>
    <w:rsid w:val="00B533E2"/>
    <w:rsid w:val="00B53735"/>
    <w:rsid w:val="00B53A52"/>
    <w:rsid w:val="00B53B72"/>
    <w:rsid w:val="00B53DF8"/>
    <w:rsid w:val="00B53F0C"/>
    <w:rsid w:val="00B5444B"/>
    <w:rsid w:val="00B545AA"/>
    <w:rsid w:val="00B545B8"/>
    <w:rsid w:val="00B54C16"/>
    <w:rsid w:val="00B558E6"/>
    <w:rsid w:val="00B55992"/>
    <w:rsid w:val="00B55C1E"/>
    <w:rsid w:val="00B55DD7"/>
    <w:rsid w:val="00B56294"/>
    <w:rsid w:val="00B56E40"/>
    <w:rsid w:val="00B56E8F"/>
    <w:rsid w:val="00B578DB"/>
    <w:rsid w:val="00B57CDF"/>
    <w:rsid w:val="00B57E69"/>
    <w:rsid w:val="00B57F9F"/>
    <w:rsid w:val="00B60316"/>
    <w:rsid w:val="00B604F3"/>
    <w:rsid w:val="00B606D6"/>
    <w:rsid w:val="00B60999"/>
    <w:rsid w:val="00B60EAC"/>
    <w:rsid w:val="00B60FBF"/>
    <w:rsid w:val="00B6101C"/>
    <w:rsid w:val="00B612EF"/>
    <w:rsid w:val="00B6158B"/>
    <w:rsid w:val="00B61A0E"/>
    <w:rsid w:val="00B61C87"/>
    <w:rsid w:val="00B61DFA"/>
    <w:rsid w:val="00B62132"/>
    <w:rsid w:val="00B62889"/>
    <w:rsid w:val="00B62A5C"/>
    <w:rsid w:val="00B62C73"/>
    <w:rsid w:val="00B6333D"/>
    <w:rsid w:val="00B63503"/>
    <w:rsid w:val="00B6378A"/>
    <w:rsid w:val="00B63994"/>
    <w:rsid w:val="00B63C82"/>
    <w:rsid w:val="00B6431C"/>
    <w:rsid w:val="00B6477E"/>
    <w:rsid w:val="00B647ED"/>
    <w:rsid w:val="00B64903"/>
    <w:rsid w:val="00B64AF0"/>
    <w:rsid w:val="00B64D29"/>
    <w:rsid w:val="00B64FF0"/>
    <w:rsid w:val="00B656A8"/>
    <w:rsid w:val="00B65743"/>
    <w:rsid w:val="00B65BE3"/>
    <w:rsid w:val="00B65F16"/>
    <w:rsid w:val="00B66082"/>
    <w:rsid w:val="00B66191"/>
    <w:rsid w:val="00B66511"/>
    <w:rsid w:val="00B66CB7"/>
    <w:rsid w:val="00B6716B"/>
    <w:rsid w:val="00B67348"/>
    <w:rsid w:val="00B67728"/>
    <w:rsid w:val="00B67827"/>
    <w:rsid w:val="00B67AA1"/>
    <w:rsid w:val="00B67E43"/>
    <w:rsid w:val="00B67F10"/>
    <w:rsid w:val="00B67F1C"/>
    <w:rsid w:val="00B701E3"/>
    <w:rsid w:val="00B70AE3"/>
    <w:rsid w:val="00B70BD6"/>
    <w:rsid w:val="00B71527"/>
    <w:rsid w:val="00B715FB"/>
    <w:rsid w:val="00B718FA"/>
    <w:rsid w:val="00B71D4F"/>
    <w:rsid w:val="00B72086"/>
    <w:rsid w:val="00B7208A"/>
    <w:rsid w:val="00B72296"/>
    <w:rsid w:val="00B722A0"/>
    <w:rsid w:val="00B72593"/>
    <w:rsid w:val="00B7293F"/>
    <w:rsid w:val="00B72A60"/>
    <w:rsid w:val="00B72A64"/>
    <w:rsid w:val="00B72ABD"/>
    <w:rsid w:val="00B72B90"/>
    <w:rsid w:val="00B72F97"/>
    <w:rsid w:val="00B734D7"/>
    <w:rsid w:val="00B7354E"/>
    <w:rsid w:val="00B73630"/>
    <w:rsid w:val="00B7378E"/>
    <w:rsid w:val="00B73C8E"/>
    <w:rsid w:val="00B741DC"/>
    <w:rsid w:val="00B7440C"/>
    <w:rsid w:val="00B74BAC"/>
    <w:rsid w:val="00B74BAD"/>
    <w:rsid w:val="00B74CA1"/>
    <w:rsid w:val="00B75075"/>
    <w:rsid w:val="00B7587A"/>
    <w:rsid w:val="00B75973"/>
    <w:rsid w:val="00B75ABE"/>
    <w:rsid w:val="00B75DDC"/>
    <w:rsid w:val="00B766D6"/>
    <w:rsid w:val="00B771FF"/>
    <w:rsid w:val="00B776E3"/>
    <w:rsid w:val="00B77F35"/>
    <w:rsid w:val="00B801EF"/>
    <w:rsid w:val="00B8022C"/>
    <w:rsid w:val="00B80234"/>
    <w:rsid w:val="00B803A6"/>
    <w:rsid w:val="00B803E4"/>
    <w:rsid w:val="00B807AA"/>
    <w:rsid w:val="00B80B90"/>
    <w:rsid w:val="00B8109F"/>
    <w:rsid w:val="00B8111D"/>
    <w:rsid w:val="00B812C0"/>
    <w:rsid w:val="00B814DE"/>
    <w:rsid w:val="00B8172C"/>
    <w:rsid w:val="00B81942"/>
    <w:rsid w:val="00B81CD6"/>
    <w:rsid w:val="00B81DB9"/>
    <w:rsid w:val="00B81F9F"/>
    <w:rsid w:val="00B822F9"/>
    <w:rsid w:val="00B82321"/>
    <w:rsid w:val="00B82947"/>
    <w:rsid w:val="00B82A46"/>
    <w:rsid w:val="00B82EF0"/>
    <w:rsid w:val="00B82F40"/>
    <w:rsid w:val="00B83205"/>
    <w:rsid w:val="00B833DF"/>
    <w:rsid w:val="00B8342A"/>
    <w:rsid w:val="00B834A2"/>
    <w:rsid w:val="00B83A6A"/>
    <w:rsid w:val="00B83A7D"/>
    <w:rsid w:val="00B83C72"/>
    <w:rsid w:val="00B844E8"/>
    <w:rsid w:val="00B8487B"/>
    <w:rsid w:val="00B848F7"/>
    <w:rsid w:val="00B84A03"/>
    <w:rsid w:val="00B84B6D"/>
    <w:rsid w:val="00B84F7C"/>
    <w:rsid w:val="00B852F3"/>
    <w:rsid w:val="00B8534E"/>
    <w:rsid w:val="00B856DB"/>
    <w:rsid w:val="00B85C20"/>
    <w:rsid w:val="00B85EC1"/>
    <w:rsid w:val="00B86077"/>
    <w:rsid w:val="00B861D5"/>
    <w:rsid w:val="00B8646B"/>
    <w:rsid w:val="00B8650E"/>
    <w:rsid w:val="00B8651C"/>
    <w:rsid w:val="00B8674F"/>
    <w:rsid w:val="00B86C86"/>
    <w:rsid w:val="00B86CDF"/>
    <w:rsid w:val="00B86D13"/>
    <w:rsid w:val="00B87346"/>
    <w:rsid w:val="00B8751A"/>
    <w:rsid w:val="00B87C0E"/>
    <w:rsid w:val="00B87F61"/>
    <w:rsid w:val="00B87FD6"/>
    <w:rsid w:val="00B900A6"/>
    <w:rsid w:val="00B900E5"/>
    <w:rsid w:val="00B90368"/>
    <w:rsid w:val="00B905ED"/>
    <w:rsid w:val="00B907DE"/>
    <w:rsid w:val="00B90E6F"/>
    <w:rsid w:val="00B91547"/>
    <w:rsid w:val="00B916B1"/>
    <w:rsid w:val="00B92295"/>
    <w:rsid w:val="00B923E1"/>
    <w:rsid w:val="00B92587"/>
    <w:rsid w:val="00B92BE0"/>
    <w:rsid w:val="00B92D70"/>
    <w:rsid w:val="00B92E01"/>
    <w:rsid w:val="00B93035"/>
    <w:rsid w:val="00B9305C"/>
    <w:rsid w:val="00B93181"/>
    <w:rsid w:val="00B93475"/>
    <w:rsid w:val="00B93908"/>
    <w:rsid w:val="00B93A2A"/>
    <w:rsid w:val="00B93A4E"/>
    <w:rsid w:val="00B93C40"/>
    <w:rsid w:val="00B93D3E"/>
    <w:rsid w:val="00B94130"/>
    <w:rsid w:val="00B944CD"/>
    <w:rsid w:val="00B949BE"/>
    <w:rsid w:val="00B94BDA"/>
    <w:rsid w:val="00B94BF9"/>
    <w:rsid w:val="00B952A0"/>
    <w:rsid w:val="00B95B03"/>
    <w:rsid w:val="00B95C02"/>
    <w:rsid w:val="00B95D79"/>
    <w:rsid w:val="00B95DDE"/>
    <w:rsid w:val="00B963FC"/>
    <w:rsid w:val="00B96693"/>
    <w:rsid w:val="00B96753"/>
    <w:rsid w:val="00B9685B"/>
    <w:rsid w:val="00B9687D"/>
    <w:rsid w:val="00B97188"/>
    <w:rsid w:val="00B97313"/>
    <w:rsid w:val="00B973E8"/>
    <w:rsid w:val="00B9753B"/>
    <w:rsid w:val="00B97A37"/>
    <w:rsid w:val="00B97D60"/>
    <w:rsid w:val="00B97DE2"/>
    <w:rsid w:val="00B97F91"/>
    <w:rsid w:val="00BA00DB"/>
    <w:rsid w:val="00BA02D5"/>
    <w:rsid w:val="00BA03FE"/>
    <w:rsid w:val="00BA07F2"/>
    <w:rsid w:val="00BA0F05"/>
    <w:rsid w:val="00BA1057"/>
    <w:rsid w:val="00BA10C5"/>
    <w:rsid w:val="00BA10DE"/>
    <w:rsid w:val="00BA13E9"/>
    <w:rsid w:val="00BA170A"/>
    <w:rsid w:val="00BA1A63"/>
    <w:rsid w:val="00BA1E17"/>
    <w:rsid w:val="00BA2077"/>
    <w:rsid w:val="00BA2088"/>
    <w:rsid w:val="00BA220B"/>
    <w:rsid w:val="00BA27FE"/>
    <w:rsid w:val="00BA2D9A"/>
    <w:rsid w:val="00BA2E16"/>
    <w:rsid w:val="00BA2F22"/>
    <w:rsid w:val="00BA31D7"/>
    <w:rsid w:val="00BA3201"/>
    <w:rsid w:val="00BA34F0"/>
    <w:rsid w:val="00BA38AA"/>
    <w:rsid w:val="00BA39D8"/>
    <w:rsid w:val="00BA3B20"/>
    <w:rsid w:val="00BA3E2F"/>
    <w:rsid w:val="00BA467D"/>
    <w:rsid w:val="00BA49EC"/>
    <w:rsid w:val="00BA4A00"/>
    <w:rsid w:val="00BA4C49"/>
    <w:rsid w:val="00BA4D43"/>
    <w:rsid w:val="00BA4DC6"/>
    <w:rsid w:val="00BA503F"/>
    <w:rsid w:val="00BA5331"/>
    <w:rsid w:val="00BA5884"/>
    <w:rsid w:val="00BA5A88"/>
    <w:rsid w:val="00BA5DB9"/>
    <w:rsid w:val="00BA62E8"/>
    <w:rsid w:val="00BA6696"/>
    <w:rsid w:val="00BA6987"/>
    <w:rsid w:val="00BA6A8D"/>
    <w:rsid w:val="00BA6AC4"/>
    <w:rsid w:val="00BA6B5C"/>
    <w:rsid w:val="00BA6B84"/>
    <w:rsid w:val="00BA6F08"/>
    <w:rsid w:val="00BA71FC"/>
    <w:rsid w:val="00BA7397"/>
    <w:rsid w:val="00BA74C7"/>
    <w:rsid w:val="00BA75A3"/>
    <w:rsid w:val="00BA75F8"/>
    <w:rsid w:val="00BA792B"/>
    <w:rsid w:val="00BA7AAF"/>
    <w:rsid w:val="00BA7D8C"/>
    <w:rsid w:val="00BB0923"/>
    <w:rsid w:val="00BB0E3D"/>
    <w:rsid w:val="00BB0FA2"/>
    <w:rsid w:val="00BB0FB4"/>
    <w:rsid w:val="00BB12C2"/>
    <w:rsid w:val="00BB1B2D"/>
    <w:rsid w:val="00BB1FC4"/>
    <w:rsid w:val="00BB2250"/>
    <w:rsid w:val="00BB229C"/>
    <w:rsid w:val="00BB2302"/>
    <w:rsid w:val="00BB2C1D"/>
    <w:rsid w:val="00BB2ED6"/>
    <w:rsid w:val="00BB3308"/>
    <w:rsid w:val="00BB3B2A"/>
    <w:rsid w:val="00BB3C75"/>
    <w:rsid w:val="00BB3CB4"/>
    <w:rsid w:val="00BB3EB2"/>
    <w:rsid w:val="00BB3EC2"/>
    <w:rsid w:val="00BB44D7"/>
    <w:rsid w:val="00BB481D"/>
    <w:rsid w:val="00BB4897"/>
    <w:rsid w:val="00BB495B"/>
    <w:rsid w:val="00BB4BC1"/>
    <w:rsid w:val="00BB4E3A"/>
    <w:rsid w:val="00BB51D7"/>
    <w:rsid w:val="00BB54EB"/>
    <w:rsid w:val="00BB5515"/>
    <w:rsid w:val="00BB5590"/>
    <w:rsid w:val="00BB55A3"/>
    <w:rsid w:val="00BB57A1"/>
    <w:rsid w:val="00BB59C1"/>
    <w:rsid w:val="00BB5A25"/>
    <w:rsid w:val="00BB5A8B"/>
    <w:rsid w:val="00BB5C45"/>
    <w:rsid w:val="00BB5EA9"/>
    <w:rsid w:val="00BB63A7"/>
    <w:rsid w:val="00BB67D6"/>
    <w:rsid w:val="00BB6BE1"/>
    <w:rsid w:val="00BB6D51"/>
    <w:rsid w:val="00BB7175"/>
    <w:rsid w:val="00BB749C"/>
    <w:rsid w:val="00BB7821"/>
    <w:rsid w:val="00BB7832"/>
    <w:rsid w:val="00BB7EFF"/>
    <w:rsid w:val="00BC01A4"/>
    <w:rsid w:val="00BC057A"/>
    <w:rsid w:val="00BC080A"/>
    <w:rsid w:val="00BC0C49"/>
    <w:rsid w:val="00BC0EC1"/>
    <w:rsid w:val="00BC0F2A"/>
    <w:rsid w:val="00BC1907"/>
    <w:rsid w:val="00BC1BB6"/>
    <w:rsid w:val="00BC1C55"/>
    <w:rsid w:val="00BC1D79"/>
    <w:rsid w:val="00BC1F17"/>
    <w:rsid w:val="00BC2218"/>
    <w:rsid w:val="00BC23C1"/>
    <w:rsid w:val="00BC3082"/>
    <w:rsid w:val="00BC3158"/>
    <w:rsid w:val="00BC31C9"/>
    <w:rsid w:val="00BC32B2"/>
    <w:rsid w:val="00BC3440"/>
    <w:rsid w:val="00BC34C6"/>
    <w:rsid w:val="00BC3D7C"/>
    <w:rsid w:val="00BC3E09"/>
    <w:rsid w:val="00BC46B3"/>
    <w:rsid w:val="00BC48D7"/>
    <w:rsid w:val="00BC490F"/>
    <w:rsid w:val="00BC4A78"/>
    <w:rsid w:val="00BC4C1E"/>
    <w:rsid w:val="00BC522E"/>
    <w:rsid w:val="00BC55B2"/>
    <w:rsid w:val="00BC5862"/>
    <w:rsid w:val="00BC58C5"/>
    <w:rsid w:val="00BC64CA"/>
    <w:rsid w:val="00BC6525"/>
    <w:rsid w:val="00BC6538"/>
    <w:rsid w:val="00BC65A1"/>
    <w:rsid w:val="00BC679A"/>
    <w:rsid w:val="00BC70B0"/>
    <w:rsid w:val="00BC7103"/>
    <w:rsid w:val="00BC72D9"/>
    <w:rsid w:val="00BC76D8"/>
    <w:rsid w:val="00BC7F32"/>
    <w:rsid w:val="00BD0353"/>
    <w:rsid w:val="00BD036D"/>
    <w:rsid w:val="00BD0EE3"/>
    <w:rsid w:val="00BD1375"/>
    <w:rsid w:val="00BD1719"/>
    <w:rsid w:val="00BD1963"/>
    <w:rsid w:val="00BD1A77"/>
    <w:rsid w:val="00BD1EA7"/>
    <w:rsid w:val="00BD2043"/>
    <w:rsid w:val="00BD2504"/>
    <w:rsid w:val="00BD2C68"/>
    <w:rsid w:val="00BD2CF2"/>
    <w:rsid w:val="00BD2D11"/>
    <w:rsid w:val="00BD2E15"/>
    <w:rsid w:val="00BD2EB7"/>
    <w:rsid w:val="00BD31BE"/>
    <w:rsid w:val="00BD39A8"/>
    <w:rsid w:val="00BD3AB2"/>
    <w:rsid w:val="00BD3D41"/>
    <w:rsid w:val="00BD3D8F"/>
    <w:rsid w:val="00BD3F8C"/>
    <w:rsid w:val="00BD40A9"/>
    <w:rsid w:val="00BD435A"/>
    <w:rsid w:val="00BD44E9"/>
    <w:rsid w:val="00BD49CD"/>
    <w:rsid w:val="00BD49F4"/>
    <w:rsid w:val="00BD4E5B"/>
    <w:rsid w:val="00BD532D"/>
    <w:rsid w:val="00BD5806"/>
    <w:rsid w:val="00BD5C74"/>
    <w:rsid w:val="00BD5F6D"/>
    <w:rsid w:val="00BD6196"/>
    <w:rsid w:val="00BD62FF"/>
    <w:rsid w:val="00BD63B6"/>
    <w:rsid w:val="00BD643D"/>
    <w:rsid w:val="00BD6455"/>
    <w:rsid w:val="00BD68C2"/>
    <w:rsid w:val="00BD6D46"/>
    <w:rsid w:val="00BD6D93"/>
    <w:rsid w:val="00BD7374"/>
    <w:rsid w:val="00BD7B9F"/>
    <w:rsid w:val="00BD7DEB"/>
    <w:rsid w:val="00BD7E50"/>
    <w:rsid w:val="00BE0088"/>
    <w:rsid w:val="00BE038A"/>
    <w:rsid w:val="00BE080B"/>
    <w:rsid w:val="00BE17BA"/>
    <w:rsid w:val="00BE1817"/>
    <w:rsid w:val="00BE21FD"/>
    <w:rsid w:val="00BE2217"/>
    <w:rsid w:val="00BE2518"/>
    <w:rsid w:val="00BE2B94"/>
    <w:rsid w:val="00BE2C98"/>
    <w:rsid w:val="00BE2D94"/>
    <w:rsid w:val="00BE2E5A"/>
    <w:rsid w:val="00BE325F"/>
    <w:rsid w:val="00BE364C"/>
    <w:rsid w:val="00BE373C"/>
    <w:rsid w:val="00BE3BA3"/>
    <w:rsid w:val="00BE41B1"/>
    <w:rsid w:val="00BE4377"/>
    <w:rsid w:val="00BE4B49"/>
    <w:rsid w:val="00BE4F67"/>
    <w:rsid w:val="00BE5260"/>
    <w:rsid w:val="00BE52E8"/>
    <w:rsid w:val="00BE53DB"/>
    <w:rsid w:val="00BE5410"/>
    <w:rsid w:val="00BE5595"/>
    <w:rsid w:val="00BE5A92"/>
    <w:rsid w:val="00BE5BC0"/>
    <w:rsid w:val="00BE637A"/>
    <w:rsid w:val="00BE655E"/>
    <w:rsid w:val="00BE666D"/>
    <w:rsid w:val="00BE6698"/>
    <w:rsid w:val="00BE67FD"/>
    <w:rsid w:val="00BE6F14"/>
    <w:rsid w:val="00BE74C5"/>
    <w:rsid w:val="00BE7E08"/>
    <w:rsid w:val="00BF0322"/>
    <w:rsid w:val="00BF076D"/>
    <w:rsid w:val="00BF0AB0"/>
    <w:rsid w:val="00BF1010"/>
    <w:rsid w:val="00BF1327"/>
    <w:rsid w:val="00BF1472"/>
    <w:rsid w:val="00BF1581"/>
    <w:rsid w:val="00BF1FEA"/>
    <w:rsid w:val="00BF2D17"/>
    <w:rsid w:val="00BF2F63"/>
    <w:rsid w:val="00BF3000"/>
    <w:rsid w:val="00BF3077"/>
    <w:rsid w:val="00BF3387"/>
    <w:rsid w:val="00BF33A3"/>
    <w:rsid w:val="00BF3426"/>
    <w:rsid w:val="00BF3716"/>
    <w:rsid w:val="00BF38E3"/>
    <w:rsid w:val="00BF3C24"/>
    <w:rsid w:val="00BF42A9"/>
    <w:rsid w:val="00BF469F"/>
    <w:rsid w:val="00BF46BF"/>
    <w:rsid w:val="00BF46C5"/>
    <w:rsid w:val="00BF48C3"/>
    <w:rsid w:val="00BF48D5"/>
    <w:rsid w:val="00BF48E7"/>
    <w:rsid w:val="00BF4A48"/>
    <w:rsid w:val="00BF4C28"/>
    <w:rsid w:val="00BF4DA5"/>
    <w:rsid w:val="00BF512F"/>
    <w:rsid w:val="00BF5296"/>
    <w:rsid w:val="00BF52E1"/>
    <w:rsid w:val="00BF5382"/>
    <w:rsid w:val="00BF5877"/>
    <w:rsid w:val="00BF5897"/>
    <w:rsid w:val="00BF595E"/>
    <w:rsid w:val="00BF5C34"/>
    <w:rsid w:val="00BF5C68"/>
    <w:rsid w:val="00BF5D1C"/>
    <w:rsid w:val="00BF5E91"/>
    <w:rsid w:val="00BF5EB1"/>
    <w:rsid w:val="00BF686D"/>
    <w:rsid w:val="00BF6A25"/>
    <w:rsid w:val="00BF7262"/>
    <w:rsid w:val="00BF737B"/>
    <w:rsid w:val="00BF7899"/>
    <w:rsid w:val="00BF7956"/>
    <w:rsid w:val="00BF7AD6"/>
    <w:rsid w:val="00C00065"/>
    <w:rsid w:val="00C0051B"/>
    <w:rsid w:val="00C010E4"/>
    <w:rsid w:val="00C01175"/>
    <w:rsid w:val="00C01397"/>
    <w:rsid w:val="00C0153C"/>
    <w:rsid w:val="00C01A06"/>
    <w:rsid w:val="00C01B00"/>
    <w:rsid w:val="00C01BB3"/>
    <w:rsid w:val="00C01C65"/>
    <w:rsid w:val="00C02144"/>
    <w:rsid w:val="00C021B1"/>
    <w:rsid w:val="00C024A3"/>
    <w:rsid w:val="00C0253A"/>
    <w:rsid w:val="00C028D7"/>
    <w:rsid w:val="00C02F89"/>
    <w:rsid w:val="00C0329B"/>
    <w:rsid w:val="00C03429"/>
    <w:rsid w:val="00C03877"/>
    <w:rsid w:val="00C03C36"/>
    <w:rsid w:val="00C03CE0"/>
    <w:rsid w:val="00C03CE8"/>
    <w:rsid w:val="00C03D3D"/>
    <w:rsid w:val="00C03D8E"/>
    <w:rsid w:val="00C0409A"/>
    <w:rsid w:val="00C0413A"/>
    <w:rsid w:val="00C04189"/>
    <w:rsid w:val="00C04256"/>
    <w:rsid w:val="00C04619"/>
    <w:rsid w:val="00C04674"/>
    <w:rsid w:val="00C04814"/>
    <w:rsid w:val="00C04AC0"/>
    <w:rsid w:val="00C04CF8"/>
    <w:rsid w:val="00C05181"/>
    <w:rsid w:val="00C051E6"/>
    <w:rsid w:val="00C0521C"/>
    <w:rsid w:val="00C053E6"/>
    <w:rsid w:val="00C0554C"/>
    <w:rsid w:val="00C055DB"/>
    <w:rsid w:val="00C05B11"/>
    <w:rsid w:val="00C05B42"/>
    <w:rsid w:val="00C05B6E"/>
    <w:rsid w:val="00C05BB6"/>
    <w:rsid w:val="00C05E32"/>
    <w:rsid w:val="00C05E5C"/>
    <w:rsid w:val="00C05EAF"/>
    <w:rsid w:val="00C062BE"/>
    <w:rsid w:val="00C064C1"/>
    <w:rsid w:val="00C06C0A"/>
    <w:rsid w:val="00C07291"/>
    <w:rsid w:val="00C0729C"/>
    <w:rsid w:val="00C075AF"/>
    <w:rsid w:val="00C077BC"/>
    <w:rsid w:val="00C07FA6"/>
    <w:rsid w:val="00C1008F"/>
    <w:rsid w:val="00C101A1"/>
    <w:rsid w:val="00C102C9"/>
    <w:rsid w:val="00C106AF"/>
    <w:rsid w:val="00C1095C"/>
    <w:rsid w:val="00C10CE6"/>
    <w:rsid w:val="00C10D9B"/>
    <w:rsid w:val="00C11451"/>
    <w:rsid w:val="00C117EF"/>
    <w:rsid w:val="00C118EA"/>
    <w:rsid w:val="00C1193E"/>
    <w:rsid w:val="00C11B16"/>
    <w:rsid w:val="00C12353"/>
    <w:rsid w:val="00C125D5"/>
    <w:rsid w:val="00C12A16"/>
    <w:rsid w:val="00C12A4F"/>
    <w:rsid w:val="00C12A9E"/>
    <w:rsid w:val="00C12B68"/>
    <w:rsid w:val="00C12C58"/>
    <w:rsid w:val="00C12C6D"/>
    <w:rsid w:val="00C13514"/>
    <w:rsid w:val="00C1389D"/>
    <w:rsid w:val="00C13B3D"/>
    <w:rsid w:val="00C13BF4"/>
    <w:rsid w:val="00C13C55"/>
    <w:rsid w:val="00C14146"/>
    <w:rsid w:val="00C141B3"/>
    <w:rsid w:val="00C143D8"/>
    <w:rsid w:val="00C14692"/>
    <w:rsid w:val="00C14918"/>
    <w:rsid w:val="00C14B82"/>
    <w:rsid w:val="00C14E06"/>
    <w:rsid w:val="00C15A32"/>
    <w:rsid w:val="00C15B87"/>
    <w:rsid w:val="00C15DA1"/>
    <w:rsid w:val="00C15DB8"/>
    <w:rsid w:val="00C15EAD"/>
    <w:rsid w:val="00C16537"/>
    <w:rsid w:val="00C16720"/>
    <w:rsid w:val="00C16829"/>
    <w:rsid w:val="00C16CD2"/>
    <w:rsid w:val="00C16F10"/>
    <w:rsid w:val="00C16FBD"/>
    <w:rsid w:val="00C17231"/>
    <w:rsid w:val="00C17926"/>
    <w:rsid w:val="00C17C3E"/>
    <w:rsid w:val="00C20358"/>
    <w:rsid w:val="00C20396"/>
    <w:rsid w:val="00C207C2"/>
    <w:rsid w:val="00C20E54"/>
    <w:rsid w:val="00C20EA8"/>
    <w:rsid w:val="00C20FCC"/>
    <w:rsid w:val="00C215D5"/>
    <w:rsid w:val="00C2171C"/>
    <w:rsid w:val="00C219CB"/>
    <w:rsid w:val="00C21B10"/>
    <w:rsid w:val="00C21E03"/>
    <w:rsid w:val="00C2215F"/>
    <w:rsid w:val="00C222D3"/>
    <w:rsid w:val="00C22551"/>
    <w:rsid w:val="00C2256A"/>
    <w:rsid w:val="00C22621"/>
    <w:rsid w:val="00C228EB"/>
    <w:rsid w:val="00C22A93"/>
    <w:rsid w:val="00C22D6E"/>
    <w:rsid w:val="00C22F0C"/>
    <w:rsid w:val="00C23039"/>
    <w:rsid w:val="00C232C9"/>
    <w:rsid w:val="00C234DE"/>
    <w:rsid w:val="00C2366D"/>
    <w:rsid w:val="00C237D9"/>
    <w:rsid w:val="00C2396E"/>
    <w:rsid w:val="00C23A7D"/>
    <w:rsid w:val="00C23AE9"/>
    <w:rsid w:val="00C24BA1"/>
    <w:rsid w:val="00C24C93"/>
    <w:rsid w:val="00C25297"/>
    <w:rsid w:val="00C25CB1"/>
    <w:rsid w:val="00C25EA2"/>
    <w:rsid w:val="00C26129"/>
    <w:rsid w:val="00C26335"/>
    <w:rsid w:val="00C26516"/>
    <w:rsid w:val="00C26678"/>
    <w:rsid w:val="00C26775"/>
    <w:rsid w:val="00C26783"/>
    <w:rsid w:val="00C26A46"/>
    <w:rsid w:val="00C27327"/>
    <w:rsid w:val="00C27352"/>
    <w:rsid w:val="00C27861"/>
    <w:rsid w:val="00C278F1"/>
    <w:rsid w:val="00C27A68"/>
    <w:rsid w:val="00C27AA6"/>
    <w:rsid w:val="00C27E34"/>
    <w:rsid w:val="00C30207"/>
    <w:rsid w:val="00C3020B"/>
    <w:rsid w:val="00C30642"/>
    <w:rsid w:val="00C30693"/>
    <w:rsid w:val="00C30BD6"/>
    <w:rsid w:val="00C316B2"/>
    <w:rsid w:val="00C3180D"/>
    <w:rsid w:val="00C31ACA"/>
    <w:rsid w:val="00C31B3C"/>
    <w:rsid w:val="00C31E18"/>
    <w:rsid w:val="00C31F89"/>
    <w:rsid w:val="00C32542"/>
    <w:rsid w:val="00C32A5D"/>
    <w:rsid w:val="00C331BE"/>
    <w:rsid w:val="00C331C9"/>
    <w:rsid w:val="00C3347B"/>
    <w:rsid w:val="00C336AA"/>
    <w:rsid w:val="00C336E8"/>
    <w:rsid w:val="00C33729"/>
    <w:rsid w:val="00C33750"/>
    <w:rsid w:val="00C3388C"/>
    <w:rsid w:val="00C33BD0"/>
    <w:rsid w:val="00C33E4D"/>
    <w:rsid w:val="00C33E61"/>
    <w:rsid w:val="00C3421B"/>
    <w:rsid w:val="00C34510"/>
    <w:rsid w:val="00C349D2"/>
    <w:rsid w:val="00C34A8B"/>
    <w:rsid w:val="00C34B94"/>
    <w:rsid w:val="00C353C1"/>
    <w:rsid w:val="00C3595A"/>
    <w:rsid w:val="00C35DFC"/>
    <w:rsid w:val="00C363FE"/>
    <w:rsid w:val="00C364C0"/>
    <w:rsid w:val="00C3666E"/>
    <w:rsid w:val="00C366B2"/>
    <w:rsid w:val="00C36959"/>
    <w:rsid w:val="00C36D19"/>
    <w:rsid w:val="00C36F5E"/>
    <w:rsid w:val="00C36F6F"/>
    <w:rsid w:val="00C37189"/>
    <w:rsid w:val="00C3727C"/>
    <w:rsid w:val="00C3743A"/>
    <w:rsid w:val="00C376F2"/>
    <w:rsid w:val="00C37813"/>
    <w:rsid w:val="00C37BFF"/>
    <w:rsid w:val="00C37C00"/>
    <w:rsid w:val="00C4020F"/>
    <w:rsid w:val="00C404CA"/>
    <w:rsid w:val="00C40A59"/>
    <w:rsid w:val="00C40BCE"/>
    <w:rsid w:val="00C41037"/>
    <w:rsid w:val="00C4113E"/>
    <w:rsid w:val="00C411E0"/>
    <w:rsid w:val="00C4120D"/>
    <w:rsid w:val="00C41846"/>
    <w:rsid w:val="00C41C3F"/>
    <w:rsid w:val="00C41F63"/>
    <w:rsid w:val="00C41F68"/>
    <w:rsid w:val="00C41FCC"/>
    <w:rsid w:val="00C420E7"/>
    <w:rsid w:val="00C42164"/>
    <w:rsid w:val="00C424B5"/>
    <w:rsid w:val="00C424CC"/>
    <w:rsid w:val="00C42879"/>
    <w:rsid w:val="00C42883"/>
    <w:rsid w:val="00C42BC1"/>
    <w:rsid w:val="00C42F6D"/>
    <w:rsid w:val="00C430E3"/>
    <w:rsid w:val="00C430FF"/>
    <w:rsid w:val="00C43153"/>
    <w:rsid w:val="00C431BF"/>
    <w:rsid w:val="00C435D2"/>
    <w:rsid w:val="00C43684"/>
    <w:rsid w:val="00C436EE"/>
    <w:rsid w:val="00C437B3"/>
    <w:rsid w:val="00C43AD5"/>
    <w:rsid w:val="00C43DF3"/>
    <w:rsid w:val="00C43ECA"/>
    <w:rsid w:val="00C44130"/>
    <w:rsid w:val="00C44B17"/>
    <w:rsid w:val="00C44BB7"/>
    <w:rsid w:val="00C44CD1"/>
    <w:rsid w:val="00C45225"/>
    <w:rsid w:val="00C4542A"/>
    <w:rsid w:val="00C45D75"/>
    <w:rsid w:val="00C46048"/>
    <w:rsid w:val="00C462A6"/>
    <w:rsid w:val="00C46832"/>
    <w:rsid w:val="00C471F5"/>
    <w:rsid w:val="00C47464"/>
    <w:rsid w:val="00C47D36"/>
    <w:rsid w:val="00C503C3"/>
    <w:rsid w:val="00C505B4"/>
    <w:rsid w:val="00C507AD"/>
    <w:rsid w:val="00C50895"/>
    <w:rsid w:val="00C51511"/>
    <w:rsid w:val="00C515CA"/>
    <w:rsid w:val="00C516BA"/>
    <w:rsid w:val="00C51A79"/>
    <w:rsid w:val="00C51DE3"/>
    <w:rsid w:val="00C52092"/>
    <w:rsid w:val="00C522C2"/>
    <w:rsid w:val="00C5246B"/>
    <w:rsid w:val="00C5267A"/>
    <w:rsid w:val="00C52684"/>
    <w:rsid w:val="00C52FBE"/>
    <w:rsid w:val="00C530BE"/>
    <w:rsid w:val="00C5317F"/>
    <w:rsid w:val="00C5329E"/>
    <w:rsid w:val="00C532E7"/>
    <w:rsid w:val="00C53399"/>
    <w:rsid w:val="00C534E0"/>
    <w:rsid w:val="00C53B92"/>
    <w:rsid w:val="00C53C5D"/>
    <w:rsid w:val="00C544B5"/>
    <w:rsid w:val="00C545D8"/>
    <w:rsid w:val="00C5491E"/>
    <w:rsid w:val="00C54AC2"/>
    <w:rsid w:val="00C54DD9"/>
    <w:rsid w:val="00C552F9"/>
    <w:rsid w:val="00C55B4F"/>
    <w:rsid w:val="00C55BB7"/>
    <w:rsid w:val="00C55DAA"/>
    <w:rsid w:val="00C55E09"/>
    <w:rsid w:val="00C55E32"/>
    <w:rsid w:val="00C56290"/>
    <w:rsid w:val="00C56346"/>
    <w:rsid w:val="00C56574"/>
    <w:rsid w:val="00C5743C"/>
    <w:rsid w:val="00C576FB"/>
    <w:rsid w:val="00C57984"/>
    <w:rsid w:val="00C579A8"/>
    <w:rsid w:val="00C57E44"/>
    <w:rsid w:val="00C6069B"/>
    <w:rsid w:val="00C609A0"/>
    <w:rsid w:val="00C609ED"/>
    <w:rsid w:val="00C60A0B"/>
    <w:rsid w:val="00C60DDF"/>
    <w:rsid w:val="00C60DE1"/>
    <w:rsid w:val="00C60F29"/>
    <w:rsid w:val="00C60F9C"/>
    <w:rsid w:val="00C6134A"/>
    <w:rsid w:val="00C61965"/>
    <w:rsid w:val="00C61D32"/>
    <w:rsid w:val="00C626EF"/>
    <w:rsid w:val="00C62D29"/>
    <w:rsid w:val="00C62E95"/>
    <w:rsid w:val="00C62F46"/>
    <w:rsid w:val="00C62F77"/>
    <w:rsid w:val="00C62FEB"/>
    <w:rsid w:val="00C6316F"/>
    <w:rsid w:val="00C6322A"/>
    <w:rsid w:val="00C637F9"/>
    <w:rsid w:val="00C63A0B"/>
    <w:rsid w:val="00C64294"/>
    <w:rsid w:val="00C643D8"/>
    <w:rsid w:val="00C64485"/>
    <w:rsid w:val="00C64725"/>
    <w:rsid w:val="00C649F9"/>
    <w:rsid w:val="00C64C8D"/>
    <w:rsid w:val="00C650B7"/>
    <w:rsid w:val="00C65114"/>
    <w:rsid w:val="00C654C8"/>
    <w:rsid w:val="00C654ED"/>
    <w:rsid w:val="00C65671"/>
    <w:rsid w:val="00C656B4"/>
    <w:rsid w:val="00C65979"/>
    <w:rsid w:val="00C65D7C"/>
    <w:rsid w:val="00C65FF5"/>
    <w:rsid w:val="00C6615B"/>
    <w:rsid w:val="00C6671E"/>
    <w:rsid w:val="00C668C1"/>
    <w:rsid w:val="00C66972"/>
    <w:rsid w:val="00C66A98"/>
    <w:rsid w:val="00C66B4B"/>
    <w:rsid w:val="00C66B75"/>
    <w:rsid w:val="00C66CA5"/>
    <w:rsid w:val="00C66D33"/>
    <w:rsid w:val="00C66EE7"/>
    <w:rsid w:val="00C673DD"/>
    <w:rsid w:val="00C6754D"/>
    <w:rsid w:val="00C67AD3"/>
    <w:rsid w:val="00C67B0B"/>
    <w:rsid w:val="00C67E93"/>
    <w:rsid w:val="00C70670"/>
    <w:rsid w:val="00C707D5"/>
    <w:rsid w:val="00C70AD3"/>
    <w:rsid w:val="00C70B75"/>
    <w:rsid w:val="00C70FBE"/>
    <w:rsid w:val="00C715B4"/>
    <w:rsid w:val="00C715CC"/>
    <w:rsid w:val="00C715F9"/>
    <w:rsid w:val="00C71C33"/>
    <w:rsid w:val="00C71D18"/>
    <w:rsid w:val="00C71D28"/>
    <w:rsid w:val="00C71F39"/>
    <w:rsid w:val="00C71F80"/>
    <w:rsid w:val="00C72138"/>
    <w:rsid w:val="00C724D1"/>
    <w:rsid w:val="00C727BA"/>
    <w:rsid w:val="00C728FA"/>
    <w:rsid w:val="00C72A35"/>
    <w:rsid w:val="00C72D05"/>
    <w:rsid w:val="00C72F32"/>
    <w:rsid w:val="00C7342F"/>
    <w:rsid w:val="00C73625"/>
    <w:rsid w:val="00C736AD"/>
    <w:rsid w:val="00C73B74"/>
    <w:rsid w:val="00C73BE8"/>
    <w:rsid w:val="00C74284"/>
    <w:rsid w:val="00C7430E"/>
    <w:rsid w:val="00C74851"/>
    <w:rsid w:val="00C74C24"/>
    <w:rsid w:val="00C74CA1"/>
    <w:rsid w:val="00C751FF"/>
    <w:rsid w:val="00C75449"/>
    <w:rsid w:val="00C754CA"/>
    <w:rsid w:val="00C75727"/>
    <w:rsid w:val="00C75823"/>
    <w:rsid w:val="00C75BB9"/>
    <w:rsid w:val="00C75DE4"/>
    <w:rsid w:val="00C7659A"/>
    <w:rsid w:val="00C765B4"/>
    <w:rsid w:val="00C76DA4"/>
    <w:rsid w:val="00C76FD2"/>
    <w:rsid w:val="00C7708D"/>
    <w:rsid w:val="00C774A1"/>
    <w:rsid w:val="00C77604"/>
    <w:rsid w:val="00C7777E"/>
    <w:rsid w:val="00C77AD5"/>
    <w:rsid w:val="00C77C98"/>
    <w:rsid w:val="00C80013"/>
    <w:rsid w:val="00C80042"/>
    <w:rsid w:val="00C803DC"/>
    <w:rsid w:val="00C804A8"/>
    <w:rsid w:val="00C80518"/>
    <w:rsid w:val="00C8052A"/>
    <w:rsid w:val="00C80F79"/>
    <w:rsid w:val="00C8156B"/>
    <w:rsid w:val="00C815D8"/>
    <w:rsid w:val="00C81696"/>
    <w:rsid w:val="00C81697"/>
    <w:rsid w:val="00C81937"/>
    <w:rsid w:val="00C81EB8"/>
    <w:rsid w:val="00C81F63"/>
    <w:rsid w:val="00C8200F"/>
    <w:rsid w:val="00C82349"/>
    <w:rsid w:val="00C82E9E"/>
    <w:rsid w:val="00C82EC1"/>
    <w:rsid w:val="00C8308A"/>
    <w:rsid w:val="00C830E8"/>
    <w:rsid w:val="00C8327D"/>
    <w:rsid w:val="00C83A13"/>
    <w:rsid w:val="00C83A45"/>
    <w:rsid w:val="00C83C2C"/>
    <w:rsid w:val="00C8420C"/>
    <w:rsid w:val="00C845B0"/>
    <w:rsid w:val="00C845B9"/>
    <w:rsid w:val="00C84618"/>
    <w:rsid w:val="00C8464F"/>
    <w:rsid w:val="00C848B4"/>
    <w:rsid w:val="00C852B5"/>
    <w:rsid w:val="00C852EF"/>
    <w:rsid w:val="00C85317"/>
    <w:rsid w:val="00C85393"/>
    <w:rsid w:val="00C85886"/>
    <w:rsid w:val="00C86142"/>
    <w:rsid w:val="00C86339"/>
    <w:rsid w:val="00C865A5"/>
    <w:rsid w:val="00C866FB"/>
    <w:rsid w:val="00C86775"/>
    <w:rsid w:val="00C869D6"/>
    <w:rsid w:val="00C86A93"/>
    <w:rsid w:val="00C8703D"/>
    <w:rsid w:val="00C8790D"/>
    <w:rsid w:val="00C87F13"/>
    <w:rsid w:val="00C9011C"/>
    <w:rsid w:val="00C906ED"/>
    <w:rsid w:val="00C90881"/>
    <w:rsid w:val="00C90890"/>
    <w:rsid w:val="00C91126"/>
    <w:rsid w:val="00C917C1"/>
    <w:rsid w:val="00C9185D"/>
    <w:rsid w:val="00C91986"/>
    <w:rsid w:val="00C91CA5"/>
    <w:rsid w:val="00C91FD4"/>
    <w:rsid w:val="00C9203D"/>
    <w:rsid w:val="00C920BC"/>
    <w:rsid w:val="00C921C5"/>
    <w:rsid w:val="00C92354"/>
    <w:rsid w:val="00C923CB"/>
    <w:rsid w:val="00C92F6E"/>
    <w:rsid w:val="00C935BF"/>
    <w:rsid w:val="00C93DCA"/>
    <w:rsid w:val="00C93FB1"/>
    <w:rsid w:val="00C94097"/>
    <w:rsid w:val="00C942D9"/>
    <w:rsid w:val="00C943FB"/>
    <w:rsid w:val="00C94497"/>
    <w:rsid w:val="00C945C6"/>
    <w:rsid w:val="00C94E53"/>
    <w:rsid w:val="00C95172"/>
    <w:rsid w:val="00C95384"/>
    <w:rsid w:val="00C953D4"/>
    <w:rsid w:val="00C95421"/>
    <w:rsid w:val="00C95431"/>
    <w:rsid w:val="00C9557F"/>
    <w:rsid w:val="00C956EA"/>
    <w:rsid w:val="00C95804"/>
    <w:rsid w:val="00C962BC"/>
    <w:rsid w:val="00C96B81"/>
    <w:rsid w:val="00C97307"/>
    <w:rsid w:val="00C976CC"/>
    <w:rsid w:val="00C97BEC"/>
    <w:rsid w:val="00C97E28"/>
    <w:rsid w:val="00C97F95"/>
    <w:rsid w:val="00CA0B40"/>
    <w:rsid w:val="00CA10AB"/>
    <w:rsid w:val="00CA117E"/>
    <w:rsid w:val="00CA1543"/>
    <w:rsid w:val="00CA1B6D"/>
    <w:rsid w:val="00CA1F17"/>
    <w:rsid w:val="00CA1FCA"/>
    <w:rsid w:val="00CA25FB"/>
    <w:rsid w:val="00CA26B3"/>
    <w:rsid w:val="00CA2748"/>
    <w:rsid w:val="00CA2BA8"/>
    <w:rsid w:val="00CA32D7"/>
    <w:rsid w:val="00CA33D4"/>
    <w:rsid w:val="00CA35BF"/>
    <w:rsid w:val="00CA3C47"/>
    <w:rsid w:val="00CA4599"/>
    <w:rsid w:val="00CA4A94"/>
    <w:rsid w:val="00CA5110"/>
    <w:rsid w:val="00CA54D5"/>
    <w:rsid w:val="00CA56B7"/>
    <w:rsid w:val="00CA5AA3"/>
    <w:rsid w:val="00CA5D73"/>
    <w:rsid w:val="00CA6420"/>
    <w:rsid w:val="00CA64E9"/>
    <w:rsid w:val="00CA67A3"/>
    <w:rsid w:val="00CA6E33"/>
    <w:rsid w:val="00CA6E3A"/>
    <w:rsid w:val="00CA70C3"/>
    <w:rsid w:val="00CA7315"/>
    <w:rsid w:val="00CA7502"/>
    <w:rsid w:val="00CA7B3B"/>
    <w:rsid w:val="00CA7FAA"/>
    <w:rsid w:val="00CB093B"/>
    <w:rsid w:val="00CB0A00"/>
    <w:rsid w:val="00CB0C5E"/>
    <w:rsid w:val="00CB12D7"/>
    <w:rsid w:val="00CB15A7"/>
    <w:rsid w:val="00CB15E7"/>
    <w:rsid w:val="00CB195B"/>
    <w:rsid w:val="00CB1B36"/>
    <w:rsid w:val="00CB1B82"/>
    <w:rsid w:val="00CB24FA"/>
    <w:rsid w:val="00CB2797"/>
    <w:rsid w:val="00CB2806"/>
    <w:rsid w:val="00CB2871"/>
    <w:rsid w:val="00CB28E8"/>
    <w:rsid w:val="00CB291F"/>
    <w:rsid w:val="00CB29D4"/>
    <w:rsid w:val="00CB2B2A"/>
    <w:rsid w:val="00CB2D12"/>
    <w:rsid w:val="00CB2DD0"/>
    <w:rsid w:val="00CB3498"/>
    <w:rsid w:val="00CB3791"/>
    <w:rsid w:val="00CB382A"/>
    <w:rsid w:val="00CB3C72"/>
    <w:rsid w:val="00CB3DC2"/>
    <w:rsid w:val="00CB3FB3"/>
    <w:rsid w:val="00CB44CC"/>
    <w:rsid w:val="00CB462E"/>
    <w:rsid w:val="00CB489F"/>
    <w:rsid w:val="00CB4FE8"/>
    <w:rsid w:val="00CB5051"/>
    <w:rsid w:val="00CB5080"/>
    <w:rsid w:val="00CB51D7"/>
    <w:rsid w:val="00CB5290"/>
    <w:rsid w:val="00CB54FF"/>
    <w:rsid w:val="00CB59C7"/>
    <w:rsid w:val="00CB5CFF"/>
    <w:rsid w:val="00CB5D73"/>
    <w:rsid w:val="00CB5DE3"/>
    <w:rsid w:val="00CB62C7"/>
    <w:rsid w:val="00CB640E"/>
    <w:rsid w:val="00CB6B8B"/>
    <w:rsid w:val="00CB6BA0"/>
    <w:rsid w:val="00CB6F5B"/>
    <w:rsid w:val="00CB71E2"/>
    <w:rsid w:val="00CC00ED"/>
    <w:rsid w:val="00CC0523"/>
    <w:rsid w:val="00CC06BD"/>
    <w:rsid w:val="00CC0B4E"/>
    <w:rsid w:val="00CC0D54"/>
    <w:rsid w:val="00CC0F13"/>
    <w:rsid w:val="00CC1049"/>
    <w:rsid w:val="00CC1152"/>
    <w:rsid w:val="00CC203D"/>
    <w:rsid w:val="00CC2172"/>
    <w:rsid w:val="00CC23E6"/>
    <w:rsid w:val="00CC268F"/>
    <w:rsid w:val="00CC271D"/>
    <w:rsid w:val="00CC276A"/>
    <w:rsid w:val="00CC28C7"/>
    <w:rsid w:val="00CC332C"/>
    <w:rsid w:val="00CC34F1"/>
    <w:rsid w:val="00CC360B"/>
    <w:rsid w:val="00CC389A"/>
    <w:rsid w:val="00CC389F"/>
    <w:rsid w:val="00CC39F6"/>
    <w:rsid w:val="00CC3CBE"/>
    <w:rsid w:val="00CC41CF"/>
    <w:rsid w:val="00CC4238"/>
    <w:rsid w:val="00CC43FD"/>
    <w:rsid w:val="00CC4842"/>
    <w:rsid w:val="00CC4869"/>
    <w:rsid w:val="00CC4A35"/>
    <w:rsid w:val="00CC4B32"/>
    <w:rsid w:val="00CC4D32"/>
    <w:rsid w:val="00CC570A"/>
    <w:rsid w:val="00CC583D"/>
    <w:rsid w:val="00CC5A60"/>
    <w:rsid w:val="00CC5ED6"/>
    <w:rsid w:val="00CC63C8"/>
    <w:rsid w:val="00CC654E"/>
    <w:rsid w:val="00CC6AC9"/>
    <w:rsid w:val="00CC70C0"/>
    <w:rsid w:val="00CC77E3"/>
    <w:rsid w:val="00CD00C4"/>
    <w:rsid w:val="00CD0174"/>
    <w:rsid w:val="00CD02C8"/>
    <w:rsid w:val="00CD0504"/>
    <w:rsid w:val="00CD0A8C"/>
    <w:rsid w:val="00CD0B46"/>
    <w:rsid w:val="00CD0B8A"/>
    <w:rsid w:val="00CD0C3B"/>
    <w:rsid w:val="00CD0C8D"/>
    <w:rsid w:val="00CD0F8E"/>
    <w:rsid w:val="00CD12F7"/>
    <w:rsid w:val="00CD1629"/>
    <w:rsid w:val="00CD1FD2"/>
    <w:rsid w:val="00CD2526"/>
    <w:rsid w:val="00CD26DD"/>
    <w:rsid w:val="00CD2A38"/>
    <w:rsid w:val="00CD3192"/>
    <w:rsid w:val="00CD3554"/>
    <w:rsid w:val="00CD35DE"/>
    <w:rsid w:val="00CD367A"/>
    <w:rsid w:val="00CD3B82"/>
    <w:rsid w:val="00CD3BA2"/>
    <w:rsid w:val="00CD3C04"/>
    <w:rsid w:val="00CD3D79"/>
    <w:rsid w:val="00CD3E0D"/>
    <w:rsid w:val="00CD43B7"/>
    <w:rsid w:val="00CD43C3"/>
    <w:rsid w:val="00CD46D4"/>
    <w:rsid w:val="00CD4917"/>
    <w:rsid w:val="00CD49C5"/>
    <w:rsid w:val="00CD4DD1"/>
    <w:rsid w:val="00CD4F52"/>
    <w:rsid w:val="00CD5566"/>
    <w:rsid w:val="00CD55D4"/>
    <w:rsid w:val="00CD569D"/>
    <w:rsid w:val="00CD56A0"/>
    <w:rsid w:val="00CD5773"/>
    <w:rsid w:val="00CD5A20"/>
    <w:rsid w:val="00CD5A24"/>
    <w:rsid w:val="00CD62FB"/>
    <w:rsid w:val="00CD63A7"/>
    <w:rsid w:val="00CD66AB"/>
    <w:rsid w:val="00CD6717"/>
    <w:rsid w:val="00CD69F6"/>
    <w:rsid w:val="00CD6E17"/>
    <w:rsid w:val="00CD6F09"/>
    <w:rsid w:val="00CD7C30"/>
    <w:rsid w:val="00CD7CCE"/>
    <w:rsid w:val="00CD7D83"/>
    <w:rsid w:val="00CD7DF1"/>
    <w:rsid w:val="00CE02C0"/>
    <w:rsid w:val="00CE1064"/>
    <w:rsid w:val="00CE1454"/>
    <w:rsid w:val="00CE1457"/>
    <w:rsid w:val="00CE1F72"/>
    <w:rsid w:val="00CE2082"/>
    <w:rsid w:val="00CE224F"/>
    <w:rsid w:val="00CE27E2"/>
    <w:rsid w:val="00CE2D3A"/>
    <w:rsid w:val="00CE2E5C"/>
    <w:rsid w:val="00CE30EE"/>
    <w:rsid w:val="00CE31DB"/>
    <w:rsid w:val="00CE33C2"/>
    <w:rsid w:val="00CE3CB7"/>
    <w:rsid w:val="00CE4044"/>
    <w:rsid w:val="00CE4A4A"/>
    <w:rsid w:val="00CE5616"/>
    <w:rsid w:val="00CE5639"/>
    <w:rsid w:val="00CE57FA"/>
    <w:rsid w:val="00CE5BA4"/>
    <w:rsid w:val="00CE5DF8"/>
    <w:rsid w:val="00CE5FEB"/>
    <w:rsid w:val="00CE60DF"/>
    <w:rsid w:val="00CE611E"/>
    <w:rsid w:val="00CE61CC"/>
    <w:rsid w:val="00CE64C8"/>
    <w:rsid w:val="00CE65A1"/>
    <w:rsid w:val="00CE65B0"/>
    <w:rsid w:val="00CE67B5"/>
    <w:rsid w:val="00CE694E"/>
    <w:rsid w:val="00CE69AE"/>
    <w:rsid w:val="00CE6EEC"/>
    <w:rsid w:val="00CE6F46"/>
    <w:rsid w:val="00CE7016"/>
    <w:rsid w:val="00CE7A2F"/>
    <w:rsid w:val="00CE7D6D"/>
    <w:rsid w:val="00CE7DB5"/>
    <w:rsid w:val="00CE7DD7"/>
    <w:rsid w:val="00CE7E26"/>
    <w:rsid w:val="00CF0250"/>
    <w:rsid w:val="00CF06D0"/>
    <w:rsid w:val="00CF06EB"/>
    <w:rsid w:val="00CF0771"/>
    <w:rsid w:val="00CF0B0E"/>
    <w:rsid w:val="00CF109A"/>
    <w:rsid w:val="00CF1876"/>
    <w:rsid w:val="00CF1EF2"/>
    <w:rsid w:val="00CF2122"/>
    <w:rsid w:val="00CF230E"/>
    <w:rsid w:val="00CF236D"/>
    <w:rsid w:val="00CF242D"/>
    <w:rsid w:val="00CF2F3D"/>
    <w:rsid w:val="00CF300A"/>
    <w:rsid w:val="00CF32A2"/>
    <w:rsid w:val="00CF32F1"/>
    <w:rsid w:val="00CF3520"/>
    <w:rsid w:val="00CF353F"/>
    <w:rsid w:val="00CF354E"/>
    <w:rsid w:val="00CF3F02"/>
    <w:rsid w:val="00CF4060"/>
    <w:rsid w:val="00CF4419"/>
    <w:rsid w:val="00CF48AB"/>
    <w:rsid w:val="00CF5B15"/>
    <w:rsid w:val="00CF5F33"/>
    <w:rsid w:val="00CF6411"/>
    <w:rsid w:val="00CF64E4"/>
    <w:rsid w:val="00CF6516"/>
    <w:rsid w:val="00CF6810"/>
    <w:rsid w:val="00CF697F"/>
    <w:rsid w:val="00CF6B6D"/>
    <w:rsid w:val="00CF6BF3"/>
    <w:rsid w:val="00CF6D15"/>
    <w:rsid w:val="00CF6D18"/>
    <w:rsid w:val="00CF74AF"/>
    <w:rsid w:val="00CF74D2"/>
    <w:rsid w:val="00CF764E"/>
    <w:rsid w:val="00CF7705"/>
    <w:rsid w:val="00CF789B"/>
    <w:rsid w:val="00CF79D3"/>
    <w:rsid w:val="00CF7AC1"/>
    <w:rsid w:val="00CF7AF8"/>
    <w:rsid w:val="00D002AA"/>
    <w:rsid w:val="00D003FB"/>
    <w:rsid w:val="00D00625"/>
    <w:rsid w:val="00D00B1D"/>
    <w:rsid w:val="00D00B50"/>
    <w:rsid w:val="00D00BF2"/>
    <w:rsid w:val="00D0106B"/>
    <w:rsid w:val="00D01250"/>
    <w:rsid w:val="00D01369"/>
    <w:rsid w:val="00D01705"/>
    <w:rsid w:val="00D0231C"/>
    <w:rsid w:val="00D02455"/>
    <w:rsid w:val="00D0252A"/>
    <w:rsid w:val="00D02617"/>
    <w:rsid w:val="00D02732"/>
    <w:rsid w:val="00D02915"/>
    <w:rsid w:val="00D02916"/>
    <w:rsid w:val="00D02C08"/>
    <w:rsid w:val="00D031D7"/>
    <w:rsid w:val="00D0368F"/>
    <w:rsid w:val="00D038C9"/>
    <w:rsid w:val="00D03BAB"/>
    <w:rsid w:val="00D03BE4"/>
    <w:rsid w:val="00D03BF5"/>
    <w:rsid w:val="00D03CA2"/>
    <w:rsid w:val="00D04196"/>
    <w:rsid w:val="00D04374"/>
    <w:rsid w:val="00D04376"/>
    <w:rsid w:val="00D04B5A"/>
    <w:rsid w:val="00D0514A"/>
    <w:rsid w:val="00D05398"/>
    <w:rsid w:val="00D053F4"/>
    <w:rsid w:val="00D053FF"/>
    <w:rsid w:val="00D05A73"/>
    <w:rsid w:val="00D05AD4"/>
    <w:rsid w:val="00D05AD7"/>
    <w:rsid w:val="00D05BC7"/>
    <w:rsid w:val="00D05CC5"/>
    <w:rsid w:val="00D05E9F"/>
    <w:rsid w:val="00D0622A"/>
    <w:rsid w:val="00D06DF8"/>
    <w:rsid w:val="00D06EC7"/>
    <w:rsid w:val="00D06F96"/>
    <w:rsid w:val="00D070CB"/>
    <w:rsid w:val="00D07468"/>
    <w:rsid w:val="00D077CC"/>
    <w:rsid w:val="00D10117"/>
    <w:rsid w:val="00D10909"/>
    <w:rsid w:val="00D10ADC"/>
    <w:rsid w:val="00D10DC0"/>
    <w:rsid w:val="00D10E17"/>
    <w:rsid w:val="00D110D9"/>
    <w:rsid w:val="00D11231"/>
    <w:rsid w:val="00D11589"/>
    <w:rsid w:val="00D11F31"/>
    <w:rsid w:val="00D1203E"/>
    <w:rsid w:val="00D120B5"/>
    <w:rsid w:val="00D12367"/>
    <w:rsid w:val="00D12A88"/>
    <w:rsid w:val="00D12AE5"/>
    <w:rsid w:val="00D12B07"/>
    <w:rsid w:val="00D133F9"/>
    <w:rsid w:val="00D1371A"/>
    <w:rsid w:val="00D1397D"/>
    <w:rsid w:val="00D139A7"/>
    <w:rsid w:val="00D13D32"/>
    <w:rsid w:val="00D144FF"/>
    <w:rsid w:val="00D146C1"/>
    <w:rsid w:val="00D1495B"/>
    <w:rsid w:val="00D14B63"/>
    <w:rsid w:val="00D14CD0"/>
    <w:rsid w:val="00D150BD"/>
    <w:rsid w:val="00D15341"/>
    <w:rsid w:val="00D15716"/>
    <w:rsid w:val="00D15788"/>
    <w:rsid w:val="00D161E1"/>
    <w:rsid w:val="00D16997"/>
    <w:rsid w:val="00D16BE1"/>
    <w:rsid w:val="00D16E83"/>
    <w:rsid w:val="00D16EF8"/>
    <w:rsid w:val="00D172A9"/>
    <w:rsid w:val="00D175A8"/>
    <w:rsid w:val="00D176DD"/>
    <w:rsid w:val="00D178EE"/>
    <w:rsid w:val="00D179A9"/>
    <w:rsid w:val="00D17B0B"/>
    <w:rsid w:val="00D17C40"/>
    <w:rsid w:val="00D17C89"/>
    <w:rsid w:val="00D17E18"/>
    <w:rsid w:val="00D17EF0"/>
    <w:rsid w:val="00D200C7"/>
    <w:rsid w:val="00D2088A"/>
    <w:rsid w:val="00D209B7"/>
    <w:rsid w:val="00D20D76"/>
    <w:rsid w:val="00D21182"/>
    <w:rsid w:val="00D214A3"/>
    <w:rsid w:val="00D21604"/>
    <w:rsid w:val="00D21909"/>
    <w:rsid w:val="00D2197A"/>
    <w:rsid w:val="00D21AB2"/>
    <w:rsid w:val="00D21C7C"/>
    <w:rsid w:val="00D224A5"/>
    <w:rsid w:val="00D22F54"/>
    <w:rsid w:val="00D23412"/>
    <w:rsid w:val="00D2344D"/>
    <w:rsid w:val="00D236DB"/>
    <w:rsid w:val="00D236E9"/>
    <w:rsid w:val="00D23845"/>
    <w:rsid w:val="00D23949"/>
    <w:rsid w:val="00D239C0"/>
    <w:rsid w:val="00D23BA2"/>
    <w:rsid w:val="00D23C50"/>
    <w:rsid w:val="00D23C92"/>
    <w:rsid w:val="00D23CF9"/>
    <w:rsid w:val="00D23F82"/>
    <w:rsid w:val="00D2404E"/>
    <w:rsid w:val="00D24284"/>
    <w:rsid w:val="00D24350"/>
    <w:rsid w:val="00D243FC"/>
    <w:rsid w:val="00D24476"/>
    <w:rsid w:val="00D244EB"/>
    <w:rsid w:val="00D24633"/>
    <w:rsid w:val="00D2492A"/>
    <w:rsid w:val="00D24B76"/>
    <w:rsid w:val="00D24FD6"/>
    <w:rsid w:val="00D2511B"/>
    <w:rsid w:val="00D2514E"/>
    <w:rsid w:val="00D25827"/>
    <w:rsid w:val="00D258D6"/>
    <w:rsid w:val="00D25CE0"/>
    <w:rsid w:val="00D25D3F"/>
    <w:rsid w:val="00D264DE"/>
    <w:rsid w:val="00D27061"/>
    <w:rsid w:val="00D273DC"/>
    <w:rsid w:val="00D273F0"/>
    <w:rsid w:val="00D27777"/>
    <w:rsid w:val="00D27B58"/>
    <w:rsid w:val="00D3004F"/>
    <w:rsid w:val="00D30740"/>
    <w:rsid w:val="00D307BD"/>
    <w:rsid w:val="00D30C10"/>
    <w:rsid w:val="00D31090"/>
    <w:rsid w:val="00D31769"/>
    <w:rsid w:val="00D318F2"/>
    <w:rsid w:val="00D31ED1"/>
    <w:rsid w:val="00D31F5D"/>
    <w:rsid w:val="00D31FF6"/>
    <w:rsid w:val="00D32134"/>
    <w:rsid w:val="00D32E5E"/>
    <w:rsid w:val="00D330CC"/>
    <w:rsid w:val="00D333E1"/>
    <w:rsid w:val="00D335D3"/>
    <w:rsid w:val="00D33692"/>
    <w:rsid w:val="00D33967"/>
    <w:rsid w:val="00D33D6E"/>
    <w:rsid w:val="00D33F48"/>
    <w:rsid w:val="00D34311"/>
    <w:rsid w:val="00D344C3"/>
    <w:rsid w:val="00D34510"/>
    <w:rsid w:val="00D34DB5"/>
    <w:rsid w:val="00D352BE"/>
    <w:rsid w:val="00D35C9D"/>
    <w:rsid w:val="00D35CBD"/>
    <w:rsid w:val="00D36697"/>
    <w:rsid w:val="00D3699A"/>
    <w:rsid w:val="00D36BFA"/>
    <w:rsid w:val="00D36E29"/>
    <w:rsid w:val="00D371A9"/>
    <w:rsid w:val="00D37757"/>
    <w:rsid w:val="00D4078E"/>
    <w:rsid w:val="00D40A37"/>
    <w:rsid w:val="00D40C6E"/>
    <w:rsid w:val="00D412BA"/>
    <w:rsid w:val="00D414CA"/>
    <w:rsid w:val="00D4161D"/>
    <w:rsid w:val="00D41699"/>
    <w:rsid w:val="00D418F8"/>
    <w:rsid w:val="00D41A87"/>
    <w:rsid w:val="00D41D81"/>
    <w:rsid w:val="00D420DB"/>
    <w:rsid w:val="00D42184"/>
    <w:rsid w:val="00D421D0"/>
    <w:rsid w:val="00D425DA"/>
    <w:rsid w:val="00D42691"/>
    <w:rsid w:val="00D426AE"/>
    <w:rsid w:val="00D42874"/>
    <w:rsid w:val="00D4322B"/>
    <w:rsid w:val="00D43324"/>
    <w:rsid w:val="00D4339D"/>
    <w:rsid w:val="00D43480"/>
    <w:rsid w:val="00D436D3"/>
    <w:rsid w:val="00D437EB"/>
    <w:rsid w:val="00D43BCB"/>
    <w:rsid w:val="00D43BEE"/>
    <w:rsid w:val="00D43CAD"/>
    <w:rsid w:val="00D44E18"/>
    <w:rsid w:val="00D450B2"/>
    <w:rsid w:val="00D4547F"/>
    <w:rsid w:val="00D454A1"/>
    <w:rsid w:val="00D4584A"/>
    <w:rsid w:val="00D45927"/>
    <w:rsid w:val="00D45A9A"/>
    <w:rsid w:val="00D45AE4"/>
    <w:rsid w:val="00D46269"/>
    <w:rsid w:val="00D4656A"/>
    <w:rsid w:val="00D46617"/>
    <w:rsid w:val="00D46DE1"/>
    <w:rsid w:val="00D470D0"/>
    <w:rsid w:val="00D4755D"/>
    <w:rsid w:val="00D47835"/>
    <w:rsid w:val="00D4798D"/>
    <w:rsid w:val="00D479DF"/>
    <w:rsid w:val="00D47CAC"/>
    <w:rsid w:val="00D500D4"/>
    <w:rsid w:val="00D50616"/>
    <w:rsid w:val="00D50787"/>
    <w:rsid w:val="00D507C7"/>
    <w:rsid w:val="00D50893"/>
    <w:rsid w:val="00D50900"/>
    <w:rsid w:val="00D50F2F"/>
    <w:rsid w:val="00D50FCA"/>
    <w:rsid w:val="00D51074"/>
    <w:rsid w:val="00D51173"/>
    <w:rsid w:val="00D5128F"/>
    <w:rsid w:val="00D51325"/>
    <w:rsid w:val="00D5146F"/>
    <w:rsid w:val="00D51521"/>
    <w:rsid w:val="00D521BB"/>
    <w:rsid w:val="00D524AB"/>
    <w:rsid w:val="00D5279D"/>
    <w:rsid w:val="00D52910"/>
    <w:rsid w:val="00D529B3"/>
    <w:rsid w:val="00D52A07"/>
    <w:rsid w:val="00D52A2E"/>
    <w:rsid w:val="00D52C65"/>
    <w:rsid w:val="00D532E2"/>
    <w:rsid w:val="00D535D9"/>
    <w:rsid w:val="00D53974"/>
    <w:rsid w:val="00D53B3A"/>
    <w:rsid w:val="00D53D4D"/>
    <w:rsid w:val="00D5423C"/>
    <w:rsid w:val="00D54669"/>
    <w:rsid w:val="00D548B5"/>
    <w:rsid w:val="00D54B99"/>
    <w:rsid w:val="00D54BED"/>
    <w:rsid w:val="00D54EF1"/>
    <w:rsid w:val="00D55608"/>
    <w:rsid w:val="00D55693"/>
    <w:rsid w:val="00D55750"/>
    <w:rsid w:val="00D5580E"/>
    <w:rsid w:val="00D559FC"/>
    <w:rsid w:val="00D55A3B"/>
    <w:rsid w:val="00D55B42"/>
    <w:rsid w:val="00D55E73"/>
    <w:rsid w:val="00D55EDF"/>
    <w:rsid w:val="00D562D2"/>
    <w:rsid w:val="00D56AB2"/>
    <w:rsid w:val="00D56B01"/>
    <w:rsid w:val="00D57251"/>
    <w:rsid w:val="00D57308"/>
    <w:rsid w:val="00D573AE"/>
    <w:rsid w:val="00D57A90"/>
    <w:rsid w:val="00D57D1A"/>
    <w:rsid w:val="00D57DD6"/>
    <w:rsid w:val="00D604A2"/>
    <w:rsid w:val="00D6077F"/>
    <w:rsid w:val="00D610E5"/>
    <w:rsid w:val="00D6144A"/>
    <w:rsid w:val="00D61C07"/>
    <w:rsid w:val="00D61D81"/>
    <w:rsid w:val="00D61E17"/>
    <w:rsid w:val="00D62258"/>
    <w:rsid w:val="00D6291D"/>
    <w:rsid w:val="00D63321"/>
    <w:rsid w:val="00D6335E"/>
    <w:rsid w:val="00D63994"/>
    <w:rsid w:val="00D639E1"/>
    <w:rsid w:val="00D63A80"/>
    <w:rsid w:val="00D63B40"/>
    <w:rsid w:val="00D63F5C"/>
    <w:rsid w:val="00D6473F"/>
    <w:rsid w:val="00D64E5D"/>
    <w:rsid w:val="00D64F1E"/>
    <w:rsid w:val="00D654F5"/>
    <w:rsid w:val="00D654FD"/>
    <w:rsid w:val="00D65660"/>
    <w:rsid w:val="00D65BF2"/>
    <w:rsid w:val="00D65C01"/>
    <w:rsid w:val="00D65C56"/>
    <w:rsid w:val="00D65CCD"/>
    <w:rsid w:val="00D661C7"/>
    <w:rsid w:val="00D66296"/>
    <w:rsid w:val="00D66A8F"/>
    <w:rsid w:val="00D66E3D"/>
    <w:rsid w:val="00D66F8F"/>
    <w:rsid w:val="00D66FC1"/>
    <w:rsid w:val="00D672FA"/>
    <w:rsid w:val="00D67741"/>
    <w:rsid w:val="00D67E21"/>
    <w:rsid w:val="00D7018F"/>
    <w:rsid w:val="00D70795"/>
    <w:rsid w:val="00D7089D"/>
    <w:rsid w:val="00D70EFD"/>
    <w:rsid w:val="00D71409"/>
    <w:rsid w:val="00D71549"/>
    <w:rsid w:val="00D715A6"/>
    <w:rsid w:val="00D72997"/>
    <w:rsid w:val="00D7339A"/>
    <w:rsid w:val="00D73484"/>
    <w:rsid w:val="00D73956"/>
    <w:rsid w:val="00D7397E"/>
    <w:rsid w:val="00D73CDC"/>
    <w:rsid w:val="00D73DB0"/>
    <w:rsid w:val="00D74179"/>
    <w:rsid w:val="00D74199"/>
    <w:rsid w:val="00D74245"/>
    <w:rsid w:val="00D742FD"/>
    <w:rsid w:val="00D74740"/>
    <w:rsid w:val="00D74859"/>
    <w:rsid w:val="00D74A01"/>
    <w:rsid w:val="00D74BEA"/>
    <w:rsid w:val="00D75233"/>
    <w:rsid w:val="00D75BAB"/>
    <w:rsid w:val="00D75CDB"/>
    <w:rsid w:val="00D75DD8"/>
    <w:rsid w:val="00D76030"/>
    <w:rsid w:val="00D7619F"/>
    <w:rsid w:val="00D7629E"/>
    <w:rsid w:val="00D7662D"/>
    <w:rsid w:val="00D768C0"/>
    <w:rsid w:val="00D76B24"/>
    <w:rsid w:val="00D76FF6"/>
    <w:rsid w:val="00D7709B"/>
    <w:rsid w:val="00D771EA"/>
    <w:rsid w:val="00D772BC"/>
    <w:rsid w:val="00D773B7"/>
    <w:rsid w:val="00D77C98"/>
    <w:rsid w:val="00D806E4"/>
    <w:rsid w:val="00D80FF2"/>
    <w:rsid w:val="00D811BF"/>
    <w:rsid w:val="00D8160C"/>
    <w:rsid w:val="00D81663"/>
    <w:rsid w:val="00D818F3"/>
    <w:rsid w:val="00D8215F"/>
    <w:rsid w:val="00D822FA"/>
    <w:rsid w:val="00D82AA2"/>
    <w:rsid w:val="00D82D34"/>
    <w:rsid w:val="00D82E32"/>
    <w:rsid w:val="00D83D15"/>
    <w:rsid w:val="00D8410C"/>
    <w:rsid w:val="00D844CB"/>
    <w:rsid w:val="00D84508"/>
    <w:rsid w:val="00D84701"/>
    <w:rsid w:val="00D85706"/>
    <w:rsid w:val="00D85903"/>
    <w:rsid w:val="00D859E7"/>
    <w:rsid w:val="00D85C22"/>
    <w:rsid w:val="00D85EA0"/>
    <w:rsid w:val="00D8614D"/>
    <w:rsid w:val="00D861C4"/>
    <w:rsid w:val="00D8625B"/>
    <w:rsid w:val="00D862C3"/>
    <w:rsid w:val="00D866C6"/>
    <w:rsid w:val="00D86DD6"/>
    <w:rsid w:val="00D86F39"/>
    <w:rsid w:val="00D87265"/>
    <w:rsid w:val="00D873FA"/>
    <w:rsid w:val="00D87779"/>
    <w:rsid w:val="00D87898"/>
    <w:rsid w:val="00D87AE2"/>
    <w:rsid w:val="00D87B65"/>
    <w:rsid w:val="00D87DC2"/>
    <w:rsid w:val="00D9047E"/>
    <w:rsid w:val="00D90925"/>
    <w:rsid w:val="00D90B9B"/>
    <w:rsid w:val="00D90C10"/>
    <w:rsid w:val="00D91364"/>
    <w:rsid w:val="00D917EE"/>
    <w:rsid w:val="00D91832"/>
    <w:rsid w:val="00D91BB6"/>
    <w:rsid w:val="00D91BC3"/>
    <w:rsid w:val="00D92185"/>
    <w:rsid w:val="00D92C4D"/>
    <w:rsid w:val="00D92FAF"/>
    <w:rsid w:val="00D9317C"/>
    <w:rsid w:val="00D9352B"/>
    <w:rsid w:val="00D93700"/>
    <w:rsid w:val="00D937F7"/>
    <w:rsid w:val="00D93A76"/>
    <w:rsid w:val="00D940BD"/>
    <w:rsid w:val="00D946D7"/>
    <w:rsid w:val="00D94B39"/>
    <w:rsid w:val="00D951B2"/>
    <w:rsid w:val="00D952BB"/>
    <w:rsid w:val="00D95506"/>
    <w:rsid w:val="00D95963"/>
    <w:rsid w:val="00D95BE5"/>
    <w:rsid w:val="00D95D87"/>
    <w:rsid w:val="00D95E0F"/>
    <w:rsid w:val="00D96762"/>
    <w:rsid w:val="00D969CA"/>
    <w:rsid w:val="00D96D2C"/>
    <w:rsid w:val="00D97049"/>
    <w:rsid w:val="00D9710F"/>
    <w:rsid w:val="00D97328"/>
    <w:rsid w:val="00D975D4"/>
    <w:rsid w:val="00D97AF5"/>
    <w:rsid w:val="00D97F95"/>
    <w:rsid w:val="00DA00F8"/>
    <w:rsid w:val="00DA0240"/>
    <w:rsid w:val="00DA02AF"/>
    <w:rsid w:val="00DA0FBA"/>
    <w:rsid w:val="00DA0FFA"/>
    <w:rsid w:val="00DA12AA"/>
    <w:rsid w:val="00DA145F"/>
    <w:rsid w:val="00DA14BA"/>
    <w:rsid w:val="00DA14FC"/>
    <w:rsid w:val="00DA164F"/>
    <w:rsid w:val="00DA16E3"/>
    <w:rsid w:val="00DA19A6"/>
    <w:rsid w:val="00DA1A42"/>
    <w:rsid w:val="00DA1C37"/>
    <w:rsid w:val="00DA21C6"/>
    <w:rsid w:val="00DA232E"/>
    <w:rsid w:val="00DA29BD"/>
    <w:rsid w:val="00DA29C6"/>
    <w:rsid w:val="00DA2C18"/>
    <w:rsid w:val="00DA2D22"/>
    <w:rsid w:val="00DA3185"/>
    <w:rsid w:val="00DA31AA"/>
    <w:rsid w:val="00DA322B"/>
    <w:rsid w:val="00DA335D"/>
    <w:rsid w:val="00DA33C7"/>
    <w:rsid w:val="00DA33E3"/>
    <w:rsid w:val="00DA349F"/>
    <w:rsid w:val="00DA36BA"/>
    <w:rsid w:val="00DA3821"/>
    <w:rsid w:val="00DA39CA"/>
    <w:rsid w:val="00DA40F2"/>
    <w:rsid w:val="00DA43CE"/>
    <w:rsid w:val="00DA443C"/>
    <w:rsid w:val="00DA460E"/>
    <w:rsid w:val="00DA4BC3"/>
    <w:rsid w:val="00DA4C4D"/>
    <w:rsid w:val="00DA5122"/>
    <w:rsid w:val="00DA5179"/>
    <w:rsid w:val="00DA5182"/>
    <w:rsid w:val="00DA5307"/>
    <w:rsid w:val="00DA5638"/>
    <w:rsid w:val="00DA593B"/>
    <w:rsid w:val="00DA5FEE"/>
    <w:rsid w:val="00DA6874"/>
    <w:rsid w:val="00DA6B1D"/>
    <w:rsid w:val="00DA6B62"/>
    <w:rsid w:val="00DA6BA0"/>
    <w:rsid w:val="00DA7056"/>
    <w:rsid w:val="00DA72A7"/>
    <w:rsid w:val="00DA7327"/>
    <w:rsid w:val="00DA782F"/>
    <w:rsid w:val="00DA7AC0"/>
    <w:rsid w:val="00DA7AEA"/>
    <w:rsid w:val="00DA7B04"/>
    <w:rsid w:val="00DA7F59"/>
    <w:rsid w:val="00DB02BD"/>
    <w:rsid w:val="00DB053D"/>
    <w:rsid w:val="00DB05D9"/>
    <w:rsid w:val="00DB06CC"/>
    <w:rsid w:val="00DB07CD"/>
    <w:rsid w:val="00DB098C"/>
    <w:rsid w:val="00DB0A1C"/>
    <w:rsid w:val="00DB0A40"/>
    <w:rsid w:val="00DB0DC2"/>
    <w:rsid w:val="00DB131D"/>
    <w:rsid w:val="00DB14DE"/>
    <w:rsid w:val="00DB15E3"/>
    <w:rsid w:val="00DB1D92"/>
    <w:rsid w:val="00DB1F4B"/>
    <w:rsid w:val="00DB200C"/>
    <w:rsid w:val="00DB2352"/>
    <w:rsid w:val="00DB2465"/>
    <w:rsid w:val="00DB255D"/>
    <w:rsid w:val="00DB29D7"/>
    <w:rsid w:val="00DB2D8E"/>
    <w:rsid w:val="00DB2DF0"/>
    <w:rsid w:val="00DB2E7A"/>
    <w:rsid w:val="00DB30A2"/>
    <w:rsid w:val="00DB318B"/>
    <w:rsid w:val="00DB31F6"/>
    <w:rsid w:val="00DB32A4"/>
    <w:rsid w:val="00DB33FD"/>
    <w:rsid w:val="00DB3F33"/>
    <w:rsid w:val="00DB3F9E"/>
    <w:rsid w:val="00DB448B"/>
    <w:rsid w:val="00DB457E"/>
    <w:rsid w:val="00DB4C9F"/>
    <w:rsid w:val="00DB4E94"/>
    <w:rsid w:val="00DB4ECA"/>
    <w:rsid w:val="00DB50A1"/>
    <w:rsid w:val="00DB50D4"/>
    <w:rsid w:val="00DB5101"/>
    <w:rsid w:val="00DB512F"/>
    <w:rsid w:val="00DB52BC"/>
    <w:rsid w:val="00DB5466"/>
    <w:rsid w:val="00DB54D1"/>
    <w:rsid w:val="00DB578E"/>
    <w:rsid w:val="00DB5A87"/>
    <w:rsid w:val="00DB5AA4"/>
    <w:rsid w:val="00DB5E0C"/>
    <w:rsid w:val="00DB659A"/>
    <w:rsid w:val="00DB6697"/>
    <w:rsid w:val="00DB7776"/>
    <w:rsid w:val="00DB78CF"/>
    <w:rsid w:val="00DB7925"/>
    <w:rsid w:val="00DB7BD8"/>
    <w:rsid w:val="00DB7BFE"/>
    <w:rsid w:val="00DC02D0"/>
    <w:rsid w:val="00DC042F"/>
    <w:rsid w:val="00DC08CE"/>
    <w:rsid w:val="00DC0A23"/>
    <w:rsid w:val="00DC0E81"/>
    <w:rsid w:val="00DC0EE2"/>
    <w:rsid w:val="00DC1025"/>
    <w:rsid w:val="00DC102C"/>
    <w:rsid w:val="00DC10D4"/>
    <w:rsid w:val="00DC1243"/>
    <w:rsid w:val="00DC12E9"/>
    <w:rsid w:val="00DC1342"/>
    <w:rsid w:val="00DC140B"/>
    <w:rsid w:val="00DC1459"/>
    <w:rsid w:val="00DC1718"/>
    <w:rsid w:val="00DC1870"/>
    <w:rsid w:val="00DC18F3"/>
    <w:rsid w:val="00DC1A62"/>
    <w:rsid w:val="00DC1E99"/>
    <w:rsid w:val="00DC21B2"/>
    <w:rsid w:val="00DC228D"/>
    <w:rsid w:val="00DC2AC7"/>
    <w:rsid w:val="00DC2F81"/>
    <w:rsid w:val="00DC317B"/>
    <w:rsid w:val="00DC3485"/>
    <w:rsid w:val="00DC3726"/>
    <w:rsid w:val="00DC3C65"/>
    <w:rsid w:val="00DC3D8C"/>
    <w:rsid w:val="00DC4061"/>
    <w:rsid w:val="00DC48BB"/>
    <w:rsid w:val="00DC48C0"/>
    <w:rsid w:val="00DC4CA8"/>
    <w:rsid w:val="00DC526F"/>
    <w:rsid w:val="00DC53FA"/>
    <w:rsid w:val="00DC5493"/>
    <w:rsid w:val="00DC5530"/>
    <w:rsid w:val="00DC5B2A"/>
    <w:rsid w:val="00DC5D4F"/>
    <w:rsid w:val="00DC5F92"/>
    <w:rsid w:val="00DC6580"/>
    <w:rsid w:val="00DC671D"/>
    <w:rsid w:val="00DC673E"/>
    <w:rsid w:val="00DC6A76"/>
    <w:rsid w:val="00DC6C7B"/>
    <w:rsid w:val="00DC6CC2"/>
    <w:rsid w:val="00DC6E77"/>
    <w:rsid w:val="00DC6F23"/>
    <w:rsid w:val="00DC762B"/>
    <w:rsid w:val="00DC7BFC"/>
    <w:rsid w:val="00DC7E03"/>
    <w:rsid w:val="00DD0154"/>
    <w:rsid w:val="00DD056E"/>
    <w:rsid w:val="00DD063E"/>
    <w:rsid w:val="00DD0825"/>
    <w:rsid w:val="00DD0906"/>
    <w:rsid w:val="00DD0FF5"/>
    <w:rsid w:val="00DD1020"/>
    <w:rsid w:val="00DD138F"/>
    <w:rsid w:val="00DD18FC"/>
    <w:rsid w:val="00DD197F"/>
    <w:rsid w:val="00DD1A4C"/>
    <w:rsid w:val="00DD1AC3"/>
    <w:rsid w:val="00DD1B0C"/>
    <w:rsid w:val="00DD1D0E"/>
    <w:rsid w:val="00DD1E64"/>
    <w:rsid w:val="00DD221D"/>
    <w:rsid w:val="00DD24DD"/>
    <w:rsid w:val="00DD2825"/>
    <w:rsid w:val="00DD28C9"/>
    <w:rsid w:val="00DD2DAC"/>
    <w:rsid w:val="00DD30CE"/>
    <w:rsid w:val="00DD3293"/>
    <w:rsid w:val="00DD33AF"/>
    <w:rsid w:val="00DD3611"/>
    <w:rsid w:val="00DD3969"/>
    <w:rsid w:val="00DD3A60"/>
    <w:rsid w:val="00DD3AFB"/>
    <w:rsid w:val="00DD440A"/>
    <w:rsid w:val="00DD4688"/>
    <w:rsid w:val="00DD493B"/>
    <w:rsid w:val="00DD4957"/>
    <w:rsid w:val="00DD546E"/>
    <w:rsid w:val="00DD5628"/>
    <w:rsid w:val="00DD5DF6"/>
    <w:rsid w:val="00DD635E"/>
    <w:rsid w:val="00DD6513"/>
    <w:rsid w:val="00DD661E"/>
    <w:rsid w:val="00DD6AAA"/>
    <w:rsid w:val="00DD6C19"/>
    <w:rsid w:val="00DD6CB9"/>
    <w:rsid w:val="00DD6F92"/>
    <w:rsid w:val="00DD713F"/>
    <w:rsid w:val="00DD7481"/>
    <w:rsid w:val="00DD74EB"/>
    <w:rsid w:val="00DD79AC"/>
    <w:rsid w:val="00DD7B78"/>
    <w:rsid w:val="00DD7C8E"/>
    <w:rsid w:val="00DD7F8F"/>
    <w:rsid w:val="00DE017C"/>
    <w:rsid w:val="00DE01EC"/>
    <w:rsid w:val="00DE0B98"/>
    <w:rsid w:val="00DE0C57"/>
    <w:rsid w:val="00DE0D9C"/>
    <w:rsid w:val="00DE12D4"/>
    <w:rsid w:val="00DE14F5"/>
    <w:rsid w:val="00DE1949"/>
    <w:rsid w:val="00DE19A2"/>
    <w:rsid w:val="00DE1D27"/>
    <w:rsid w:val="00DE1D72"/>
    <w:rsid w:val="00DE1EC6"/>
    <w:rsid w:val="00DE2723"/>
    <w:rsid w:val="00DE2A7D"/>
    <w:rsid w:val="00DE2B3B"/>
    <w:rsid w:val="00DE2BD7"/>
    <w:rsid w:val="00DE2D9C"/>
    <w:rsid w:val="00DE38B1"/>
    <w:rsid w:val="00DE3EAC"/>
    <w:rsid w:val="00DE467B"/>
    <w:rsid w:val="00DE46B8"/>
    <w:rsid w:val="00DE4C90"/>
    <w:rsid w:val="00DE4E2E"/>
    <w:rsid w:val="00DE5371"/>
    <w:rsid w:val="00DE557A"/>
    <w:rsid w:val="00DE5A52"/>
    <w:rsid w:val="00DE5A95"/>
    <w:rsid w:val="00DE5AAC"/>
    <w:rsid w:val="00DE5BD0"/>
    <w:rsid w:val="00DE5D87"/>
    <w:rsid w:val="00DE5F66"/>
    <w:rsid w:val="00DE6A25"/>
    <w:rsid w:val="00DE6E2F"/>
    <w:rsid w:val="00DE75AF"/>
    <w:rsid w:val="00DE76BC"/>
    <w:rsid w:val="00DE7AD4"/>
    <w:rsid w:val="00DE7D50"/>
    <w:rsid w:val="00DF042E"/>
    <w:rsid w:val="00DF074F"/>
    <w:rsid w:val="00DF0830"/>
    <w:rsid w:val="00DF0A82"/>
    <w:rsid w:val="00DF0B2D"/>
    <w:rsid w:val="00DF0DF5"/>
    <w:rsid w:val="00DF0F53"/>
    <w:rsid w:val="00DF0FE7"/>
    <w:rsid w:val="00DF10E9"/>
    <w:rsid w:val="00DF1430"/>
    <w:rsid w:val="00DF14F3"/>
    <w:rsid w:val="00DF1932"/>
    <w:rsid w:val="00DF1CCF"/>
    <w:rsid w:val="00DF220B"/>
    <w:rsid w:val="00DF269E"/>
    <w:rsid w:val="00DF2AFC"/>
    <w:rsid w:val="00DF2C54"/>
    <w:rsid w:val="00DF2C57"/>
    <w:rsid w:val="00DF304D"/>
    <w:rsid w:val="00DF3164"/>
    <w:rsid w:val="00DF31A6"/>
    <w:rsid w:val="00DF32A5"/>
    <w:rsid w:val="00DF352D"/>
    <w:rsid w:val="00DF38F5"/>
    <w:rsid w:val="00DF3A37"/>
    <w:rsid w:val="00DF3BDE"/>
    <w:rsid w:val="00DF468A"/>
    <w:rsid w:val="00DF4732"/>
    <w:rsid w:val="00DF4734"/>
    <w:rsid w:val="00DF4840"/>
    <w:rsid w:val="00DF486E"/>
    <w:rsid w:val="00DF4C3E"/>
    <w:rsid w:val="00DF5024"/>
    <w:rsid w:val="00DF51A4"/>
    <w:rsid w:val="00DF576B"/>
    <w:rsid w:val="00DF589E"/>
    <w:rsid w:val="00DF58B4"/>
    <w:rsid w:val="00DF5B06"/>
    <w:rsid w:val="00DF5C01"/>
    <w:rsid w:val="00DF5EA2"/>
    <w:rsid w:val="00DF61A1"/>
    <w:rsid w:val="00DF6219"/>
    <w:rsid w:val="00DF64A8"/>
    <w:rsid w:val="00DF666A"/>
    <w:rsid w:val="00DF67EB"/>
    <w:rsid w:val="00DF6945"/>
    <w:rsid w:val="00DF6B32"/>
    <w:rsid w:val="00DF6C60"/>
    <w:rsid w:val="00DF7078"/>
    <w:rsid w:val="00DF73DE"/>
    <w:rsid w:val="00DF783E"/>
    <w:rsid w:val="00E005CF"/>
    <w:rsid w:val="00E008C1"/>
    <w:rsid w:val="00E00989"/>
    <w:rsid w:val="00E00E08"/>
    <w:rsid w:val="00E00E37"/>
    <w:rsid w:val="00E00F4A"/>
    <w:rsid w:val="00E011DE"/>
    <w:rsid w:val="00E0177B"/>
    <w:rsid w:val="00E018BA"/>
    <w:rsid w:val="00E01A95"/>
    <w:rsid w:val="00E01B5F"/>
    <w:rsid w:val="00E020C4"/>
    <w:rsid w:val="00E022C3"/>
    <w:rsid w:val="00E02302"/>
    <w:rsid w:val="00E02612"/>
    <w:rsid w:val="00E02848"/>
    <w:rsid w:val="00E02957"/>
    <w:rsid w:val="00E02EDF"/>
    <w:rsid w:val="00E02FC8"/>
    <w:rsid w:val="00E03314"/>
    <w:rsid w:val="00E0334B"/>
    <w:rsid w:val="00E035B3"/>
    <w:rsid w:val="00E038B7"/>
    <w:rsid w:val="00E03B50"/>
    <w:rsid w:val="00E0422C"/>
    <w:rsid w:val="00E04B8F"/>
    <w:rsid w:val="00E04ECF"/>
    <w:rsid w:val="00E05B86"/>
    <w:rsid w:val="00E0611C"/>
    <w:rsid w:val="00E0613C"/>
    <w:rsid w:val="00E06253"/>
    <w:rsid w:val="00E06803"/>
    <w:rsid w:val="00E06C59"/>
    <w:rsid w:val="00E0725A"/>
    <w:rsid w:val="00E075F0"/>
    <w:rsid w:val="00E077A5"/>
    <w:rsid w:val="00E07ECF"/>
    <w:rsid w:val="00E10419"/>
    <w:rsid w:val="00E106C5"/>
    <w:rsid w:val="00E1085E"/>
    <w:rsid w:val="00E10872"/>
    <w:rsid w:val="00E10A4B"/>
    <w:rsid w:val="00E10CFC"/>
    <w:rsid w:val="00E10E92"/>
    <w:rsid w:val="00E10EF6"/>
    <w:rsid w:val="00E10F7C"/>
    <w:rsid w:val="00E11666"/>
    <w:rsid w:val="00E116D0"/>
    <w:rsid w:val="00E11E78"/>
    <w:rsid w:val="00E11E7A"/>
    <w:rsid w:val="00E11F22"/>
    <w:rsid w:val="00E1215A"/>
    <w:rsid w:val="00E121BA"/>
    <w:rsid w:val="00E121F3"/>
    <w:rsid w:val="00E1259C"/>
    <w:rsid w:val="00E1261C"/>
    <w:rsid w:val="00E12677"/>
    <w:rsid w:val="00E12794"/>
    <w:rsid w:val="00E1282F"/>
    <w:rsid w:val="00E12C2A"/>
    <w:rsid w:val="00E12DAE"/>
    <w:rsid w:val="00E12F17"/>
    <w:rsid w:val="00E13474"/>
    <w:rsid w:val="00E1352C"/>
    <w:rsid w:val="00E137D4"/>
    <w:rsid w:val="00E13D8C"/>
    <w:rsid w:val="00E143A5"/>
    <w:rsid w:val="00E143F3"/>
    <w:rsid w:val="00E15073"/>
    <w:rsid w:val="00E15151"/>
    <w:rsid w:val="00E153D2"/>
    <w:rsid w:val="00E1581A"/>
    <w:rsid w:val="00E15939"/>
    <w:rsid w:val="00E15989"/>
    <w:rsid w:val="00E15B8B"/>
    <w:rsid w:val="00E15CAC"/>
    <w:rsid w:val="00E15F8D"/>
    <w:rsid w:val="00E160E9"/>
    <w:rsid w:val="00E1616D"/>
    <w:rsid w:val="00E161D9"/>
    <w:rsid w:val="00E162C7"/>
    <w:rsid w:val="00E16475"/>
    <w:rsid w:val="00E1667E"/>
    <w:rsid w:val="00E1682B"/>
    <w:rsid w:val="00E16A50"/>
    <w:rsid w:val="00E16B7D"/>
    <w:rsid w:val="00E16D9E"/>
    <w:rsid w:val="00E16FE1"/>
    <w:rsid w:val="00E1772D"/>
    <w:rsid w:val="00E17C46"/>
    <w:rsid w:val="00E20913"/>
    <w:rsid w:val="00E20C7D"/>
    <w:rsid w:val="00E20D56"/>
    <w:rsid w:val="00E2133F"/>
    <w:rsid w:val="00E2140A"/>
    <w:rsid w:val="00E214C9"/>
    <w:rsid w:val="00E217BD"/>
    <w:rsid w:val="00E21B6F"/>
    <w:rsid w:val="00E21BF8"/>
    <w:rsid w:val="00E21CE1"/>
    <w:rsid w:val="00E21FCF"/>
    <w:rsid w:val="00E22254"/>
    <w:rsid w:val="00E22400"/>
    <w:rsid w:val="00E22B31"/>
    <w:rsid w:val="00E22C21"/>
    <w:rsid w:val="00E23099"/>
    <w:rsid w:val="00E232FD"/>
    <w:rsid w:val="00E236F6"/>
    <w:rsid w:val="00E23742"/>
    <w:rsid w:val="00E239AB"/>
    <w:rsid w:val="00E23D14"/>
    <w:rsid w:val="00E23E59"/>
    <w:rsid w:val="00E24167"/>
    <w:rsid w:val="00E241EC"/>
    <w:rsid w:val="00E246CF"/>
    <w:rsid w:val="00E24A93"/>
    <w:rsid w:val="00E24C54"/>
    <w:rsid w:val="00E2500A"/>
    <w:rsid w:val="00E250A2"/>
    <w:rsid w:val="00E2533F"/>
    <w:rsid w:val="00E2534E"/>
    <w:rsid w:val="00E25716"/>
    <w:rsid w:val="00E25E69"/>
    <w:rsid w:val="00E25EB5"/>
    <w:rsid w:val="00E25F26"/>
    <w:rsid w:val="00E261CA"/>
    <w:rsid w:val="00E26621"/>
    <w:rsid w:val="00E26BD9"/>
    <w:rsid w:val="00E26D8F"/>
    <w:rsid w:val="00E278CB"/>
    <w:rsid w:val="00E27CD3"/>
    <w:rsid w:val="00E27F1C"/>
    <w:rsid w:val="00E30BA5"/>
    <w:rsid w:val="00E30C9A"/>
    <w:rsid w:val="00E3101E"/>
    <w:rsid w:val="00E31546"/>
    <w:rsid w:val="00E31625"/>
    <w:rsid w:val="00E31671"/>
    <w:rsid w:val="00E31ECC"/>
    <w:rsid w:val="00E3255B"/>
    <w:rsid w:val="00E32AA8"/>
    <w:rsid w:val="00E32B68"/>
    <w:rsid w:val="00E32FDE"/>
    <w:rsid w:val="00E3300C"/>
    <w:rsid w:val="00E3323C"/>
    <w:rsid w:val="00E33295"/>
    <w:rsid w:val="00E335A4"/>
    <w:rsid w:val="00E335DC"/>
    <w:rsid w:val="00E33621"/>
    <w:rsid w:val="00E33802"/>
    <w:rsid w:val="00E3388D"/>
    <w:rsid w:val="00E339B3"/>
    <w:rsid w:val="00E33BF2"/>
    <w:rsid w:val="00E33C32"/>
    <w:rsid w:val="00E3412B"/>
    <w:rsid w:val="00E341C1"/>
    <w:rsid w:val="00E341D1"/>
    <w:rsid w:val="00E3425E"/>
    <w:rsid w:val="00E3429E"/>
    <w:rsid w:val="00E34B1F"/>
    <w:rsid w:val="00E34DD6"/>
    <w:rsid w:val="00E34E88"/>
    <w:rsid w:val="00E35477"/>
    <w:rsid w:val="00E3554E"/>
    <w:rsid w:val="00E3563C"/>
    <w:rsid w:val="00E358F5"/>
    <w:rsid w:val="00E35BFD"/>
    <w:rsid w:val="00E35C53"/>
    <w:rsid w:val="00E35C55"/>
    <w:rsid w:val="00E35E09"/>
    <w:rsid w:val="00E35F99"/>
    <w:rsid w:val="00E3647F"/>
    <w:rsid w:val="00E37004"/>
    <w:rsid w:val="00E3700B"/>
    <w:rsid w:val="00E37311"/>
    <w:rsid w:val="00E3750E"/>
    <w:rsid w:val="00E3753C"/>
    <w:rsid w:val="00E377D8"/>
    <w:rsid w:val="00E3790F"/>
    <w:rsid w:val="00E37962"/>
    <w:rsid w:val="00E37ACC"/>
    <w:rsid w:val="00E37B34"/>
    <w:rsid w:val="00E37E72"/>
    <w:rsid w:val="00E37FBC"/>
    <w:rsid w:val="00E40174"/>
    <w:rsid w:val="00E404E1"/>
    <w:rsid w:val="00E407E3"/>
    <w:rsid w:val="00E40821"/>
    <w:rsid w:val="00E41105"/>
    <w:rsid w:val="00E414B8"/>
    <w:rsid w:val="00E41508"/>
    <w:rsid w:val="00E41AED"/>
    <w:rsid w:val="00E41B37"/>
    <w:rsid w:val="00E42478"/>
    <w:rsid w:val="00E42523"/>
    <w:rsid w:val="00E425BF"/>
    <w:rsid w:val="00E42701"/>
    <w:rsid w:val="00E42D64"/>
    <w:rsid w:val="00E42F79"/>
    <w:rsid w:val="00E43087"/>
    <w:rsid w:val="00E43257"/>
    <w:rsid w:val="00E4332C"/>
    <w:rsid w:val="00E433D0"/>
    <w:rsid w:val="00E43A32"/>
    <w:rsid w:val="00E43C07"/>
    <w:rsid w:val="00E43D7E"/>
    <w:rsid w:val="00E43ECC"/>
    <w:rsid w:val="00E43FBB"/>
    <w:rsid w:val="00E44352"/>
    <w:rsid w:val="00E44624"/>
    <w:rsid w:val="00E4489F"/>
    <w:rsid w:val="00E449CA"/>
    <w:rsid w:val="00E44B18"/>
    <w:rsid w:val="00E452D6"/>
    <w:rsid w:val="00E454DB"/>
    <w:rsid w:val="00E459C1"/>
    <w:rsid w:val="00E45D84"/>
    <w:rsid w:val="00E45EC6"/>
    <w:rsid w:val="00E4639F"/>
    <w:rsid w:val="00E46694"/>
    <w:rsid w:val="00E469B9"/>
    <w:rsid w:val="00E46E51"/>
    <w:rsid w:val="00E47513"/>
    <w:rsid w:val="00E4760F"/>
    <w:rsid w:val="00E47949"/>
    <w:rsid w:val="00E47C39"/>
    <w:rsid w:val="00E47C7F"/>
    <w:rsid w:val="00E47E37"/>
    <w:rsid w:val="00E500C7"/>
    <w:rsid w:val="00E50225"/>
    <w:rsid w:val="00E504EB"/>
    <w:rsid w:val="00E5092C"/>
    <w:rsid w:val="00E50F7C"/>
    <w:rsid w:val="00E5119F"/>
    <w:rsid w:val="00E512C6"/>
    <w:rsid w:val="00E513DF"/>
    <w:rsid w:val="00E51B9B"/>
    <w:rsid w:val="00E51E0B"/>
    <w:rsid w:val="00E5212B"/>
    <w:rsid w:val="00E521B7"/>
    <w:rsid w:val="00E52448"/>
    <w:rsid w:val="00E5263F"/>
    <w:rsid w:val="00E526A2"/>
    <w:rsid w:val="00E5276C"/>
    <w:rsid w:val="00E52C65"/>
    <w:rsid w:val="00E52D94"/>
    <w:rsid w:val="00E532BC"/>
    <w:rsid w:val="00E53454"/>
    <w:rsid w:val="00E5347E"/>
    <w:rsid w:val="00E537CF"/>
    <w:rsid w:val="00E53A11"/>
    <w:rsid w:val="00E53EED"/>
    <w:rsid w:val="00E54116"/>
    <w:rsid w:val="00E54158"/>
    <w:rsid w:val="00E542C5"/>
    <w:rsid w:val="00E54321"/>
    <w:rsid w:val="00E5475F"/>
    <w:rsid w:val="00E548F3"/>
    <w:rsid w:val="00E54A6B"/>
    <w:rsid w:val="00E54FEB"/>
    <w:rsid w:val="00E553F1"/>
    <w:rsid w:val="00E555D0"/>
    <w:rsid w:val="00E557A3"/>
    <w:rsid w:val="00E557FC"/>
    <w:rsid w:val="00E55881"/>
    <w:rsid w:val="00E55900"/>
    <w:rsid w:val="00E559A2"/>
    <w:rsid w:val="00E55A2E"/>
    <w:rsid w:val="00E55A8E"/>
    <w:rsid w:val="00E55AC9"/>
    <w:rsid w:val="00E55D4D"/>
    <w:rsid w:val="00E5670E"/>
    <w:rsid w:val="00E569EF"/>
    <w:rsid w:val="00E56A71"/>
    <w:rsid w:val="00E56A8F"/>
    <w:rsid w:val="00E56EE3"/>
    <w:rsid w:val="00E570DD"/>
    <w:rsid w:val="00E57D58"/>
    <w:rsid w:val="00E57F6A"/>
    <w:rsid w:val="00E600F0"/>
    <w:rsid w:val="00E60540"/>
    <w:rsid w:val="00E60A6C"/>
    <w:rsid w:val="00E60BA6"/>
    <w:rsid w:val="00E60DF3"/>
    <w:rsid w:val="00E60E7A"/>
    <w:rsid w:val="00E6159C"/>
    <w:rsid w:val="00E61DF3"/>
    <w:rsid w:val="00E621FE"/>
    <w:rsid w:val="00E62281"/>
    <w:rsid w:val="00E62339"/>
    <w:rsid w:val="00E626B5"/>
    <w:rsid w:val="00E62923"/>
    <w:rsid w:val="00E62D51"/>
    <w:rsid w:val="00E62D67"/>
    <w:rsid w:val="00E63036"/>
    <w:rsid w:val="00E630EE"/>
    <w:rsid w:val="00E63403"/>
    <w:rsid w:val="00E636C5"/>
    <w:rsid w:val="00E63AA7"/>
    <w:rsid w:val="00E63FF1"/>
    <w:rsid w:val="00E64084"/>
    <w:rsid w:val="00E648F2"/>
    <w:rsid w:val="00E64A1A"/>
    <w:rsid w:val="00E64A97"/>
    <w:rsid w:val="00E64F19"/>
    <w:rsid w:val="00E6572E"/>
    <w:rsid w:val="00E65DBA"/>
    <w:rsid w:val="00E66244"/>
    <w:rsid w:val="00E66826"/>
    <w:rsid w:val="00E66A60"/>
    <w:rsid w:val="00E66BC7"/>
    <w:rsid w:val="00E677BE"/>
    <w:rsid w:val="00E67EAF"/>
    <w:rsid w:val="00E701F2"/>
    <w:rsid w:val="00E7034B"/>
    <w:rsid w:val="00E70458"/>
    <w:rsid w:val="00E70684"/>
    <w:rsid w:val="00E70B38"/>
    <w:rsid w:val="00E70DAA"/>
    <w:rsid w:val="00E71346"/>
    <w:rsid w:val="00E715F1"/>
    <w:rsid w:val="00E71A6C"/>
    <w:rsid w:val="00E71C18"/>
    <w:rsid w:val="00E71C73"/>
    <w:rsid w:val="00E71ED3"/>
    <w:rsid w:val="00E7211D"/>
    <w:rsid w:val="00E72310"/>
    <w:rsid w:val="00E72325"/>
    <w:rsid w:val="00E7263E"/>
    <w:rsid w:val="00E72F8B"/>
    <w:rsid w:val="00E734B2"/>
    <w:rsid w:val="00E74205"/>
    <w:rsid w:val="00E747F4"/>
    <w:rsid w:val="00E74A2E"/>
    <w:rsid w:val="00E74AF0"/>
    <w:rsid w:val="00E74B50"/>
    <w:rsid w:val="00E74C42"/>
    <w:rsid w:val="00E74ED5"/>
    <w:rsid w:val="00E74FFB"/>
    <w:rsid w:val="00E7507D"/>
    <w:rsid w:val="00E75177"/>
    <w:rsid w:val="00E75D6B"/>
    <w:rsid w:val="00E75D91"/>
    <w:rsid w:val="00E75F2B"/>
    <w:rsid w:val="00E763D3"/>
    <w:rsid w:val="00E76625"/>
    <w:rsid w:val="00E766D7"/>
    <w:rsid w:val="00E7686F"/>
    <w:rsid w:val="00E76AD0"/>
    <w:rsid w:val="00E76F12"/>
    <w:rsid w:val="00E7710E"/>
    <w:rsid w:val="00E7724E"/>
    <w:rsid w:val="00E77797"/>
    <w:rsid w:val="00E804F7"/>
    <w:rsid w:val="00E80912"/>
    <w:rsid w:val="00E80A95"/>
    <w:rsid w:val="00E8120A"/>
    <w:rsid w:val="00E812A6"/>
    <w:rsid w:val="00E81339"/>
    <w:rsid w:val="00E8176B"/>
    <w:rsid w:val="00E81CBF"/>
    <w:rsid w:val="00E81D64"/>
    <w:rsid w:val="00E827DF"/>
    <w:rsid w:val="00E82B6A"/>
    <w:rsid w:val="00E82FFE"/>
    <w:rsid w:val="00E8304A"/>
    <w:rsid w:val="00E8306E"/>
    <w:rsid w:val="00E834B6"/>
    <w:rsid w:val="00E835F9"/>
    <w:rsid w:val="00E83821"/>
    <w:rsid w:val="00E83A7E"/>
    <w:rsid w:val="00E83C8F"/>
    <w:rsid w:val="00E83DDE"/>
    <w:rsid w:val="00E8451E"/>
    <w:rsid w:val="00E8470B"/>
    <w:rsid w:val="00E84724"/>
    <w:rsid w:val="00E84734"/>
    <w:rsid w:val="00E8476D"/>
    <w:rsid w:val="00E84875"/>
    <w:rsid w:val="00E84B12"/>
    <w:rsid w:val="00E84BEC"/>
    <w:rsid w:val="00E84E01"/>
    <w:rsid w:val="00E85027"/>
    <w:rsid w:val="00E8523A"/>
    <w:rsid w:val="00E852C3"/>
    <w:rsid w:val="00E85454"/>
    <w:rsid w:val="00E8574F"/>
    <w:rsid w:val="00E85A4E"/>
    <w:rsid w:val="00E85CEA"/>
    <w:rsid w:val="00E85D14"/>
    <w:rsid w:val="00E85DA9"/>
    <w:rsid w:val="00E85FD3"/>
    <w:rsid w:val="00E860C1"/>
    <w:rsid w:val="00E86385"/>
    <w:rsid w:val="00E86E22"/>
    <w:rsid w:val="00E87047"/>
    <w:rsid w:val="00E874C9"/>
    <w:rsid w:val="00E8774D"/>
    <w:rsid w:val="00E877B3"/>
    <w:rsid w:val="00E8793C"/>
    <w:rsid w:val="00E87A56"/>
    <w:rsid w:val="00E90B10"/>
    <w:rsid w:val="00E90C46"/>
    <w:rsid w:val="00E90EE6"/>
    <w:rsid w:val="00E91399"/>
    <w:rsid w:val="00E914E7"/>
    <w:rsid w:val="00E91EA7"/>
    <w:rsid w:val="00E92977"/>
    <w:rsid w:val="00E92BBB"/>
    <w:rsid w:val="00E932D7"/>
    <w:rsid w:val="00E93519"/>
    <w:rsid w:val="00E937FA"/>
    <w:rsid w:val="00E939A9"/>
    <w:rsid w:val="00E94082"/>
    <w:rsid w:val="00E94181"/>
    <w:rsid w:val="00E945B9"/>
    <w:rsid w:val="00E94663"/>
    <w:rsid w:val="00E94C26"/>
    <w:rsid w:val="00E94C5F"/>
    <w:rsid w:val="00E94D97"/>
    <w:rsid w:val="00E951FC"/>
    <w:rsid w:val="00E958FE"/>
    <w:rsid w:val="00E95A13"/>
    <w:rsid w:val="00E95DEF"/>
    <w:rsid w:val="00E96320"/>
    <w:rsid w:val="00E96E11"/>
    <w:rsid w:val="00E96EDA"/>
    <w:rsid w:val="00E97C1A"/>
    <w:rsid w:val="00E97E00"/>
    <w:rsid w:val="00EA00C7"/>
    <w:rsid w:val="00EA0541"/>
    <w:rsid w:val="00EA06A8"/>
    <w:rsid w:val="00EA0A3F"/>
    <w:rsid w:val="00EA0FB3"/>
    <w:rsid w:val="00EA0FEA"/>
    <w:rsid w:val="00EA12C5"/>
    <w:rsid w:val="00EA1522"/>
    <w:rsid w:val="00EA216C"/>
    <w:rsid w:val="00EA22D4"/>
    <w:rsid w:val="00EA2435"/>
    <w:rsid w:val="00EA2CB1"/>
    <w:rsid w:val="00EA2D40"/>
    <w:rsid w:val="00EA307E"/>
    <w:rsid w:val="00EA327F"/>
    <w:rsid w:val="00EA3A8C"/>
    <w:rsid w:val="00EA3B59"/>
    <w:rsid w:val="00EA3CB2"/>
    <w:rsid w:val="00EA47C0"/>
    <w:rsid w:val="00EA4901"/>
    <w:rsid w:val="00EA4D54"/>
    <w:rsid w:val="00EA4FF4"/>
    <w:rsid w:val="00EA50D6"/>
    <w:rsid w:val="00EA51F2"/>
    <w:rsid w:val="00EA523B"/>
    <w:rsid w:val="00EA5462"/>
    <w:rsid w:val="00EA5495"/>
    <w:rsid w:val="00EA5659"/>
    <w:rsid w:val="00EA5B48"/>
    <w:rsid w:val="00EA5D1B"/>
    <w:rsid w:val="00EA5FCC"/>
    <w:rsid w:val="00EA61EC"/>
    <w:rsid w:val="00EA64D9"/>
    <w:rsid w:val="00EA6ACC"/>
    <w:rsid w:val="00EA75E4"/>
    <w:rsid w:val="00EA76CF"/>
    <w:rsid w:val="00EA797A"/>
    <w:rsid w:val="00EA7D5A"/>
    <w:rsid w:val="00EB02B8"/>
    <w:rsid w:val="00EB032D"/>
    <w:rsid w:val="00EB06B9"/>
    <w:rsid w:val="00EB06DF"/>
    <w:rsid w:val="00EB06E0"/>
    <w:rsid w:val="00EB0762"/>
    <w:rsid w:val="00EB0919"/>
    <w:rsid w:val="00EB0A97"/>
    <w:rsid w:val="00EB0AEF"/>
    <w:rsid w:val="00EB0E3A"/>
    <w:rsid w:val="00EB1209"/>
    <w:rsid w:val="00EB13B3"/>
    <w:rsid w:val="00EB1599"/>
    <w:rsid w:val="00EB19F5"/>
    <w:rsid w:val="00EB228D"/>
    <w:rsid w:val="00EB253E"/>
    <w:rsid w:val="00EB28D1"/>
    <w:rsid w:val="00EB2A1A"/>
    <w:rsid w:val="00EB2B76"/>
    <w:rsid w:val="00EB2EAE"/>
    <w:rsid w:val="00EB2F83"/>
    <w:rsid w:val="00EB312C"/>
    <w:rsid w:val="00EB3258"/>
    <w:rsid w:val="00EB3908"/>
    <w:rsid w:val="00EB3CCD"/>
    <w:rsid w:val="00EB3FD4"/>
    <w:rsid w:val="00EB4BCC"/>
    <w:rsid w:val="00EB4D31"/>
    <w:rsid w:val="00EB4FFB"/>
    <w:rsid w:val="00EB5503"/>
    <w:rsid w:val="00EB5AF6"/>
    <w:rsid w:val="00EB5B18"/>
    <w:rsid w:val="00EB5BC2"/>
    <w:rsid w:val="00EB5FF1"/>
    <w:rsid w:val="00EB6040"/>
    <w:rsid w:val="00EB653E"/>
    <w:rsid w:val="00EB6608"/>
    <w:rsid w:val="00EB688A"/>
    <w:rsid w:val="00EB6D5D"/>
    <w:rsid w:val="00EB6ED4"/>
    <w:rsid w:val="00EB6F80"/>
    <w:rsid w:val="00EB7025"/>
    <w:rsid w:val="00EB7030"/>
    <w:rsid w:val="00EB710A"/>
    <w:rsid w:val="00EB71B7"/>
    <w:rsid w:val="00EB720A"/>
    <w:rsid w:val="00EB720F"/>
    <w:rsid w:val="00EB7784"/>
    <w:rsid w:val="00EB78AF"/>
    <w:rsid w:val="00EB7D98"/>
    <w:rsid w:val="00EB7F58"/>
    <w:rsid w:val="00EC034A"/>
    <w:rsid w:val="00EC0D72"/>
    <w:rsid w:val="00EC0E31"/>
    <w:rsid w:val="00EC1015"/>
    <w:rsid w:val="00EC117F"/>
    <w:rsid w:val="00EC1496"/>
    <w:rsid w:val="00EC149F"/>
    <w:rsid w:val="00EC1611"/>
    <w:rsid w:val="00EC16A8"/>
    <w:rsid w:val="00EC19C1"/>
    <w:rsid w:val="00EC20B2"/>
    <w:rsid w:val="00EC22D5"/>
    <w:rsid w:val="00EC2BEE"/>
    <w:rsid w:val="00EC2C18"/>
    <w:rsid w:val="00EC380E"/>
    <w:rsid w:val="00EC390E"/>
    <w:rsid w:val="00EC4095"/>
    <w:rsid w:val="00EC4136"/>
    <w:rsid w:val="00EC4375"/>
    <w:rsid w:val="00EC4B32"/>
    <w:rsid w:val="00EC4DC2"/>
    <w:rsid w:val="00EC51D6"/>
    <w:rsid w:val="00EC54A7"/>
    <w:rsid w:val="00EC5813"/>
    <w:rsid w:val="00EC5967"/>
    <w:rsid w:val="00EC5F86"/>
    <w:rsid w:val="00EC6341"/>
    <w:rsid w:val="00EC65AE"/>
    <w:rsid w:val="00EC73E8"/>
    <w:rsid w:val="00EC7664"/>
    <w:rsid w:val="00EC78AA"/>
    <w:rsid w:val="00EC7E9E"/>
    <w:rsid w:val="00ED002B"/>
    <w:rsid w:val="00ED0614"/>
    <w:rsid w:val="00ED0789"/>
    <w:rsid w:val="00ED08DE"/>
    <w:rsid w:val="00ED0903"/>
    <w:rsid w:val="00ED0E58"/>
    <w:rsid w:val="00ED0E60"/>
    <w:rsid w:val="00ED0F74"/>
    <w:rsid w:val="00ED1292"/>
    <w:rsid w:val="00ED1D3B"/>
    <w:rsid w:val="00ED1DE7"/>
    <w:rsid w:val="00ED24C4"/>
    <w:rsid w:val="00ED26C6"/>
    <w:rsid w:val="00ED2E73"/>
    <w:rsid w:val="00ED2F3D"/>
    <w:rsid w:val="00ED34B3"/>
    <w:rsid w:val="00ED35E6"/>
    <w:rsid w:val="00ED365B"/>
    <w:rsid w:val="00ED37BF"/>
    <w:rsid w:val="00ED3C24"/>
    <w:rsid w:val="00ED3DE4"/>
    <w:rsid w:val="00ED3E87"/>
    <w:rsid w:val="00ED3F88"/>
    <w:rsid w:val="00ED446C"/>
    <w:rsid w:val="00ED46AB"/>
    <w:rsid w:val="00ED4A6E"/>
    <w:rsid w:val="00ED4EE1"/>
    <w:rsid w:val="00ED523A"/>
    <w:rsid w:val="00ED5315"/>
    <w:rsid w:val="00ED5752"/>
    <w:rsid w:val="00ED58DC"/>
    <w:rsid w:val="00ED5DC4"/>
    <w:rsid w:val="00ED5E87"/>
    <w:rsid w:val="00ED6EB0"/>
    <w:rsid w:val="00ED7814"/>
    <w:rsid w:val="00ED7963"/>
    <w:rsid w:val="00EE02B2"/>
    <w:rsid w:val="00EE0663"/>
    <w:rsid w:val="00EE088C"/>
    <w:rsid w:val="00EE0BA9"/>
    <w:rsid w:val="00EE0C9B"/>
    <w:rsid w:val="00EE100A"/>
    <w:rsid w:val="00EE113A"/>
    <w:rsid w:val="00EE1374"/>
    <w:rsid w:val="00EE1AC4"/>
    <w:rsid w:val="00EE21DB"/>
    <w:rsid w:val="00EE229A"/>
    <w:rsid w:val="00EE25F1"/>
    <w:rsid w:val="00EE2626"/>
    <w:rsid w:val="00EE29C5"/>
    <w:rsid w:val="00EE2A84"/>
    <w:rsid w:val="00EE2CBF"/>
    <w:rsid w:val="00EE2E81"/>
    <w:rsid w:val="00EE3054"/>
    <w:rsid w:val="00EE33D9"/>
    <w:rsid w:val="00EE3894"/>
    <w:rsid w:val="00EE3955"/>
    <w:rsid w:val="00EE4456"/>
    <w:rsid w:val="00EE46A4"/>
    <w:rsid w:val="00EE4B05"/>
    <w:rsid w:val="00EE4C4C"/>
    <w:rsid w:val="00EE4CAE"/>
    <w:rsid w:val="00EE5085"/>
    <w:rsid w:val="00EE53A7"/>
    <w:rsid w:val="00EE558C"/>
    <w:rsid w:val="00EE5865"/>
    <w:rsid w:val="00EE6075"/>
    <w:rsid w:val="00EE653F"/>
    <w:rsid w:val="00EE6605"/>
    <w:rsid w:val="00EE6AB8"/>
    <w:rsid w:val="00EE6C9E"/>
    <w:rsid w:val="00EE6F0A"/>
    <w:rsid w:val="00EE76E7"/>
    <w:rsid w:val="00EE7766"/>
    <w:rsid w:val="00EF0227"/>
    <w:rsid w:val="00EF037C"/>
    <w:rsid w:val="00EF0BE5"/>
    <w:rsid w:val="00EF0D14"/>
    <w:rsid w:val="00EF10DC"/>
    <w:rsid w:val="00EF127C"/>
    <w:rsid w:val="00EF23C4"/>
    <w:rsid w:val="00EF2462"/>
    <w:rsid w:val="00EF2744"/>
    <w:rsid w:val="00EF2AA5"/>
    <w:rsid w:val="00EF2E25"/>
    <w:rsid w:val="00EF332D"/>
    <w:rsid w:val="00EF3B25"/>
    <w:rsid w:val="00EF3D49"/>
    <w:rsid w:val="00EF4811"/>
    <w:rsid w:val="00EF494C"/>
    <w:rsid w:val="00EF4D55"/>
    <w:rsid w:val="00EF4FB8"/>
    <w:rsid w:val="00EF5257"/>
    <w:rsid w:val="00EF536F"/>
    <w:rsid w:val="00EF55A9"/>
    <w:rsid w:val="00EF569B"/>
    <w:rsid w:val="00EF57A7"/>
    <w:rsid w:val="00EF5911"/>
    <w:rsid w:val="00EF5957"/>
    <w:rsid w:val="00EF5DFC"/>
    <w:rsid w:val="00EF6216"/>
    <w:rsid w:val="00EF63DC"/>
    <w:rsid w:val="00EF644E"/>
    <w:rsid w:val="00EF649C"/>
    <w:rsid w:val="00EF64A7"/>
    <w:rsid w:val="00EF68B4"/>
    <w:rsid w:val="00EF6955"/>
    <w:rsid w:val="00EF6EB1"/>
    <w:rsid w:val="00EF72FE"/>
    <w:rsid w:val="00EF7508"/>
    <w:rsid w:val="00EF7558"/>
    <w:rsid w:val="00EF7C59"/>
    <w:rsid w:val="00EF7CDF"/>
    <w:rsid w:val="00F00061"/>
    <w:rsid w:val="00F000D9"/>
    <w:rsid w:val="00F000EB"/>
    <w:rsid w:val="00F00204"/>
    <w:rsid w:val="00F00680"/>
    <w:rsid w:val="00F009DD"/>
    <w:rsid w:val="00F00A81"/>
    <w:rsid w:val="00F00AA0"/>
    <w:rsid w:val="00F00BBB"/>
    <w:rsid w:val="00F00CDD"/>
    <w:rsid w:val="00F00DCB"/>
    <w:rsid w:val="00F00EDB"/>
    <w:rsid w:val="00F01110"/>
    <w:rsid w:val="00F01FE9"/>
    <w:rsid w:val="00F02698"/>
    <w:rsid w:val="00F02CAE"/>
    <w:rsid w:val="00F02D30"/>
    <w:rsid w:val="00F02D85"/>
    <w:rsid w:val="00F03658"/>
    <w:rsid w:val="00F037F1"/>
    <w:rsid w:val="00F03CFC"/>
    <w:rsid w:val="00F03D07"/>
    <w:rsid w:val="00F03D93"/>
    <w:rsid w:val="00F041F0"/>
    <w:rsid w:val="00F04296"/>
    <w:rsid w:val="00F048B6"/>
    <w:rsid w:val="00F048F3"/>
    <w:rsid w:val="00F04D03"/>
    <w:rsid w:val="00F04D2A"/>
    <w:rsid w:val="00F04D40"/>
    <w:rsid w:val="00F04FAD"/>
    <w:rsid w:val="00F0546F"/>
    <w:rsid w:val="00F055DC"/>
    <w:rsid w:val="00F055F5"/>
    <w:rsid w:val="00F056F5"/>
    <w:rsid w:val="00F0581C"/>
    <w:rsid w:val="00F0588C"/>
    <w:rsid w:val="00F06283"/>
    <w:rsid w:val="00F062EE"/>
    <w:rsid w:val="00F06AE0"/>
    <w:rsid w:val="00F06B2A"/>
    <w:rsid w:val="00F06DD3"/>
    <w:rsid w:val="00F0706B"/>
    <w:rsid w:val="00F071EB"/>
    <w:rsid w:val="00F071F1"/>
    <w:rsid w:val="00F07767"/>
    <w:rsid w:val="00F07796"/>
    <w:rsid w:val="00F07871"/>
    <w:rsid w:val="00F07954"/>
    <w:rsid w:val="00F10014"/>
    <w:rsid w:val="00F100CD"/>
    <w:rsid w:val="00F1028A"/>
    <w:rsid w:val="00F1050C"/>
    <w:rsid w:val="00F10619"/>
    <w:rsid w:val="00F10867"/>
    <w:rsid w:val="00F10939"/>
    <w:rsid w:val="00F10C48"/>
    <w:rsid w:val="00F10D73"/>
    <w:rsid w:val="00F10FE5"/>
    <w:rsid w:val="00F114CF"/>
    <w:rsid w:val="00F11582"/>
    <w:rsid w:val="00F11698"/>
    <w:rsid w:val="00F11A28"/>
    <w:rsid w:val="00F11C1F"/>
    <w:rsid w:val="00F11E5E"/>
    <w:rsid w:val="00F121C9"/>
    <w:rsid w:val="00F1228C"/>
    <w:rsid w:val="00F12452"/>
    <w:rsid w:val="00F1254A"/>
    <w:rsid w:val="00F1287F"/>
    <w:rsid w:val="00F129C9"/>
    <w:rsid w:val="00F12B25"/>
    <w:rsid w:val="00F12B41"/>
    <w:rsid w:val="00F13067"/>
    <w:rsid w:val="00F1373F"/>
    <w:rsid w:val="00F13A54"/>
    <w:rsid w:val="00F13DB7"/>
    <w:rsid w:val="00F14037"/>
    <w:rsid w:val="00F148A0"/>
    <w:rsid w:val="00F14E1A"/>
    <w:rsid w:val="00F1503E"/>
    <w:rsid w:val="00F1590F"/>
    <w:rsid w:val="00F15C43"/>
    <w:rsid w:val="00F16411"/>
    <w:rsid w:val="00F166C8"/>
    <w:rsid w:val="00F1691B"/>
    <w:rsid w:val="00F16B05"/>
    <w:rsid w:val="00F16E24"/>
    <w:rsid w:val="00F17119"/>
    <w:rsid w:val="00F17755"/>
    <w:rsid w:val="00F17CBB"/>
    <w:rsid w:val="00F17D67"/>
    <w:rsid w:val="00F20347"/>
    <w:rsid w:val="00F2068E"/>
    <w:rsid w:val="00F20A59"/>
    <w:rsid w:val="00F20A64"/>
    <w:rsid w:val="00F20B16"/>
    <w:rsid w:val="00F20C4F"/>
    <w:rsid w:val="00F211DA"/>
    <w:rsid w:val="00F213B8"/>
    <w:rsid w:val="00F215B3"/>
    <w:rsid w:val="00F2171D"/>
    <w:rsid w:val="00F2173B"/>
    <w:rsid w:val="00F21FDA"/>
    <w:rsid w:val="00F22133"/>
    <w:rsid w:val="00F2217D"/>
    <w:rsid w:val="00F2317B"/>
    <w:rsid w:val="00F2317E"/>
    <w:rsid w:val="00F232FC"/>
    <w:rsid w:val="00F23317"/>
    <w:rsid w:val="00F235C7"/>
    <w:rsid w:val="00F23767"/>
    <w:rsid w:val="00F2459C"/>
    <w:rsid w:val="00F24635"/>
    <w:rsid w:val="00F247FA"/>
    <w:rsid w:val="00F24814"/>
    <w:rsid w:val="00F248ED"/>
    <w:rsid w:val="00F24C5F"/>
    <w:rsid w:val="00F24E0B"/>
    <w:rsid w:val="00F24EC7"/>
    <w:rsid w:val="00F25021"/>
    <w:rsid w:val="00F25055"/>
    <w:rsid w:val="00F2528C"/>
    <w:rsid w:val="00F25502"/>
    <w:rsid w:val="00F25A0B"/>
    <w:rsid w:val="00F25D59"/>
    <w:rsid w:val="00F261A0"/>
    <w:rsid w:val="00F262D9"/>
    <w:rsid w:val="00F26864"/>
    <w:rsid w:val="00F2694F"/>
    <w:rsid w:val="00F26E85"/>
    <w:rsid w:val="00F26F0A"/>
    <w:rsid w:val="00F2798F"/>
    <w:rsid w:val="00F30C3A"/>
    <w:rsid w:val="00F3114F"/>
    <w:rsid w:val="00F313CF"/>
    <w:rsid w:val="00F3166D"/>
    <w:rsid w:val="00F3175C"/>
    <w:rsid w:val="00F31A3F"/>
    <w:rsid w:val="00F31CFB"/>
    <w:rsid w:val="00F31D2E"/>
    <w:rsid w:val="00F32378"/>
    <w:rsid w:val="00F3272F"/>
    <w:rsid w:val="00F32757"/>
    <w:rsid w:val="00F32AE0"/>
    <w:rsid w:val="00F32C49"/>
    <w:rsid w:val="00F32F1B"/>
    <w:rsid w:val="00F33541"/>
    <w:rsid w:val="00F335C7"/>
    <w:rsid w:val="00F339FE"/>
    <w:rsid w:val="00F33A82"/>
    <w:rsid w:val="00F33BB0"/>
    <w:rsid w:val="00F33CCA"/>
    <w:rsid w:val="00F344C0"/>
    <w:rsid w:val="00F3473C"/>
    <w:rsid w:val="00F356B2"/>
    <w:rsid w:val="00F356C5"/>
    <w:rsid w:val="00F35849"/>
    <w:rsid w:val="00F35A76"/>
    <w:rsid w:val="00F35BCD"/>
    <w:rsid w:val="00F35C6B"/>
    <w:rsid w:val="00F35F51"/>
    <w:rsid w:val="00F36098"/>
    <w:rsid w:val="00F365D0"/>
    <w:rsid w:val="00F3694E"/>
    <w:rsid w:val="00F369C0"/>
    <w:rsid w:val="00F36B2A"/>
    <w:rsid w:val="00F36BBF"/>
    <w:rsid w:val="00F36C57"/>
    <w:rsid w:val="00F36E3D"/>
    <w:rsid w:val="00F36F5C"/>
    <w:rsid w:val="00F36FFF"/>
    <w:rsid w:val="00F3706F"/>
    <w:rsid w:val="00F371A6"/>
    <w:rsid w:val="00F379E7"/>
    <w:rsid w:val="00F37C6B"/>
    <w:rsid w:val="00F37D06"/>
    <w:rsid w:val="00F402A3"/>
    <w:rsid w:val="00F409BB"/>
    <w:rsid w:val="00F40D4C"/>
    <w:rsid w:val="00F40EF5"/>
    <w:rsid w:val="00F41045"/>
    <w:rsid w:val="00F41838"/>
    <w:rsid w:val="00F41B8B"/>
    <w:rsid w:val="00F41BC6"/>
    <w:rsid w:val="00F4216C"/>
    <w:rsid w:val="00F42218"/>
    <w:rsid w:val="00F42289"/>
    <w:rsid w:val="00F423A1"/>
    <w:rsid w:val="00F423BA"/>
    <w:rsid w:val="00F4248D"/>
    <w:rsid w:val="00F4274D"/>
    <w:rsid w:val="00F42845"/>
    <w:rsid w:val="00F42AD7"/>
    <w:rsid w:val="00F42FD9"/>
    <w:rsid w:val="00F432DE"/>
    <w:rsid w:val="00F4358E"/>
    <w:rsid w:val="00F43871"/>
    <w:rsid w:val="00F439D7"/>
    <w:rsid w:val="00F43B96"/>
    <w:rsid w:val="00F43E60"/>
    <w:rsid w:val="00F443C1"/>
    <w:rsid w:val="00F459C5"/>
    <w:rsid w:val="00F463F9"/>
    <w:rsid w:val="00F466C4"/>
    <w:rsid w:val="00F46820"/>
    <w:rsid w:val="00F46842"/>
    <w:rsid w:val="00F469DF"/>
    <w:rsid w:val="00F46EE2"/>
    <w:rsid w:val="00F4723E"/>
    <w:rsid w:val="00F4738C"/>
    <w:rsid w:val="00F473E3"/>
    <w:rsid w:val="00F4751E"/>
    <w:rsid w:val="00F477AB"/>
    <w:rsid w:val="00F47810"/>
    <w:rsid w:val="00F47952"/>
    <w:rsid w:val="00F47D9C"/>
    <w:rsid w:val="00F5022D"/>
    <w:rsid w:val="00F50580"/>
    <w:rsid w:val="00F50B44"/>
    <w:rsid w:val="00F50E0F"/>
    <w:rsid w:val="00F5164E"/>
    <w:rsid w:val="00F51674"/>
    <w:rsid w:val="00F516E6"/>
    <w:rsid w:val="00F518A2"/>
    <w:rsid w:val="00F51CBF"/>
    <w:rsid w:val="00F51F7B"/>
    <w:rsid w:val="00F521D3"/>
    <w:rsid w:val="00F52986"/>
    <w:rsid w:val="00F52AE1"/>
    <w:rsid w:val="00F52B52"/>
    <w:rsid w:val="00F53548"/>
    <w:rsid w:val="00F53700"/>
    <w:rsid w:val="00F53B4F"/>
    <w:rsid w:val="00F53CD9"/>
    <w:rsid w:val="00F54100"/>
    <w:rsid w:val="00F5410F"/>
    <w:rsid w:val="00F54195"/>
    <w:rsid w:val="00F545F5"/>
    <w:rsid w:val="00F54C4B"/>
    <w:rsid w:val="00F54F47"/>
    <w:rsid w:val="00F550B5"/>
    <w:rsid w:val="00F550ED"/>
    <w:rsid w:val="00F550FB"/>
    <w:rsid w:val="00F55489"/>
    <w:rsid w:val="00F55680"/>
    <w:rsid w:val="00F55864"/>
    <w:rsid w:val="00F55CCD"/>
    <w:rsid w:val="00F5648C"/>
    <w:rsid w:val="00F56539"/>
    <w:rsid w:val="00F5655D"/>
    <w:rsid w:val="00F5677F"/>
    <w:rsid w:val="00F568D3"/>
    <w:rsid w:val="00F56FBB"/>
    <w:rsid w:val="00F573F3"/>
    <w:rsid w:val="00F5767E"/>
    <w:rsid w:val="00F5792C"/>
    <w:rsid w:val="00F57C54"/>
    <w:rsid w:val="00F6041B"/>
    <w:rsid w:val="00F6054B"/>
    <w:rsid w:val="00F6089F"/>
    <w:rsid w:val="00F60D7C"/>
    <w:rsid w:val="00F6130C"/>
    <w:rsid w:val="00F616FD"/>
    <w:rsid w:val="00F619FF"/>
    <w:rsid w:val="00F61A2E"/>
    <w:rsid w:val="00F61B6F"/>
    <w:rsid w:val="00F61C24"/>
    <w:rsid w:val="00F62431"/>
    <w:rsid w:val="00F6290C"/>
    <w:rsid w:val="00F6295E"/>
    <w:rsid w:val="00F62A2D"/>
    <w:rsid w:val="00F639B9"/>
    <w:rsid w:val="00F63A75"/>
    <w:rsid w:val="00F63AE7"/>
    <w:rsid w:val="00F63D3E"/>
    <w:rsid w:val="00F6401A"/>
    <w:rsid w:val="00F64204"/>
    <w:rsid w:val="00F64421"/>
    <w:rsid w:val="00F6451B"/>
    <w:rsid w:val="00F64C38"/>
    <w:rsid w:val="00F6501E"/>
    <w:rsid w:val="00F65072"/>
    <w:rsid w:val="00F6523B"/>
    <w:rsid w:val="00F657F3"/>
    <w:rsid w:val="00F65F70"/>
    <w:rsid w:val="00F664A5"/>
    <w:rsid w:val="00F66756"/>
    <w:rsid w:val="00F670A0"/>
    <w:rsid w:val="00F67AE5"/>
    <w:rsid w:val="00F67B9D"/>
    <w:rsid w:val="00F70261"/>
    <w:rsid w:val="00F70494"/>
    <w:rsid w:val="00F70B9C"/>
    <w:rsid w:val="00F70BC3"/>
    <w:rsid w:val="00F70C17"/>
    <w:rsid w:val="00F70C62"/>
    <w:rsid w:val="00F70D00"/>
    <w:rsid w:val="00F70EAB"/>
    <w:rsid w:val="00F715F5"/>
    <w:rsid w:val="00F71619"/>
    <w:rsid w:val="00F72377"/>
    <w:rsid w:val="00F724F1"/>
    <w:rsid w:val="00F725EC"/>
    <w:rsid w:val="00F7293C"/>
    <w:rsid w:val="00F72C0D"/>
    <w:rsid w:val="00F72D17"/>
    <w:rsid w:val="00F73538"/>
    <w:rsid w:val="00F73A31"/>
    <w:rsid w:val="00F73A79"/>
    <w:rsid w:val="00F73A93"/>
    <w:rsid w:val="00F73BAE"/>
    <w:rsid w:val="00F73D3E"/>
    <w:rsid w:val="00F73F7D"/>
    <w:rsid w:val="00F74155"/>
    <w:rsid w:val="00F7426B"/>
    <w:rsid w:val="00F74298"/>
    <w:rsid w:val="00F75A40"/>
    <w:rsid w:val="00F75D54"/>
    <w:rsid w:val="00F75F30"/>
    <w:rsid w:val="00F762C2"/>
    <w:rsid w:val="00F767E1"/>
    <w:rsid w:val="00F7681B"/>
    <w:rsid w:val="00F76C1D"/>
    <w:rsid w:val="00F76F10"/>
    <w:rsid w:val="00F76FB1"/>
    <w:rsid w:val="00F771E5"/>
    <w:rsid w:val="00F772E0"/>
    <w:rsid w:val="00F7738C"/>
    <w:rsid w:val="00F77428"/>
    <w:rsid w:val="00F77441"/>
    <w:rsid w:val="00F77516"/>
    <w:rsid w:val="00F77A0C"/>
    <w:rsid w:val="00F77F2A"/>
    <w:rsid w:val="00F77F50"/>
    <w:rsid w:val="00F80752"/>
    <w:rsid w:val="00F808FE"/>
    <w:rsid w:val="00F80F74"/>
    <w:rsid w:val="00F81A2C"/>
    <w:rsid w:val="00F81DCE"/>
    <w:rsid w:val="00F81DE8"/>
    <w:rsid w:val="00F81E93"/>
    <w:rsid w:val="00F81FC2"/>
    <w:rsid w:val="00F823DA"/>
    <w:rsid w:val="00F82588"/>
    <w:rsid w:val="00F82592"/>
    <w:rsid w:val="00F8262E"/>
    <w:rsid w:val="00F8267A"/>
    <w:rsid w:val="00F82868"/>
    <w:rsid w:val="00F82BD8"/>
    <w:rsid w:val="00F83054"/>
    <w:rsid w:val="00F83735"/>
    <w:rsid w:val="00F83A0E"/>
    <w:rsid w:val="00F83BF0"/>
    <w:rsid w:val="00F83D7D"/>
    <w:rsid w:val="00F84051"/>
    <w:rsid w:val="00F84173"/>
    <w:rsid w:val="00F84411"/>
    <w:rsid w:val="00F8443A"/>
    <w:rsid w:val="00F844BC"/>
    <w:rsid w:val="00F845AC"/>
    <w:rsid w:val="00F8492F"/>
    <w:rsid w:val="00F8494C"/>
    <w:rsid w:val="00F84FCA"/>
    <w:rsid w:val="00F850E1"/>
    <w:rsid w:val="00F853A9"/>
    <w:rsid w:val="00F85421"/>
    <w:rsid w:val="00F85538"/>
    <w:rsid w:val="00F85578"/>
    <w:rsid w:val="00F85987"/>
    <w:rsid w:val="00F85A0D"/>
    <w:rsid w:val="00F85D79"/>
    <w:rsid w:val="00F85EB7"/>
    <w:rsid w:val="00F8610F"/>
    <w:rsid w:val="00F861A1"/>
    <w:rsid w:val="00F87528"/>
    <w:rsid w:val="00F875D7"/>
    <w:rsid w:val="00F87871"/>
    <w:rsid w:val="00F87A28"/>
    <w:rsid w:val="00F9000C"/>
    <w:rsid w:val="00F90020"/>
    <w:rsid w:val="00F90A93"/>
    <w:rsid w:val="00F90C95"/>
    <w:rsid w:val="00F9161A"/>
    <w:rsid w:val="00F91734"/>
    <w:rsid w:val="00F9177D"/>
    <w:rsid w:val="00F91A76"/>
    <w:rsid w:val="00F92881"/>
    <w:rsid w:val="00F92C5D"/>
    <w:rsid w:val="00F930E7"/>
    <w:rsid w:val="00F93559"/>
    <w:rsid w:val="00F935CB"/>
    <w:rsid w:val="00F9386C"/>
    <w:rsid w:val="00F93A1B"/>
    <w:rsid w:val="00F93B66"/>
    <w:rsid w:val="00F93E91"/>
    <w:rsid w:val="00F93EA1"/>
    <w:rsid w:val="00F93F2D"/>
    <w:rsid w:val="00F94298"/>
    <w:rsid w:val="00F9471B"/>
    <w:rsid w:val="00F94F4B"/>
    <w:rsid w:val="00F95085"/>
    <w:rsid w:val="00F95483"/>
    <w:rsid w:val="00F95751"/>
    <w:rsid w:val="00F9589D"/>
    <w:rsid w:val="00F96210"/>
    <w:rsid w:val="00F96256"/>
    <w:rsid w:val="00F96349"/>
    <w:rsid w:val="00F96658"/>
    <w:rsid w:val="00F96845"/>
    <w:rsid w:val="00F96FB4"/>
    <w:rsid w:val="00F97406"/>
    <w:rsid w:val="00F97720"/>
    <w:rsid w:val="00F978A7"/>
    <w:rsid w:val="00F979F5"/>
    <w:rsid w:val="00F97D5E"/>
    <w:rsid w:val="00FA05B2"/>
    <w:rsid w:val="00FA0A1D"/>
    <w:rsid w:val="00FA0A69"/>
    <w:rsid w:val="00FA0F42"/>
    <w:rsid w:val="00FA0F43"/>
    <w:rsid w:val="00FA10A7"/>
    <w:rsid w:val="00FA12A3"/>
    <w:rsid w:val="00FA13B5"/>
    <w:rsid w:val="00FA1426"/>
    <w:rsid w:val="00FA16B9"/>
    <w:rsid w:val="00FA17F2"/>
    <w:rsid w:val="00FA188D"/>
    <w:rsid w:val="00FA1BDA"/>
    <w:rsid w:val="00FA25D4"/>
    <w:rsid w:val="00FA2B78"/>
    <w:rsid w:val="00FA2DE4"/>
    <w:rsid w:val="00FA2EDB"/>
    <w:rsid w:val="00FA34D4"/>
    <w:rsid w:val="00FA368C"/>
    <w:rsid w:val="00FA3758"/>
    <w:rsid w:val="00FA3788"/>
    <w:rsid w:val="00FA3A62"/>
    <w:rsid w:val="00FA3EAC"/>
    <w:rsid w:val="00FA4113"/>
    <w:rsid w:val="00FA42EA"/>
    <w:rsid w:val="00FA4853"/>
    <w:rsid w:val="00FA4CA7"/>
    <w:rsid w:val="00FA5255"/>
    <w:rsid w:val="00FA56CC"/>
    <w:rsid w:val="00FA5BFE"/>
    <w:rsid w:val="00FA5EB1"/>
    <w:rsid w:val="00FA6751"/>
    <w:rsid w:val="00FA6964"/>
    <w:rsid w:val="00FA6974"/>
    <w:rsid w:val="00FA6A97"/>
    <w:rsid w:val="00FA6BFD"/>
    <w:rsid w:val="00FA7052"/>
    <w:rsid w:val="00FA7446"/>
    <w:rsid w:val="00FA7490"/>
    <w:rsid w:val="00FA7599"/>
    <w:rsid w:val="00FA786C"/>
    <w:rsid w:val="00FA796A"/>
    <w:rsid w:val="00FA7C39"/>
    <w:rsid w:val="00FA7D65"/>
    <w:rsid w:val="00FB05FF"/>
    <w:rsid w:val="00FB082D"/>
    <w:rsid w:val="00FB08E0"/>
    <w:rsid w:val="00FB0DEF"/>
    <w:rsid w:val="00FB1573"/>
    <w:rsid w:val="00FB16D8"/>
    <w:rsid w:val="00FB1CC2"/>
    <w:rsid w:val="00FB1D2F"/>
    <w:rsid w:val="00FB1DF2"/>
    <w:rsid w:val="00FB22C1"/>
    <w:rsid w:val="00FB26F1"/>
    <w:rsid w:val="00FB2704"/>
    <w:rsid w:val="00FB293A"/>
    <w:rsid w:val="00FB3030"/>
    <w:rsid w:val="00FB3337"/>
    <w:rsid w:val="00FB3457"/>
    <w:rsid w:val="00FB3949"/>
    <w:rsid w:val="00FB3BAE"/>
    <w:rsid w:val="00FB40F2"/>
    <w:rsid w:val="00FB411D"/>
    <w:rsid w:val="00FB46AC"/>
    <w:rsid w:val="00FB4731"/>
    <w:rsid w:val="00FB4947"/>
    <w:rsid w:val="00FB4E1B"/>
    <w:rsid w:val="00FB4F94"/>
    <w:rsid w:val="00FB5019"/>
    <w:rsid w:val="00FB519C"/>
    <w:rsid w:val="00FB5247"/>
    <w:rsid w:val="00FB5445"/>
    <w:rsid w:val="00FB5681"/>
    <w:rsid w:val="00FB61D0"/>
    <w:rsid w:val="00FB63CD"/>
    <w:rsid w:val="00FB6A76"/>
    <w:rsid w:val="00FB6E07"/>
    <w:rsid w:val="00FB7037"/>
    <w:rsid w:val="00FB7525"/>
    <w:rsid w:val="00FB7A57"/>
    <w:rsid w:val="00FB7BC3"/>
    <w:rsid w:val="00FB7C0C"/>
    <w:rsid w:val="00FB7F37"/>
    <w:rsid w:val="00FB7F62"/>
    <w:rsid w:val="00FC013A"/>
    <w:rsid w:val="00FC08D5"/>
    <w:rsid w:val="00FC10BF"/>
    <w:rsid w:val="00FC1254"/>
    <w:rsid w:val="00FC165A"/>
    <w:rsid w:val="00FC1673"/>
    <w:rsid w:val="00FC16DE"/>
    <w:rsid w:val="00FC16EB"/>
    <w:rsid w:val="00FC1807"/>
    <w:rsid w:val="00FC199C"/>
    <w:rsid w:val="00FC1F26"/>
    <w:rsid w:val="00FC20B5"/>
    <w:rsid w:val="00FC24D8"/>
    <w:rsid w:val="00FC281D"/>
    <w:rsid w:val="00FC2B42"/>
    <w:rsid w:val="00FC2C15"/>
    <w:rsid w:val="00FC30F7"/>
    <w:rsid w:val="00FC325A"/>
    <w:rsid w:val="00FC3779"/>
    <w:rsid w:val="00FC3BDD"/>
    <w:rsid w:val="00FC3D6A"/>
    <w:rsid w:val="00FC3F83"/>
    <w:rsid w:val="00FC42F3"/>
    <w:rsid w:val="00FC4378"/>
    <w:rsid w:val="00FC463E"/>
    <w:rsid w:val="00FC492D"/>
    <w:rsid w:val="00FC498E"/>
    <w:rsid w:val="00FC49E5"/>
    <w:rsid w:val="00FC4A46"/>
    <w:rsid w:val="00FC4D7A"/>
    <w:rsid w:val="00FC50FE"/>
    <w:rsid w:val="00FC518E"/>
    <w:rsid w:val="00FC58B4"/>
    <w:rsid w:val="00FC597C"/>
    <w:rsid w:val="00FC5B0F"/>
    <w:rsid w:val="00FC5CE1"/>
    <w:rsid w:val="00FC5E04"/>
    <w:rsid w:val="00FC5EB0"/>
    <w:rsid w:val="00FC5ED4"/>
    <w:rsid w:val="00FC6036"/>
    <w:rsid w:val="00FC61EB"/>
    <w:rsid w:val="00FC6D88"/>
    <w:rsid w:val="00FC6E91"/>
    <w:rsid w:val="00FC6EEC"/>
    <w:rsid w:val="00FC7218"/>
    <w:rsid w:val="00FC7288"/>
    <w:rsid w:val="00FC74FD"/>
    <w:rsid w:val="00FC76B0"/>
    <w:rsid w:val="00FD000A"/>
    <w:rsid w:val="00FD02D3"/>
    <w:rsid w:val="00FD03A1"/>
    <w:rsid w:val="00FD065D"/>
    <w:rsid w:val="00FD06A2"/>
    <w:rsid w:val="00FD0E85"/>
    <w:rsid w:val="00FD1061"/>
    <w:rsid w:val="00FD1624"/>
    <w:rsid w:val="00FD18A1"/>
    <w:rsid w:val="00FD1D3F"/>
    <w:rsid w:val="00FD3383"/>
    <w:rsid w:val="00FD3844"/>
    <w:rsid w:val="00FD3BC0"/>
    <w:rsid w:val="00FD3C76"/>
    <w:rsid w:val="00FD439A"/>
    <w:rsid w:val="00FD441C"/>
    <w:rsid w:val="00FD4885"/>
    <w:rsid w:val="00FD4A80"/>
    <w:rsid w:val="00FD4C74"/>
    <w:rsid w:val="00FD4CFD"/>
    <w:rsid w:val="00FD4D3F"/>
    <w:rsid w:val="00FD4F3F"/>
    <w:rsid w:val="00FD4F4B"/>
    <w:rsid w:val="00FD5455"/>
    <w:rsid w:val="00FD5568"/>
    <w:rsid w:val="00FD58F7"/>
    <w:rsid w:val="00FD5B10"/>
    <w:rsid w:val="00FD601E"/>
    <w:rsid w:val="00FD63A9"/>
    <w:rsid w:val="00FD63B8"/>
    <w:rsid w:val="00FD66CC"/>
    <w:rsid w:val="00FD6A52"/>
    <w:rsid w:val="00FD6E62"/>
    <w:rsid w:val="00FD70F7"/>
    <w:rsid w:val="00FD7122"/>
    <w:rsid w:val="00FD71D3"/>
    <w:rsid w:val="00FD7407"/>
    <w:rsid w:val="00FD74A8"/>
    <w:rsid w:val="00FD770E"/>
    <w:rsid w:val="00FD7985"/>
    <w:rsid w:val="00FE00F4"/>
    <w:rsid w:val="00FE0211"/>
    <w:rsid w:val="00FE068E"/>
    <w:rsid w:val="00FE0A12"/>
    <w:rsid w:val="00FE0D92"/>
    <w:rsid w:val="00FE0ED2"/>
    <w:rsid w:val="00FE0FCE"/>
    <w:rsid w:val="00FE137C"/>
    <w:rsid w:val="00FE167A"/>
    <w:rsid w:val="00FE1A34"/>
    <w:rsid w:val="00FE1B49"/>
    <w:rsid w:val="00FE1DE3"/>
    <w:rsid w:val="00FE1F76"/>
    <w:rsid w:val="00FE2715"/>
    <w:rsid w:val="00FE27D5"/>
    <w:rsid w:val="00FE2CBE"/>
    <w:rsid w:val="00FE2F5E"/>
    <w:rsid w:val="00FE310F"/>
    <w:rsid w:val="00FE3151"/>
    <w:rsid w:val="00FE323E"/>
    <w:rsid w:val="00FE360A"/>
    <w:rsid w:val="00FE397C"/>
    <w:rsid w:val="00FE3EE3"/>
    <w:rsid w:val="00FE428D"/>
    <w:rsid w:val="00FE445F"/>
    <w:rsid w:val="00FE4656"/>
    <w:rsid w:val="00FE469A"/>
    <w:rsid w:val="00FE4B5B"/>
    <w:rsid w:val="00FE4EB6"/>
    <w:rsid w:val="00FE5155"/>
    <w:rsid w:val="00FE52B1"/>
    <w:rsid w:val="00FE52E6"/>
    <w:rsid w:val="00FE5A0B"/>
    <w:rsid w:val="00FE5A35"/>
    <w:rsid w:val="00FE5E2E"/>
    <w:rsid w:val="00FE6C5A"/>
    <w:rsid w:val="00FE7086"/>
    <w:rsid w:val="00FE7133"/>
    <w:rsid w:val="00FE72E5"/>
    <w:rsid w:val="00FE7ED4"/>
    <w:rsid w:val="00FE7F89"/>
    <w:rsid w:val="00FF00AA"/>
    <w:rsid w:val="00FF066C"/>
    <w:rsid w:val="00FF0861"/>
    <w:rsid w:val="00FF10AD"/>
    <w:rsid w:val="00FF1427"/>
    <w:rsid w:val="00FF189D"/>
    <w:rsid w:val="00FF1C33"/>
    <w:rsid w:val="00FF1F67"/>
    <w:rsid w:val="00FF1F91"/>
    <w:rsid w:val="00FF25FC"/>
    <w:rsid w:val="00FF27D7"/>
    <w:rsid w:val="00FF2E55"/>
    <w:rsid w:val="00FF306A"/>
    <w:rsid w:val="00FF3094"/>
    <w:rsid w:val="00FF34BC"/>
    <w:rsid w:val="00FF359D"/>
    <w:rsid w:val="00FF3664"/>
    <w:rsid w:val="00FF374B"/>
    <w:rsid w:val="00FF3946"/>
    <w:rsid w:val="00FF3AD9"/>
    <w:rsid w:val="00FF4211"/>
    <w:rsid w:val="00FF42DB"/>
    <w:rsid w:val="00FF44B9"/>
    <w:rsid w:val="00FF4656"/>
    <w:rsid w:val="00FF4D93"/>
    <w:rsid w:val="00FF510B"/>
    <w:rsid w:val="00FF53C1"/>
    <w:rsid w:val="00FF5594"/>
    <w:rsid w:val="00FF5A34"/>
    <w:rsid w:val="00FF5E8B"/>
    <w:rsid w:val="00FF5F49"/>
    <w:rsid w:val="00FF604E"/>
    <w:rsid w:val="00FF6090"/>
    <w:rsid w:val="00FF6462"/>
    <w:rsid w:val="00FF68AE"/>
    <w:rsid w:val="00FF7038"/>
    <w:rsid w:val="00FF7396"/>
    <w:rsid w:val="00FF7505"/>
    <w:rsid w:val="00FF76E9"/>
    <w:rsid w:val="00FF7712"/>
    <w:rsid w:val="00FF78A6"/>
    <w:rsid w:val="00FF7923"/>
    <w:rsid w:val="00FF7D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F8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caption" w:semiHidden="0" w:unhideWhenUsed="0" w:qFormat="1"/>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B05B43"/>
    <w:rPr>
      <w:rFonts w:cs="Frutiger Linotype"/>
      <w:sz w:val="24"/>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BC679A"/>
    <w:pPr>
      <w:keepNext/>
      <w:widowControl w:val="0"/>
      <w:numPr>
        <w:numId w:val="1"/>
      </w:numPr>
      <w:spacing w:before="240" w:after="60"/>
      <w:jc w:val="center"/>
      <w:outlineLvl w:val="0"/>
    </w:pPr>
    <w:rPr>
      <w:rFonts w:ascii="Frutiger Linotype"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BC679A"/>
    <w:pPr>
      <w:keepNext/>
      <w:widowControl w:val="0"/>
      <w:numPr>
        <w:ilvl w:val="1"/>
        <w:numId w:val="1"/>
      </w:numPr>
      <w:spacing w:before="240" w:after="60"/>
      <w:jc w:val="both"/>
      <w:outlineLvl w:val="1"/>
    </w:pPr>
    <w:rPr>
      <w:rFonts w:ascii="Frutiger Linotype" w:hAnsi="Frutiger Linotype" w:cs="Times New Roman"/>
      <w:b/>
      <w:bCs/>
      <w:i/>
      <w:iCs/>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BC679A"/>
    <w:pPr>
      <w:keepNext/>
      <w:widowControl w:val="0"/>
      <w:numPr>
        <w:ilvl w:val="2"/>
        <w:numId w:val="1"/>
      </w:numPr>
      <w:jc w:val="both"/>
      <w:outlineLvl w:val="2"/>
    </w:pPr>
    <w:rPr>
      <w:rFonts w:ascii="Frutiger Linotype" w:hAnsi="Frutiger Linotype" w:cs="Times New Roman"/>
      <w:b/>
      <w:bCs/>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BC679A"/>
    <w:pPr>
      <w:keepNext/>
      <w:widowControl w:val="0"/>
      <w:numPr>
        <w:ilvl w:val="3"/>
        <w:numId w:val="1"/>
      </w:numPr>
      <w:jc w:val="center"/>
      <w:outlineLvl w:val="3"/>
    </w:pPr>
    <w:rPr>
      <w:rFonts w:ascii="Frutiger Linotype" w:hAnsi="Frutiger Linotype" w:cs="Times New Roman"/>
      <w:b/>
      <w:bCs/>
      <w:color w:val="000000"/>
      <w:sz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BC679A"/>
    <w:pPr>
      <w:keepNext/>
      <w:widowControl w:val="0"/>
      <w:numPr>
        <w:ilvl w:val="4"/>
        <w:numId w:val="1"/>
      </w:numPr>
      <w:jc w:val="center"/>
      <w:outlineLvl w:val="4"/>
    </w:pPr>
    <w:rPr>
      <w:rFonts w:ascii="Frutiger Linotype" w:hAnsi="Frutiger Linotype" w:cs="Times New Roman"/>
      <w:color w:val="000000"/>
      <w:sz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BC679A"/>
    <w:pPr>
      <w:keepNext/>
      <w:numPr>
        <w:ilvl w:val="5"/>
        <w:numId w:val="1"/>
      </w:numPr>
      <w:outlineLvl w:val="5"/>
    </w:pPr>
    <w:rPr>
      <w:rFonts w:ascii="Hun Swiss" w:hAnsi="Hun Swiss" w:cs="Times New Roman"/>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BC679A"/>
    <w:pPr>
      <w:keepNext/>
      <w:numPr>
        <w:ilvl w:val="6"/>
        <w:numId w:val="1"/>
      </w:numPr>
      <w:outlineLvl w:val="6"/>
    </w:pPr>
    <w:rPr>
      <w:rFonts w:ascii="Frutiger Linotype" w:hAnsi="Frutiger Linotype" w:cs="Times New Roman"/>
      <w:b/>
      <w:bCs/>
      <w:szCs w:val="24"/>
      <w:lang w:val="x-none" w:eastAsia="x-none"/>
    </w:rPr>
  </w:style>
  <w:style w:type="paragraph" w:styleId="Cmsor8">
    <w:name w:val="heading 8"/>
    <w:aliases w:val="Legal Level 1.1.1.,h8,Nummerering 3,figure title"/>
    <w:basedOn w:val="Norml"/>
    <w:next w:val="Norml"/>
    <w:link w:val="Cmsor8Char"/>
    <w:qFormat/>
    <w:rsid w:val="00BC679A"/>
    <w:pPr>
      <w:keepNext/>
      <w:numPr>
        <w:ilvl w:val="7"/>
        <w:numId w:val="1"/>
      </w:numPr>
      <w:jc w:val="both"/>
      <w:outlineLvl w:val="7"/>
    </w:pPr>
    <w:rPr>
      <w:rFonts w:ascii="Frutiger Linotype" w:hAnsi="Frutiger Linotype" w:cs="Times New Roman"/>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BC679A"/>
    <w:pPr>
      <w:keepNext/>
      <w:numPr>
        <w:ilvl w:val="8"/>
        <w:numId w:val="1"/>
      </w:numPr>
      <w:jc w:val="both"/>
      <w:outlineLvl w:val="8"/>
    </w:pPr>
    <w:rPr>
      <w:rFonts w:ascii="Frutiger Linotype" w:hAnsi="Frutiger Linotype" w:cs="Times New Roman"/>
      <w:b/>
      <w:bCs/>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B734D7"/>
    <w:rPr>
      <w:rFonts w:ascii="Cambria" w:hAnsi="Cambria" w:cs="Cambria"/>
      <w:b/>
      <w:bCs/>
      <w:kern w:val="32"/>
      <w:sz w:val="32"/>
      <w:szCs w:val="32"/>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uiPriority w:val="99"/>
    <w:rsid w:val="00C12A4F"/>
    <w:rPr>
      <w:rFonts w:ascii="Frutiger Linotype" w:hAnsi="Frutiger Linotype"/>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uiPriority w:val="9"/>
    <w:rsid w:val="0060274C"/>
    <w:rPr>
      <w:rFonts w:ascii="Frutiger Linotype" w:hAnsi="Frutiger Linotype"/>
      <w:b/>
      <w:bCs/>
      <w:sz w:val="24"/>
      <w:szCs w:val="24"/>
      <w:lang w:val="x-none" w:eastAsia="x-none"/>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B734D7"/>
    <w:rPr>
      <w:rFonts w:ascii="Calibri" w:hAnsi="Calibri" w:cs="Calibri"/>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
    <w:rsid w:val="0060274C"/>
    <w:rPr>
      <w:rFonts w:ascii="Frutiger Linotype" w:hAnsi="Frutiger Linotype"/>
      <w:color w:val="000000"/>
      <w:u w:val="single"/>
      <w:lang w:val="x-none" w:eastAsia="x-none"/>
    </w:rPr>
  </w:style>
  <w:style w:type="character" w:customStyle="1" w:styleId="Cmsor6Char">
    <w:name w:val="Címsor 6 Char"/>
    <w:aliases w:val="Legal Level 1. Char,Presentor Char,sub-dash Char,sd Char,5 Char,DTSÜberschrift 6 Char,DTS‹berschrift 6 Char,TOC header Char,h6 Char"/>
    <w:link w:val="Cmsor6"/>
    <w:uiPriority w:val="99"/>
    <w:rsid w:val="0060274C"/>
    <w:rPr>
      <w:rFonts w:ascii="Hun Swiss" w:hAnsi="Hun Swiss"/>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rsid w:val="0060274C"/>
    <w:rPr>
      <w:rFonts w:ascii="Frutiger Linotype" w:hAnsi="Frutiger Linotype"/>
      <w:b/>
      <w:bCs/>
      <w:sz w:val="24"/>
      <w:szCs w:val="24"/>
      <w:lang w:val="x-none" w:eastAsia="x-none"/>
    </w:rPr>
  </w:style>
  <w:style w:type="character" w:customStyle="1" w:styleId="Cmsor8Char">
    <w:name w:val="Címsor 8 Char"/>
    <w:aliases w:val="Legal Level 1.1.1. Char,h8 Char,Nummerering 3 Char,figure title Char"/>
    <w:link w:val="Cmsor8"/>
    <w:rsid w:val="0060274C"/>
    <w:rPr>
      <w:rFonts w:ascii="Frutiger Linotype" w:hAnsi="Frutiger Linotype"/>
      <w:sz w:val="24"/>
      <w:szCs w:val="24"/>
      <w:lang w:val="x-none" w:eastAsia="x-none"/>
    </w:rPr>
  </w:style>
  <w:style w:type="character" w:customStyle="1" w:styleId="Cmsor9Char">
    <w:name w:val="Címsor 9 Char"/>
    <w:aliases w:val="Legal Level 1.1.1.1. Char,h9 Char,Nummerering 4 Char,Appendix Char,ft Char,tt Char,table title Char,Section Char"/>
    <w:link w:val="Cmsor9"/>
    <w:uiPriority w:val="99"/>
    <w:rsid w:val="0060274C"/>
    <w:rPr>
      <w:rFonts w:ascii="Frutiger Linotype" w:hAnsi="Frutiger Linotype"/>
      <w:b/>
      <w:bCs/>
      <w:sz w:val="24"/>
      <w:szCs w:val="24"/>
      <w:lang w:val="x-none" w:eastAsia="x-none"/>
    </w:rPr>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link w:val="Cmsor1"/>
    <w:uiPriority w:val="9"/>
    <w:rsid w:val="00ED365B"/>
    <w:rPr>
      <w:rFonts w:ascii="Frutiger Linotype" w:hAnsi="Frutiger Linotype"/>
      <w:b/>
      <w:bCs/>
      <w:kern w:val="28"/>
      <w:sz w:val="28"/>
      <w:szCs w:val="28"/>
      <w:lang w:val="x-none" w:eastAsia="x-none"/>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60274C"/>
    <w:rPr>
      <w:rFonts w:ascii="Frutiger Linotype" w:hAnsi="Frutiger Linotype"/>
      <w:b/>
      <w:bCs/>
      <w:color w:val="000000"/>
      <w:u w:val="single"/>
      <w:lang w:val="x-none" w:eastAsia="x-none"/>
    </w:rPr>
  </w:style>
  <w:style w:type="paragraph" w:customStyle="1" w:styleId="CharCharCharChar">
    <w:name w:val="Char Char Char Char"/>
    <w:basedOn w:val="Norml"/>
    <w:uiPriority w:val="99"/>
    <w:rsid w:val="000434AA"/>
    <w:pPr>
      <w:spacing w:after="160" w:line="240" w:lineRule="exact"/>
    </w:pPr>
    <w:rPr>
      <w:rFonts w:ascii="Verdana" w:hAnsi="Verdana" w:cs="Verdana"/>
      <w:lang w:val="en-US" w:eastAsia="en-US"/>
    </w:rPr>
  </w:style>
  <w:style w:type="paragraph" w:styleId="TJ1">
    <w:name w:val="toc 1"/>
    <w:basedOn w:val="Norml"/>
    <w:next w:val="Norml"/>
    <w:autoRedefine/>
    <w:uiPriority w:val="99"/>
    <w:semiHidden/>
    <w:rsid w:val="00BC679A"/>
    <w:pPr>
      <w:spacing w:before="120" w:after="120"/>
    </w:pPr>
    <w:rPr>
      <w:b/>
      <w:bCs/>
      <w:caps/>
    </w:rPr>
  </w:style>
  <w:style w:type="paragraph" w:styleId="TJ2">
    <w:name w:val="toc 2"/>
    <w:basedOn w:val="Norml"/>
    <w:next w:val="Norml"/>
    <w:autoRedefine/>
    <w:uiPriority w:val="99"/>
    <w:semiHidden/>
    <w:rsid w:val="00BC679A"/>
    <w:pPr>
      <w:ind w:left="200"/>
    </w:pPr>
    <w:rPr>
      <w:smallCaps/>
    </w:rPr>
  </w:style>
  <w:style w:type="paragraph" w:styleId="llb">
    <w:name w:val="footer"/>
    <w:basedOn w:val="Norml"/>
    <w:link w:val="llbChar"/>
    <w:uiPriority w:val="99"/>
    <w:rsid w:val="00BC679A"/>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lbChar">
    <w:name w:val="Élőláb Char"/>
    <w:link w:val="llb"/>
    <w:uiPriority w:val="99"/>
    <w:rsid w:val="0060274C"/>
    <w:rPr>
      <w:rFonts w:ascii="Frutiger Linotype" w:hAnsi="Frutiger Linotype" w:cs="Frutiger Linotype"/>
      <w:sz w:val="24"/>
      <w:szCs w:val="24"/>
    </w:rPr>
  </w:style>
  <w:style w:type="character" w:styleId="Oldalszm">
    <w:name w:val="page number"/>
    <w:basedOn w:val="Bekezdsalapbettpusa"/>
    <w:uiPriority w:val="99"/>
    <w:rsid w:val="00BC679A"/>
  </w:style>
  <w:style w:type="paragraph" w:styleId="lfej">
    <w:name w:val="header"/>
    <w:aliases w:val="*Header,hd,he,Header1,ƒl?fej"/>
    <w:basedOn w:val="Norml"/>
    <w:link w:val="lfejChar"/>
    <w:uiPriority w:val="99"/>
    <w:rsid w:val="00BC679A"/>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fejChar">
    <w:name w:val="Élőfej Char"/>
    <w:aliases w:val="*Header Char,hd Char,he Char,Header1 Char,ƒl?fej Char"/>
    <w:link w:val="lfej"/>
    <w:uiPriority w:val="99"/>
    <w:rsid w:val="0060274C"/>
    <w:rPr>
      <w:rFonts w:ascii="Frutiger Linotype" w:hAnsi="Frutiger Linotype" w:cs="Frutiger Linotype"/>
      <w:sz w:val="24"/>
      <w:szCs w:val="24"/>
    </w:rPr>
  </w:style>
  <w:style w:type="paragraph" w:customStyle="1" w:styleId="pont">
    <w:name w:val="pont"/>
    <w:basedOn w:val="Norml"/>
    <w:uiPriority w:val="99"/>
    <w:rsid w:val="00BC679A"/>
    <w:pPr>
      <w:widowControl w:val="0"/>
      <w:tabs>
        <w:tab w:val="left" w:pos="505"/>
      </w:tabs>
      <w:spacing w:before="240" w:line="360" w:lineRule="auto"/>
      <w:jc w:val="both"/>
    </w:pPr>
    <w:rPr>
      <w:rFonts w:ascii="H-Times" w:hAnsi="H-Times" w:cs="H-Times"/>
      <w:i/>
      <w:iCs/>
      <w:szCs w:val="24"/>
      <w:lang w:val="en-US"/>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BC679A"/>
    <w:pPr>
      <w:widowControl w:val="0"/>
      <w:jc w:val="both"/>
    </w:pPr>
    <w:rPr>
      <w:rFonts w:ascii="Frutiger Linotype" w:hAnsi="Frutiger Linotype" w:cs="Times New Roman"/>
      <w:sz w:val="22"/>
      <w:szCs w:val="22"/>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FF3AD9"/>
    <w:rPr>
      <w:rFonts w:ascii="Arial" w:hAnsi="Arial" w:cs="Arial"/>
      <w:sz w:val="24"/>
      <w:szCs w:val="24"/>
      <w:lang w:val="hu-HU" w:eastAsia="en-US"/>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link w:val="Szvegtrzs"/>
    <w:rsid w:val="0060274C"/>
    <w:rPr>
      <w:rFonts w:ascii="Frutiger Linotype" w:hAnsi="Frutiger Linotype" w:cs="Frutiger Linotype"/>
      <w:sz w:val="22"/>
      <w:szCs w:val="22"/>
    </w:rPr>
  </w:style>
  <w:style w:type="paragraph" w:customStyle="1" w:styleId="Szvegtrzs21">
    <w:name w:val="Szövegtörzs 21"/>
    <w:basedOn w:val="Norml"/>
    <w:uiPriority w:val="99"/>
    <w:rsid w:val="00BC679A"/>
    <w:pPr>
      <w:widowControl w:val="0"/>
      <w:ind w:left="284" w:hanging="284"/>
      <w:jc w:val="both"/>
    </w:pPr>
    <w:rPr>
      <w:sz w:val="22"/>
      <w:szCs w:val="22"/>
    </w:rPr>
  </w:style>
  <w:style w:type="paragraph" w:customStyle="1" w:styleId="Szvegtrzsbehzssal21">
    <w:name w:val="Szövegtörzs behúzással 21"/>
    <w:basedOn w:val="Norml"/>
    <w:uiPriority w:val="99"/>
    <w:rsid w:val="00BC679A"/>
    <w:pPr>
      <w:widowControl w:val="0"/>
      <w:ind w:left="284" w:hanging="224"/>
      <w:jc w:val="both"/>
    </w:pPr>
    <w:rPr>
      <w:sz w:val="22"/>
      <w:szCs w:val="22"/>
    </w:rPr>
  </w:style>
  <w:style w:type="paragraph" w:customStyle="1" w:styleId="Szvegtrzsbehzssal31">
    <w:name w:val="Szövegtörzs behúzással 31"/>
    <w:basedOn w:val="Norml"/>
    <w:uiPriority w:val="99"/>
    <w:rsid w:val="00BC679A"/>
    <w:pPr>
      <w:widowControl w:val="0"/>
      <w:ind w:left="284"/>
      <w:jc w:val="both"/>
    </w:pPr>
    <w:rPr>
      <w:sz w:val="22"/>
      <w:szCs w:val="22"/>
    </w:rPr>
  </w:style>
  <w:style w:type="paragraph" w:styleId="TJ3">
    <w:name w:val="toc 3"/>
    <w:basedOn w:val="Norml"/>
    <w:next w:val="Norml"/>
    <w:autoRedefine/>
    <w:uiPriority w:val="99"/>
    <w:semiHidden/>
    <w:rsid w:val="00BC679A"/>
    <w:pPr>
      <w:ind w:left="400"/>
    </w:pPr>
    <w:rPr>
      <w:i/>
      <w:iCs/>
    </w:rPr>
  </w:style>
  <w:style w:type="paragraph" w:styleId="TJ4">
    <w:name w:val="toc 4"/>
    <w:basedOn w:val="Norml"/>
    <w:next w:val="Norml"/>
    <w:autoRedefine/>
    <w:uiPriority w:val="99"/>
    <w:semiHidden/>
    <w:rsid w:val="00BC679A"/>
    <w:pPr>
      <w:ind w:left="600"/>
    </w:pPr>
    <w:rPr>
      <w:sz w:val="18"/>
      <w:szCs w:val="18"/>
    </w:rPr>
  </w:style>
  <w:style w:type="paragraph" w:styleId="TJ5">
    <w:name w:val="toc 5"/>
    <w:basedOn w:val="Norml"/>
    <w:next w:val="Norml"/>
    <w:autoRedefine/>
    <w:uiPriority w:val="99"/>
    <w:semiHidden/>
    <w:rsid w:val="00BC679A"/>
    <w:pPr>
      <w:ind w:left="800"/>
    </w:pPr>
    <w:rPr>
      <w:sz w:val="18"/>
      <w:szCs w:val="18"/>
    </w:rPr>
  </w:style>
  <w:style w:type="paragraph" w:styleId="TJ6">
    <w:name w:val="toc 6"/>
    <w:basedOn w:val="Norml"/>
    <w:next w:val="Norml"/>
    <w:autoRedefine/>
    <w:uiPriority w:val="99"/>
    <w:semiHidden/>
    <w:rsid w:val="00BC679A"/>
    <w:pPr>
      <w:ind w:left="1000"/>
    </w:pPr>
    <w:rPr>
      <w:sz w:val="18"/>
      <w:szCs w:val="18"/>
    </w:rPr>
  </w:style>
  <w:style w:type="paragraph" w:styleId="TJ7">
    <w:name w:val="toc 7"/>
    <w:basedOn w:val="Norml"/>
    <w:next w:val="Norml"/>
    <w:autoRedefine/>
    <w:uiPriority w:val="99"/>
    <w:semiHidden/>
    <w:rsid w:val="00BC679A"/>
    <w:pPr>
      <w:ind w:left="1200"/>
    </w:pPr>
    <w:rPr>
      <w:sz w:val="18"/>
      <w:szCs w:val="18"/>
    </w:rPr>
  </w:style>
  <w:style w:type="paragraph" w:styleId="TJ8">
    <w:name w:val="toc 8"/>
    <w:basedOn w:val="Norml"/>
    <w:next w:val="Norml"/>
    <w:autoRedefine/>
    <w:uiPriority w:val="99"/>
    <w:semiHidden/>
    <w:rsid w:val="00BC679A"/>
    <w:pPr>
      <w:ind w:left="1400"/>
    </w:pPr>
    <w:rPr>
      <w:sz w:val="18"/>
      <w:szCs w:val="18"/>
    </w:rPr>
  </w:style>
  <w:style w:type="paragraph" w:styleId="TJ9">
    <w:name w:val="toc 9"/>
    <w:basedOn w:val="Norml"/>
    <w:next w:val="Norml"/>
    <w:autoRedefine/>
    <w:uiPriority w:val="99"/>
    <w:semiHidden/>
    <w:rsid w:val="00BC679A"/>
    <w:pPr>
      <w:ind w:left="1600"/>
    </w:pPr>
    <w:rPr>
      <w:sz w:val="18"/>
      <w:szCs w:val="18"/>
    </w:rPr>
  </w:style>
  <w:style w:type="paragraph" w:customStyle="1" w:styleId="BodyText21">
    <w:name w:val="Body Text 21"/>
    <w:basedOn w:val="Norml"/>
    <w:uiPriority w:val="99"/>
    <w:rsid w:val="00BC679A"/>
    <w:pPr>
      <w:widowControl w:val="0"/>
      <w:ind w:left="426" w:hanging="66"/>
      <w:jc w:val="both"/>
    </w:pPr>
    <w:rPr>
      <w:szCs w:val="24"/>
    </w:rPr>
  </w:style>
  <w:style w:type="paragraph" w:styleId="Cm">
    <w:name w:val="Title"/>
    <w:aliases w:val="Cím Char1,Cím Char Char,Cím Char,Cím Char2,Cím Char Char1"/>
    <w:basedOn w:val="Norml"/>
    <w:link w:val="CmChar3"/>
    <w:qFormat/>
    <w:rsid w:val="00BC679A"/>
    <w:pPr>
      <w:widowControl w:val="0"/>
      <w:ind w:right="4064"/>
      <w:jc w:val="center"/>
    </w:pPr>
    <w:rPr>
      <w:rFonts w:cs="Times New Roman"/>
      <w:b/>
      <w:bCs/>
      <w:sz w:val="20"/>
    </w:rPr>
  </w:style>
  <w:style w:type="character" w:customStyle="1" w:styleId="TitleChar">
    <w:name w:val="Title Char"/>
    <w:aliases w:val="Cím Char1 Char,Cím Char Char Char,Cím Char Char2,Cím Char2 Char,Cím Char Char1 Char,Cím Char4"/>
    <w:uiPriority w:val="99"/>
    <w:rsid w:val="00B734D7"/>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ink w:val="Cm"/>
    <w:rsid w:val="008E60C2"/>
    <w:rPr>
      <w:b/>
      <w:bCs/>
      <w:lang w:val="hu-HU" w:eastAsia="hu-HU"/>
    </w:rPr>
  </w:style>
  <w:style w:type="character" w:customStyle="1" w:styleId="Hiperhivatkozs1">
    <w:name w:val="Hiperhivatkozás1"/>
    <w:uiPriority w:val="99"/>
    <w:rsid w:val="00BC679A"/>
    <w:rPr>
      <w:color w:val="0000FF"/>
      <w:u w:val="single"/>
    </w:rPr>
  </w:style>
  <w:style w:type="paragraph" w:customStyle="1" w:styleId="Szvegtrzs22">
    <w:name w:val="Szövegtörzs 22"/>
    <w:basedOn w:val="Norml"/>
    <w:uiPriority w:val="99"/>
    <w:rsid w:val="00BC679A"/>
    <w:pPr>
      <w:widowControl w:val="0"/>
      <w:ind w:left="567"/>
      <w:jc w:val="both"/>
    </w:pPr>
    <w:rPr>
      <w:szCs w:val="24"/>
    </w:rPr>
  </w:style>
  <w:style w:type="character" w:styleId="Lbjegyzet-hivatkozs">
    <w:name w:val="footnote reference"/>
    <w:aliases w:val="BVI fnr,Footnote symbol,Times 10 Point, Exposant 3 Point,Footnote Reference Number,Exposant 3 Point,Voetnootverwijzing"/>
    <w:uiPriority w:val="99"/>
    <w:rsid w:val="000A63E9"/>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B07A95"/>
    <w:rPr>
      <w:rFonts w:ascii="Frutiger Linotype" w:hAnsi="Frutiger Linotype" w:cs="Times New Roman"/>
      <w:sz w:val="20"/>
      <w:lang w:val="x-none" w:eastAsia="x-none"/>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B07A95"/>
    <w:rPr>
      <w:rFonts w:ascii="Frutiger Linotype" w:hAnsi="Frutiger Linotype" w:cs="Frutiger Linotyp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Lábjegyzetszöveg Char1 Char1"/>
    <w:uiPriority w:val="99"/>
    <w:rsid w:val="00562A3D"/>
  </w:style>
  <w:style w:type="paragraph" w:customStyle="1" w:styleId="Szvegtrzsbehzssal22">
    <w:name w:val="Szövegtörzs behúzással 22"/>
    <w:basedOn w:val="Norml"/>
    <w:uiPriority w:val="99"/>
    <w:rsid w:val="00BC679A"/>
    <w:pPr>
      <w:widowControl w:val="0"/>
      <w:ind w:left="567"/>
      <w:jc w:val="both"/>
    </w:pPr>
  </w:style>
  <w:style w:type="paragraph" w:customStyle="1" w:styleId="Szvegtrzsbehzssal32">
    <w:name w:val="Szövegtörzs behúzással 32"/>
    <w:basedOn w:val="Norml"/>
    <w:uiPriority w:val="99"/>
    <w:rsid w:val="00BC679A"/>
    <w:pPr>
      <w:widowControl w:val="0"/>
      <w:ind w:left="426"/>
      <w:jc w:val="both"/>
    </w:pPr>
    <w:rPr>
      <w:szCs w:val="24"/>
    </w:rPr>
  </w:style>
  <w:style w:type="paragraph" w:customStyle="1" w:styleId="kisrszveg">
    <w:name w:val="kisérôszöveg"/>
    <w:basedOn w:val="Norml"/>
    <w:uiPriority w:val="99"/>
    <w:rsid w:val="00BC679A"/>
    <w:pPr>
      <w:widowControl w:val="0"/>
      <w:tabs>
        <w:tab w:val="left" w:pos="720"/>
        <w:tab w:val="left" w:pos="1980"/>
        <w:tab w:val="left" w:leader="underscore" w:pos="4230"/>
      </w:tabs>
      <w:jc w:val="both"/>
    </w:pPr>
    <w:rPr>
      <w:rFonts w:ascii="CG Times" w:hAnsi="CG Times" w:cs="CG Times"/>
      <w:lang w:val="en-GB"/>
    </w:rPr>
  </w:style>
  <w:style w:type="paragraph" w:customStyle="1" w:styleId="Szvegtrzs31">
    <w:name w:val="Szövegtörzs 31"/>
    <w:basedOn w:val="Norml"/>
    <w:uiPriority w:val="99"/>
    <w:rsid w:val="00BC679A"/>
    <w:pPr>
      <w:widowControl w:val="0"/>
      <w:ind w:right="283"/>
      <w:jc w:val="both"/>
    </w:pPr>
    <w:rPr>
      <w:color w:val="000000"/>
      <w:szCs w:val="24"/>
    </w:rPr>
  </w:style>
  <w:style w:type="paragraph" w:customStyle="1" w:styleId="Szvegtrzs23">
    <w:name w:val="Szövegtörzs 23"/>
    <w:basedOn w:val="Norml"/>
    <w:uiPriority w:val="99"/>
    <w:rsid w:val="00BC679A"/>
    <w:pPr>
      <w:widowControl w:val="0"/>
      <w:jc w:val="center"/>
    </w:pPr>
  </w:style>
  <w:style w:type="paragraph" w:customStyle="1" w:styleId="Szvegblokk1">
    <w:name w:val="Szövegblokk1"/>
    <w:basedOn w:val="Norml"/>
    <w:uiPriority w:val="99"/>
    <w:rsid w:val="00BC679A"/>
    <w:pPr>
      <w:ind w:left="851" w:right="28"/>
    </w:pPr>
    <w:rPr>
      <w:szCs w:val="24"/>
    </w:rPr>
  </w:style>
  <w:style w:type="paragraph" w:customStyle="1" w:styleId="Szvegtrzs32">
    <w:name w:val="Szövegtörzs 32"/>
    <w:basedOn w:val="Norml"/>
    <w:uiPriority w:val="99"/>
    <w:rsid w:val="00BC679A"/>
    <w:pPr>
      <w:jc w:val="center"/>
    </w:pPr>
    <w:rPr>
      <w:szCs w:val="24"/>
    </w:rPr>
  </w:style>
  <w:style w:type="paragraph" w:customStyle="1" w:styleId="bulet">
    <w:name w:val="bulet"/>
    <w:basedOn w:val="Norml"/>
    <w:uiPriority w:val="99"/>
    <w:rsid w:val="00BC679A"/>
    <w:pPr>
      <w:widowControl w:val="0"/>
      <w:ind w:left="1003" w:hanging="283"/>
    </w:pPr>
    <w:rPr>
      <w:rFonts w:ascii="Arial" w:hAnsi="Arial" w:cs="Arial"/>
      <w:lang w:val="en-US"/>
    </w:rPr>
  </w:style>
  <w:style w:type="paragraph" w:customStyle="1" w:styleId="bevezetszveg">
    <w:name w:val="bevezetô szöveg"/>
    <w:basedOn w:val="Norml"/>
    <w:uiPriority w:val="99"/>
    <w:rsid w:val="00BC679A"/>
    <w:pPr>
      <w:widowControl w:val="0"/>
      <w:tabs>
        <w:tab w:val="left" w:pos="1800"/>
        <w:tab w:val="left" w:leader="underscore" w:pos="5760"/>
      </w:tabs>
      <w:spacing w:line="360" w:lineRule="auto"/>
      <w:jc w:val="both"/>
    </w:pPr>
    <w:rPr>
      <w:rFonts w:ascii="CG Times" w:hAnsi="CG Times" w:cs="CG Times"/>
      <w:szCs w:val="24"/>
      <w:lang w:val="en-GB"/>
    </w:rPr>
  </w:style>
  <w:style w:type="paragraph" w:customStyle="1" w:styleId="cm0">
    <w:name w:val="cím"/>
    <w:basedOn w:val="Norml"/>
    <w:uiPriority w:val="99"/>
    <w:rsid w:val="00BC679A"/>
    <w:pPr>
      <w:widowControl w:val="0"/>
      <w:tabs>
        <w:tab w:val="left" w:pos="1800"/>
        <w:tab w:val="left" w:leader="underscore" w:pos="5760"/>
      </w:tabs>
      <w:spacing w:line="360" w:lineRule="auto"/>
    </w:pPr>
    <w:rPr>
      <w:rFonts w:ascii="CG Times" w:hAnsi="CG Times" w:cs="CG Times"/>
      <w:szCs w:val="24"/>
      <w:lang w:val="en-GB"/>
    </w:rPr>
  </w:style>
  <w:style w:type="paragraph" w:customStyle="1" w:styleId="fosor">
    <w:name w:val="fosor"/>
    <w:basedOn w:val="ar1"/>
    <w:uiPriority w:val="99"/>
    <w:rsid w:val="00BC679A"/>
    <w:pPr>
      <w:tabs>
        <w:tab w:val="clear" w:pos="6237"/>
        <w:tab w:val="clear" w:pos="8647"/>
        <w:tab w:val="right" w:pos="6480"/>
        <w:tab w:val="right" w:pos="8460"/>
      </w:tabs>
      <w:ind w:left="630"/>
    </w:pPr>
  </w:style>
  <w:style w:type="paragraph" w:customStyle="1" w:styleId="ar1">
    <w:name w:val="ar1"/>
    <w:basedOn w:val="Norml"/>
    <w:next w:val="Norml"/>
    <w:uiPriority w:val="99"/>
    <w:rsid w:val="00BC679A"/>
    <w:pPr>
      <w:widowControl w:val="0"/>
      <w:tabs>
        <w:tab w:val="right" w:pos="6237"/>
        <w:tab w:val="right" w:pos="8647"/>
        <w:tab w:val="right" w:pos="9180"/>
      </w:tabs>
      <w:ind w:left="284"/>
      <w:jc w:val="both"/>
    </w:pPr>
    <w:rPr>
      <w:rFonts w:ascii="HTimes" w:hAnsi="HTimes" w:cs="HTimes"/>
      <w:b/>
      <w:bCs/>
      <w:szCs w:val="24"/>
      <w:lang w:val="en-GB"/>
    </w:rPr>
  </w:style>
  <w:style w:type="paragraph" w:customStyle="1" w:styleId="Szvegtrzs24">
    <w:name w:val="Szövegtörzs 24"/>
    <w:basedOn w:val="Norml"/>
    <w:rsid w:val="00BC679A"/>
    <w:pPr>
      <w:ind w:left="284"/>
    </w:pPr>
    <w:rPr>
      <w:szCs w:val="24"/>
    </w:rPr>
  </w:style>
  <w:style w:type="paragraph" w:styleId="Szvegtrzsbehzssal">
    <w:name w:val="Body Text Indent"/>
    <w:aliases w:val="Char5"/>
    <w:basedOn w:val="Norml"/>
    <w:link w:val="SzvegtrzsbehzssalChar"/>
    <w:rsid w:val="00BC679A"/>
    <w:pPr>
      <w:ind w:left="709"/>
      <w:jc w:val="both"/>
    </w:pPr>
    <w:rPr>
      <w:rFonts w:ascii="Frutiger Linotype" w:hAnsi="Frutiger Linotype" w:cs="Times New Roman"/>
      <w:szCs w:val="24"/>
      <w:lang w:val="x-none" w:eastAsia="x-none"/>
    </w:rPr>
  </w:style>
  <w:style w:type="character" w:customStyle="1" w:styleId="SzvegtrzsbehzssalChar">
    <w:name w:val="Szövegtörzs behúzással Char"/>
    <w:aliases w:val="Char5 Char"/>
    <w:link w:val="Szvegtrzsbehzssal"/>
    <w:rsid w:val="0060274C"/>
    <w:rPr>
      <w:rFonts w:ascii="Frutiger Linotype" w:hAnsi="Frutiger Linotype" w:cs="Frutiger Linotype"/>
      <w:sz w:val="24"/>
      <w:szCs w:val="24"/>
    </w:rPr>
  </w:style>
  <w:style w:type="paragraph" w:styleId="Szvegtrzsbehzssal2">
    <w:name w:val="Body Text Indent 2"/>
    <w:basedOn w:val="Norml"/>
    <w:link w:val="Szvegtrzsbehzssal2Char"/>
    <w:uiPriority w:val="99"/>
    <w:rsid w:val="00BC679A"/>
    <w:pPr>
      <w:ind w:hanging="2"/>
    </w:pPr>
    <w:rPr>
      <w:rFonts w:ascii="Frutiger Linotype" w:hAnsi="Frutiger Linotype" w:cs="Times New Roman"/>
      <w:szCs w:val="24"/>
      <w:lang w:val="x-none" w:eastAsia="x-none"/>
    </w:rPr>
  </w:style>
  <w:style w:type="character" w:customStyle="1" w:styleId="Szvegtrzsbehzssal2Char">
    <w:name w:val="Szövegtörzs behúzással 2 Char"/>
    <w:link w:val="Szvegtrzsbehzssal2"/>
    <w:uiPriority w:val="99"/>
    <w:rsid w:val="0060274C"/>
    <w:rPr>
      <w:rFonts w:ascii="Frutiger Linotype" w:hAnsi="Frutiger Linotype" w:cs="Frutiger Linotype"/>
      <w:sz w:val="24"/>
      <w:szCs w:val="24"/>
    </w:rPr>
  </w:style>
  <w:style w:type="paragraph" w:styleId="Szvegtrzs2">
    <w:name w:val="Body Text 2"/>
    <w:basedOn w:val="Norml"/>
    <w:link w:val="Szvegtrzs2Char"/>
    <w:uiPriority w:val="99"/>
    <w:rsid w:val="00BC679A"/>
    <w:pPr>
      <w:tabs>
        <w:tab w:val="left" w:pos="0"/>
      </w:tabs>
      <w:jc w:val="center"/>
    </w:pPr>
    <w:rPr>
      <w:rFonts w:ascii="Frutiger Linotype" w:hAnsi="Frutiger Linotype" w:cs="Times New Roman"/>
      <w:b/>
      <w:bCs/>
      <w:szCs w:val="24"/>
      <w:lang w:val="x-none" w:eastAsia="x-none"/>
    </w:rPr>
  </w:style>
  <w:style w:type="character" w:customStyle="1" w:styleId="Szvegtrzs2Char">
    <w:name w:val="Szövegtörzs 2 Char"/>
    <w:link w:val="Szvegtrzs2"/>
    <w:uiPriority w:val="99"/>
    <w:rsid w:val="0060274C"/>
    <w:rPr>
      <w:rFonts w:ascii="Frutiger Linotype" w:hAnsi="Frutiger Linotype" w:cs="Frutiger Linotype"/>
      <w:b/>
      <w:bCs/>
      <w:sz w:val="24"/>
      <w:szCs w:val="24"/>
    </w:rPr>
  </w:style>
  <w:style w:type="paragraph" w:styleId="Szvegtrzsbehzssal3">
    <w:name w:val="Body Text Indent 3"/>
    <w:basedOn w:val="Norml"/>
    <w:link w:val="Szvegtrzsbehzssal3Char"/>
    <w:uiPriority w:val="99"/>
    <w:rsid w:val="00BC679A"/>
    <w:pPr>
      <w:ind w:left="851" w:hanging="851"/>
    </w:pPr>
    <w:rPr>
      <w:rFonts w:ascii="Frutiger Linotype" w:hAnsi="Frutiger Linotype" w:cs="Times New Roman"/>
      <w:szCs w:val="24"/>
      <w:lang w:val="x-none" w:eastAsia="x-none"/>
    </w:rPr>
  </w:style>
  <w:style w:type="character" w:customStyle="1" w:styleId="Szvegtrzsbehzssal3Char">
    <w:name w:val="Szövegtörzs behúzással 3 Char"/>
    <w:link w:val="Szvegtrzsbehzssal3"/>
    <w:uiPriority w:val="99"/>
    <w:rsid w:val="0060274C"/>
    <w:rPr>
      <w:rFonts w:ascii="Frutiger Linotype" w:hAnsi="Frutiger Linotype" w:cs="Frutiger Linotype"/>
      <w:sz w:val="24"/>
      <w:szCs w:val="24"/>
    </w:rPr>
  </w:style>
  <w:style w:type="paragraph" w:styleId="Szvegtrzs3">
    <w:name w:val="Body Text 3"/>
    <w:basedOn w:val="Norml"/>
    <w:link w:val="Szvegtrzs3Char"/>
    <w:rsid w:val="00BC679A"/>
    <w:pPr>
      <w:jc w:val="both"/>
    </w:pPr>
    <w:rPr>
      <w:rFonts w:ascii="Frutiger Linotype" w:hAnsi="Frutiger Linotype" w:cs="Times New Roman"/>
      <w:b/>
      <w:bCs/>
      <w:szCs w:val="24"/>
      <w:lang w:val="x-none" w:eastAsia="x-none"/>
    </w:rPr>
  </w:style>
  <w:style w:type="character" w:customStyle="1" w:styleId="Szvegtrzs3Char">
    <w:name w:val="Szövegtörzs 3 Char"/>
    <w:link w:val="Szvegtrzs3"/>
    <w:rsid w:val="0060274C"/>
    <w:rPr>
      <w:rFonts w:ascii="Frutiger Linotype" w:hAnsi="Frutiger Linotype" w:cs="Frutiger Linotype"/>
      <w:b/>
      <w:bCs/>
      <w:sz w:val="24"/>
      <w:szCs w:val="24"/>
    </w:rPr>
  </w:style>
  <w:style w:type="character" w:styleId="Jegyzethivatkozs">
    <w:name w:val="annotation reference"/>
    <w:uiPriority w:val="99"/>
    <w:rsid w:val="00BC679A"/>
    <w:rPr>
      <w:sz w:val="16"/>
      <w:szCs w:val="16"/>
    </w:rPr>
  </w:style>
  <w:style w:type="paragraph" w:styleId="Jegyzetszveg">
    <w:name w:val="annotation text"/>
    <w:aliases w:val="Char1"/>
    <w:basedOn w:val="Norml"/>
    <w:link w:val="JegyzetszvegChar"/>
    <w:uiPriority w:val="99"/>
    <w:rsid w:val="00BC679A"/>
    <w:rPr>
      <w:rFonts w:ascii="Frutiger Linotype" w:hAnsi="Frutiger Linotype" w:cs="Times New Roman"/>
      <w:sz w:val="20"/>
    </w:rPr>
  </w:style>
  <w:style w:type="character" w:customStyle="1" w:styleId="CommentTextChar">
    <w:name w:val="Comment Text Char"/>
    <w:uiPriority w:val="99"/>
    <w:semiHidden/>
    <w:rsid w:val="00746A70"/>
    <w:rPr>
      <w:sz w:val="20"/>
      <w:szCs w:val="20"/>
      <w:lang w:eastAsia="en-US"/>
    </w:rPr>
  </w:style>
  <w:style w:type="character" w:customStyle="1" w:styleId="JegyzetszvegChar">
    <w:name w:val="Jegyzetszöveg Char"/>
    <w:aliases w:val="Char1 Char"/>
    <w:link w:val="Jegyzetszveg"/>
    <w:uiPriority w:val="99"/>
    <w:rsid w:val="00A329E7"/>
    <w:rPr>
      <w:rFonts w:ascii="Frutiger Linotype" w:hAnsi="Frutiger Linotype" w:cs="Frutiger Linotype"/>
      <w:lang w:val="hu-HU" w:eastAsia="hu-HU"/>
    </w:rPr>
  </w:style>
  <w:style w:type="paragraph" w:styleId="Felsorols">
    <w:name w:val="List Bullet"/>
    <w:basedOn w:val="Norml"/>
    <w:autoRedefine/>
    <w:uiPriority w:val="99"/>
    <w:rsid w:val="00064B98"/>
    <w:pPr>
      <w:ind w:left="639"/>
      <w:jc w:val="both"/>
    </w:pPr>
    <w:rPr>
      <w:rFonts w:ascii="Hun Swiss" w:hAnsi="Hun Swiss" w:cs="Hun Swiss"/>
      <w:szCs w:val="24"/>
    </w:rPr>
  </w:style>
  <w:style w:type="paragraph" w:styleId="Felsorols20">
    <w:name w:val="List Bullet 2"/>
    <w:basedOn w:val="Norml"/>
    <w:autoRedefine/>
    <w:uiPriority w:val="99"/>
    <w:rsid w:val="0067509E"/>
    <w:pPr>
      <w:ind w:right="-2"/>
      <w:jc w:val="both"/>
    </w:pPr>
  </w:style>
  <w:style w:type="paragraph" w:customStyle="1" w:styleId="Stlus1">
    <w:name w:val="Stílus1"/>
    <w:basedOn w:val="Norml"/>
    <w:uiPriority w:val="99"/>
    <w:rsid w:val="00BC679A"/>
    <w:pPr>
      <w:jc w:val="both"/>
    </w:pPr>
    <w:rPr>
      <w:szCs w:val="24"/>
    </w:rPr>
  </w:style>
  <w:style w:type="paragraph" w:styleId="Csakszveg">
    <w:name w:val="Plain Text"/>
    <w:aliases w:val="Char3 Char,Char3"/>
    <w:basedOn w:val="Norml"/>
    <w:link w:val="CsakszvegChar"/>
    <w:uiPriority w:val="99"/>
    <w:rsid w:val="00BC679A"/>
    <w:rPr>
      <w:rFonts w:ascii="Courier New" w:hAnsi="Courier New" w:cs="Times New Roman"/>
      <w:sz w:val="20"/>
      <w:lang w:val="x-none" w:eastAsia="x-none"/>
    </w:rPr>
  </w:style>
  <w:style w:type="character" w:customStyle="1" w:styleId="CsakszvegChar">
    <w:name w:val="Csak szöveg Char"/>
    <w:aliases w:val="Char3 Char Char1,Char3 Char2"/>
    <w:link w:val="Csakszveg"/>
    <w:rsid w:val="0060274C"/>
    <w:rPr>
      <w:rFonts w:ascii="Courier New" w:hAnsi="Courier New" w:cs="Courier New"/>
    </w:rPr>
  </w:style>
  <w:style w:type="paragraph" w:styleId="Dokumentumtrkp">
    <w:name w:val="Document Map"/>
    <w:basedOn w:val="Norml"/>
    <w:link w:val="DokumentumtrkpChar"/>
    <w:uiPriority w:val="99"/>
    <w:semiHidden/>
    <w:rsid w:val="00BC679A"/>
    <w:pPr>
      <w:shd w:val="clear" w:color="auto" w:fill="000080"/>
    </w:pPr>
    <w:rPr>
      <w:rFonts w:ascii="Tahoma" w:hAnsi="Tahoma" w:cs="Times New Roman"/>
      <w:sz w:val="20"/>
      <w:lang w:val="x-none" w:eastAsia="x-none"/>
    </w:rPr>
  </w:style>
  <w:style w:type="character" w:customStyle="1" w:styleId="DokumentumtrkpChar">
    <w:name w:val="Dokumentumtérkép Char"/>
    <w:link w:val="Dokumentumtrkp"/>
    <w:uiPriority w:val="99"/>
    <w:semiHidden/>
    <w:rsid w:val="0060274C"/>
    <w:rPr>
      <w:rFonts w:ascii="Tahoma" w:hAnsi="Tahoma" w:cs="Tahoma"/>
      <w:shd w:val="clear" w:color="auto" w:fill="000080"/>
    </w:rPr>
  </w:style>
  <w:style w:type="paragraph" w:styleId="Szvegblokk">
    <w:name w:val="Block Text"/>
    <w:basedOn w:val="Norml"/>
    <w:uiPriority w:val="99"/>
    <w:rsid w:val="00BC679A"/>
    <w:pPr>
      <w:ind w:left="454" w:right="424" w:hanging="454"/>
      <w:jc w:val="both"/>
    </w:pPr>
    <w:rPr>
      <w:szCs w:val="24"/>
    </w:rPr>
  </w:style>
  <w:style w:type="paragraph" w:styleId="Alcm">
    <w:name w:val="Subtitle"/>
    <w:basedOn w:val="Norml"/>
    <w:link w:val="AlcmChar"/>
    <w:uiPriority w:val="99"/>
    <w:qFormat/>
    <w:rsid w:val="00BC679A"/>
    <w:pPr>
      <w:jc w:val="center"/>
    </w:pPr>
    <w:rPr>
      <w:rFonts w:ascii="Frutiger Linotype" w:hAnsi="Frutiger Linotype" w:cs="Times New Roman"/>
      <w:b/>
      <w:bCs/>
      <w:sz w:val="28"/>
      <w:szCs w:val="28"/>
      <w:u w:val="single"/>
      <w:lang w:val="x-none" w:eastAsia="x-none"/>
    </w:rPr>
  </w:style>
  <w:style w:type="character" w:customStyle="1" w:styleId="AlcmChar">
    <w:name w:val="Alcím Char"/>
    <w:link w:val="Alcm"/>
    <w:uiPriority w:val="99"/>
    <w:rsid w:val="0060274C"/>
    <w:rPr>
      <w:rFonts w:ascii="Frutiger Linotype" w:hAnsi="Frutiger Linotype" w:cs="Frutiger Linotype"/>
      <w:b/>
      <w:bCs/>
      <w:sz w:val="28"/>
      <w:szCs w:val="28"/>
      <w:u w:val="single"/>
    </w:rPr>
  </w:style>
  <w:style w:type="paragraph" w:styleId="Feladcmebortkon">
    <w:name w:val="envelope return"/>
    <w:basedOn w:val="Norml"/>
    <w:uiPriority w:val="99"/>
    <w:rsid w:val="00BC679A"/>
    <w:pPr>
      <w:jc w:val="both"/>
    </w:pPr>
  </w:style>
  <w:style w:type="paragraph" w:customStyle="1" w:styleId="text">
    <w:name w:val="text"/>
    <w:basedOn w:val="Norml"/>
    <w:rsid w:val="00BC679A"/>
    <w:pPr>
      <w:overflowPunct w:val="0"/>
      <w:autoSpaceDE w:val="0"/>
      <w:autoSpaceDN w:val="0"/>
      <w:adjustRightInd w:val="0"/>
      <w:spacing w:after="160"/>
      <w:jc w:val="both"/>
      <w:textAlignment w:val="baseline"/>
    </w:pPr>
    <w:rPr>
      <w:rFonts w:ascii="Verdana" w:hAnsi="Verdana" w:cs="Verdana"/>
      <w:color w:val="000000"/>
    </w:rPr>
  </w:style>
  <w:style w:type="paragraph" w:customStyle="1" w:styleId="Norml1">
    <w:name w:val="Normál1"/>
    <w:link w:val="Norml1Char"/>
    <w:uiPriority w:val="99"/>
    <w:rsid w:val="00BC679A"/>
    <w:pPr>
      <w:widowControl w:val="0"/>
      <w:overflowPunct w:val="0"/>
      <w:autoSpaceDE w:val="0"/>
      <w:autoSpaceDN w:val="0"/>
      <w:adjustRightInd w:val="0"/>
      <w:spacing w:before="40" w:after="40"/>
      <w:jc w:val="both"/>
      <w:textAlignment w:val="baseline"/>
    </w:pPr>
    <w:rPr>
      <w:sz w:val="22"/>
      <w:szCs w:val="22"/>
    </w:rPr>
  </w:style>
  <w:style w:type="character" w:customStyle="1" w:styleId="Norml1Char">
    <w:name w:val="Normál1 Char"/>
    <w:link w:val="Norml1"/>
    <w:uiPriority w:val="99"/>
    <w:rsid w:val="00B53380"/>
    <w:rPr>
      <w:sz w:val="22"/>
      <w:szCs w:val="22"/>
      <w:lang w:val="hu-HU" w:eastAsia="hu-HU" w:bidi="ar-SA"/>
    </w:rPr>
  </w:style>
  <w:style w:type="character" w:styleId="Hiperhivatkozs">
    <w:name w:val="Hyperlink"/>
    <w:uiPriority w:val="99"/>
    <w:rsid w:val="002B516C"/>
    <w:rPr>
      <w:color w:val="0000FF"/>
      <w:u w:val="single"/>
    </w:rPr>
  </w:style>
  <w:style w:type="character" w:styleId="Mrltotthiperhivatkozs">
    <w:name w:val="FollowedHyperlink"/>
    <w:uiPriority w:val="99"/>
    <w:rsid w:val="002B516C"/>
    <w:rPr>
      <w:color w:val="800080"/>
      <w:u w:val="single"/>
    </w:rPr>
  </w:style>
  <w:style w:type="paragraph" w:styleId="Buborkszveg">
    <w:name w:val="Balloon Text"/>
    <w:basedOn w:val="Norml"/>
    <w:link w:val="BuborkszvegChar"/>
    <w:uiPriority w:val="99"/>
    <w:semiHidden/>
    <w:rsid w:val="00851C86"/>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60274C"/>
    <w:rPr>
      <w:rFonts w:ascii="Tahoma" w:hAnsi="Tahoma" w:cs="Tahoma"/>
      <w:sz w:val="16"/>
      <w:szCs w:val="16"/>
    </w:rPr>
  </w:style>
  <w:style w:type="paragraph" w:styleId="Megjegyzstrgya">
    <w:name w:val="annotation subject"/>
    <w:basedOn w:val="Jegyzetszveg"/>
    <w:next w:val="Jegyzetszveg"/>
    <w:link w:val="MegjegyzstrgyaChar"/>
    <w:uiPriority w:val="99"/>
    <w:rsid w:val="00B10750"/>
    <w:rPr>
      <w:b/>
      <w:bCs/>
    </w:rPr>
  </w:style>
  <w:style w:type="character" w:customStyle="1" w:styleId="MegjegyzstrgyaChar">
    <w:name w:val="Megjegyzés tárgya Char"/>
    <w:link w:val="Megjegyzstrgya"/>
    <w:uiPriority w:val="99"/>
    <w:rsid w:val="0060274C"/>
    <w:rPr>
      <w:rFonts w:ascii="Frutiger Linotype" w:hAnsi="Frutiger Linotype" w:cs="Frutiger Linotype"/>
      <w:b/>
      <w:bCs/>
      <w:lang w:val="hu-HU" w:eastAsia="hu-HU"/>
    </w:rPr>
  </w:style>
  <w:style w:type="table" w:styleId="Rcsostblzat">
    <w:name w:val="Table Grid"/>
    <w:basedOn w:val="Normltblzat"/>
    <w:rsid w:val="0052785C"/>
    <w:rPr>
      <w:rFonts w:ascii="Frutiger Linotype" w:hAnsi="Frutiger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0F3EBA"/>
    <w:pPr>
      <w:spacing w:after="216" w:line="276" w:lineRule="atLeast"/>
      <w:jc w:val="both"/>
    </w:pPr>
    <w:rPr>
      <w:color w:val="000000"/>
    </w:rPr>
  </w:style>
  <w:style w:type="paragraph" w:customStyle="1" w:styleId="Rub1">
    <w:name w:val="Rub1"/>
    <w:basedOn w:val="Norml"/>
    <w:rsid w:val="0084052D"/>
    <w:pPr>
      <w:tabs>
        <w:tab w:val="left" w:pos="1276"/>
      </w:tabs>
      <w:jc w:val="both"/>
    </w:pPr>
    <w:rPr>
      <w:b/>
      <w:bCs/>
      <w:smallCaps/>
      <w:lang w:val="en-GB"/>
    </w:rPr>
  </w:style>
  <w:style w:type="paragraph" w:customStyle="1" w:styleId="Rub3">
    <w:name w:val="Rub3"/>
    <w:basedOn w:val="Norml"/>
    <w:next w:val="Norml"/>
    <w:rsid w:val="0084052D"/>
    <w:pPr>
      <w:tabs>
        <w:tab w:val="left" w:pos="709"/>
      </w:tabs>
      <w:jc w:val="both"/>
    </w:pPr>
    <w:rPr>
      <w:b/>
      <w:bCs/>
      <w:i/>
      <w:iCs/>
      <w:lang w:val="en-GB"/>
    </w:rPr>
  </w:style>
  <w:style w:type="paragraph" w:customStyle="1" w:styleId="Rub2">
    <w:name w:val="Rub2"/>
    <w:basedOn w:val="Norml"/>
    <w:next w:val="Norml"/>
    <w:rsid w:val="0084052D"/>
    <w:pPr>
      <w:tabs>
        <w:tab w:val="left" w:pos="709"/>
        <w:tab w:val="left" w:pos="5670"/>
        <w:tab w:val="left" w:pos="6663"/>
        <w:tab w:val="left" w:pos="7088"/>
      </w:tabs>
      <w:ind w:right="-596"/>
    </w:pPr>
    <w:rPr>
      <w:smallCaps/>
      <w:lang w:val="en-GB"/>
    </w:rPr>
  </w:style>
  <w:style w:type="paragraph" w:customStyle="1" w:styleId="Rub4">
    <w:name w:val="Rub4"/>
    <w:basedOn w:val="Norml"/>
    <w:next w:val="Norml"/>
    <w:uiPriority w:val="99"/>
    <w:rsid w:val="0084052D"/>
    <w:pPr>
      <w:tabs>
        <w:tab w:val="left" w:pos="709"/>
      </w:tabs>
    </w:pPr>
    <w:rPr>
      <w:b/>
      <w:bCs/>
      <w:i/>
      <w:iCs/>
      <w:lang w:val="en-GB"/>
    </w:rPr>
  </w:style>
  <w:style w:type="paragraph" w:customStyle="1" w:styleId="NORMAL">
    <w:name w:val="NORMAL£"/>
    <w:basedOn w:val="Rub3"/>
    <w:uiPriority w:val="99"/>
    <w:rsid w:val="0084052D"/>
    <w:pPr>
      <w:ind w:left="705" w:hanging="705"/>
    </w:pPr>
    <w:rPr>
      <w:i w:val="0"/>
      <w:iCs w:val="0"/>
    </w:rPr>
  </w:style>
  <w:style w:type="table" w:styleId="Rcsostblzat7">
    <w:name w:val="Table Grid 7"/>
    <w:basedOn w:val="Normltblzat"/>
    <w:uiPriority w:val="99"/>
    <w:rsid w:val="000C79F8"/>
    <w:rPr>
      <w:rFonts w:ascii="Frutiger Linotype" w:hAnsi="Frutiger Linotype"/>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D969CA"/>
    <w:pPr>
      <w:keepLines/>
      <w:widowControl/>
      <w:spacing w:before="120" w:after="40" w:line="140" w:lineRule="atLeast"/>
      <w:ind w:left="360"/>
      <w:jc w:val="left"/>
    </w:pPr>
    <w:rPr>
      <w:spacing w:val="-5"/>
      <w:sz w:val="24"/>
      <w:szCs w:val="24"/>
    </w:rPr>
  </w:style>
  <w:style w:type="character" w:customStyle="1" w:styleId="zenetfejChar">
    <w:name w:val="Üzenetfej Char"/>
    <w:link w:val="zenetfej"/>
    <w:uiPriority w:val="99"/>
    <w:rsid w:val="0060274C"/>
    <w:rPr>
      <w:rFonts w:ascii="Frutiger Linotype" w:hAnsi="Frutiger Linotype" w:cs="Frutiger Linotype"/>
      <w:spacing w:val="-5"/>
      <w:sz w:val="24"/>
      <w:szCs w:val="24"/>
    </w:rPr>
  </w:style>
  <w:style w:type="paragraph" w:customStyle="1" w:styleId="ZU">
    <w:name w:val="Z_U"/>
    <w:basedOn w:val="Norml"/>
    <w:rsid w:val="00851039"/>
    <w:rPr>
      <w:rFonts w:ascii="Arial" w:hAnsi="Arial" w:cs="Arial"/>
      <w:b/>
      <w:bCs/>
      <w:sz w:val="16"/>
      <w:szCs w:val="16"/>
      <w:lang w:val="fr-FR"/>
    </w:rPr>
  </w:style>
  <w:style w:type="paragraph" w:customStyle="1" w:styleId="N">
    <w:name w:val="ÉN"/>
    <w:basedOn w:val="Norml"/>
    <w:uiPriority w:val="99"/>
    <w:rsid w:val="0013011F"/>
    <w:pPr>
      <w:jc w:val="both"/>
    </w:pPr>
    <w:rPr>
      <w:sz w:val="26"/>
      <w:szCs w:val="26"/>
    </w:rPr>
  </w:style>
  <w:style w:type="paragraph" w:customStyle="1" w:styleId="SingleLevelBullet">
    <w:name w:val="Single Level Bullet"/>
    <w:basedOn w:val="Norml"/>
    <w:uiPriority w:val="99"/>
    <w:rsid w:val="00FF3AD9"/>
    <w:pPr>
      <w:tabs>
        <w:tab w:val="num" w:pos="360"/>
      </w:tabs>
      <w:spacing w:after="120" w:line="360" w:lineRule="auto"/>
      <w:ind w:left="360" w:hanging="360"/>
      <w:jc w:val="both"/>
    </w:pPr>
    <w:rPr>
      <w:lang w:eastAsia="en-US"/>
    </w:rPr>
  </w:style>
  <w:style w:type="paragraph" w:customStyle="1" w:styleId="SCText">
    <w:name w:val="SCText"/>
    <w:basedOn w:val="Norml"/>
    <w:uiPriority w:val="99"/>
    <w:rsid w:val="00FF3AD9"/>
    <w:pPr>
      <w:spacing w:after="120" w:line="360" w:lineRule="auto"/>
      <w:jc w:val="both"/>
    </w:pPr>
    <w:rPr>
      <w:lang w:eastAsia="en-US"/>
    </w:rPr>
  </w:style>
  <w:style w:type="paragraph" w:customStyle="1" w:styleId="lista1">
    <w:name w:val="lista1"/>
    <w:basedOn w:val="Norml"/>
    <w:uiPriority w:val="99"/>
    <w:rsid w:val="00FF3AD9"/>
    <w:pPr>
      <w:tabs>
        <w:tab w:val="num" w:pos="1440"/>
      </w:tabs>
      <w:ind w:left="1440" w:hanging="360"/>
      <w:jc w:val="both"/>
    </w:pPr>
    <w:rPr>
      <w:sz w:val="22"/>
      <w:szCs w:val="22"/>
      <w:lang w:eastAsia="en-US"/>
    </w:rPr>
  </w:style>
  <w:style w:type="paragraph" w:styleId="Kpalrs">
    <w:name w:val="caption"/>
    <w:basedOn w:val="Norml"/>
    <w:next w:val="Norml"/>
    <w:uiPriority w:val="99"/>
    <w:qFormat/>
    <w:rsid w:val="00FF3AD9"/>
    <w:pPr>
      <w:spacing w:before="120" w:after="120"/>
      <w:jc w:val="both"/>
    </w:pPr>
    <w:rPr>
      <w:b/>
      <w:bCs/>
      <w:lang w:eastAsia="en-GB"/>
    </w:rPr>
  </w:style>
  <w:style w:type="paragraph" w:customStyle="1" w:styleId="Kp">
    <w:name w:val="Kép"/>
    <w:basedOn w:val="Norml"/>
    <w:uiPriority w:val="99"/>
    <w:rsid w:val="00FF3AD9"/>
    <w:pPr>
      <w:jc w:val="both"/>
    </w:pPr>
    <w:rPr>
      <w:szCs w:val="24"/>
    </w:rPr>
  </w:style>
  <w:style w:type="character" w:customStyle="1" w:styleId="E-mailStlus1211">
    <w:name w:val="E-mailStílus1211"/>
    <w:uiPriority w:val="99"/>
    <w:semiHidden/>
    <w:rsid w:val="00FF3AD9"/>
    <w:rPr>
      <w:rFonts w:ascii="Times New Roman" w:hAnsi="Times New Roman" w:cs="Times New Roman"/>
      <w:color w:val="auto"/>
      <w:sz w:val="24"/>
      <w:szCs w:val="24"/>
      <w:u w:val="none"/>
    </w:rPr>
  </w:style>
  <w:style w:type="paragraph" w:customStyle="1" w:styleId="BodyText31">
    <w:name w:val="Body Text 31"/>
    <w:basedOn w:val="Norml"/>
    <w:uiPriority w:val="99"/>
    <w:rsid w:val="0023769D"/>
    <w:pPr>
      <w:jc w:val="center"/>
    </w:pPr>
    <w:rPr>
      <w:szCs w:val="24"/>
    </w:rPr>
  </w:style>
  <w:style w:type="paragraph" w:customStyle="1" w:styleId="A5">
    <w:name w:val="A 5"/>
    <w:basedOn w:val="Norml"/>
    <w:next w:val="Norml"/>
    <w:uiPriority w:val="99"/>
    <w:rsid w:val="0023769D"/>
    <w:pPr>
      <w:keepNext/>
      <w:keepLines/>
      <w:spacing w:before="180" w:after="80" w:line="360" w:lineRule="auto"/>
      <w:ind w:left="851"/>
      <w:jc w:val="both"/>
    </w:pPr>
    <w:rPr>
      <w:b/>
      <w:bCs/>
      <w:szCs w:val="24"/>
    </w:rPr>
  </w:style>
  <w:style w:type="paragraph" w:customStyle="1" w:styleId="Tbbszintszmozs">
    <w:name w:val="Többszintű számozás"/>
    <w:basedOn w:val="Norml"/>
    <w:uiPriority w:val="99"/>
    <w:rsid w:val="0023769D"/>
    <w:pPr>
      <w:tabs>
        <w:tab w:val="num" w:pos="720"/>
      </w:tabs>
      <w:spacing w:line="360" w:lineRule="auto"/>
      <w:ind w:left="851" w:hanging="720"/>
      <w:jc w:val="both"/>
    </w:pPr>
    <w:rPr>
      <w:szCs w:val="24"/>
    </w:rPr>
  </w:style>
  <w:style w:type="character" w:customStyle="1" w:styleId="Szvegtrzs1">
    <w:name w:val="Szövegtörzs1"/>
    <w:aliases w:val="Body Text Char Char Char Char Char Char Char Char Char Char Char Char Char Char Char Char Char Char Char Char Char Char"/>
    <w:uiPriority w:val="99"/>
    <w:rsid w:val="0023769D"/>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680C46"/>
    <w:rPr>
      <w:b/>
      <w:bCs/>
      <w:lang w:val="hu-HU" w:eastAsia="hu-HU"/>
    </w:rPr>
  </w:style>
  <w:style w:type="paragraph" w:styleId="HTML-kntformzott">
    <w:name w:val="HTML Preformatted"/>
    <w:basedOn w:val="Norml"/>
    <w:link w:val="HTML-kntformzottChar"/>
    <w:uiPriority w:val="99"/>
    <w:rsid w:val="00B5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lang w:val="x-none" w:eastAsia="x-none"/>
    </w:rPr>
  </w:style>
  <w:style w:type="character" w:customStyle="1" w:styleId="HTML-kntformzottChar">
    <w:name w:val="HTML-ként formázott Char"/>
    <w:link w:val="HTML-kntformzott"/>
    <w:uiPriority w:val="99"/>
    <w:rsid w:val="0060274C"/>
    <w:rPr>
      <w:rFonts w:ascii="Courier New" w:hAnsi="Courier New" w:cs="Courier New"/>
    </w:rPr>
  </w:style>
  <w:style w:type="paragraph" w:customStyle="1" w:styleId="fejezetcim">
    <w:name w:val="fejezetcim"/>
    <w:basedOn w:val="Norml"/>
    <w:uiPriority w:val="99"/>
    <w:rsid w:val="00FE0A12"/>
    <w:pPr>
      <w:tabs>
        <w:tab w:val="left" w:pos="720"/>
      </w:tabs>
      <w:spacing w:before="120" w:after="240"/>
      <w:jc w:val="both"/>
    </w:pPr>
    <w:rPr>
      <w:rFonts w:cs="Times New Roman"/>
      <w:b/>
      <w:bCs/>
      <w:szCs w:val="24"/>
    </w:rPr>
  </w:style>
  <w:style w:type="paragraph" w:customStyle="1" w:styleId="BodyText24">
    <w:name w:val="Body Text 24"/>
    <w:basedOn w:val="Norml"/>
    <w:uiPriority w:val="99"/>
    <w:rsid w:val="00D16EF8"/>
    <w:pPr>
      <w:widowControl w:val="0"/>
      <w:overflowPunct w:val="0"/>
      <w:autoSpaceDE w:val="0"/>
      <w:autoSpaceDN w:val="0"/>
      <w:adjustRightInd w:val="0"/>
      <w:spacing w:after="240"/>
      <w:jc w:val="both"/>
    </w:pPr>
    <w:rPr>
      <w:rFonts w:cs="Times New Roman"/>
      <w:b/>
      <w:bCs/>
      <w:szCs w:val="24"/>
    </w:rPr>
  </w:style>
  <w:style w:type="paragraph" w:customStyle="1" w:styleId="Szerzdsszveg">
    <w:name w:val="Szerződés szöveg"/>
    <w:basedOn w:val="Norml"/>
    <w:uiPriority w:val="99"/>
    <w:rsid w:val="00D16EF8"/>
    <w:pPr>
      <w:spacing w:after="360"/>
      <w:ind w:left="706" w:hanging="706"/>
      <w:jc w:val="both"/>
    </w:pPr>
    <w:rPr>
      <w:rFonts w:ascii="H-Garamond" w:hAnsi="H-Garamond" w:cs="H-Garamond"/>
      <w:szCs w:val="24"/>
    </w:rPr>
  </w:style>
  <w:style w:type="paragraph" w:customStyle="1" w:styleId="Contracttext">
    <w:name w:val="Contract text"/>
    <w:basedOn w:val="Szvegtrzs"/>
    <w:uiPriority w:val="99"/>
    <w:rsid w:val="003C434D"/>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3C434D"/>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C12A4F"/>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C12A4F"/>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C12A4F"/>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C12A4F"/>
    <w:pPr>
      <w:spacing w:after="240"/>
    </w:pPr>
  </w:style>
  <w:style w:type="paragraph" w:styleId="Listafolytatsa2">
    <w:name w:val="List Continue 2"/>
    <w:basedOn w:val="Listafolytatsa"/>
    <w:uiPriority w:val="99"/>
    <w:rsid w:val="00C12A4F"/>
    <w:pPr>
      <w:ind w:left="2160"/>
    </w:pPr>
  </w:style>
  <w:style w:type="paragraph" w:styleId="Felsorols3">
    <w:name w:val="List Bullet 3"/>
    <w:basedOn w:val="Felsorols"/>
    <w:uiPriority w:val="99"/>
    <w:rsid w:val="00C12A4F"/>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C12A4F"/>
    <w:pPr>
      <w:tabs>
        <w:tab w:val="clear" w:pos="2520"/>
      </w:tabs>
    </w:pPr>
  </w:style>
  <w:style w:type="paragraph" w:customStyle="1" w:styleId="PictureInLine">
    <w:name w:val="Picture In Line"/>
    <w:basedOn w:val="Norml"/>
    <w:next w:val="Kpalrs"/>
    <w:uiPriority w:val="99"/>
    <w:rsid w:val="00C12A4F"/>
    <w:pPr>
      <w:keepNext/>
      <w:spacing w:before="60" w:after="60"/>
      <w:jc w:val="both"/>
    </w:pPr>
    <w:rPr>
      <w:rFonts w:ascii="Arial" w:hAnsi="Arial" w:cs="Arial"/>
      <w:color w:val="333333"/>
      <w:lang w:eastAsia="en-US"/>
    </w:rPr>
  </w:style>
  <w:style w:type="paragraph" w:styleId="Szmozottlista2">
    <w:name w:val="List Number 2"/>
    <w:basedOn w:val="Norml"/>
    <w:uiPriority w:val="99"/>
    <w:rsid w:val="00C12A4F"/>
    <w:pPr>
      <w:tabs>
        <w:tab w:val="num" w:pos="643"/>
      </w:tabs>
      <w:spacing w:after="120"/>
      <w:ind w:left="643" w:hanging="720"/>
    </w:pPr>
    <w:rPr>
      <w:rFonts w:ascii="Arial" w:hAnsi="Arial" w:cs="Arial"/>
      <w:lang w:val="en-GB" w:eastAsia="en-US"/>
    </w:rPr>
  </w:style>
  <w:style w:type="paragraph" w:styleId="Szmozottlista3">
    <w:name w:val="List Number 3"/>
    <w:basedOn w:val="Felsorols3"/>
    <w:uiPriority w:val="99"/>
    <w:rsid w:val="00C12A4F"/>
    <w:pPr>
      <w:tabs>
        <w:tab w:val="clear" w:pos="2520"/>
        <w:tab w:val="num" w:pos="432"/>
        <w:tab w:val="num" w:pos="2880"/>
      </w:tabs>
      <w:ind w:left="2880" w:hanging="720"/>
    </w:pPr>
  </w:style>
  <w:style w:type="paragraph" w:styleId="Listafolytatsa4">
    <w:name w:val="List Continue 4"/>
    <w:basedOn w:val="Szvegtrzs"/>
    <w:uiPriority w:val="99"/>
    <w:rsid w:val="00C12A4F"/>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C12A4F"/>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uiPriority w:val="99"/>
    <w:rsid w:val="00C12A4F"/>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C12A4F"/>
    <w:pPr>
      <w:tabs>
        <w:tab w:val="left" w:pos="216"/>
        <w:tab w:val="num" w:pos="360"/>
      </w:tabs>
      <w:ind w:left="216" w:hanging="216"/>
    </w:pPr>
  </w:style>
  <w:style w:type="paragraph" w:styleId="Lista">
    <w:name w:val="List"/>
    <w:basedOn w:val="Norml"/>
    <w:uiPriority w:val="99"/>
    <w:rsid w:val="00C12A4F"/>
    <w:pPr>
      <w:spacing w:before="60" w:after="60"/>
      <w:ind w:left="360" w:hanging="360"/>
      <w:jc w:val="both"/>
    </w:pPr>
    <w:rPr>
      <w:rFonts w:ascii="Arial" w:hAnsi="Arial" w:cs="Arial"/>
      <w:color w:val="333333"/>
      <w:lang w:eastAsia="en-US"/>
    </w:rPr>
  </w:style>
  <w:style w:type="paragraph" w:styleId="Lista2">
    <w:name w:val="List 2"/>
    <w:basedOn w:val="Norml"/>
    <w:uiPriority w:val="99"/>
    <w:rsid w:val="00C12A4F"/>
    <w:pPr>
      <w:spacing w:before="60" w:after="60"/>
      <w:ind w:left="720" w:hanging="360"/>
      <w:jc w:val="both"/>
    </w:pPr>
    <w:rPr>
      <w:rFonts w:ascii="Arial" w:hAnsi="Arial" w:cs="Arial"/>
      <w:color w:val="333333"/>
      <w:lang w:eastAsia="en-US"/>
    </w:rPr>
  </w:style>
  <w:style w:type="paragraph" w:styleId="Lista3">
    <w:name w:val="List 3"/>
    <w:basedOn w:val="Norml"/>
    <w:uiPriority w:val="99"/>
    <w:rsid w:val="00C12A4F"/>
    <w:pPr>
      <w:spacing w:before="60" w:after="60"/>
      <w:ind w:left="1080" w:hanging="360"/>
      <w:jc w:val="both"/>
    </w:pPr>
    <w:rPr>
      <w:rFonts w:ascii="Arial" w:hAnsi="Arial" w:cs="Arial"/>
      <w:color w:val="333333"/>
      <w:lang w:eastAsia="en-US"/>
    </w:rPr>
  </w:style>
  <w:style w:type="paragraph" w:styleId="Lista4">
    <w:name w:val="List 4"/>
    <w:basedOn w:val="Norml"/>
    <w:uiPriority w:val="99"/>
    <w:rsid w:val="00C12A4F"/>
    <w:pPr>
      <w:spacing w:before="60" w:after="60"/>
      <w:ind w:left="1440" w:hanging="360"/>
      <w:jc w:val="both"/>
    </w:pPr>
    <w:rPr>
      <w:rFonts w:ascii="Arial" w:hAnsi="Arial" w:cs="Arial"/>
      <w:color w:val="333333"/>
      <w:lang w:eastAsia="en-US"/>
    </w:rPr>
  </w:style>
  <w:style w:type="paragraph" w:styleId="Lista5">
    <w:name w:val="List 5"/>
    <w:basedOn w:val="Norml"/>
    <w:uiPriority w:val="99"/>
    <w:rsid w:val="00C12A4F"/>
    <w:pPr>
      <w:spacing w:before="60" w:after="60"/>
      <w:ind w:left="1800" w:hanging="360"/>
      <w:jc w:val="both"/>
    </w:pPr>
    <w:rPr>
      <w:rFonts w:ascii="Arial" w:hAnsi="Arial" w:cs="Arial"/>
      <w:color w:val="333333"/>
      <w:lang w:eastAsia="en-US"/>
    </w:rPr>
  </w:style>
  <w:style w:type="paragraph" w:styleId="Felsorols4">
    <w:name w:val="List Bullet 4"/>
    <w:basedOn w:val="Norml"/>
    <w:uiPriority w:val="99"/>
    <w:rsid w:val="00C12A4F"/>
    <w:pPr>
      <w:tabs>
        <w:tab w:val="left" w:pos="2520"/>
      </w:tabs>
      <w:spacing w:before="60" w:after="60"/>
      <w:ind w:left="2880" w:hanging="360"/>
      <w:jc w:val="both"/>
    </w:pPr>
    <w:rPr>
      <w:rFonts w:ascii="Arial" w:hAnsi="Arial" w:cs="Arial"/>
      <w:color w:val="333333"/>
      <w:lang w:eastAsia="en-US"/>
    </w:rPr>
  </w:style>
  <w:style w:type="paragraph" w:styleId="Felsorols5">
    <w:name w:val="List Bullet 5"/>
    <w:basedOn w:val="Norml"/>
    <w:uiPriority w:val="99"/>
    <w:rsid w:val="00C12A4F"/>
    <w:pPr>
      <w:tabs>
        <w:tab w:val="num" w:pos="405"/>
      </w:tabs>
      <w:spacing w:before="60" w:after="60"/>
      <w:ind w:left="3240" w:hanging="405"/>
      <w:jc w:val="both"/>
    </w:pPr>
    <w:rPr>
      <w:rFonts w:ascii="Arial" w:hAnsi="Arial" w:cs="Arial"/>
      <w:color w:val="333333"/>
      <w:lang w:eastAsia="en-US"/>
    </w:rPr>
  </w:style>
  <w:style w:type="paragraph" w:styleId="Listafolytatsa5">
    <w:name w:val="List Continue 5"/>
    <w:basedOn w:val="Norml"/>
    <w:uiPriority w:val="99"/>
    <w:rsid w:val="00C12A4F"/>
    <w:pPr>
      <w:spacing w:before="60" w:after="120"/>
      <w:ind w:left="3240"/>
      <w:jc w:val="both"/>
    </w:pPr>
    <w:rPr>
      <w:rFonts w:ascii="Arial" w:hAnsi="Arial" w:cs="Arial"/>
      <w:color w:val="333333"/>
      <w:lang w:eastAsia="en-US"/>
    </w:rPr>
  </w:style>
  <w:style w:type="paragraph" w:styleId="Szmozottlista4">
    <w:name w:val="List Number 4"/>
    <w:basedOn w:val="Norml"/>
    <w:uiPriority w:val="99"/>
    <w:rsid w:val="00C12A4F"/>
    <w:pPr>
      <w:tabs>
        <w:tab w:val="num" w:pos="3240"/>
      </w:tabs>
      <w:spacing w:before="60" w:after="60"/>
      <w:ind w:left="3240" w:hanging="720"/>
      <w:jc w:val="both"/>
    </w:pPr>
    <w:rPr>
      <w:rFonts w:ascii="Arial" w:hAnsi="Arial" w:cs="Arial"/>
      <w:color w:val="333333"/>
      <w:lang w:eastAsia="en-US"/>
    </w:rPr>
  </w:style>
  <w:style w:type="paragraph" w:styleId="Szmozottlista5">
    <w:name w:val="List Number 5"/>
    <w:basedOn w:val="Norml"/>
    <w:uiPriority w:val="99"/>
    <w:rsid w:val="00C12A4F"/>
    <w:pPr>
      <w:tabs>
        <w:tab w:val="num" w:pos="785"/>
      </w:tabs>
      <w:spacing w:before="60" w:after="60"/>
      <w:ind w:left="3600" w:hanging="720"/>
      <w:jc w:val="both"/>
    </w:pPr>
    <w:rPr>
      <w:rFonts w:ascii="Arial" w:hAnsi="Arial" w:cs="Arial"/>
      <w:color w:val="333333"/>
      <w:lang w:eastAsia="en-US"/>
    </w:rPr>
  </w:style>
  <w:style w:type="paragraph" w:customStyle="1" w:styleId="abcd">
    <w:name w:val="abcd"/>
    <w:basedOn w:val="Szvegtrzs"/>
    <w:uiPriority w:val="99"/>
    <w:rsid w:val="00C12A4F"/>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C12A4F"/>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C12A4F"/>
    <w:pPr>
      <w:tabs>
        <w:tab w:val="clear" w:pos="1495"/>
        <w:tab w:val="clear" w:pos="1800"/>
      </w:tabs>
      <w:ind w:left="2160"/>
    </w:pPr>
  </w:style>
  <w:style w:type="paragraph" w:customStyle="1" w:styleId="Ariel1">
    <w:name w:val="Ariel1"/>
    <w:basedOn w:val="Norml"/>
    <w:uiPriority w:val="99"/>
    <w:rsid w:val="00C12A4F"/>
    <w:pPr>
      <w:widowControl w:val="0"/>
    </w:pPr>
    <w:rPr>
      <w:rFonts w:ascii="Arial" w:hAnsi="Arial" w:cs="Arial"/>
      <w:szCs w:val="24"/>
      <w:lang w:eastAsia="en-US"/>
    </w:rPr>
  </w:style>
  <w:style w:type="paragraph" w:customStyle="1" w:styleId="odbodytext">
    <w:name w:val="od_body_text"/>
    <w:basedOn w:val="Norml"/>
    <w:uiPriority w:val="99"/>
    <w:rsid w:val="00C12A4F"/>
    <w:pPr>
      <w:widowControl w:val="0"/>
      <w:spacing w:before="360" w:line="360" w:lineRule="auto"/>
      <w:jc w:val="both"/>
    </w:pPr>
    <w:rPr>
      <w:rFonts w:ascii="Arial" w:hAnsi="Arial" w:cs="Arial"/>
      <w:szCs w:val="24"/>
    </w:rPr>
  </w:style>
  <w:style w:type="paragraph" w:customStyle="1" w:styleId="potty">
    <w:name w:val="potty"/>
    <w:basedOn w:val="Norml"/>
    <w:uiPriority w:val="99"/>
    <w:rsid w:val="00C12A4F"/>
    <w:pPr>
      <w:tabs>
        <w:tab w:val="num" w:pos="720"/>
      </w:tabs>
      <w:ind w:left="720" w:hanging="360"/>
    </w:pPr>
    <w:rPr>
      <w:rFonts w:ascii="Arial" w:hAnsi="Arial" w:cs="Arial"/>
      <w:szCs w:val="24"/>
      <w:lang w:eastAsia="en-US"/>
    </w:rPr>
  </w:style>
  <w:style w:type="paragraph" w:customStyle="1" w:styleId="potty0">
    <w:name w:val="potty+"/>
    <w:basedOn w:val="potty"/>
    <w:uiPriority w:val="99"/>
    <w:rsid w:val="00C12A4F"/>
    <w:pPr>
      <w:numPr>
        <w:ilvl w:val="1"/>
      </w:numPr>
      <w:tabs>
        <w:tab w:val="num" w:pos="720"/>
        <w:tab w:val="num" w:pos="1440"/>
        <w:tab w:val="num" w:pos="2880"/>
      </w:tabs>
      <w:ind w:left="1440" w:hanging="720"/>
    </w:pPr>
  </w:style>
  <w:style w:type="paragraph" w:customStyle="1" w:styleId="Norml9pt">
    <w:name w:val="Normál + 9 pt"/>
    <w:basedOn w:val="Norml"/>
    <w:uiPriority w:val="99"/>
    <w:rsid w:val="00C12A4F"/>
    <w:rPr>
      <w:rFonts w:ascii="Arial" w:hAnsi="Arial" w:cs="Arial"/>
      <w:sz w:val="18"/>
      <w:szCs w:val="18"/>
      <w:lang w:val="en-US" w:eastAsia="en-US"/>
    </w:rPr>
  </w:style>
  <w:style w:type="paragraph" w:customStyle="1" w:styleId="TableNormal1">
    <w:name w:val="Table Normal1"/>
    <w:basedOn w:val="Norml"/>
    <w:uiPriority w:val="99"/>
    <w:rsid w:val="00C12A4F"/>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uiPriority w:val="99"/>
    <w:rsid w:val="00C12A4F"/>
    <w:pPr>
      <w:spacing w:before="40" w:after="120"/>
      <w:ind w:left="720"/>
      <w:jc w:val="both"/>
    </w:pPr>
    <w:rPr>
      <w:rFonts w:ascii="Arial" w:hAnsi="Arial" w:cs="Arial"/>
      <w:szCs w:val="24"/>
      <w:lang w:eastAsia="en-US"/>
    </w:rPr>
  </w:style>
  <w:style w:type="paragraph" w:customStyle="1" w:styleId="NormalMATV">
    <w:name w:val="Normal.MATÁV"/>
    <w:uiPriority w:val="99"/>
    <w:rsid w:val="00C12A4F"/>
    <w:rPr>
      <w:rFonts w:ascii="Arial" w:hAnsi="Arial" w:cs="Arial"/>
      <w:i/>
      <w:iCs/>
      <w:sz w:val="24"/>
      <w:szCs w:val="24"/>
      <w:lang w:eastAsia="en-US"/>
    </w:rPr>
  </w:style>
  <w:style w:type="paragraph" w:customStyle="1" w:styleId="Bullet1">
    <w:name w:val="Bullet 1"/>
    <w:basedOn w:val="Norml"/>
    <w:uiPriority w:val="99"/>
    <w:rsid w:val="00C12A4F"/>
    <w:pPr>
      <w:keepLines/>
      <w:tabs>
        <w:tab w:val="num" w:pos="1437"/>
      </w:tabs>
      <w:spacing w:after="120"/>
      <w:ind w:left="1418" w:hanging="341"/>
    </w:pPr>
    <w:rPr>
      <w:rFonts w:ascii="Arial" w:hAnsi="Arial" w:cs="Arial"/>
      <w:szCs w:val="24"/>
      <w:lang w:eastAsia="en-US"/>
    </w:rPr>
  </w:style>
  <w:style w:type="paragraph" w:customStyle="1" w:styleId="Bullet5">
    <w:name w:val="Bullet 5"/>
    <w:basedOn w:val="Bullet4"/>
    <w:uiPriority w:val="99"/>
    <w:rsid w:val="00C12A4F"/>
    <w:pPr>
      <w:tabs>
        <w:tab w:val="clear" w:pos="785"/>
        <w:tab w:val="decimal" w:pos="2571"/>
      </w:tabs>
      <w:ind w:left="2551" w:hanging="340"/>
    </w:pPr>
  </w:style>
  <w:style w:type="paragraph" w:customStyle="1" w:styleId="Bullet4">
    <w:name w:val="Bullet 4"/>
    <w:basedOn w:val="Bullet3"/>
    <w:uiPriority w:val="99"/>
    <w:rsid w:val="00C12A4F"/>
    <w:pPr>
      <w:tabs>
        <w:tab w:val="num" w:pos="785"/>
      </w:tabs>
      <w:ind w:left="785" w:hanging="360"/>
    </w:pPr>
  </w:style>
  <w:style w:type="paragraph" w:customStyle="1" w:styleId="Bullet3">
    <w:name w:val="Bullet 3"/>
    <w:basedOn w:val="Norml"/>
    <w:uiPriority w:val="99"/>
    <w:rsid w:val="00C12A4F"/>
    <w:pPr>
      <w:keepLines/>
      <w:spacing w:before="40" w:after="120"/>
      <w:ind w:left="1984" w:hanging="340"/>
    </w:pPr>
    <w:rPr>
      <w:rFonts w:ascii="Arial" w:hAnsi="Arial" w:cs="Arial"/>
      <w:szCs w:val="24"/>
      <w:lang w:eastAsia="en-US"/>
    </w:rPr>
  </w:style>
  <w:style w:type="paragraph" w:customStyle="1" w:styleId="Bullet2">
    <w:name w:val="Bullet 2"/>
    <w:basedOn w:val="Norml"/>
    <w:uiPriority w:val="99"/>
    <w:rsid w:val="00C12A4F"/>
    <w:pPr>
      <w:keepLines/>
      <w:tabs>
        <w:tab w:val="num" w:pos="1721"/>
      </w:tabs>
      <w:spacing w:before="40" w:after="120"/>
      <w:ind w:left="1701" w:hanging="340"/>
    </w:pPr>
    <w:rPr>
      <w:rFonts w:ascii="Arial" w:hAnsi="Arial" w:cs="Arial"/>
      <w:szCs w:val="24"/>
      <w:lang w:eastAsia="en-US"/>
    </w:rPr>
  </w:style>
  <w:style w:type="paragraph" w:customStyle="1" w:styleId="TableBullet">
    <w:name w:val="Table Bullet"/>
    <w:basedOn w:val="Norml"/>
    <w:uiPriority w:val="99"/>
    <w:rsid w:val="00C12A4F"/>
    <w:pPr>
      <w:tabs>
        <w:tab w:val="left" w:pos="142"/>
        <w:tab w:val="num" w:pos="473"/>
      </w:tabs>
      <w:spacing w:before="40" w:after="120"/>
      <w:ind w:left="454" w:hanging="341"/>
    </w:pPr>
    <w:rPr>
      <w:rFonts w:ascii="Arial" w:hAnsi="Arial" w:cs="Arial"/>
      <w:lang w:val="en-US" w:eastAsia="en-US"/>
    </w:rPr>
  </w:style>
  <w:style w:type="paragraph" w:customStyle="1" w:styleId="DefaultTextitalic">
    <w:name w:val="Default Text_italic"/>
    <w:basedOn w:val="Norml"/>
    <w:autoRedefine/>
    <w:uiPriority w:val="99"/>
    <w:rsid w:val="00C12A4F"/>
    <w:pPr>
      <w:tabs>
        <w:tab w:val="num" w:pos="720"/>
      </w:tabs>
      <w:spacing w:before="40" w:after="120"/>
      <w:ind w:left="720" w:hanging="360"/>
      <w:jc w:val="both"/>
    </w:pPr>
    <w:rPr>
      <w:rFonts w:ascii="Arial" w:hAnsi="Arial" w:cs="Arial"/>
      <w:i/>
      <w:iCs/>
      <w:szCs w:val="24"/>
      <w:lang w:eastAsia="en-US"/>
    </w:rPr>
  </w:style>
  <w:style w:type="paragraph" w:customStyle="1" w:styleId="Indent2">
    <w:name w:val="Indent 2"/>
    <w:basedOn w:val="Norml"/>
    <w:uiPriority w:val="99"/>
    <w:rsid w:val="00C12A4F"/>
    <w:pPr>
      <w:spacing w:before="40" w:after="120"/>
      <w:ind w:left="1655"/>
    </w:pPr>
    <w:rPr>
      <w:rFonts w:ascii="Arial" w:hAnsi="Arial" w:cs="Arial"/>
      <w:szCs w:val="24"/>
      <w:lang w:eastAsia="en-US"/>
    </w:rPr>
  </w:style>
  <w:style w:type="paragraph" w:customStyle="1" w:styleId="TableText">
    <w:name w:val="Table Text"/>
    <w:basedOn w:val="Norml"/>
    <w:uiPriority w:val="99"/>
    <w:rsid w:val="00C12A4F"/>
    <w:pPr>
      <w:keepLines/>
      <w:spacing w:before="40" w:after="120"/>
      <w:ind w:left="40" w:right="40"/>
    </w:pPr>
    <w:rPr>
      <w:rFonts w:ascii="Arial" w:hAnsi="Arial" w:cs="Arial"/>
      <w:sz w:val="16"/>
      <w:szCs w:val="16"/>
    </w:rPr>
  </w:style>
  <w:style w:type="paragraph" w:customStyle="1" w:styleId="Theme">
    <w:name w:val="Theme"/>
    <w:basedOn w:val="Norml"/>
    <w:uiPriority w:val="99"/>
    <w:rsid w:val="00C12A4F"/>
    <w:pPr>
      <w:keepLines/>
      <w:spacing w:before="80" w:after="120"/>
      <w:ind w:left="720"/>
    </w:pPr>
    <w:rPr>
      <w:rFonts w:ascii="Arial" w:hAnsi="Arial" w:cs="Arial"/>
      <w:i/>
      <w:iCs/>
      <w:szCs w:val="24"/>
      <w:lang w:eastAsia="en-US"/>
    </w:rPr>
  </w:style>
  <w:style w:type="paragraph" w:customStyle="1" w:styleId="unstrzsszveg">
    <w:name w:val="_uns_törzsszöveg"/>
    <w:basedOn w:val="Norml"/>
    <w:uiPriority w:val="99"/>
    <w:rsid w:val="00C12A4F"/>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uiPriority w:val="99"/>
    <w:rsid w:val="00C12A4F"/>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uiPriority w:val="99"/>
    <w:rsid w:val="00C12A4F"/>
    <w:pPr>
      <w:jc w:val="both"/>
    </w:pPr>
    <w:rPr>
      <w:rFonts w:ascii="Arial" w:hAnsi="Arial" w:cs="Arial"/>
      <w:lang w:val="en-US"/>
    </w:rPr>
  </w:style>
  <w:style w:type="paragraph" w:customStyle="1" w:styleId="Alapbekezds">
    <w:name w:val="Alap bekezdés"/>
    <w:basedOn w:val="Norml"/>
    <w:uiPriority w:val="99"/>
    <w:rsid w:val="00C12A4F"/>
    <w:pPr>
      <w:widowControl w:val="0"/>
      <w:spacing w:after="120" w:line="360" w:lineRule="auto"/>
      <w:jc w:val="both"/>
    </w:pPr>
    <w:rPr>
      <w:rFonts w:ascii="Arial" w:hAnsi="Arial" w:cs="Arial"/>
    </w:rPr>
  </w:style>
  <w:style w:type="paragraph" w:customStyle="1" w:styleId="Textbody">
    <w:name w:val="Text body"/>
    <w:basedOn w:val="Norml"/>
    <w:uiPriority w:val="99"/>
    <w:rsid w:val="00C12A4F"/>
    <w:pPr>
      <w:suppressAutoHyphens/>
    </w:pPr>
    <w:rPr>
      <w:rFonts w:ascii="Arial" w:hAnsi="Arial" w:cs="Arial"/>
      <w:color w:val="000000"/>
      <w:szCs w:val="24"/>
      <w:lang w:val="en-US" w:eastAsia="en-US"/>
    </w:rPr>
  </w:style>
  <w:style w:type="paragraph" w:customStyle="1" w:styleId="Achievement">
    <w:name w:val="Achievement"/>
    <w:basedOn w:val="Szvegtrzs"/>
    <w:uiPriority w:val="99"/>
    <w:rsid w:val="00C12A4F"/>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C12A4F"/>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uiPriority w:val="99"/>
    <w:rsid w:val="00C12A4F"/>
    <w:pPr>
      <w:spacing w:after="60" w:line="220" w:lineRule="atLeast"/>
    </w:pPr>
    <w:rPr>
      <w:rFonts w:ascii="Arial Black" w:hAnsi="Arial Black" w:cs="Arial Black"/>
      <w:spacing w:val="-10"/>
      <w:lang w:val="en-US" w:eastAsia="en-US"/>
    </w:rPr>
  </w:style>
  <w:style w:type="paragraph" w:customStyle="1" w:styleId="KeinTitel">
    <w:name w:val="Kein Titel"/>
    <w:basedOn w:val="Norml"/>
    <w:uiPriority w:val="99"/>
    <w:rsid w:val="00C12A4F"/>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uiPriority w:val="99"/>
    <w:rsid w:val="00C12A4F"/>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C12A4F"/>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C12A4F"/>
    <w:pPr>
      <w:tabs>
        <w:tab w:val="num" w:pos="360"/>
      </w:tabs>
      <w:ind w:left="360" w:hanging="360"/>
    </w:pPr>
    <w:rPr>
      <w:b/>
      <w:bCs/>
    </w:rPr>
  </w:style>
  <w:style w:type="paragraph" w:customStyle="1" w:styleId="Eletrajz">
    <w:name w:val="Eletrajz"/>
    <w:basedOn w:val="Norml"/>
    <w:autoRedefine/>
    <w:uiPriority w:val="99"/>
    <w:rsid w:val="00C12A4F"/>
    <w:rPr>
      <w:rFonts w:ascii="Arial" w:hAnsi="Arial" w:cs="Arial"/>
      <w:color w:val="000080"/>
      <w:sz w:val="28"/>
      <w:szCs w:val="28"/>
      <w:lang w:eastAsia="en-US"/>
    </w:rPr>
  </w:style>
  <w:style w:type="paragraph" w:customStyle="1" w:styleId="Tablenormal">
    <w:name w:val="Table_normal"/>
    <w:basedOn w:val="Norml"/>
    <w:uiPriority w:val="99"/>
    <w:rsid w:val="00C12A4F"/>
    <w:pPr>
      <w:jc w:val="both"/>
    </w:pPr>
    <w:rPr>
      <w:rFonts w:ascii="Futura Md" w:hAnsi="Futura Md" w:cs="Futura Md"/>
      <w:lang w:eastAsia="en-US"/>
    </w:rPr>
  </w:style>
  <w:style w:type="paragraph" w:customStyle="1" w:styleId="unsotherhead">
    <w:name w:val="_uns_otherhead"/>
    <w:basedOn w:val="Norml"/>
    <w:uiPriority w:val="99"/>
    <w:rsid w:val="00C12A4F"/>
    <w:pPr>
      <w:keepNext/>
      <w:keepLines/>
      <w:suppressAutoHyphens/>
      <w:spacing w:before="240" w:after="120" w:line="300" w:lineRule="atLeast"/>
      <w:jc w:val="both"/>
    </w:pPr>
    <w:rPr>
      <w:rFonts w:ascii="CorpHURegular" w:hAnsi="CorpHURegular" w:cs="CorpHURegular"/>
      <w:b/>
      <w:bCs/>
      <w:szCs w:val="24"/>
    </w:rPr>
  </w:style>
  <w:style w:type="paragraph" w:customStyle="1" w:styleId="Tbullet">
    <w:name w:val="T_bullet"/>
    <w:basedOn w:val="Felsorols"/>
    <w:uiPriority w:val="99"/>
    <w:rsid w:val="00C12A4F"/>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C12A4F"/>
    <w:pPr>
      <w:suppressAutoHyphens/>
      <w:spacing w:after="120" w:line="300" w:lineRule="exact"/>
      <w:ind w:left="2610" w:hanging="2610"/>
      <w:jc w:val="both"/>
    </w:pPr>
    <w:rPr>
      <w:rFonts w:ascii="Arial" w:hAnsi="Arial" w:cs="Arial"/>
    </w:rPr>
  </w:style>
  <w:style w:type="paragraph" w:customStyle="1" w:styleId="normaltableau">
    <w:name w:val="normal_tableau"/>
    <w:basedOn w:val="Norml"/>
    <w:uiPriority w:val="99"/>
    <w:rsid w:val="00C12A4F"/>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uiPriority w:val="99"/>
    <w:rsid w:val="00C12A4F"/>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C12A4F"/>
    <w:pPr>
      <w:spacing w:before="60" w:after="60"/>
      <w:jc w:val="both"/>
    </w:pPr>
    <w:rPr>
      <w:rFonts w:ascii="Arial" w:hAnsi="Arial" w:cs="Arial"/>
      <w:color w:val="333333"/>
      <w:lang w:eastAsia="en-US"/>
    </w:rPr>
  </w:style>
  <w:style w:type="paragraph" w:customStyle="1" w:styleId="Heading2SLA">
    <w:name w:val="Heading 2 SLA"/>
    <w:basedOn w:val="Cmsor1"/>
    <w:next w:val="Heading3SLA"/>
    <w:uiPriority w:val="99"/>
    <w:rsid w:val="00C12A4F"/>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C12A4F"/>
    <w:pPr>
      <w:keepNext/>
      <w:tabs>
        <w:tab w:val="num" w:pos="360"/>
      </w:tabs>
      <w:spacing w:before="240" w:after="120"/>
      <w:jc w:val="both"/>
      <w:outlineLvl w:val="0"/>
    </w:pPr>
    <w:rPr>
      <w:rFonts w:cs="Times New Roman"/>
      <w:b/>
      <w:bCs/>
      <w:i/>
      <w:iCs/>
      <w:kern w:val="32"/>
      <w:szCs w:val="24"/>
    </w:rPr>
  </w:style>
  <w:style w:type="paragraph" w:customStyle="1" w:styleId="Table">
    <w:name w:val="Table"/>
    <w:basedOn w:val="Norml"/>
    <w:autoRedefine/>
    <w:uiPriority w:val="99"/>
    <w:rsid w:val="00C12A4F"/>
    <w:pPr>
      <w:keepLines/>
    </w:pPr>
    <w:rPr>
      <w:rFonts w:ascii="Arial" w:hAnsi="Arial" w:cs="Arial"/>
      <w:sz w:val="18"/>
      <w:szCs w:val="18"/>
      <w:lang w:eastAsia="en-US"/>
    </w:rPr>
  </w:style>
  <w:style w:type="paragraph" w:customStyle="1" w:styleId="Bekezds">
    <w:name w:val="Bekezdés"/>
    <w:basedOn w:val="Norml"/>
    <w:uiPriority w:val="99"/>
    <w:rsid w:val="00C8420C"/>
    <w:pPr>
      <w:overflowPunct w:val="0"/>
      <w:autoSpaceDE w:val="0"/>
      <w:autoSpaceDN w:val="0"/>
      <w:adjustRightInd w:val="0"/>
      <w:spacing w:after="240"/>
      <w:ind w:firstLine="709"/>
      <w:jc w:val="both"/>
      <w:textAlignment w:val="baseline"/>
    </w:pPr>
    <w:rPr>
      <w:rFonts w:ascii="Arial" w:hAnsi="Arial" w:cs="Arial"/>
      <w:szCs w:val="24"/>
    </w:rPr>
  </w:style>
  <w:style w:type="paragraph" w:customStyle="1" w:styleId="Char">
    <w:name w:val="Char"/>
    <w:basedOn w:val="Norml"/>
    <w:uiPriority w:val="99"/>
    <w:rsid w:val="001B4B8B"/>
    <w:pPr>
      <w:spacing w:after="160" w:line="240" w:lineRule="exact"/>
    </w:pPr>
    <w:rPr>
      <w:rFonts w:ascii="Verdana" w:hAnsi="Verdana" w:cs="Verdana"/>
      <w:lang w:val="en-US" w:eastAsia="en-US"/>
    </w:rPr>
  </w:style>
  <w:style w:type="paragraph" w:customStyle="1" w:styleId="Tanulmanycime">
    <w:name w:val="Tanulmany_cime"/>
    <w:basedOn w:val="Norml"/>
    <w:uiPriority w:val="99"/>
    <w:rsid w:val="00BC1D79"/>
    <w:pPr>
      <w:jc w:val="center"/>
    </w:pPr>
    <w:rPr>
      <w:rFonts w:ascii="Arial" w:hAnsi="Arial" w:cs="Arial"/>
      <w:b/>
      <w:bCs/>
      <w:caps/>
      <w:szCs w:val="24"/>
    </w:rPr>
  </w:style>
  <w:style w:type="paragraph" w:customStyle="1" w:styleId="Fggelk">
    <w:name w:val="Függelék"/>
    <w:basedOn w:val="Cmsor1"/>
    <w:uiPriority w:val="99"/>
    <w:rsid w:val="00BC1D79"/>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BC1D79"/>
    <w:pPr>
      <w:spacing w:after="120"/>
      <w:ind w:left="504"/>
      <w:jc w:val="both"/>
    </w:pPr>
    <w:rPr>
      <w:rFonts w:cs="Times New Roman"/>
      <w:szCs w:val="24"/>
    </w:rPr>
  </w:style>
  <w:style w:type="character" w:styleId="Kiemels2">
    <w:name w:val="Strong"/>
    <w:uiPriority w:val="22"/>
    <w:qFormat/>
    <w:rsid w:val="003950AB"/>
    <w:rPr>
      <w:b/>
      <w:bCs/>
    </w:rPr>
  </w:style>
  <w:style w:type="paragraph" w:styleId="NormlWeb">
    <w:name w:val="Normal (Web)"/>
    <w:basedOn w:val="Norml"/>
    <w:rsid w:val="009661DA"/>
    <w:pPr>
      <w:spacing w:before="100" w:beforeAutospacing="1" w:after="100" w:afterAutospacing="1"/>
    </w:pPr>
    <w:rPr>
      <w:rFonts w:cs="Times New Roman"/>
      <w:color w:val="000000"/>
      <w:szCs w:val="24"/>
    </w:rPr>
  </w:style>
  <w:style w:type="paragraph" w:customStyle="1" w:styleId="WW-BodyTextIndent2">
    <w:name w:val="WW-Body Text Indent 2"/>
    <w:basedOn w:val="Norml"/>
    <w:uiPriority w:val="99"/>
    <w:rsid w:val="00207E7C"/>
    <w:pPr>
      <w:widowControl w:val="0"/>
      <w:suppressAutoHyphens/>
      <w:ind w:left="720" w:hanging="12"/>
      <w:jc w:val="both"/>
    </w:pPr>
    <w:rPr>
      <w:rFonts w:ascii="Arial" w:hAnsi="Arial" w:cs="Arial"/>
      <w:szCs w:val="24"/>
      <w:lang w:eastAsia="ar-SA"/>
    </w:rPr>
  </w:style>
  <w:style w:type="paragraph" w:customStyle="1" w:styleId="Ktszmos">
    <w:name w:val="Kétszámos"/>
    <w:basedOn w:val="Norml"/>
    <w:uiPriority w:val="99"/>
    <w:rsid w:val="00671273"/>
    <w:pPr>
      <w:jc w:val="both"/>
    </w:pPr>
    <w:rPr>
      <w:rFonts w:cs="Times New Roman"/>
      <w:szCs w:val="24"/>
      <w:u w:val="single"/>
    </w:rPr>
  </w:style>
  <w:style w:type="character" w:customStyle="1" w:styleId="text-12-bold">
    <w:name w:val="text-12-bold"/>
    <w:basedOn w:val="Bekezdsalapbettpusa"/>
    <w:uiPriority w:val="99"/>
    <w:rsid w:val="001F5C8F"/>
  </w:style>
  <w:style w:type="paragraph" w:customStyle="1" w:styleId="szveg">
    <w:name w:val="szöveg"/>
    <w:basedOn w:val="Norml"/>
    <w:uiPriority w:val="99"/>
    <w:rsid w:val="00B86CDF"/>
    <w:pPr>
      <w:spacing w:after="60"/>
      <w:ind w:right="284"/>
      <w:jc w:val="both"/>
    </w:pPr>
    <w:rPr>
      <w:rFonts w:cs="Times New Roman"/>
      <w:szCs w:val="24"/>
    </w:rPr>
  </w:style>
  <w:style w:type="paragraph" w:customStyle="1" w:styleId="mellklet0">
    <w:name w:val="melléklet"/>
    <w:basedOn w:val="Norml"/>
    <w:uiPriority w:val="99"/>
    <w:rsid w:val="005B47AE"/>
    <w:pPr>
      <w:widowControl w:val="0"/>
      <w:jc w:val="right"/>
    </w:pPr>
    <w:rPr>
      <w:rFonts w:cs="Times New Roman"/>
      <w:b/>
      <w:bCs/>
      <w:sz w:val="26"/>
      <w:szCs w:val="26"/>
    </w:rPr>
  </w:style>
  <w:style w:type="paragraph" w:customStyle="1" w:styleId="felsorols2">
    <w:name w:val="felsorolás2"/>
    <w:basedOn w:val="Norml"/>
    <w:uiPriority w:val="99"/>
    <w:rsid w:val="0013309D"/>
    <w:pPr>
      <w:numPr>
        <w:numId w:val="5"/>
      </w:numPr>
      <w:jc w:val="both"/>
    </w:pPr>
    <w:rPr>
      <w:szCs w:val="24"/>
    </w:rPr>
  </w:style>
  <w:style w:type="paragraph" w:customStyle="1" w:styleId="szveg1">
    <w:name w:val="szöveg_1"/>
    <w:basedOn w:val="Norml"/>
    <w:uiPriority w:val="99"/>
    <w:rsid w:val="001916FE"/>
    <w:pPr>
      <w:spacing w:before="40" w:after="40" w:line="360" w:lineRule="atLeast"/>
      <w:jc w:val="both"/>
    </w:pPr>
    <w:rPr>
      <w:rFonts w:ascii="Arial" w:hAnsi="Arial" w:cs="Arial"/>
      <w:szCs w:val="24"/>
    </w:rPr>
  </w:style>
  <w:style w:type="paragraph" w:customStyle="1" w:styleId="szveg1al">
    <w:name w:val="szöveg_1_alá"/>
    <w:basedOn w:val="szveg1"/>
    <w:uiPriority w:val="99"/>
    <w:rsid w:val="001916FE"/>
    <w:pPr>
      <w:numPr>
        <w:numId w:val="6"/>
      </w:numPr>
    </w:pPr>
  </w:style>
  <w:style w:type="paragraph" w:customStyle="1" w:styleId="Fpont4">
    <w:name w:val="Főpont_4"/>
    <w:basedOn w:val="Norml"/>
    <w:rsid w:val="001916FE"/>
    <w:pPr>
      <w:keepNext/>
      <w:numPr>
        <w:ilvl w:val="1"/>
        <w:numId w:val="6"/>
      </w:numPr>
      <w:tabs>
        <w:tab w:val="clear" w:pos="1440"/>
        <w:tab w:val="num" w:pos="1080"/>
      </w:tabs>
      <w:spacing w:before="240" w:after="120" w:line="360" w:lineRule="atLeast"/>
      <w:ind w:left="907" w:hanging="907"/>
    </w:pPr>
    <w:rPr>
      <w:rFonts w:ascii="Arial" w:hAnsi="Arial" w:cs="Arial"/>
      <w:b/>
      <w:bCs/>
      <w:color w:val="000000"/>
      <w:szCs w:val="24"/>
    </w:rPr>
  </w:style>
  <w:style w:type="paragraph" w:customStyle="1" w:styleId="szveg10">
    <w:name w:val="szveg1"/>
    <w:basedOn w:val="Norml"/>
    <w:uiPriority w:val="99"/>
    <w:rsid w:val="00674676"/>
    <w:pPr>
      <w:spacing w:before="100" w:beforeAutospacing="1" w:after="100" w:afterAutospacing="1"/>
    </w:pPr>
    <w:rPr>
      <w:rFonts w:cs="Times New Roman"/>
      <w:szCs w:val="24"/>
    </w:rPr>
  </w:style>
  <w:style w:type="paragraph" w:customStyle="1" w:styleId="xl41">
    <w:name w:val="xl41"/>
    <w:basedOn w:val="Norml"/>
    <w:uiPriority w:val="99"/>
    <w:rsid w:val="006A445D"/>
    <w:pPr>
      <w:tabs>
        <w:tab w:val="num" w:pos="930"/>
      </w:tabs>
      <w:spacing w:before="100" w:beforeAutospacing="1" w:after="100" w:afterAutospacing="1"/>
      <w:ind w:left="930" w:hanging="360"/>
      <w:jc w:val="center"/>
    </w:pPr>
    <w:rPr>
      <w:rFonts w:cs="Times New Roman"/>
      <w:szCs w:val="24"/>
    </w:rPr>
  </w:style>
  <w:style w:type="paragraph" w:customStyle="1" w:styleId="bullet10">
    <w:name w:val="bullet1"/>
    <w:basedOn w:val="Norml"/>
    <w:uiPriority w:val="99"/>
    <w:rsid w:val="006A445D"/>
    <w:pPr>
      <w:tabs>
        <w:tab w:val="num" w:pos="360"/>
      </w:tabs>
      <w:spacing w:before="60"/>
      <w:ind w:left="360" w:hanging="360"/>
      <w:jc w:val="both"/>
    </w:pPr>
    <w:rPr>
      <w:rFonts w:cs="Times New Roman"/>
      <w:sz w:val="22"/>
      <w:szCs w:val="22"/>
    </w:rPr>
  </w:style>
  <w:style w:type="paragraph" w:customStyle="1" w:styleId="Fzis3">
    <w:name w:val="Fázis_3"/>
    <w:basedOn w:val="Norml"/>
    <w:link w:val="Fzis3Char"/>
    <w:uiPriority w:val="99"/>
    <w:rsid w:val="006A445D"/>
    <w:pPr>
      <w:tabs>
        <w:tab w:val="num" w:pos="360"/>
      </w:tabs>
      <w:spacing w:before="40" w:after="40" w:line="320" w:lineRule="atLeast"/>
      <w:ind w:left="360" w:hanging="360"/>
      <w:jc w:val="both"/>
    </w:pPr>
    <w:rPr>
      <w:rFonts w:cs="Times New Roman"/>
      <w:szCs w:val="24"/>
    </w:rPr>
  </w:style>
  <w:style w:type="character" w:customStyle="1" w:styleId="Fzis3Char">
    <w:name w:val="Fázis_3 Char"/>
    <w:link w:val="Fzis3"/>
    <w:uiPriority w:val="99"/>
    <w:rsid w:val="007C7950"/>
    <w:rPr>
      <w:sz w:val="24"/>
      <w:szCs w:val="24"/>
      <w:lang w:val="hu-HU" w:eastAsia="hu-HU"/>
    </w:rPr>
  </w:style>
  <w:style w:type="paragraph" w:customStyle="1" w:styleId="QMpar">
    <w:name w:val="QMpar"/>
    <w:basedOn w:val="NormalPar"/>
    <w:uiPriority w:val="99"/>
    <w:rsid w:val="006A445D"/>
    <w:rPr>
      <w:szCs w:val="24"/>
    </w:rPr>
  </w:style>
  <w:style w:type="paragraph" w:customStyle="1" w:styleId="NormalPar">
    <w:name w:val="NormalPar"/>
    <w:basedOn w:val="Norml"/>
    <w:uiPriority w:val="99"/>
    <w:rsid w:val="006A445D"/>
    <w:pPr>
      <w:spacing w:before="60" w:after="120"/>
      <w:jc w:val="both"/>
    </w:pPr>
    <w:rPr>
      <w:rFonts w:cs="Times New Roman"/>
    </w:rPr>
  </w:style>
  <w:style w:type="paragraph" w:customStyle="1" w:styleId="Felsorols2j">
    <w:name w:val="Felsorolás 2 jó"/>
    <w:basedOn w:val="Felsorols20"/>
    <w:uiPriority w:val="99"/>
    <w:rsid w:val="006A445D"/>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6A445D"/>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6A445D"/>
    <w:pPr>
      <w:tabs>
        <w:tab w:val="num" w:pos="432"/>
      </w:tabs>
      <w:ind w:left="432" w:hanging="432"/>
    </w:pPr>
  </w:style>
  <w:style w:type="paragraph" w:customStyle="1" w:styleId="Lista10">
    <w:name w:val="Lista 1"/>
    <w:basedOn w:val="Norml"/>
    <w:next w:val="Norml"/>
    <w:uiPriority w:val="99"/>
    <w:rsid w:val="006A445D"/>
    <w:pPr>
      <w:spacing w:before="120" w:line="240" w:lineRule="atLeast"/>
      <w:ind w:left="357" w:hanging="357"/>
      <w:jc w:val="both"/>
    </w:pPr>
    <w:rPr>
      <w:rFonts w:cs="Times New Roman"/>
      <w:szCs w:val="24"/>
    </w:rPr>
  </w:style>
  <w:style w:type="paragraph" w:customStyle="1" w:styleId="RFPQuestion">
    <w:name w:val="RFP Question"/>
    <w:uiPriority w:val="99"/>
    <w:rsid w:val="006A445D"/>
    <w:pPr>
      <w:spacing w:before="200" w:after="200"/>
    </w:pPr>
    <w:rPr>
      <w:rFonts w:ascii="Frutiger Linotype" w:hAnsi="Frutiger Linotype"/>
      <w:b/>
      <w:bCs/>
      <w:sz w:val="24"/>
      <w:szCs w:val="24"/>
      <w:lang w:val="en-US" w:eastAsia="en-US"/>
    </w:rPr>
  </w:style>
  <w:style w:type="paragraph" w:styleId="E-mailalrsa">
    <w:name w:val="E-mail Signature"/>
    <w:basedOn w:val="Norml"/>
    <w:link w:val="E-mailalrsaChar"/>
    <w:uiPriority w:val="99"/>
    <w:rsid w:val="006A445D"/>
    <w:pPr>
      <w:jc w:val="both"/>
    </w:pPr>
    <w:rPr>
      <w:rFonts w:ascii="Arial" w:hAnsi="Arial" w:cs="Times New Roman"/>
      <w:sz w:val="20"/>
      <w:lang w:val="x-none" w:eastAsia="en-US"/>
    </w:rPr>
  </w:style>
  <w:style w:type="character" w:customStyle="1" w:styleId="E-mailalrsaChar">
    <w:name w:val="E-mail aláírása Char"/>
    <w:link w:val="E-mailalrsa"/>
    <w:uiPriority w:val="99"/>
    <w:rsid w:val="0060274C"/>
    <w:rPr>
      <w:rFonts w:ascii="Arial" w:hAnsi="Arial" w:cs="Arial"/>
      <w:lang w:eastAsia="en-US"/>
    </w:rPr>
  </w:style>
  <w:style w:type="character" w:customStyle="1" w:styleId="SoDAField">
    <w:name w:val="SoDA Field"/>
    <w:uiPriority w:val="99"/>
    <w:rsid w:val="006A445D"/>
    <w:rPr>
      <w:color w:val="0000FF"/>
    </w:rPr>
  </w:style>
  <w:style w:type="character" w:customStyle="1" w:styleId="E-mailStlus2331">
    <w:name w:val="E-mailStílus2331"/>
    <w:uiPriority w:val="99"/>
    <w:rsid w:val="006A445D"/>
    <w:rPr>
      <w:color w:val="000000"/>
    </w:rPr>
  </w:style>
  <w:style w:type="paragraph" w:customStyle="1" w:styleId="Vlaszbejelentkezes1">
    <w:name w:val="Válasz_bejelentkezes_1"/>
    <w:basedOn w:val="Felsorols"/>
    <w:uiPriority w:val="99"/>
    <w:rsid w:val="006A445D"/>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6A445D"/>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6A445D"/>
    <w:pPr>
      <w:spacing w:after="160" w:line="240" w:lineRule="exact"/>
    </w:pPr>
    <w:rPr>
      <w:rFonts w:ascii="Verdana" w:hAnsi="Verdana" w:cs="Verdana"/>
      <w:lang w:val="en-US" w:eastAsia="en-US"/>
    </w:rPr>
  </w:style>
  <w:style w:type="paragraph" w:customStyle="1" w:styleId="Fpont1">
    <w:name w:val="Főpont_1"/>
    <w:basedOn w:val="Cm"/>
    <w:uiPriority w:val="99"/>
    <w:rsid w:val="007C7950"/>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7C7950"/>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7C7950"/>
    <w:pPr>
      <w:spacing w:before="60" w:after="60" w:line="360" w:lineRule="auto"/>
      <w:ind w:left="360" w:hanging="360"/>
      <w:jc w:val="both"/>
    </w:pPr>
    <w:rPr>
      <w:rFonts w:cs="Times New Roman"/>
      <w:szCs w:val="24"/>
    </w:rPr>
  </w:style>
  <w:style w:type="paragraph" w:customStyle="1" w:styleId="Fpont3">
    <w:name w:val="Főpont_3"/>
    <w:basedOn w:val="Fpont2"/>
    <w:uiPriority w:val="99"/>
    <w:rsid w:val="007C7950"/>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7C7950"/>
    <w:pPr>
      <w:ind w:left="568"/>
    </w:pPr>
  </w:style>
  <w:style w:type="paragraph" w:customStyle="1" w:styleId="Norml2">
    <w:name w:val="Normál 2"/>
    <w:basedOn w:val="Norml"/>
    <w:uiPriority w:val="99"/>
    <w:rsid w:val="007C7950"/>
    <w:pPr>
      <w:spacing w:before="40" w:after="40" w:line="320" w:lineRule="atLeast"/>
      <w:ind w:left="567"/>
      <w:jc w:val="both"/>
    </w:pPr>
    <w:rPr>
      <w:rFonts w:cs="Times New Roman"/>
      <w:szCs w:val="24"/>
    </w:rPr>
  </w:style>
  <w:style w:type="paragraph" w:customStyle="1" w:styleId="szveg2">
    <w:name w:val="szöveg_2"/>
    <w:basedOn w:val="szveg1"/>
    <w:uiPriority w:val="99"/>
    <w:rsid w:val="007C7950"/>
    <w:pPr>
      <w:ind w:left="709"/>
    </w:pPr>
  </w:style>
  <w:style w:type="paragraph" w:customStyle="1" w:styleId="szveg1felsorbetu">
    <w:name w:val="szöveg_1_felsor_betu"/>
    <w:basedOn w:val="szveg1"/>
    <w:uiPriority w:val="99"/>
    <w:rsid w:val="007C7950"/>
    <w:pPr>
      <w:tabs>
        <w:tab w:val="num" w:pos="709"/>
      </w:tabs>
      <w:ind w:left="709" w:hanging="425"/>
    </w:pPr>
  </w:style>
  <w:style w:type="paragraph" w:customStyle="1" w:styleId="szveg2al">
    <w:name w:val="szöveg_2_alá"/>
    <w:basedOn w:val="szveg2"/>
    <w:uiPriority w:val="99"/>
    <w:rsid w:val="007C7950"/>
    <w:pPr>
      <w:tabs>
        <w:tab w:val="left" w:pos="1560"/>
      </w:tabs>
      <w:ind w:left="1560" w:hanging="426"/>
    </w:pPr>
  </w:style>
  <w:style w:type="paragraph" w:customStyle="1" w:styleId="Norml10">
    <w:name w:val="Normál 1"/>
    <w:basedOn w:val="Norml"/>
    <w:uiPriority w:val="99"/>
    <w:rsid w:val="007C7950"/>
    <w:pPr>
      <w:spacing w:before="40" w:after="40" w:line="320" w:lineRule="atLeast"/>
      <w:jc w:val="both"/>
    </w:pPr>
    <w:rPr>
      <w:rFonts w:ascii="Arial" w:hAnsi="Arial" w:cs="Arial"/>
      <w:sz w:val="22"/>
      <w:szCs w:val="22"/>
    </w:rPr>
  </w:style>
  <w:style w:type="paragraph" w:customStyle="1" w:styleId="Felsorols1">
    <w:name w:val="Felsorolás 1"/>
    <w:basedOn w:val="Norml10"/>
    <w:uiPriority w:val="99"/>
    <w:rsid w:val="007C7950"/>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7C7950"/>
    <w:pPr>
      <w:tabs>
        <w:tab w:val="num" w:pos="567"/>
        <w:tab w:val="num" w:pos="643"/>
      </w:tabs>
      <w:spacing w:before="40" w:after="40" w:line="360" w:lineRule="auto"/>
      <w:ind w:left="567" w:hanging="357"/>
      <w:jc w:val="both"/>
    </w:pPr>
    <w:rPr>
      <w:rFonts w:cs="Times New Roman"/>
      <w:szCs w:val="24"/>
    </w:rPr>
  </w:style>
  <w:style w:type="paragraph" w:customStyle="1" w:styleId="Fzis4">
    <w:name w:val="Fázis_4"/>
    <w:uiPriority w:val="99"/>
    <w:rsid w:val="007C7950"/>
    <w:pPr>
      <w:spacing w:before="40" w:after="40" w:line="320" w:lineRule="atLeast"/>
      <w:ind w:left="360" w:hanging="360"/>
    </w:pPr>
    <w:rPr>
      <w:rFonts w:ascii="Frutiger Linotype" w:hAnsi="Frutiger Linotype"/>
      <w:sz w:val="24"/>
      <w:szCs w:val="24"/>
    </w:rPr>
  </w:style>
  <w:style w:type="paragraph" w:customStyle="1" w:styleId="szvegal2">
    <w:name w:val="szöveg_alá_2"/>
    <w:basedOn w:val="Norml"/>
    <w:uiPriority w:val="99"/>
    <w:rsid w:val="007C7950"/>
    <w:pPr>
      <w:tabs>
        <w:tab w:val="num" w:pos="432"/>
        <w:tab w:val="num" w:pos="1068"/>
      </w:tabs>
      <w:spacing w:line="360" w:lineRule="auto"/>
      <w:ind w:left="1068" w:hanging="432"/>
      <w:jc w:val="both"/>
    </w:pPr>
    <w:rPr>
      <w:rFonts w:cs="Times New Roman"/>
      <w:szCs w:val="24"/>
    </w:rPr>
  </w:style>
  <w:style w:type="paragraph" w:customStyle="1" w:styleId="Mellklet">
    <w:name w:val="Melléklet"/>
    <w:basedOn w:val="Cm"/>
    <w:uiPriority w:val="99"/>
    <w:rsid w:val="007C7950"/>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7C7950"/>
    <w:pPr>
      <w:numPr>
        <w:ilvl w:val="0"/>
        <w:numId w:val="0"/>
      </w:numPr>
      <w:spacing w:before="280" w:after="40"/>
      <w:jc w:val="both"/>
    </w:pPr>
  </w:style>
  <w:style w:type="paragraph" w:customStyle="1" w:styleId="Szerzdsrmai">
    <w:name w:val="Szerződés_római"/>
    <w:basedOn w:val="szveg1"/>
    <w:uiPriority w:val="99"/>
    <w:rsid w:val="007C7950"/>
    <w:pPr>
      <w:widowControl w:val="0"/>
      <w:tabs>
        <w:tab w:val="left" w:pos="1985"/>
      </w:tabs>
      <w:ind w:left="1985" w:hanging="567"/>
    </w:pPr>
  </w:style>
  <w:style w:type="paragraph" w:customStyle="1" w:styleId="szveg3al">
    <w:name w:val="szöveg_3_alá"/>
    <w:basedOn w:val="szveg2al"/>
    <w:uiPriority w:val="99"/>
    <w:rsid w:val="007C7950"/>
    <w:pPr>
      <w:tabs>
        <w:tab w:val="clear" w:pos="1560"/>
        <w:tab w:val="num" w:pos="2127"/>
      </w:tabs>
      <w:ind w:left="2127" w:hanging="327"/>
    </w:pPr>
  </w:style>
  <w:style w:type="paragraph" w:customStyle="1" w:styleId="rintettrendszer">
    <w:name w:val="Érintett_rendszer"/>
    <w:basedOn w:val="szveg1"/>
    <w:uiPriority w:val="99"/>
    <w:rsid w:val="007C7950"/>
    <w:pPr>
      <w:keepNext/>
      <w:spacing w:before="240" w:after="120"/>
    </w:pPr>
    <w:rPr>
      <w:b/>
      <w:bCs/>
    </w:rPr>
  </w:style>
  <w:style w:type="paragraph" w:customStyle="1" w:styleId="Szakrendszerek">
    <w:name w:val="Szakrendszerek"/>
    <w:basedOn w:val="szveg1"/>
    <w:uiPriority w:val="99"/>
    <w:rsid w:val="007C7950"/>
    <w:pPr>
      <w:keepNext/>
      <w:spacing w:before="240"/>
    </w:pPr>
    <w:rPr>
      <w:b/>
      <w:bCs/>
      <w:i/>
      <w:iCs/>
    </w:rPr>
  </w:style>
  <w:style w:type="paragraph" w:customStyle="1" w:styleId="StlusSzakrendszerekFlkvrDlt">
    <w:name w:val="Stílus Szakrendszerek + Félkövér Dőlt"/>
    <w:basedOn w:val="Szakrendszerek"/>
    <w:uiPriority w:val="99"/>
    <w:rsid w:val="007C7950"/>
    <w:rPr>
      <w:b w:val="0"/>
      <w:bCs w:val="0"/>
      <w:i w:val="0"/>
      <w:iCs w:val="0"/>
    </w:rPr>
  </w:style>
  <w:style w:type="paragraph" w:customStyle="1" w:styleId="Fontos">
    <w:name w:val="Fontos"/>
    <w:basedOn w:val="Norml"/>
    <w:uiPriority w:val="99"/>
    <w:rsid w:val="007C7950"/>
    <w:pPr>
      <w:pBdr>
        <w:top w:val="single" w:sz="12" w:space="1" w:color="auto"/>
        <w:bottom w:val="single" w:sz="12" w:space="1" w:color="auto"/>
      </w:pBdr>
      <w:tabs>
        <w:tab w:val="left" w:pos="851"/>
      </w:tabs>
      <w:spacing w:before="100"/>
      <w:ind w:left="567"/>
      <w:jc w:val="both"/>
    </w:pPr>
    <w:rPr>
      <w:rFonts w:cs="Times New Roman"/>
      <w:szCs w:val="24"/>
    </w:rPr>
  </w:style>
  <w:style w:type="paragraph" w:customStyle="1" w:styleId="RTVSzvegtrzs2">
    <w:name w:val="RTV Szövegtörzs 2"/>
    <w:basedOn w:val="Norml"/>
    <w:uiPriority w:val="99"/>
    <w:rsid w:val="007C7950"/>
    <w:rPr>
      <w:rFonts w:ascii="Arial" w:hAnsi="Arial" w:cs="Arial"/>
    </w:rPr>
  </w:style>
  <w:style w:type="character" w:customStyle="1" w:styleId="CharChar2">
    <w:name w:val="Char Char2"/>
    <w:uiPriority w:val="99"/>
    <w:rsid w:val="004934CC"/>
    <w:rPr>
      <w:rFonts w:ascii="Frutiger Linotype" w:hAnsi="Frutiger Linotype" w:cs="Frutiger Linotype"/>
      <w:lang w:val="hu-HU" w:eastAsia="hu-HU"/>
    </w:rPr>
  </w:style>
  <w:style w:type="paragraph" w:customStyle="1" w:styleId="BodyText22">
    <w:name w:val="Body Text 22"/>
    <w:basedOn w:val="Norml"/>
    <w:uiPriority w:val="99"/>
    <w:rsid w:val="009E35B0"/>
    <w:pPr>
      <w:ind w:left="284"/>
    </w:pPr>
    <w:rPr>
      <w:szCs w:val="24"/>
    </w:rPr>
  </w:style>
  <w:style w:type="paragraph" w:customStyle="1" w:styleId="Felsorol1">
    <w:name w:val="Felsorol 1"/>
    <w:basedOn w:val="Norml"/>
    <w:uiPriority w:val="99"/>
    <w:rsid w:val="003E359D"/>
    <w:pPr>
      <w:keepLines/>
      <w:numPr>
        <w:numId w:val="8"/>
      </w:numPr>
      <w:tabs>
        <w:tab w:val="left" w:pos="425"/>
      </w:tabs>
      <w:jc w:val="both"/>
    </w:pPr>
    <w:rPr>
      <w:rFonts w:cs="Times New Roman"/>
      <w:szCs w:val="24"/>
    </w:rPr>
  </w:style>
  <w:style w:type="paragraph" w:customStyle="1" w:styleId="Felsorol2">
    <w:name w:val="Felsorol 2"/>
    <w:basedOn w:val="Felsorol1"/>
    <w:uiPriority w:val="99"/>
    <w:rsid w:val="003E359D"/>
    <w:pPr>
      <w:ind w:left="850"/>
    </w:pPr>
  </w:style>
  <w:style w:type="paragraph" w:customStyle="1" w:styleId="ALTBEKCIM">
    <w:name w:val="ALTBEKCIM"/>
    <w:basedOn w:val="Norml"/>
    <w:next w:val="Norml"/>
    <w:uiPriority w:val="99"/>
    <w:rsid w:val="00621959"/>
    <w:pPr>
      <w:keepNext/>
      <w:widowControl w:val="0"/>
      <w:tabs>
        <w:tab w:val="left" w:pos="851"/>
      </w:tabs>
      <w:ind w:left="851"/>
      <w:jc w:val="both"/>
    </w:pPr>
    <w:rPr>
      <w:rFonts w:cs="Times New Roman"/>
      <w:b/>
      <w:bCs/>
      <w:szCs w:val="24"/>
    </w:rPr>
  </w:style>
  <w:style w:type="paragraph" w:customStyle="1" w:styleId="standard">
    <w:name w:val="standard"/>
    <w:basedOn w:val="Norml"/>
    <w:uiPriority w:val="99"/>
    <w:rsid w:val="007313CC"/>
    <w:rPr>
      <w:rFonts w:ascii="&amp;#39" w:hAnsi="&amp;#39" w:cs="&amp;#39"/>
      <w:szCs w:val="24"/>
    </w:rPr>
  </w:style>
  <w:style w:type="character" w:customStyle="1" w:styleId="bot">
    <w:name w:val="bot"/>
    <w:basedOn w:val="Bekezdsalapbettpusa"/>
    <w:uiPriority w:val="99"/>
    <w:rsid w:val="007C278A"/>
  </w:style>
  <w:style w:type="paragraph" w:customStyle="1" w:styleId="Normal1">
    <w:name w:val="Normal 1"/>
    <w:basedOn w:val="Norml"/>
    <w:uiPriority w:val="99"/>
    <w:rsid w:val="003B3C9C"/>
    <w:pPr>
      <w:spacing w:after="240" w:line="240" w:lineRule="atLeast"/>
      <w:ind w:left="454"/>
      <w:jc w:val="both"/>
    </w:pPr>
    <w:rPr>
      <w:rFonts w:cs="Times New Roman"/>
      <w:szCs w:val="24"/>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7E54F3"/>
    <w:rPr>
      <w:rFonts w:ascii="Frutiger Linotype" w:hAnsi="Frutiger Linotype" w:cs="Frutiger Linotype"/>
      <w:b/>
      <w:bCs/>
      <w:kern w:val="28"/>
      <w:sz w:val="28"/>
      <w:szCs w:val="28"/>
      <w:lang w:val="hu-HU" w:eastAsia="hu-HU"/>
    </w:rPr>
  </w:style>
  <w:style w:type="character" w:customStyle="1" w:styleId="Marker">
    <w:name w:val="Marker"/>
    <w:rsid w:val="004C1532"/>
    <w:rPr>
      <w:color w:val="0000FF"/>
    </w:rPr>
  </w:style>
  <w:style w:type="character" w:styleId="Kiemels">
    <w:name w:val="Emphasis"/>
    <w:uiPriority w:val="20"/>
    <w:qFormat/>
    <w:rsid w:val="006A6A85"/>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8D3928"/>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A75263"/>
    <w:pPr>
      <w:numPr>
        <w:numId w:val="9"/>
      </w:numPr>
      <w:tabs>
        <w:tab w:val="clear" w:pos="2174"/>
        <w:tab w:val="left" w:pos="454"/>
        <w:tab w:val="left" w:pos="709"/>
        <w:tab w:val="left" w:pos="907"/>
      </w:tabs>
      <w:spacing w:after="120" w:line="280" w:lineRule="atLeast"/>
      <w:ind w:left="3459" w:hanging="2268"/>
      <w:jc w:val="both"/>
    </w:pPr>
    <w:rPr>
      <w:rFonts w:ascii="Arial" w:hAnsi="Arial" w:cs="Arial"/>
    </w:rPr>
  </w:style>
  <w:style w:type="paragraph" w:customStyle="1" w:styleId="BodyText23FrutigerLinotype">
    <w:name w:val="Body Text 23 + Frutiger Linotype"/>
    <w:aliases w:val="Black,Justified,Left:  0 cm,Right:  -0,0..."/>
    <w:basedOn w:val="Norml"/>
    <w:uiPriority w:val="99"/>
    <w:rsid w:val="00A75263"/>
    <w:pPr>
      <w:tabs>
        <w:tab w:val="left" w:pos="0"/>
        <w:tab w:val="left" w:pos="1134"/>
      </w:tabs>
      <w:jc w:val="both"/>
    </w:pPr>
  </w:style>
  <w:style w:type="paragraph" w:customStyle="1" w:styleId="BodyTextFrutigerLinotype">
    <w:name w:val="Body Text + Frutiger Linotype"/>
    <w:aliases w:val="10 pt"/>
    <w:basedOn w:val="Norml"/>
    <w:uiPriority w:val="99"/>
    <w:rsid w:val="00A75263"/>
    <w:pPr>
      <w:widowControl w:val="0"/>
      <w:spacing w:before="40" w:after="40"/>
      <w:jc w:val="both"/>
    </w:pPr>
  </w:style>
  <w:style w:type="character" w:customStyle="1" w:styleId="msochangeprop0">
    <w:name w:val="msochangeprop"/>
    <w:uiPriority w:val="99"/>
    <w:rsid w:val="009C52AE"/>
    <w:rPr>
      <w:color w:val="0000FF"/>
      <w:u w:val="single"/>
    </w:rPr>
  </w:style>
  <w:style w:type="paragraph" w:customStyle="1" w:styleId="bodytext2">
    <w:name w:val="bodytext2"/>
    <w:basedOn w:val="Norml"/>
    <w:uiPriority w:val="99"/>
    <w:rsid w:val="00ED5315"/>
    <w:pPr>
      <w:ind w:left="360"/>
    </w:pPr>
    <w:rPr>
      <w:rFonts w:cs="Times New Roman"/>
    </w:rPr>
  </w:style>
  <w:style w:type="character" w:customStyle="1" w:styleId="intranetbold1">
    <w:name w:val="intranet_bold1"/>
    <w:uiPriority w:val="99"/>
    <w:rsid w:val="00FD065D"/>
    <w:rPr>
      <w:b/>
      <w:bCs/>
    </w:rPr>
  </w:style>
  <w:style w:type="paragraph" w:customStyle="1" w:styleId="font5">
    <w:name w:val="font5"/>
    <w:basedOn w:val="Norml"/>
    <w:rsid w:val="00CA54D5"/>
    <w:pPr>
      <w:spacing w:before="100" w:beforeAutospacing="1" w:after="100" w:afterAutospacing="1"/>
    </w:pPr>
    <w:rPr>
      <w:rFonts w:cs="Times New Roman"/>
      <w:sz w:val="32"/>
      <w:szCs w:val="32"/>
    </w:rPr>
  </w:style>
  <w:style w:type="paragraph" w:customStyle="1" w:styleId="xl24">
    <w:name w:val="xl24"/>
    <w:basedOn w:val="Norml"/>
    <w:uiPriority w:val="99"/>
    <w:rsid w:val="00CA54D5"/>
    <w:pPr>
      <w:spacing w:before="100" w:beforeAutospacing="1" w:after="100" w:afterAutospacing="1"/>
    </w:pPr>
    <w:rPr>
      <w:rFonts w:cs="Times New Roman"/>
      <w:sz w:val="36"/>
      <w:szCs w:val="36"/>
    </w:rPr>
  </w:style>
  <w:style w:type="paragraph" w:customStyle="1" w:styleId="xl25">
    <w:name w:val="xl25"/>
    <w:basedOn w:val="Norml"/>
    <w:uiPriority w:val="99"/>
    <w:rsid w:val="00CA54D5"/>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26">
    <w:name w:val="xl26"/>
    <w:basedOn w:val="Norml"/>
    <w:uiPriority w:val="99"/>
    <w:rsid w:val="00CA54D5"/>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27">
    <w:name w:val="xl27"/>
    <w:basedOn w:val="Norml"/>
    <w:uiPriority w:val="99"/>
    <w:rsid w:val="00CA54D5"/>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8">
    <w:name w:val="xl28"/>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9">
    <w:name w:val="xl29"/>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30">
    <w:name w:val="xl30"/>
    <w:basedOn w:val="Norml"/>
    <w:uiPriority w:val="99"/>
    <w:rsid w:val="00CA54D5"/>
    <w:pPr>
      <w:spacing w:before="100" w:beforeAutospacing="1" w:after="100" w:afterAutospacing="1"/>
      <w:jc w:val="center"/>
    </w:pPr>
    <w:rPr>
      <w:rFonts w:ascii="Arial" w:hAnsi="Arial" w:cs="Arial"/>
      <w:b/>
      <w:bCs/>
      <w:szCs w:val="24"/>
    </w:rPr>
  </w:style>
  <w:style w:type="paragraph" w:customStyle="1" w:styleId="xl31">
    <w:name w:val="xl31"/>
    <w:basedOn w:val="Norml"/>
    <w:uiPriority w:val="99"/>
    <w:rsid w:val="00CA54D5"/>
    <w:pPr>
      <w:spacing w:before="100" w:beforeAutospacing="1" w:after="100" w:afterAutospacing="1"/>
      <w:jc w:val="center"/>
    </w:pPr>
    <w:rPr>
      <w:rFonts w:cs="Times New Roman"/>
      <w:szCs w:val="24"/>
    </w:rPr>
  </w:style>
  <w:style w:type="paragraph" w:customStyle="1" w:styleId="xl32">
    <w:name w:val="xl32"/>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3">
    <w:name w:val="xl33"/>
    <w:basedOn w:val="Norml"/>
    <w:uiPriority w:val="99"/>
    <w:rsid w:val="00CA54D5"/>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4">
    <w:name w:val="xl34"/>
    <w:basedOn w:val="Norml"/>
    <w:uiPriority w:val="99"/>
    <w:rsid w:val="00CA54D5"/>
    <w:pPr>
      <w:pBdr>
        <w:top w:val="single" w:sz="8" w:space="0" w:color="auto"/>
        <w:left w:val="single" w:sz="8" w:space="0" w:color="auto"/>
        <w:right w:val="single" w:sz="8" w:space="0" w:color="auto"/>
      </w:pBdr>
      <w:spacing w:before="100" w:beforeAutospacing="1" w:after="100" w:afterAutospacing="1"/>
    </w:pPr>
    <w:rPr>
      <w:rFonts w:cs="Times New Roman"/>
      <w:szCs w:val="24"/>
    </w:rPr>
  </w:style>
  <w:style w:type="paragraph" w:customStyle="1" w:styleId="xl35">
    <w:name w:val="xl35"/>
    <w:basedOn w:val="Norml"/>
    <w:uiPriority w:val="99"/>
    <w:rsid w:val="00CA54D5"/>
    <w:pPr>
      <w:pBdr>
        <w:left w:val="single" w:sz="8"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36">
    <w:name w:val="xl36"/>
    <w:basedOn w:val="Norml"/>
    <w:uiPriority w:val="99"/>
    <w:rsid w:val="00CA54D5"/>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37">
    <w:name w:val="xl37"/>
    <w:basedOn w:val="Norml"/>
    <w:uiPriority w:val="99"/>
    <w:rsid w:val="00CA54D5"/>
    <w:pPr>
      <w:spacing w:before="100" w:beforeAutospacing="1" w:after="100" w:afterAutospacing="1"/>
      <w:textAlignment w:val="center"/>
    </w:pPr>
    <w:rPr>
      <w:rFonts w:cs="Times New Roman"/>
      <w:szCs w:val="24"/>
    </w:rPr>
  </w:style>
  <w:style w:type="paragraph" w:customStyle="1" w:styleId="xl38">
    <w:name w:val="xl38"/>
    <w:basedOn w:val="Norml"/>
    <w:uiPriority w:val="99"/>
    <w:rsid w:val="00CA54D5"/>
    <w:pPr>
      <w:pBdr>
        <w:top w:val="single" w:sz="4" w:space="0" w:color="auto"/>
        <w:left w:val="single" w:sz="4" w:space="0" w:color="auto"/>
        <w:bottom w:val="single" w:sz="4" w:space="0" w:color="auto"/>
      </w:pBdr>
      <w:spacing w:before="100" w:beforeAutospacing="1" w:after="100" w:afterAutospacing="1"/>
    </w:pPr>
    <w:rPr>
      <w:rFonts w:cs="Times New Roman"/>
      <w:szCs w:val="24"/>
    </w:rPr>
  </w:style>
  <w:style w:type="paragraph" w:customStyle="1" w:styleId="xl39">
    <w:name w:val="xl39"/>
    <w:basedOn w:val="Norml"/>
    <w:uiPriority w:val="99"/>
    <w:rsid w:val="00CA54D5"/>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pPr>
    <w:rPr>
      <w:rFonts w:cs="Times New Roman"/>
      <w:szCs w:val="24"/>
    </w:rPr>
  </w:style>
  <w:style w:type="paragraph" w:customStyle="1" w:styleId="xl40">
    <w:name w:val="xl40"/>
    <w:basedOn w:val="Norml"/>
    <w:uiPriority w:val="99"/>
    <w:rsid w:val="00CA54D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Times New Roman"/>
      <w:szCs w:val="24"/>
    </w:rPr>
  </w:style>
  <w:style w:type="paragraph" w:customStyle="1" w:styleId="xl42">
    <w:name w:val="xl42"/>
    <w:basedOn w:val="Norml"/>
    <w:uiPriority w:val="99"/>
    <w:rsid w:val="00CA54D5"/>
    <w:pPr>
      <w:pBdr>
        <w:top w:val="single" w:sz="8" w:space="0" w:color="auto"/>
        <w:left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3">
    <w:name w:val="xl43"/>
    <w:basedOn w:val="Norml"/>
    <w:uiPriority w:val="99"/>
    <w:rsid w:val="00CA54D5"/>
    <w:pPr>
      <w:pBdr>
        <w:top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4">
    <w:name w:val="xl44"/>
    <w:basedOn w:val="Norml"/>
    <w:uiPriority w:val="99"/>
    <w:rsid w:val="00CA54D5"/>
    <w:pPr>
      <w:pBdr>
        <w:top w:val="single" w:sz="8" w:space="0" w:color="auto"/>
        <w:bottom w:val="single" w:sz="8" w:space="0" w:color="auto"/>
        <w:right w:val="single" w:sz="8" w:space="0" w:color="auto"/>
      </w:pBdr>
      <w:spacing w:before="100" w:beforeAutospacing="1" w:after="100" w:afterAutospacing="1"/>
      <w:jc w:val="center"/>
    </w:pPr>
    <w:rPr>
      <w:rFonts w:cs="Times New Roman"/>
      <w:b/>
      <w:bCs/>
      <w:sz w:val="36"/>
      <w:szCs w:val="36"/>
    </w:rPr>
  </w:style>
  <w:style w:type="paragraph" w:customStyle="1" w:styleId="xl45">
    <w:name w:val="xl45"/>
    <w:basedOn w:val="Norml"/>
    <w:uiPriority w:val="99"/>
    <w:rsid w:val="00CA54D5"/>
    <w:pPr>
      <w:pBdr>
        <w:top w:val="single" w:sz="8" w:space="0" w:color="auto"/>
        <w:left w:val="single" w:sz="8" w:space="0" w:color="auto"/>
      </w:pBdr>
      <w:spacing w:before="100" w:beforeAutospacing="1" w:after="100" w:afterAutospacing="1"/>
      <w:jc w:val="center"/>
      <w:textAlignment w:val="center"/>
    </w:pPr>
    <w:rPr>
      <w:rFonts w:cs="Times New Roman"/>
      <w:szCs w:val="24"/>
    </w:rPr>
  </w:style>
  <w:style w:type="paragraph" w:customStyle="1" w:styleId="xl46">
    <w:name w:val="xl46"/>
    <w:basedOn w:val="Norml"/>
    <w:uiPriority w:val="99"/>
    <w:rsid w:val="00CA54D5"/>
    <w:pPr>
      <w:pBdr>
        <w:top w:val="single" w:sz="8" w:space="0" w:color="auto"/>
      </w:pBdr>
      <w:spacing w:before="100" w:beforeAutospacing="1" w:after="100" w:afterAutospacing="1"/>
      <w:jc w:val="center"/>
      <w:textAlignment w:val="center"/>
    </w:pPr>
    <w:rPr>
      <w:rFonts w:cs="Times New Roman"/>
      <w:szCs w:val="24"/>
    </w:rPr>
  </w:style>
  <w:style w:type="paragraph" w:customStyle="1" w:styleId="xl47">
    <w:name w:val="xl47"/>
    <w:basedOn w:val="Norml"/>
    <w:uiPriority w:val="99"/>
    <w:rsid w:val="00CA54D5"/>
    <w:pPr>
      <w:pBdr>
        <w:top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48">
    <w:name w:val="xl48"/>
    <w:basedOn w:val="Norml"/>
    <w:uiPriority w:val="99"/>
    <w:rsid w:val="00CA54D5"/>
    <w:pPr>
      <w:pBdr>
        <w:left w:val="single" w:sz="8" w:space="0" w:color="auto"/>
        <w:bottom w:val="single" w:sz="8" w:space="0" w:color="auto"/>
      </w:pBdr>
      <w:spacing w:before="100" w:beforeAutospacing="1" w:after="100" w:afterAutospacing="1"/>
      <w:jc w:val="center"/>
      <w:textAlignment w:val="center"/>
    </w:pPr>
    <w:rPr>
      <w:rFonts w:cs="Times New Roman"/>
      <w:szCs w:val="24"/>
    </w:rPr>
  </w:style>
  <w:style w:type="paragraph" w:customStyle="1" w:styleId="xl49">
    <w:name w:val="xl49"/>
    <w:basedOn w:val="Norml"/>
    <w:uiPriority w:val="99"/>
    <w:rsid w:val="00CA54D5"/>
    <w:pPr>
      <w:pBdr>
        <w:bottom w:val="single" w:sz="8" w:space="0" w:color="auto"/>
      </w:pBdr>
      <w:spacing w:before="100" w:beforeAutospacing="1" w:after="100" w:afterAutospacing="1"/>
      <w:jc w:val="center"/>
      <w:textAlignment w:val="center"/>
    </w:pPr>
    <w:rPr>
      <w:rFonts w:cs="Times New Roman"/>
      <w:szCs w:val="24"/>
    </w:rPr>
  </w:style>
  <w:style w:type="paragraph" w:customStyle="1" w:styleId="xl50">
    <w:name w:val="xl50"/>
    <w:basedOn w:val="Norml"/>
    <w:uiPriority w:val="99"/>
    <w:rsid w:val="00CA54D5"/>
    <w:pPr>
      <w:pBdr>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51">
    <w:name w:val="xl51"/>
    <w:basedOn w:val="Norml"/>
    <w:uiPriority w:val="99"/>
    <w:rsid w:val="00CA54D5"/>
    <w:pPr>
      <w:pBdr>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52">
    <w:name w:val="xl52"/>
    <w:basedOn w:val="Norml"/>
    <w:uiPriority w:val="99"/>
    <w:rsid w:val="00CA54D5"/>
    <w:pPr>
      <w:pBdr>
        <w:top w:val="single" w:sz="8" w:space="0" w:color="auto"/>
        <w:lef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3">
    <w:name w:val="xl53"/>
    <w:basedOn w:val="Norml"/>
    <w:uiPriority w:val="99"/>
    <w:rsid w:val="00CA54D5"/>
    <w:pPr>
      <w:pBdr>
        <w:top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4">
    <w:name w:val="xl54"/>
    <w:basedOn w:val="Norml"/>
    <w:uiPriority w:val="99"/>
    <w:rsid w:val="00CA54D5"/>
    <w:pPr>
      <w:pBdr>
        <w:left w:val="single" w:sz="8" w:space="0" w:color="auto"/>
        <w:bottom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5">
    <w:name w:val="xl55"/>
    <w:basedOn w:val="Norml"/>
    <w:uiPriority w:val="99"/>
    <w:rsid w:val="00CA54D5"/>
    <w:pPr>
      <w:pBdr>
        <w:bottom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6">
    <w:name w:val="xl56"/>
    <w:basedOn w:val="Norml"/>
    <w:uiPriority w:val="99"/>
    <w:rsid w:val="00CA54D5"/>
    <w:pPr>
      <w:pBdr>
        <w:top w:val="single" w:sz="8" w:space="0" w:color="auto"/>
        <w:left w:val="single" w:sz="8" w:space="0" w:color="auto"/>
        <w:bottom w:val="single" w:sz="4" w:space="0" w:color="auto"/>
      </w:pBdr>
      <w:spacing w:before="100" w:beforeAutospacing="1" w:after="100" w:afterAutospacing="1"/>
      <w:jc w:val="center"/>
    </w:pPr>
    <w:rPr>
      <w:rFonts w:cs="Times New Roman"/>
      <w:szCs w:val="24"/>
    </w:rPr>
  </w:style>
  <w:style w:type="paragraph" w:customStyle="1" w:styleId="xl57">
    <w:name w:val="xl57"/>
    <w:basedOn w:val="Norml"/>
    <w:uiPriority w:val="99"/>
    <w:rsid w:val="00CA54D5"/>
    <w:pPr>
      <w:pBdr>
        <w:top w:val="single" w:sz="8" w:space="0" w:color="auto"/>
        <w:bottom w:val="single" w:sz="4" w:space="0" w:color="auto"/>
      </w:pBdr>
      <w:spacing w:before="100" w:beforeAutospacing="1" w:after="100" w:afterAutospacing="1"/>
      <w:jc w:val="center"/>
    </w:pPr>
    <w:rPr>
      <w:rFonts w:cs="Times New Roman"/>
      <w:szCs w:val="24"/>
    </w:rPr>
  </w:style>
  <w:style w:type="paragraph" w:customStyle="1" w:styleId="xl58">
    <w:name w:val="xl58"/>
    <w:basedOn w:val="Norml"/>
    <w:uiPriority w:val="99"/>
    <w:rsid w:val="00CA54D5"/>
    <w:pPr>
      <w:pBdr>
        <w:top w:val="single" w:sz="8" w:space="0" w:color="auto"/>
        <w:bottom w:val="single" w:sz="4" w:space="0" w:color="auto"/>
        <w:right w:val="single" w:sz="8" w:space="0" w:color="auto"/>
      </w:pBdr>
      <w:spacing w:before="100" w:beforeAutospacing="1" w:after="100" w:afterAutospacing="1"/>
      <w:jc w:val="center"/>
    </w:pPr>
    <w:rPr>
      <w:rFonts w:cs="Times New Roman"/>
      <w:szCs w:val="24"/>
    </w:rPr>
  </w:style>
  <w:style w:type="paragraph" w:customStyle="1" w:styleId="xl59">
    <w:name w:val="xl59"/>
    <w:basedOn w:val="Norml"/>
    <w:uiPriority w:val="99"/>
    <w:rsid w:val="00CA54D5"/>
    <w:pPr>
      <w:pBdr>
        <w:top w:val="single" w:sz="8" w:space="0" w:color="auto"/>
        <w:left w:val="single" w:sz="8" w:space="0" w:color="auto"/>
      </w:pBdr>
      <w:spacing w:before="100" w:beforeAutospacing="1" w:after="100" w:afterAutospacing="1"/>
      <w:jc w:val="center"/>
    </w:pPr>
    <w:rPr>
      <w:rFonts w:cs="Times New Roman"/>
      <w:sz w:val="18"/>
      <w:szCs w:val="18"/>
    </w:rPr>
  </w:style>
  <w:style w:type="paragraph" w:customStyle="1" w:styleId="xl60">
    <w:name w:val="xl60"/>
    <w:basedOn w:val="Norml"/>
    <w:uiPriority w:val="99"/>
    <w:rsid w:val="00CA54D5"/>
    <w:pPr>
      <w:pBdr>
        <w:top w:val="single" w:sz="8" w:space="0" w:color="auto"/>
      </w:pBdr>
      <w:spacing w:before="100" w:beforeAutospacing="1" w:after="100" w:afterAutospacing="1"/>
      <w:jc w:val="center"/>
    </w:pPr>
    <w:rPr>
      <w:rFonts w:cs="Times New Roman"/>
      <w:sz w:val="18"/>
      <w:szCs w:val="18"/>
    </w:rPr>
  </w:style>
  <w:style w:type="paragraph" w:customStyle="1" w:styleId="xl61">
    <w:name w:val="xl61"/>
    <w:basedOn w:val="Norml"/>
    <w:uiPriority w:val="99"/>
    <w:rsid w:val="00CA54D5"/>
    <w:pPr>
      <w:pBdr>
        <w:top w:val="single" w:sz="8" w:space="0" w:color="auto"/>
        <w:right w:val="single" w:sz="8" w:space="0" w:color="auto"/>
      </w:pBdr>
      <w:spacing w:before="100" w:beforeAutospacing="1" w:after="100" w:afterAutospacing="1"/>
      <w:jc w:val="center"/>
    </w:pPr>
    <w:rPr>
      <w:rFonts w:cs="Times New Roman"/>
      <w:sz w:val="18"/>
      <w:szCs w:val="18"/>
    </w:rPr>
  </w:style>
  <w:style w:type="paragraph" w:customStyle="1" w:styleId="xl62">
    <w:name w:val="xl62"/>
    <w:basedOn w:val="Norml"/>
    <w:uiPriority w:val="99"/>
    <w:rsid w:val="00CA54D5"/>
    <w:pPr>
      <w:pBdr>
        <w:left w:val="single" w:sz="8" w:space="0" w:color="auto"/>
        <w:bottom w:val="single" w:sz="8" w:space="0" w:color="auto"/>
      </w:pBdr>
      <w:spacing w:before="100" w:beforeAutospacing="1" w:after="100" w:afterAutospacing="1"/>
      <w:jc w:val="center"/>
    </w:pPr>
    <w:rPr>
      <w:rFonts w:cs="Times New Roman"/>
      <w:szCs w:val="24"/>
    </w:rPr>
  </w:style>
  <w:style w:type="paragraph" w:customStyle="1" w:styleId="xl63">
    <w:name w:val="xl63"/>
    <w:basedOn w:val="Norml"/>
    <w:uiPriority w:val="99"/>
    <w:rsid w:val="00CA54D5"/>
    <w:pPr>
      <w:pBdr>
        <w:bottom w:val="single" w:sz="8" w:space="0" w:color="auto"/>
      </w:pBdr>
      <w:spacing w:before="100" w:beforeAutospacing="1" w:after="100" w:afterAutospacing="1"/>
      <w:jc w:val="center"/>
    </w:pPr>
    <w:rPr>
      <w:rFonts w:cs="Times New Roman"/>
      <w:szCs w:val="24"/>
    </w:rPr>
  </w:style>
  <w:style w:type="paragraph" w:customStyle="1" w:styleId="xl64">
    <w:name w:val="xl64"/>
    <w:basedOn w:val="Norml"/>
    <w:uiPriority w:val="99"/>
    <w:rsid w:val="00CA54D5"/>
    <w:pPr>
      <w:pBdr>
        <w:bottom w:val="single" w:sz="8" w:space="0" w:color="auto"/>
        <w:right w:val="single" w:sz="8" w:space="0" w:color="auto"/>
      </w:pBdr>
      <w:spacing w:before="100" w:beforeAutospacing="1" w:after="100" w:afterAutospacing="1"/>
      <w:jc w:val="center"/>
    </w:pPr>
    <w:rPr>
      <w:rFonts w:cs="Times New Roman"/>
      <w:szCs w:val="24"/>
    </w:rPr>
  </w:style>
  <w:style w:type="paragraph" w:customStyle="1" w:styleId="xl65">
    <w:name w:val="xl65"/>
    <w:basedOn w:val="Norml"/>
    <w:rsid w:val="00CA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66">
    <w:name w:val="xl66"/>
    <w:basedOn w:val="Norml"/>
    <w:rsid w:val="00CA54D5"/>
    <w:pPr>
      <w:pBdr>
        <w:top w:val="single" w:sz="8" w:space="0" w:color="auto"/>
        <w:left w:val="single" w:sz="8" w:space="0" w:color="auto"/>
      </w:pBdr>
      <w:spacing w:before="100" w:beforeAutospacing="1" w:after="100" w:afterAutospacing="1"/>
      <w:jc w:val="center"/>
    </w:pPr>
    <w:rPr>
      <w:rFonts w:cs="Times New Roman"/>
      <w:b/>
      <w:bCs/>
      <w:sz w:val="32"/>
      <w:szCs w:val="32"/>
    </w:rPr>
  </w:style>
  <w:style w:type="paragraph" w:customStyle="1" w:styleId="xl67">
    <w:name w:val="xl67"/>
    <w:basedOn w:val="Norml"/>
    <w:rsid w:val="00CA54D5"/>
    <w:pPr>
      <w:pBdr>
        <w:top w:val="single" w:sz="8" w:space="0" w:color="auto"/>
      </w:pBdr>
      <w:spacing w:before="100" w:beforeAutospacing="1" w:after="100" w:afterAutospacing="1"/>
      <w:jc w:val="center"/>
    </w:pPr>
    <w:rPr>
      <w:rFonts w:cs="Times New Roman"/>
      <w:b/>
      <w:bCs/>
      <w:sz w:val="32"/>
      <w:szCs w:val="32"/>
    </w:rPr>
  </w:style>
  <w:style w:type="paragraph" w:customStyle="1" w:styleId="xl68">
    <w:name w:val="xl68"/>
    <w:basedOn w:val="Norml"/>
    <w:rsid w:val="00CA54D5"/>
    <w:pPr>
      <w:pBdr>
        <w:top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69">
    <w:name w:val="xl69"/>
    <w:basedOn w:val="Norml"/>
    <w:rsid w:val="00CA54D5"/>
    <w:pPr>
      <w:pBdr>
        <w:left w:val="single" w:sz="8" w:space="0" w:color="auto"/>
        <w:bottom w:val="single" w:sz="8" w:space="0" w:color="auto"/>
      </w:pBdr>
      <w:spacing w:before="100" w:beforeAutospacing="1" w:after="100" w:afterAutospacing="1"/>
      <w:jc w:val="center"/>
    </w:pPr>
    <w:rPr>
      <w:rFonts w:cs="Times New Roman"/>
      <w:b/>
      <w:bCs/>
      <w:sz w:val="32"/>
      <w:szCs w:val="32"/>
    </w:rPr>
  </w:style>
  <w:style w:type="paragraph" w:customStyle="1" w:styleId="xl70">
    <w:name w:val="xl70"/>
    <w:basedOn w:val="Norml"/>
    <w:rsid w:val="00CA54D5"/>
    <w:pPr>
      <w:pBdr>
        <w:bottom w:val="single" w:sz="8" w:space="0" w:color="auto"/>
      </w:pBdr>
      <w:spacing w:before="100" w:beforeAutospacing="1" w:after="100" w:afterAutospacing="1"/>
      <w:jc w:val="center"/>
    </w:pPr>
    <w:rPr>
      <w:rFonts w:cs="Times New Roman"/>
      <w:b/>
      <w:bCs/>
      <w:sz w:val="32"/>
      <w:szCs w:val="32"/>
    </w:rPr>
  </w:style>
  <w:style w:type="paragraph" w:customStyle="1" w:styleId="xl71">
    <w:name w:val="xl71"/>
    <w:basedOn w:val="Norml"/>
    <w:rsid w:val="00CA54D5"/>
    <w:pPr>
      <w:pBdr>
        <w:bottom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72">
    <w:name w:val="xl72"/>
    <w:basedOn w:val="Norml"/>
    <w:rsid w:val="00CA54D5"/>
    <w:pPr>
      <w:pBdr>
        <w:top w:val="single" w:sz="8" w:space="0" w:color="auto"/>
        <w:left w:val="single" w:sz="8" w:space="0" w:color="auto"/>
      </w:pBdr>
      <w:spacing w:before="100" w:beforeAutospacing="1" w:after="100" w:afterAutospacing="1"/>
      <w:jc w:val="center"/>
    </w:pPr>
    <w:rPr>
      <w:rFonts w:cs="Times New Roman"/>
      <w:sz w:val="32"/>
      <w:szCs w:val="32"/>
    </w:rPr>
  </w:style>
  <w:style w:type="paragraph" w:customStyle="1" w:styleId="xl73">
    <w:name w:val="xl73"/>
    <w:basedOn w:val="Norml"/>
    <w:rsid w:val="00CA54D5"/>
    <w:pPr>
      <w:pBdr>
        <w:top w:val="single" w:sz="8" w:space="0" w:color="auto"/>
      </w:pBdr>
      <w:spacing w:before="100" w:beforeAutospacing="1" w:after="100" w:afterAutospacing="1"/>
      <w:jc w:val="center"/>
    </w:pPr>
    <w:rPr>
      <w:rFonts w:cs="Times New Roman"/>
      <w:sz w:val="32"/>
      <w:szCs w:val="32"/>
    </w:rPr>
  </w:style>
  <w:style w:type="paragraph" w:customStyle="1" w:styleId="xl74">
    <w:name w:val="xl74"/>
    <w:basedOn w:val="Norml"/>
    <w:rsid w:val="00CA54D5"/>
    <w:pPr>
      <w:pBdr>
        <w:top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5">
    <w:name w:val="xl75"/>
    <w:basedOn w:val="Norml"/>
    <w:rsid w:val="00CA54D5"/>
    <w:pPr>
      <w:pBdr>
        <w:left w:val="single" w:sz="8" w:space="0" w:color="auto"/>
        <w:bottom w:val="single" w:sz="8" w:space="0" w:color="auto"/>
      </w:pBdr>
      <w:spacing w:before="100" w:beforeAutospacing="1" w:after="100" w:afterAutospacing="1"/>
      <w:jc w:val="center"/>
    </w:pPr>
    <w:rPr>
      <w:rFonts w:cs="Times New Roman"/>
      <w:sz w:val="32"/>
      <w:szCs w:val="32"/>
    </w:rPr>
  </w:style>
  <w:style w:type="paragraph" w:customStyle="1" w:styleId="xl76">
    <w:name w:val="xl76"/>
    <w:basedOn w:val="Norml"/>
    <w:rsid w:val="00CA54D5"/>
    <w:pPr>
      <w:pBdr>
        <w:bottom w:val="single" w:sz="8" w:space="0" w:color="auto"/>
      </w:pBdr>
      <w:spacing w:before="100" w:beforeAutospacing="1" w:after="100" w:afterAutospacing="1"/>
      <w:jc w:val="center"/>
    </w:pPr>
    <w:rPr>
      <w:rFonts w:cs="Times New Roman"/>
      <w:sz w:val="32"/>
      <w:szCs w:val="32"/>
    </w:rPr>
  </w:style>
  <w:style w:type="paragraph" w:customStyle="1" w:styleId="xl77">
    <w:name w:val="xl77"/>
    <w:basedOn w:val="Norml"/>
    <w:rsid w:val="00CA54D5"/>
    <w:pPr>
      <w:pBdr>
        <w:bottom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8">
    <w:name w:val="xl78"/>
    <w:basedOn w:val="Norml"/>
    <w:rsid w:val="00CA54D5"/>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79">
    <w:name w:val="xl79"/>
    <w:basedOn w:val="Norml"/>
    <w:rsid w:val="00CA54D5"/>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xnembold">
    <w:name w:val="x.x nem bold"/>
    <w:basedOn w:val="Norml"/>
    <w:uiPriority w:val="99"/>
    <w:rsid w:val="001877E6"/>
    <w:pPr>
      <w:tabs>
        <w:tab w:val="right" w:pos="8789"/>
      </w:tabs>
      <w:overflowPunct w:val="0"/>
      <w:autoSpaceDE w:val="0"/>
      <w:autoSpaceDN w:val="0"/>
      <w:adjustRightInd w:val="0"/>
      <w:textAlignment w:val="baseline"/>
    </w:pPr>
    <w:rPr>
      <w:rFonts w:cs="Times New Roman"/>
      <w:szCs w:val="24"/>
    </w:rPr>
  </w:style>
  <w:style w:type="character" w:customStyle="1" w:styleId="CharChar1">
    <w:name w:val="Char Char1"/>
    <w:uiPriority w:val="99"/>
    <w:semiHidden/>
    <w:rsid w:val="00AA1776"/>
    <w:rPr>
      <w:rFonts w:ascii="Frutiger Linotype" w:hAnsi="Frutiger Linotype" w:cs="Frutiger Linotype"/>
      <w:lang w:val="hu-HU" w:eastAsia="hu-HU"/>
    </w:rPr>
  </w:style>
  <w:style w:type="paragraph" w:customStyle="1" w:styleId="Default">
    <w:name w:val="Default"/>
    <w:rsid w:val="00F423BA"/>
    <w:pPr>
      <w:autoSpaceDE w:val="0"/>
      <w:autoSpaceDN w:val="0"/>
      <w:adjustRightInd w:val="0"/>
    </w:pPr>
    <w:rPr>
      <w:rFonts w:ascii="Frutiger Linotype" w:hAnsi="Frutiger Linotype"/>
      <w:color w:val="000000"/>
      <w:sz w:val="24"/>
      <w:szCs w:val="24"/>
    </w:rPr>
  </w:style>
  <w:style w:type="paragraph" w:customStyle="1" w:styleId="BodyText23">
    <w:name w:val="Body Text 23"/>
    <w:basedOn w:val="Norml"/>
    <w:uiPriority w:val="99"/>
    <w:rsid w:val="009648A7"/>
    <w:pPr>
      <w:ind w:left="284"/>
    </w:pPr>
    <w:rPr>
      <w:szCs w:val="24"/>
    </w:rPr>
  </w:style>
  <w:style w:type="paragraph" w:customStyle="1" w:styleId="Stlus">
    <w:name w:val="Stílus"/>
    <w:uiPriority w:val="99"/>
    <w:rsid w:val="0053793B"/>
    <w:pPr>
      <w:widowControl w:val="0"/>
      <w:autoSpaceDE w:val="0"/>
      <w:autoSpaceDN w:val="0"/>
      <w:adjustRightInd w:val="0"/>
    </w:pPr>
    <w:rPr>
      <w:rFonts w:ascii="Arial" w:hAnsi="Arial" w:cs="Arial"/>
      <w:sz w:val="24"/>
      <w:szCs w:val="24"/>
    </w:rPr>
  </w:style>
  <w:style w:type="character" w:customStyle="1" w:styleId="CharChar3">
    <w:name w:val="Char Char3"/>
    <w:basedOn w:val="Bekezdsalapbettpusa"/>
    <w:uiPriority w:val="99"/>
    <w:rsid w:val="0053793B"/>
  </w:style>
  <w:style w:type="paragraph" w:styleId="Vltozat">
    <w:name w:val="Revision"/>
    <w:hidden/>
    <w:uiPriority w:val="99"/>
    <w:semiHidden/>
    <w:rsid w:val="009269E1"/>
    <w:rPr>
      <w:rFonts w:ascii="Frutiger Linotype" w:hAnsi="Frutiger Linotype" w:cs="Frutiger Linotype"/>
    </w:rPr>
  </w:style>
  <w:style w:type="paragraph" w:customStyle="1" w:styleId="norml100">
    <w:name w:val="norml10"/>
    <w:basedOn w:val="Norml"/>
    <w:uiPriority w:val="99"/>
    <w:rsid w:val="007F12CB"/>
    <w:pPr>
      <w:spacing w:before="40" w:after="40"/>
      <w:jc w:val="both"/>
    </w:pPr>
    <w:rPr>
      <w:rFonts w:cs="Times New Roman"/>
      <w:szCs w:val="24"/>
    </w:rPr>
  </w:style>
  <w:style w:type="paragraph" w:customStyle="1" w:styleId="Nincstrkz1">
    <w:name w:val="Nincs térköz1"/>
    <w:uiPriority w:val="99"/>
    <w:rsid w:val="00797E2E"/>
    <w:rPr>
      <w:rFonts w:ascii="Calibri" w:hAnsi="Calibri" w:cs="Calibri"/>
      <w:sz w:val="22"/>
      <w:szCs w:val="22"/>
      <w:lang w:eastAsia="en-US"/>
    </w:rPr>
  </w:style>
  <w:style w:type="paragraph" w:customStyle="1" w:styleId="Logo">
    <w:name w:val="Logo"/>
    <w:basedOn w:val="Norml"/>
    <w:uiPriority w:val="99"/>
    <w:rsid w:val="003C1816"/>
    <w:rPr>
      <w:rFonts w:cs="Times New Roman"/>
      <w:szCs w:val="24"/>
      <w:lang w:val="fr-FR" w:eastAsia="en-GB"/>
    </w:rPr>
  </w:style>
  <w:style w:type="paragraph" w:customStyle="1" w:styleId="BalloonText1">
    <w:name w:val="Balloon Text1"/>
    <w:basedOn w:val="Norml"/>
    <w:uiPriority w:val="99"/>
    <w:semiHidden/>
    <w:rsid w:val="003C1816"/>
    <w:rPr>
      <w:rFonts w:ascii="Tahoma" w:hAnsi="Tahoma" w:cs="Tahoma"/>
      <w:sz w:val="16"/>
      <w:szCs w:val="16"/>
      <w:lang w:val="en-GB" w:eastAsia="en-GB"/>
    </w:rPr>
  </w:style>
  <w:style w:type="paragraph" w:styleId="Nincstrkz">
    <w:name w:val="No Spacing"/>
    <w:uiPriority w:val="99"/>
    <w:qFormat/>
    <w:rsid w:val="00746A70"/>
    <w:rPr>
      <w:rFonts w:ascii="Calibri" w:hAnsi="Calibri" w:cs="Calibri"/>
      <w:sz w:val="22"/>
      <w:szCs w:val="22"/>
      <w:lang w:eastAsia="en-US"/>
    </w:rPr>
  </w:style>
  <w:style w:type="paragraph" w:customStyle="1" w:styleId="Nincstrkz11">
    <w:name w:val="Nincs térköz11"/>
    <w:uiPriority w:val="99"/>
    <w:rsid w:val="00746A70"/>
    <w:rPr>
      <w:rFonts w:ascii="Calibri" w:hAnsi="Calibri" w:cs="Calibri"/>
      <w:sz w:val="22"/>
      <w:szCs w:val="22"/>
      <w:lang w:eastAsia="en-US"/>
    </w:rPr>
  </w:style>
  <w:style w:type="paragraph" w:customStyle="1" w:styleId="Stlus7">
    <w:name w:val="Stílus7"/>
    <w:basedOn w:val="Norml"/>
    <w:uiPriority w:val="99"/>
    <w:rsid w:val="00C55B4F"/>
    <w:pPr>
      <w:numPr>
        <w:ilvl w:val="1"/>
        <w:numId w:val="10"/>
      </w:numPr>
      <w:autoSpaceDE w:val="0"/>
      <w:autoSpaceDN w:val="0"/>
      <w:spacing w:before="360" w:after="720"/>
      <w:jc w:val="center"/>
      <w:outlineLvl w:val="1"/>
    </w:pPr>
    <w:rPr>
      <w:b/>
      <w:bCs/>
      <w:sz w:val="28"/>
      <w:szCs w:val="28"/>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uiPriority w:val="9"/>
    <w:rsid w:val="0060274C"/>
    <w:rPr>
      <w:rFonts w:ascii="Frutiger Linotype" w:hAnsi="Frutiger Linotype" w:cs="Frutiger Linotype"/>
      <w:b/>
      <w:bCs/>
      <w:color w:val="000000"/>
      <w:sz w:val="20"/>
      <w:szCs w:val="20"/>
      <w:u w:val="single"/>
    </w:rPr>
  </w:style>
  <w:style w:type="character" w:customStyle="1" w:styleId="E-mailStlus3491">
    <w:name w:val="E-mailStílus3491"/>
    <w:uiPriority w:val="99"/>
    <w:rsid w:val="0060274C"/>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60274C"/>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60274C"/>
  </w:style>
  <w:style w:type="paragraph" w:customStyle="1" w:styleId="NoSpacing1">
    <w:name w:val="No Spacing1"/>
    <w:uiPriority w:val="99"/>
    <w:rsid w:val="0060274C"/>
    <w:rPr>
      <w:rFonts w:ascii="Calibri" w:hAnsi="Calibri" w:cs="Calibri"/>
      <w:sz w:val="22"/>
      <w:szCs w:val="22"/>
      <w:lang w:eastAsia="en-US"/>
    </w:rPr>
  </w:style>
  <w:style w:type="paragraph" w:customStyle="1" w:styleId="CharCharCharCharCharChar">
    <w:name w:val="Char Char Char Char Char Char"/>
    <w:basedOn w:val="Norml"/>
    <w:uiPriority w:val="99"/>
    <w:rsid w:val="0060274C"/>
    <w:pPr>
      <w:spacing w:after="160" w:line="240" w:lineRule="exact"/>
    </w:pPr>
    <w:rPr>
      <w:rFonts w:ascii="Verdana" w:hAnsi="Verdana" w:cs="Verdana"/>
      <w:szCs w:val="24"/>
      <w:lang w:val="en-US" w:eastAsia="en-US"/>
    </w:rPr>
  </w:style>
  <w:style w:type="paragraph" w:styleId="Listaszerbekezds">
    <w:name w:val="List Paragraph"/>
    <w:aliases w:val="Welt L,Bullet_1,lista_2,Színes lista – 1. jelölőszín1,List Paragraph à moi,T Nem számozott lista,Listaszerﬠbekezd1,Listaszerﬠbekezd11"/>
    <w:basedOn w:val="Norml"/>
    <w:link w:val="ListaszerbekezdsChar"/>
    <w:uiPriority w:val="34"/>
    <w:qFormat/>
    <w:rsid w:val="001F2B25"/>
    <w:pPr>
      <w:ind w:left="720"/>
    </w:pPr>
    <w:rPr>
      <w:rFonts w:ascii="Frutiger Linotype" w:hAnsi="Frutiger Linotype" w:cs="Times New Roman"/>
      <w:sz w:val="20"/>
      <w:lang w:val="x-none" w:eastAsia="x-none"/>
    </w:rPr>
  </w:style>
  <w:style w:type="character" w:customStyle="1" w:styleId="E-mailStlus3551">
    <w:name w:val="E-mailStílus3551"/>
    <w:uiPriority w:val="99"/>
    <w:rsid w:val="00AD3BF4"/>
    <w:rPr>
      <w:color w:val="000000"/>
    </w:rPr>
  </w:style>
  <w:style w:type="paragraph" w:customStyle="1" w:styleId="Szvegtrzs25">
    <w:name w:val="Szövegtörzs 25"/>
    <w:basedOn w:val="Norml"/>
    <w:uiPriority w:val="99"/>
    <w:rsid w:val="006230D3"/>
    <w:pPr>
      <w:ind w:left="360"/>
    </w:pPr>
    <w:rPr>
      <w:rFonts w:cs="Times New Roman"/>
    </w:rPr>
  </w:style>
  <w:style w:type="paragraph" w:customStyle="1" w:styleId="normaljustified">
    <w:name w:val="normaljustified"/>
    <w:basedOn w:val="Norml"/>
    <w:uiPriority w:val="99"/>
    <w:rsid w:val="00892050"/>
    <w:pPr>
      <w:jc w:val="both"/>
    </w:pPr>
    <w:rPr>
      <w:rFonts w:cs="Times New Roman"/>
      <w:szCs w:val="24"/>
    </w:rPr>
  </w:style>
  <w:style w:type="character" w:customStyle="1" w:styleId="WW8Num2z0">
    <w:name w:val="WW8Num2z0"/>
    <w:uiPriority w:val="99"/>
    <w:rsid w:val="008D4A03"/>
    <w:rPr>
      <w:rFonts w:ascii="Symbol" w:hAnsi="Symbol" w:cs="Symbol"/>
    </w:rPr>
  </w:style>
  <w:style w:type="character" w:customStyle="1" w:styleId="WW8Num3z0">
    <w:name w:val="WW8Num3z0"/>
    <w:uiPriority w:val="99"/>
    <w:rsid w:val="008D4A03"/>
    <w:rPr>
      <w:rFonts w:ascii="Symbol" w:hAnsi="Symbol" w:cs="Symbol"/>
    </w:rPr>
  </w:style>
  <w:style w:type="character" w:customStyle="1" w:styleId="WW8Num4z0">
    <w:name w:val="WW8Num4z0"/>
    <w:uiPriority w:val="99"/>
    <w:rsid w:val="008D4A03"/>
    <w:rPr>
      <w:b/>
      <w:bCs/>
    </w:rPr>
  </w:style>
  <w:style w:type="character" w:customStyle="1" w:styleId="Absatz-Standardschriftart">
    <w:name w:val="Absatz-Standardschriftart"/>
    <w:uiPriority w:val="99"/>
    <w:rsid w:val="008D4A03"/>
  </w:style>
  <w:style w:type="character" w:customStyle="1" w:styleId="WW8Num9z0">
    <w:name w:val="WW8Num9z0"/>
    <w:uiPriority w:val="99"/>
    <w:rsid w:val="008D4A03"/>
    <w:rPr>
      <w:rFonts w:ascii="Symbol" w:hAnsi="Symbol" w:cs="Symbol"/>
    </w:rPr>
  </w:style>
  <w:style w:type="character" w:customStyle="1" w:styleId="WW8Num9z1">
    <w:name w:val="WW8Num9z1"/>
    <w:uiPriority w:val="99"/>
    <w:rsid w:val="008D4A03"/>
    <w:rPr>
      <w:rFonts w:ascii="Courier New" w:hAnsi="Courier New" w:cs="Courier New"/>
    </w:rPr>
  </w:style>
  <w:style w:type="character" w:customStyle="1" w:styleId="WW8Num9z2">
    <w:name w:val="WW8Num9z2"/>
    <w:uiPriority w:val="99"/>
    <w:rsid w:val="008D4A03"/>
    <w:rPr>
      <w:rFonts w:ascii="Wingdings" w:hAnsi="Wingdings" w:cs="Wingdings"/>
    </w:rPr>
  </w:style>
  <w:style w:type="character" w:customStyle="1" w:styleId="WW8Num14z0">
    <w:name w:val="WW8Num14z0"/>
    <w:uiPriority w:val="99"/>
    <w:rsid w:val="008D4A03"/>
    <w:rPr>
      <w:rFonts w:ascii="Symbol" w:hAnsi="Symbol" w:cs="Symbol"/>
    </w:rPr>
  </w:style>
  <w:style w:type="character" w:customStyle="1" w:styleId="WW8Num24z0">
    <w:name w:val="WW8Num24z0"/>
    <w:uiPriority w:val="99"/>
    <w:rsid w:val="008D4A03"/>
    <w:rPr>
      <w:b/>
      <w:bCs/>
    </w:rPr>
  </w:style>
  <w:style w:type="character" w:customStyle="1" w:styleId="WW8Num27z1">
    <w:name w:val="WW8Num27z1"/>
    <w:uiPriority w:val="99"/>
    <w:rsid w:val="008D4A03"/>
    <w:rPr>
      <w:rFonts w:ascii="Courier New" w:hAnsi="Courier New" w:cs="Courier New"/>
    </w:rPr>
  </w:style>
  <w:style w:type="character" w:customStyle="1" w:styleId="WW8Num27z2">
    <w:name w:val="WW8Num27z2"/>
    <w:uiPriority w:val="99"/>
    <w:rsid w:val="008D4A03"/>
    <w:rPr>
      <w:rFonts w:ascii="Wingdings" w:hAnsi="Wingdings" w:cs="Wingdings"/>
    </w:rPr>
  </w:style>
  <w:style w:type="character" w:customStyle="1" w:styleId="WW8Num27z3">
    <w:name w:val="WW8Num27z3"/>
    <w:uiPriority w:val="99"/>
    <w:rsid w:val="008D4A03"/>
    <w:rPr>
      <w:rFonts w:ascii="Symbol" w:hAnsi="Symbol" w:cs="Symbol"/>
    </w:rPr>
  </w:style>
  <w:style w:type="character" w:customStyle="1" w:styleId="WW8Num28z0">
    <w:name w:val="WW8Num28z0"/>
    <w:uiPriority w:val="99"/>
    <w:rsid w:val="008D4A03"/>
    <w:rPr>
      <w:rFonts w:ascii="Times New Roman" w:hAnsi="Times New Roman" w:cs="Times New Roman"/>
    </w:rPr>
  </w:style>
  <w:style w:type="character" w:customStyle="1" w:styleId="WW8Num28z1">
    <w:name w:val="WW8Num28z1"/>
    <w:uiPriority w:val="99"/>
    <w:rsid w:val="008D4A03"/>
    <w:rPr>
      <w:rFonts w:ascii="Courier New" w:hAnsi="Courier New" w:cs="Courier New"/>
    </w:rPr>
  </w:style>
  <w:style w:type="character" w:customStyle="1" w:styleId="WW8Num28z2">
    <w:name w:val="WW8Num28z2"/>
    <w:uiPriority w:val="99"/>
    <w:rsid w:val="008D4A03"/>
    <w:rPr>
      <w:rFonts w:ascii="Wingdings" w:hAnsi="Wingdings" w:cs="Wingdings"/>
    </w:rPr>
  </w:style>
  <w:style w:type="character" w:customStyle="1" w:styleId="WW8Num28z3">
    <w:name w:val="WW8Num28z3"/>
    <w:uiPriority w:val="99"/>
    <w:rsid w:val="008D4A03"/>
    <w:rPr>
      <w:rFonts w:ascii="Symbol" w:hAnsi="Symbol" w:cs="Symbol"/>
    </w:rPr>
  </w:style>
  <w:style w:type="character" w:customStyle="1" w:styleId="WW8Num31z0">
    <w:name w:val="WW8Num31z0"/>
    <w:uiPriority w:val="99"/>
    <w:rsid w:val="008D4A03"/>
    <w:rPr>
      <w:b/>
      <w:bCs/>
    </w:rPr>
  </w:style>
  <w:style w:type="character" w:customStyle="1" w:styleId="WW8Num32z0">
    <w:name w:val="WW8Num32z0"/>
    <w:uiPriority w:val="99"/>
    <w:rsid w:val="008D4A03"/>
    <w:rPr>
      <w:rFonts w:ascii="Times New Roman" w:hAnsi="Times New Roman" w:cs="Times New Roman"/>
    </w:rPr>
  </w:style>
  <w:style w:type="character" w:customStyle="1" w:styleId="WW8Num32z1">
    <w:name w:val="WW8Num32z1"/>
    <w:uiPriority w:val="99"/>
    <w:rsid w:val="008D4A03"/>
    <w:rPr>
      <w:rFonts w:ascii="Courier New" w:hAnsi="Courier New" w:cs="Courier New"/>
    </w:rPr>
  </w:style>
  <w:style w:type="character" w:customStyle="1" w:styleId="WW8Num32z2">
    <w:name w:val="WW8Num32z2"/>
    <w:uiPriority w:val="99"/>
    <w:rsid w:val="008D4A03"/>
    <w:rPr>
      <w:rFonts w:ascii="Wingdings" w:hAnsi="Wingdings" w:cs="Wingdings"/>
    </w:rPr>
  </w:style>
  <w:style w:type="character" w:customStyle="1" w:styleId="WW8Num32z3">
    <w:name w:val="WW8Num32z3"/>
    <w:uiPriority w:val="99"/>
    <w:rsid w:val="008D4A03"/>
    <w:rPr>
      <w:rFonts w:ascii="Symbol" w:hAnsi="Symbol" w:cs="Symbol"/>
    </w:rPr>
  </w:style>
  <w:style w:type="character" w:customStyle="1" w:styleId="WW8Num38z0">
    <w:name w:val="WW8Num38z0"/>
    <w:uiPriority w:val="99"/>
    <w:rsid w:val="008D4A03"/>
    <w:rPr>
      <w:rFonts w:ascii="Symbol" w:hAnsi="Symbol" w:cs="Symbol"/>
    </w:rPr>
  </w:style>
  <w:style w:type="character" w:customStyle="1" w:styleId="WW8Num38z1">
    <w:name w:val="WW8Num38z1"/>
    <w:uiPriority w:val="99"/>
    <w:rsid w:val="008D4A03"/>
    <w:rPr>
      <w:rFonts w:ascii="Courier New" w:hAnsi="Courier New" w:cs="Courier New"/>
    </w:rPr>
  </w:style>
  <w:style w:type="character" w:customStyle="1" w:styleId="WW8Num38z2">
    <w:name w:val="WW8Num38z2"/>
    <w:uiPriority w:val="99"/>
    <w:rsid w:val="008D4A03"/>
    <w:rPr>
      <w:rFonts w:ascii="Wingdings" w:hAnsi="Wingdings" w:cs="Wingdings"/>
    </w:rPr>
  </w:style>
  <w:style w:type="character" w:customStyle="1" w:styleId="WW8NumSt14z0">
    <w:name w:val="WW8NumSt14z0"/>
    <w:uiPriority w:val="99"/>
    <w:rsid w:val="008D4A03"/>
    <w:rPr>
      <w:rFonts w:ascii="Symbol" w:hAnsi="Symbol" w:cs="Symbol"/>
    </w:rPr>
  </w:style>
  <w:style w:type="character" w:customStyle="1" w:styleId="Bekezdsalapbettpusa1">
    <w:name w:val="Bekezdés alapbetűtípusa1"/>
    <w:uiPriority w:val="99"/>
    <w:rsid w:val="008D4A03"/>
  </w:style>
  <w:style w:type="character" w:customStyle="1" w:styleId="CharChar21">
    <w:name w:val="Char Char21"/>
    <w:uiPriority w:val="99"/>
    <w:rsid w:val="008D4A03"/>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8D4A03"/>
    <w:rPr>
      <w:b/>
      <w:bCs/>
      <w:sz w:val="20"/>
      <w:szCs w:val="20"/>
    </w:rPr>
  </w:style>
  <w:style w:type="paragraph" w:customStyle="1" w:styleId="Cmsor">
    <w:name w:val="Címsor"/>
    <w:basedOn w:val="Norml"/>
    <w:next w:val="Szvegtrzs"/>
    <w:uiPriority w:val="99"/>
    <w:rsid w:val="008D4A03"/>
    <w:pPr>
      <w:keepNext/>
      <w:suppressAutoHyphens/>
      <w:spacing w:before="240" w:after="120"/>
    </w:pPr>
    <w:rPr>
      <w:rFonts w:ascii="Arial" w:eastAsia="MS Mincho" w:hAnsi="Arial" w:cs="Arial"/>
      <w:sz w:val="28"/>
      <w:szCs w:val="28"/>
      <w:lang w:eastAsia="ar-SA"/>
    </w:rPr>
  </w:style>
  <w:style w:type="paragraph" w:customStyle="1" w:styleId="Felirat">
    <w:name w:val="Felirat"/>
    <w:basedOn w:val="Norml"/>
    <w:uiPriority w:val="99"/>
    <w:rsid w:val="008D4A03"/>
    <w:pPr>
      <w:suppressLineNumbers/>
      <w:suppressAutoHyphens/>
      <w:spacing w:before="120" w:after="120"/>
    </w:pPr>
    <w:rPr>
      <w:rFonts w:cs="Times New Roman"/>
      <w:i/>
      <w:iCs/>
      <w:szCs w:val="24"/>
      <w:lang w:eastAsia="ar-SA"/>
    </w:rPr>
  </w:style>
  <w:style w:type="paragraph" w:customStyle="1" w:styleId="Trgymutat">
    <w:name w:val="Tárgymutató"/>
    <w:basedOn w:val="Norml"/>
    <w:uiPriority w:val="99"/>
    <w:rsid w:val="008D4A03"/>
    <w:pPr>
      <w:suppressLineNumbers/>
      <w:suppressAutoHyphens/>
    </w:pPr>
    <w:rPr>
      <w:rFonts w:cs="Times New Roman"/>
      <w:sz w:val="26"/>
      <w:szCs w:val="26"/>
      <w:lang w:eastAsia="ar-SA"/>
    </w:rPr>
  </w:style>
  <w:style w:type="paragraph" w:customStyle="1" w:styleId="Article">
    <w:name w:val="Article"/>
    <w:basedOn w:val="Norml"/>
    <w:uiPriority w:val="99"/>
    <w:rsid w:val="008D4A03"/>
    <w:pPr>
      <w:widowControl w:val="0"/>
      <w:suppressAutoHyphens/>
      <w:jc w:val="center"/>
    </w:pPr>
    <w:rPr>
      <w:rFonts w:cs="Times New Roman"/>
      <w:b/>
      <w:bCs/>
      <w:szCs w:val="24"/>
      <w:lang w:val="en-US" w:eastAsia="ar-SA"/>
    </w:rPr>
  </w:style>
  <w:style w:type="paragraph" w:customStyle="1" w:styleId="NormalJustified0">
    <w:name w:val="Normal (Justified)"/>
    <w:basedOn w:val="Norml"/>
    <w:uiPriority w:val="99"/>
    <w:rsid w:val="008D4A03"/>
    <w:pPr>
      <w:suppressAutoHyphens/>
      <w:jc w:val="both"/>
    </w:pPr>
    <w:rPr>
      <w:rFonts w:cs="Times New Roman"/>
      <w:kern w:val="1"/>
      <w:szCs w:val="24"/>
      <w:lang w:val="en-US" w:eastAsia="ar-SA"/>
    </w:rPr>
  </w:style>
  <w:style w:type="paragraph" w:customStyle="1" w:styleId="Kerettartalom">
    <w:name w:val="Kerettartalom"/>
    <w:basedOn w:val="Szvegtrzs"/>
    <w:uiPriority w:val="99"/>
    <w:rsid w:val="008D4A03"/>
    <w:pPr>
      <w:widowControl/>
      <w:suppressAutoHyphens/>
      <w:spacing w:after="120"/>
      <w:jc w:val="left"/>
    </w:pPr>
    <w:rPr>
      <w:sz w:val="26"/>
      <w:szCs w:val="26"/>
      <w:lang w:eastAsia="ar-SA"/>
    </w:rPr>
  </w:style>
  <w:style w:type="paragraph" w:customStyle="1" w:styleId="Tblzattartalom">
    <w:name w:val="Táblázattartalom"/>
    <w:basedOn w:val="Norml"/>
    <w:uiPriority w:val="99"/>
    <w:rsid w:val="008D4A03"/>
    <w:pPr>
      <w:suppressLineNumbers/>
      <w:suppressAutoHyphens/>
    </w:pPr>
    <w:rPr>
      <w:rFonts w:cs="Times New Roman"/>
      <w:sz w:val="26"/>
      <w:szCs w:val="26"/>
      <w:lang w:eastAsia="ar-SA"/>
    </w:rPr>
  </w:style>
  <w:style w:type="paragraph" w:customStyle="1" w:styleId="Tblzatfejlc">
    <w:name w:val="Táblázatfejléc"/>
    <w:basedOn w:val="Tblzattartalom"/>
    <w:rsid w:val="008D4A03"/>
    <w:pPr>
      <w:jc w:val="center"/>
    </w:pPr>
    <w:rPr>
      <w:b/>
      <w:bCs/>
    </w:rPr>
  </w:style>
  <w:style w:type="paragraph" w:customStyle="1" w:styleId="msolistparagraph0">
    <w:name w:val="msolistparagraph"/>
    <w:basedOn w:val="Norml"/>
    <w:uiPriority w:val="99"/>
    <w:rsid w:val="008D4A03"/>
    <w:pPr>
      <w:ind w:left="720"/>
    </w:pPr>
    <w:rPr>
      <w:rFonts w:ascii="Calibri" w:hAnsi="Calibri" w:cs="Calibri"/>
      <w:sz w:val="22"/>
      <w:szCs w:val="22"/>
    </w:rPr>
  </w:style>
  <w:style w:type="paragraph" w:customStyle="1" w:styleId="Szvegtrzs26">
    <w:name w:val="Szövegtörzs 26"/>
    <w:basedOn w:val="Norml"/>
    <w:uiPriority w:val="99"/>
    <w:rsid w:val="008D4A03"/>
    <w:pPr>
      <w:spacing w:before="120"/>
      <w:jc w:val="both"/>
    </w:pPr>
    <w:rPr>
      <w:rFonts w:cs="Times New Roman"/>
      <w:color w:val="FF0000"/>
      <w:szCs w:val="24"/>
    </w:rPr>
  </w:style>
  <w:style w:type="paragraph" w:customStyle="1" w:styleId="Lbjegyzetszveg1">
    <w:name w:val="Lábjegyzetszöveg1"/>
    <w:basedOn w:val="Norml"/>
    <w:uiPriority w:val="99"/>
    <w:rsid w:val="004D20D5"/>
    <w:pPr>
      <w:widowControl w:val="0"/>
      <w:suppressAutoHyphens/>
      <w:autoSpaceDE w:val="0"/>
      <w:jc w:val="both"/>
    </w:pPr>
  </w:style>
  <w:style w:type="paragraph" w:customStyle="1" w:styleId="NormlWeb1">
    <w:name w:val="Normál (Web)1"/>
    <w:basedOn w:val="Norml"/>
    <w:uiPriority w:val="99"/>
    <w:rsid w:val="00DB54D1"/>
    <w:pPr>
      <w:widowControl w:val="0"/>
      <w:suppressAutoHyphens/>
      <w:spacing w:before="100" w:after="100"/>
    </w:pPr>
    <w:rPr>
      <w:rFonts w:cs="Times New Roman"/>
      <w:color w:val="000000"/>
      <w:kern w:val="1"/>
      <w:szCs w:val="24"/>
    </w:rPr>
  </w:style>
  <w:style w:type="paragraph" w:customStyle="1" w:styleId="Listaszerbekezds1">
    <w:name w:val="Listaszerű bekezdés1"/>
    <w:basedOn w:val="Norml"/>
    <w:qFormat/>
    <w:rsid w:val="00F2528C"/>
    <w:pPr>
      <w:widowControl w:val="0"/>
      <w:spacing w:before="40" w:after="40"/>
      <w:ind w:left="720"/>
      <w:contextualSpacing/>
      <w:jc w:val="both"/>
    </w:pPr>
    <w:rPr>
      <w:rFonts w:cs="Times New Roman"/>
      <w:szCs w:val="24"/>
    </w:rPr>
  </w:style>
  <w:style w:type="character" w:customStyle="1" w:styleId="apple-converted-space">
    <w:name w:val="apple-converted-space"/>
    <w:basedOn w:val="Bekezdsalapbettpusa"/>
    <w:rsid w:val="00DF73DE"/>
  </w:style>
  <w:style w:type="paragraph" w:customStyle="1" w:styleId="font6">
    <w:name w:val="font6"/>
    <w:basedOn w:val="Norml"/>
    <w:rsid w:val="00F17119"/>
    <w:pPr>
      <w:spacing w:before="100" w:beforeAutospacing="1" w:after="100" w:afterAutospacing="1"/>
    </w:pPr>
    <w:rPr>
      <w:rFonts w:ascii="Arial" w:hAnsi="Arial" w:cs="Arial"/>
      <w:b/>
      <w:bCs/>
      <w:sz w:val="22"/>
      <w:szCs w:val="22"/>
    </w:rPr>
  </w:style>
  <w:style w:type="paragraph" w:customStyle="1" w:styleId="xl80">
    <w:name w:val="xl80"/>
    <w:basedOn w:val="Norml"/>
    <w:rsid w:val="00F17119"/>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81">
    <w:name w:val="xl81"/>
    <w:basedOn w:val="Norml"/>
    <w:rsid w:val="00F17119"/>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2">
    <w:name w:val="xl82"/>
    <w:basedOn w:val="Norml"/>
    <w:rsid w:val="00F17119"/>
    <w:pPr>
      <w:shd w:val="clear" w:color="000000" w:fill="C0C0C0"/>
      <w:spacing w:before="100" w:beforeAutospacing="1" w:after="100" w:afterAutospacing="1"/>
      <w:textAlignment w:val="center"/>
    </w:pPr>
    <w:rPr>
      <w:rFonts w:ascii="Arial" w:hAnsi="Arial" w:cs="Arial"/>
      <w:b/>
      <w:bCs/>
      <w:szCs w:val="24"/>
    </w:rPr>
  </w:style>
  <w:style w:type="paragraph" w:customStyle="1" w:styleId="xl83">
    <w:name w:val="xl83"/>
    <w:basedOn w:val="Norml"/>
    <w:rsid w:val="00F17119"/>
    <w:pPr>
      <w:shd w:val="clear" w:color="000000" w:fill="C0C0C0"/>
      <w:spacing w:before="100" w:beforeAutospacing="1" w:after="100" w:afterAutospacing="1"/>
      <w:textAlignment w:val="center"/>
    </w:pPr>
    <w:rPr>
      <w:rFonts w:ascii="Arial" w:hAnsi="Arial" w:cs="Arial"/>
      <w:b/>
      <w:bCs/>
      <w:szCs w:val="24"/>
    </w:rPr>
  </w:style>
  <w:style w:type="paragraph" w:customStyle="1" w:styleId="xl84">
    <w:name w:val="xl84"/>
    <w:basedOn w:val="Norml"/>
    <w:rsid w:val="00F17119"/>
    <w:pPr>
      <w:spacing w:before="100" w:beforeAutospacing="1" w:after="100" w:afterAutospacing="1"/>
      <w:textAlignment w:val="center"/>
    </w:pPr>
    <w:rPr>
      <w:rFonts w:ascii="Arial" w:hAnsi="Arial" w:cs="Arial"/>
      <w:b/>
      <w:bCs/>
      <w:szCs w:val="24"/>
    </w:rPr>
  </w:style>
  <w:style w:type="paragraph" w:customStyle="1" w:styleId="xl85">
    <w:name w:val="xl85"/>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86">
    <w:name w:val="xl86"/>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87">
    <w:name w:val="xl87"/>
    <w:basedOn w:val="Norml"/>
    <w:rsid w:val="00F17119"/>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8">
    <w:name w:val="xl88"/>
    <w:basedOn w:val="Norml"/>
    <w:rsid w:val="00F17119"/>
    <w:pPr>
      <w:pBdr>
        <w:left w:val="single" w:sz="4"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9">
    <w:name w:val="xl89"/>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0">
    <w:name w:val="xl90"/>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1">
    <w:name w:val="xl91"/>
    <w:basedOn w:val="Norml"/>
    <w:rsid w:val="00F17119"/>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2">
    <w:name w:val="xl92"/>
    <w:basedOn w:val="Norml"/>
    <w:rsid w:val="00F17119"/>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3">
    <w:name w:val="xl93"/>
    <w:basedOn w:val="Norml"/>
    <w:rsid w:val="00F17119"/>
    <w:pPr>
      <w:spacing w:before="100" w:beforeAutospacing="1" w:after="100" w:afterAutospacing="1"/>
      <w:textAlignment w:val="center"/>
    </w:pPr>
    <w:rPr>
      <w:rFonts w:ascii="Arial" w:hAnsi="Arial" w:cs="Arial"/>
      <w:b/>
      <w:bCs/>
      <w:szCs w:val="24"/>
    </w:rPr>
  </w:style>
  <w:style w:type="paragraph" w:customStyle="1" w:styleId="xl94">
    <w:name w:val="xl94"/>
    <w:basedOn w:val="Norml"/>
    <w:rsid w:val="00F17119"/>
    <w:pPr>
      <w:spacing w:before="100" w:beforeAutospacing="1" w:after="100" w:afterAutospacing="1"/>
      <w:jc w:val="center"/>
      <w:textAlignment w:val="center"/>
    </w:pPr>
    <w:rPr>
      <w:rFonts w:cs="Times New Roman"/>
      <w:szCs w:val="24"/>
    </w:rPr>
  </w:style>
  <w:style w:type="paragraph" w:customStyle="1" w:styleId="xl95">
    <w:name w:val="xl95"/>
    <w:basedOn w:val="Norml"/>
    <w:rsid w:val="00F17119"/>
    <w:pPr>
      <w:pBdr>
        <w:top w:val="single" w:sz="8" w:space="0" w:color="auto"/>
        <w:left w:val="single" w:sz="8" w:space="0" w:color="auto"/>
        <w:bottom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96">
    <w:name w:val="xl96"/>
    <w:basedOn w:val="Norml"/>
    <w:rsid w:val="00F171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l"/>
    <w:rsid w:val="00F1711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8">
    <w:name w:val="xl98"/>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9">
    <w:name w:val="xl99"/>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00">
    <w:name w:val="xl100"/>
    <w:basedOn w:val="Norml"/>
    <w:rsid w:val="00F17119"/>
    <w:pPr>
      <w:pBdr>
        <w:top w:val="single" w:sz="8"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101">
    <w:name w:val="xl101"/>
    <w:basedOn w:val="Norml"/>
    <w:rsid w:val="00F17119"/>
    <w:pPr>
      <w:pBdr>
        <w:top w:val="single" w:sz="4" w:space="0" w:color="auto"/>
        <w:left w:val="single" w:sz="8" w:space="0" w:color="auto"/>
        <w:bottom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2">
    <w:name w:val="xl102"/>
    <w:basedOn w:val="Norml"/>
    <w:rsid w:val="00F17119"/>
    <w:pPr>
      <w:pBdr>
        <w:top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3">
    <w:name w:val="xl103"/>
    <w:basedOn w:val="Norml"/>
    <w:rsid w:val="00F17119"/>
    <w:pPr>
      <w:pBdr>
        <w:left w:val="single" w:sz="8" w:space="0" w:color="auto"/>
        <w:bottom w:val="single" w:sz="8" w:space="0" w:color="auto"/>
      </w:pBdr>
      <w:shd w:val="clear" w:color="000000" w:fill="CCFFCC"/>
      <w:spacing w:before="100" w:beforeAutospacing="1" w:after="100" w:afterAutospacing="1"/>
      <w:jc w:val="center"/>
    </w:pPr>
    <w:rPr>
      <w:rFonts w:cs="Times New Roman"/>
      <w:szCs w:val="24"/>
    </w:rPr>
  </w:style>
  <w:style w:type="paragraph" w:customStyle="1" w:styleId="xl104">
    <w:name w:val="xl104"/>
    <w:basedOn w:val="Norml"/>
    <w:rsid w:val="00F17119"/>
    <w:pPr>
      <w:pBdr>
        <w:bottom w:val="single" w:sz="8" w:space="0" w:color="auto"/>
        <w:right w:val="single" w:sz="4" w:space="0" w:color="auto"/>
      </w:pBdr>
      <w:shd w:val="clear" w:color="000000" w:fill="CCFFCC"/>
      <w:spacing w:before="100" w:beforeAutospacing="1" w:after="100" w:afterAutospacing="1"/>
      <w:jc w:val="center"/>
    </w:pPr>
    <w:rPr>
      <w:rFonts w:cs="Times New Roman"/>
      <w:szCs w:val="24"/>
    </w:rPr>
  </w:style>
  <w:style w:type="paragraph" w:customStyle="1" w:styleId="xl105">
    <w:name w:val="xl105"/>
    <w:basedOn w:val="Norml"/>
    <w:rsid w:val="00F1711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6">
    <w:name w:val="xl106"/>
    <w:basedOn w:val="Norml"/>
    <w:rsid w:val="00F1711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7">
    <w:name w:val="xl107"/>
    <w:basedOn w:val="Norml"/>
    <w:rsid w:val="00F1711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F17119"/>
    <w:pPr>
      <w:pBdr>
        <w:top w:val="single" w:sz="8" w:space="0" w:color="auto"/>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9">
    <w:name w:val="xl109"/>
    <w:basedOn w:val="Norml"/>
    <w:rsid w:val="00F17119"/>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1">
    <w:name w:val="xl111"/>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2">
    <w:name w:val="xl112"/>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3">
    <w:name w:val="xl113"/>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4">
    <w:name w:val="xl114"/>
    <w:basedOn w:val="Norml"/>
    <w:rsid w:val="00F17119"/>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5">
    <w:name w:val="xl115"/>
    <w:basedOn w:val="Norml"/>
    <w:rsid w:val="00F17119"/>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6">
    <w:name w:val="xl116"/>
    <w:basedOn w:val="Norml"/>
    <w:rsid w:val="00F17119"/>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7">
    <w:name w:val="xl117"/>
    <w:basedOn w:val="Norml"/>
    <w:rsid w:val="00F17119"/>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8">
    <w:name w:val="xl118"/>
    <w:basedOn w:val="Norml"/>
    <w:rsid w:val="00F171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9">
    <w:name w:val="xl119"/>
    <w:basedOn w:val="Norml"/>
    <w:rsid w:val="00F171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20">
    <w:name w:val="xl120"/>
    <w:basedOn w:val="Norml"/>
    <w:rsid w:val="00F17119"/>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1">
    <w:name w:val="xl121"/>
    <w:basedOn w:val="Norml"/>
    <w:rsid w:val="00F17119"/>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2">
    <w:name w:val="xl122"/>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3">
    <w:name w:val="xl123"/>
    <w:basedOn w:val="Norml"/>
    <w:rsid w:val="00F17119"/>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4">
    <w:name w:val="xl124"/>
    <w:basedOn w:val="Norml"/>
    <w:rsid w:val="00F17119"/>
    <w:pPr>
      <w:pBdr>
        <w:bottom w:val="single" w:sz="8" w:space="0" w:color="auto"/>
      </w:pBdr>
      <w:shd w:val="clear" w:color="000000" w:fill="C0C0C0"/>
      <w:spacing w:before="100" w:beforeAutospacing="1" w:after="100" w:afterAutospacing="1"/>
      <w:jc w:val="center"/>
      <w:textAlignment w:val="center"/>
    </w:pPr>
    <w:rPr>
      <w:rFonts w:ascii="Arial" w:hAnsi="Arial" w:cs="Arial"/>
      <w:b/>
      <w:bCs/>
      <w:szCs w:val="24"/>
    </w:rPr>
  </w:style>
  <w:style w:type="paragraph" w:customStyle="1" w:styleId="xl125">
    <w:name w:val="xl125"/>
    <w:basedOn w:val="Norml"/>
    <w:rsid w:val="00F17119"/>
    <w:pPr>
      <w:pBdr>
        <w:bottom w:val="single" w:sz="8" w:space="0" w:color="auto"/>
      </w:pBdr>
      <w:spacing w:before="100" w:beforeAutospacing="1" w:after="100" w:afterAutospacing="1"/>
      <w:jc w:val="center"/>
      <w:textAlignment w:val="center"/>
    </w:pPr>
    <w:rPr>
      <w:rFonts w:cs="Times New Roman"/>
      <w:szCs w:val="24"/>
    </w:rPr>
  </w:style>
  <w:style w:type="paragraph" w:customStyle="1" w:styleId="xl126">
    <w:name w:val="xl126"/>
    <w:basedOn w:val="Norml"/>
    <w:rsid w:val="00F17119"/>
    <w:pPr>
      <w:pBdr>
        <w:top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7">
    <w:name w:val="xl127"/>
    <w:basedOn w:val="Norml"/>
    <w:rsid w:val="00F1711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8">
    <w:name w:val="xl128"/>
    <w:basedOn w:val="Norml"/>
    <w:rsid w:val="00F1711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129">
    <w:name w:val="xl129"/>
    <w:basedOn w:val="Norml"/>
    <w:rsid w:val="00F17119"/>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0">
    <w:name w:val="xl130"/>
    <w:basedOn w:val="Norml"/>
    <w:rsid w:val="00F17119"/>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1">
    <w:name w:val="xl131"/>
    <w:basedOn w:val="Norml"/>
    <w:rsid w:val="00F17119"/>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F17119"/>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F17119"/>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F17119"/>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F17119"/>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F17119"/>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7">
    <w:name w:val="xl137"/>
    <w:basedOn w:val="Norml"/>
    <w:rsid w:val="00F17119"/>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8">
    <w:name w:val="xl138"/>
    <w:basedOn w:val="Norml"/>
    <w:rsid w:val="00F17119"/>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9">
    <w:name w:val="xl139"/>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0">
    <w:name w:val="xl140"/>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1">
    <w:name w:val="xl141"/>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2">
    <w:name w:val="xl142"/>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3">
    <w:name w:val="xl143"/>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4">
    <w:name w:val="xl144"/>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5">
    <w:name w:val="xl145"/>
    <w:basedOn w:val="Norml"/>
    <w:rsid w:val="00F17119"/>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6">
    <w:name w:val="xl146"/>
    <w:basedOn w:val="Norml"/>
    <w:rsid w:val="00F17119"/>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7">
    <w:name w:val="xl147"/>
    <w:basedOn w:val="Norml"/>
    <w:rsid w:val="00F17119"/>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8">
    <w:name w:val="xl148"/>
    <w:basedOn w:val="Norml"/>
    <w:rsid w:val="00F1711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49">
    <w:name w:val="xl149"/>
    <w:basedOn w:val="Norml"/>
    <w:rsid w:val="00F171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0">
    <w:name w:val="xl150"/>
    <w:basedOn w:val="Norml"/>
    <w:rsid w:val="00F1711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51">
    <w:name w:val="xl151"/>
    <w:basedOn w:val="Norml"/>
    <w:rsid w:val="00F17119"/>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F17119"/>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F17119"/>
    <w:pPr>
      <w:pBdr>
        <w:top w:val="single" w:sz="8" w:space="0" w:color="auto"/>
      </w:pBdr>
      <w:spacing w:before="100" w:beforeAutospacing="1" w:after="100" w:afterAutospacing="1"/>
      <w:textAlignment w:val="center"/>
    </w:pPr>
    <w:rPr>
      <w:rFonts w:cs="Times New Roman"/>
      <w:szCs w:val="24"/>
    </w:rPr>
  </w:style>
  <w:style w:type="paragraph" w:customStyle="1" w:styleId="xl154">
    <w:name w:val="xl154"/>
    <w:basedOn w:val="Norml"/>
    <w:rsid w:val="00F17119"/>
    <w:pPr>
      <w:pBdr>
        <w:top w:val="single" w:sz="8" w:space="0" w:color="auto"/>
        <w:right w:val="single" w:sz="8" w:space="0" w:color="auto"/>
      </w:pBdr>
      <w:spacing w:before="100" w:beforeAutospacing="1" w:after="100" w:afterAutospacing="1"/>
      <w:textAlignment w:val="center"/>
    </w:pPr>
    <w:rPr>
      <w:rFonts w:cs="Times New Roman"/>
      <w:szCs w:val="24"/>
    </w:rPr>
  </w:style>
  <w:style w:type="paragraph" w:customStyle="1" w:styleId="xl155">
    <w:name w:val="xl155"/>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6">
    <w:name w:val="xl156"/>
    <w:basedOn w:val="Norml"/>
    <w:rsid w:val="00F17119"/>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7">
    <w:name w:val="xl157"/>
    <w:basedOn w:val="Norml"/>
    <w:rsid w:val="00F17119"/>
    <w:pPr>
      <w:pBdr>
        <w:top w:val="single" w:sz="8"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8">
    <w:name w:val="xl158"/>
    <w:basedOn w:val="Norml"/>
    <w:rsid w:val="00F1711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9">
    <w:name w:val="xl159"/>
    <w:basedOn w:val="Norml"/>
    <w:rsid w:val="00F1711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60">
    <w:name w:val="xl160"/>
    <w:basedOn w:val="Norml"/>
    <w:rsid w:val="00F1711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1">
    <w:name w:val="xl161"/>
    <w:basedOn w:val="Norml"/>
    <w:rsid w:val="00F17119"/>
    <w:pPr>
      <w:pBdr>
        <w:top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2">
    <w:name w:val="xl162"/>
    <w:basedOn w:val="Norml"/>
    <w:rsid w:val="00F1711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3">
    <w:name w:val="xl163"/>
    <w:basedOn w:val="Norml"/>
    <w:rsid w:val="00F17119"/>
    <w:pPr>
      <w:pBdr>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4">
    <w:name w:val="xl164"/>
    <w:basedOn w:val="Norml"/>
    <w:rsid w:val="00F17119"/>
    <w:pPr>
      <w:spacing w:before="100" w:beforeAutospacing="1" w:after="100" w:afterAutospacing="1"/>
      <w:jc w:val="center"/>
      <w:textAlignment w:val="center"/>
    </w:pPr>
    <w:rPr>
      <w:rFonts w:ascii="Arial" w:hAnsi="Arial" w:cs="Arial"/>
      <w:b/>
      <w:bCs/>
      <w:color w:val="333399"/>
      <w:szCs w:val="24"/>
    </w:rPr>
  </w:style>
  <w:style w:type="paragraph" w:customStyle="1" w:styleId="xl165">
    <w:name w:val="xl165"/>
    <w:basedOn w:val="Norml"/>
    <w:rsid w:val="00F17119"/>
    <w:pPr>
      <w:pBdr>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6">
    <w:name w:val="xl166"/>
    <w:basedOn w:val="Norml"/>
    <w:rsid w:val="00F1711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7">
    <w:name w:val="xl167"/>
    <w:basedOn w:val="Norml"/>
    <w:rsid w:val="00F17119"/>
    <w:pPr>
      <w:pBdr>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8">
    <w:name w:val="xl168"/>
    <w:basedOn w:val="Norml"/>
    <w:rsid w:val="00F17119"/>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9">
    <w:name w:val="xl169"/>
    <w:basedOn w:val="Norml"/>
    <w:rsid w:val="00F17119"/>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F17119"/>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tlus2">
    <w:name w:val="Stílus2"/>
    <w:basedOn w:val="Cmsor1"/>
    <w:uiPriority w:val="99"/>
    <w:rsid w:val="009334D5"/>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9334D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9334D5"/>
    <w:pPr>
      <w:overflowPunct w:val="0"/>
      <w:autoSpaceDE w:val="0"/>
      <w:autoSpaceDN w:val="0"/>
      <w:adjustRightInd w:val="0"/>
      <w:ind w:left="426"/>
      <w:jc w:val="both"/>
      <w:textAlignment w:val="baseline"/>
    </w:pPr>
    <w:rPr>
      <w:szCs w:val="24"/>
    </w:rPr>
  </w:style>
  <w:style w:type="paragraph" w:styleId="Idzet">
    <w:name w:val="Quote"/>
    <w:basedOn w:val="Norml"/>
    <w:next w:val="Norml"/>
    <w:link w:val="IdzetChar"/>
    <w:uiPriority w:val="99"/>
    <w:qFormat/>
    <w:rsid w:val="007477C4"/>
    <w:rPr>
      <w:rFonts w:ascii="Frutiger Linotype" w:hAnsi="Frutiger Linotype" w:cs="Times New Roman"/>
      <w:i/>
      <w:iCs/>
      <w:color w:val="000000"/>
      <w:sz w:val="20"/>
      <w:lang w:val="x-none" w:eastAsia="x-none"/>
    </w:rPr>
  </w:style>
  <w:style w:type="character" w:customStyle="1" w:styleId="IdzetChar">
    <w:name w:val="Idézet Char"/>
    <w:link w:val="Idzet"/>
    <w:uiPriority w:val="99"/>
    <w:rsid w:val="007477C4"/>
    <w:rPr>
      <w:rFonts w:ascii="Frutiger Linotype" w:hAnsi="Frutiger Linotype" w:cs="Frutiger Linotype"/>
      <w:i/>
      <w:iCs/>
      <w:color w:val="000000"/>
    </w:rPr>
  </w:style>
  <w:style w:type="paragraph" w:customStyle="1" w:styleId="Szvegtrzs261">
    <w:name w:val="Szövegtörzs 261"/>
    <w:basedOn w:val="Norml"/>
    <w:uiPriority w:val="99"/>
    <w:rsid w:val="007D72FB"/>
    <w:pPr>
      <w:spacing w:before="120"/>
      <w:jc w:val="both"/>
    </w:pPr>
    <w:rPr>
      <w:rFonts w:cs="Times New Roman"/>
      <w:color w:val="FF0000"/>
      <w:szCs w:val="24"/>
    </w:rPr>
  </w:style>
  <w:style w:type="paragraph" w:customStyle="1" w:styleId="Lbjegyzetszveg11">
    <w:name w:val="Lábjegyzetszöveg11"/>
    <w:basedOn w:val="Norml"/>
    <w:uiPriority w:val="99"/>
    <w:rsid w:val="007D72FB"/>
    <w:pPr>
      <w:widowControl w:val="0"/>
      <w:suppressAutoHyphens/>
      <w:autoSpaceDE w:val="0"/>
      <w:jc w:val="both"/>
    </w:pPr>
  </w:style>
  <w:style w:type="paragraph" w:customStyle="1" w:styleId="Listaszerbekezds11">
    <w:name w:val="Listaszerű bekezdés11"/>
    <w:basedOn w:val="Norml"/>
    <w:uiPriority w:val="99"/>
    <w:rsid w:val="007D72FB"/>
    <w:pPr>
      <w:widowControl w:val="0"/>
      <w:spacing w:before="40" w:after="40"/>
      <w:ind w:left="720"/>
      <w:contextualSpacing/>
      <w:jc w:val="both"/>
    </w:pPr>
    <w:rPr>
      <w:rFonts w:cs="Times New Roman"/>
      <w:szCs w:val="24"/>
    </w:rPr>
  </w:style>
  <w:style w:type="table" w:customStyle="1" w:styleId="Vilgoslista13">
    <w:name w:val="Világos lista13"/>
    <w:uiPriority w:val="99"/>
    <w:rsid w:val="007D72FB"/>
    <w:rPr>
      <w:rFonts w:ascii="Calibri" w:hAnsi="Calibri" w:cs="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Bullet_1 Char,lista_2 Char,Színes lista – 1. jelölőszín1 Char,List Paragraph à moi Char,T Nem számozott lista Char,Listaszerﬠbekezd1 Char,Listaszerﬠbekezd11 Char"/>
    <w:link w:val="Listaszerbekezds"/>
    <w:uiPriority w:val="34"/>
    <w:rsid w:val="00AB4330"/>
    <w:rPr>
      <w:rFonts w:ascii="Frutiger Linotype" w:hAnsi="Frutiger Linotype" w:cs="Frutiger Linotype"/>
    </w:rPr>
  </w:style>
  <w:style w:type="table" w:customStyle="1" w:styleId="Rcsostblzat1">
    <w:name w:val="Rácsos táblázat1"/>
    <w:uiPriority w:val="99"/>
    <w:rsid w:val="00F26E85"/>
    <w:rPr>
      <w:rFonts w:ascii="Frutiger Linotype" w:hAnsi="Frutiger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F26E85"/>
    <w:rPr>
      <w:rFonts w:ascii="Frutiger Linotype" w:hAnsi="Frutiger Linotype"/>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F26E8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F26E8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890E35"/>
    <w:rPr>
      <w:rFonts w:ascii="Times New Roman" w:hAnsi="Times New Roman" w:cs="Times New Roman" w:hint="default"/>
      <w:b/>
      <w:bCs/>
      <w:sz w:val="24"/>
      <w:szCs w:val="24"/>
    </w:rPr>
  </w:style>
  <w:style w:type="character" w:customStyle="1" w:styleId="t451">
    <w:name w:val="t451"/>
    <w:rsid w:val="00890E35"/>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EF127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6904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
    <w:name w:val="Nem lista1"/>
    <w:next w:val="Nemlista"/>
    <w:uiPriority w:val="99"/>
    <w:semiHidden/>
    <w:unhideWhenUsed/>
    <w:rsid w:val="00FD7122"/>
  </w:style>
  <w:style w:type="paragraph" w:styleId="Tartalomjegyzkcmsora">
    <w:name w:val="TOC Heading"/>
    <w:basedOn w:val="Cmsor1"/>
    <w:next w:val="Norml"/>
    <w:uiPriority w:val="39"/>
    <w:qFormat/>
    <w:rsid w:val="00FD7122"/>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FD712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A170D8"/>
  </w:style>
  <w:style w:type="table" w:customStyle="1" w:styleId="Rcsostblzat5">
    <w:name w:val="Rácsos táblázat5"/>
    <w:basedOn w:val="Normltblzat"/>
    <w:next w:val="Rcsostblzat"/>
    <w:uiPriority w:val="59"/>
    <w:rsid w:val="00A170D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977513"/>
    <w:pPr>
      <w:keepNext/>
      <w:numPr>
        <w:numId w:val="13"/>
      </w:numPr>
      <w:spacing w:before="240" w:after="240"/>
      <w:ind w:right="-96"/>
      <w:jc w:val="both"/>
    </w:pPr>
    <w:rPr>
      <w:rFonts w:cs="Times New Roman"/>
      <w:b/>
      <w:szCs w:val="24"/>
    </w:rPr>
  </w:style>
  <w:style w:type="paragraph" w:customStyle="1" w:styleId="szerz2">
    <w:name w:val="szerz2"/>
    <w:basedOn w:val="Norml"/>
    <w:rsid w:val="00977513"/>
    <w:pPr>
      <w:numPr>
        <w:ilvl w:val="1"/>
        <w:numId w:val="13"/>
      </w:numPr>
      <w:spacing w:before="120" w:after="120"/>
      <w:ind w:right="-96"/>
      <w:jc w:val="both"/>
    </w:pPr>
    <w:rPr>
      <w:rFonts w:cs="Times New Roman"/>
      <w:noProof/>
    </w:rPr>
  </w:style>
  <w:style w:type="paragraph" w:customStyle="1" w:styleId="szerz3">
    <w:name w:val="szerz3"/>
    <w:basedOn w:val="Norml"/>
    <w:uiPriority w:val="99"/>
    <w:rsid w:val="00977513"/>
    <w:pPr>
      <w:numPr>
        <w:ilvl w:val="2"/>
        <w:numId w:val="13"/>
      </w:numPr>
      <w:ind w:right="-96"/>
      <w:jc w:val="both"/>
    </w:pPr>
    <w:rPr>
      <w:rFonts w:cs="Times New Roman"/>
    </w:rPr>
  </w:style>
  <w:style w:type="paragraph" w:customStyle="1" w:styleId="tagolt">
    <w:name w:val="tagolt"/>
    <w:basedOn w:val="Norml"/>
    <w:rsid w:val="002F229E"/>
    <w:pPr>
      <w:spacing w:before="120" w:after="120"/>
      <w:ind w:left="539" w:right="-96" w:hanging="539"/>
      <w:jc w:val="both"/>
    </w:pPr>
    <w:rPr>
      <w:rFonts w:cs="Times New Roman"/>
      <w:bCs/>
      <w:szCs w:val="24"/>
    </w:rPr>
  </w:style>
  <w:style w:type="paragraph" w:customStyle="1" w:styleId="Style12">
    <w:name w:val="Style12"/>
    <w:basedOn w:val="Norml"/>
    <w:uiPriority w:val="99"/>
    <w:rsid w:val="005A317E"/>
    <w:pPr>
      <w:widowControl w:val="0"/>
      <w:autoSpaceDE w:val="0"/>
      <w:autoSpaceDN w:val="0"/>
      <w:adjustRightInd w:val="0"/>
      <w:spacing w:line="247" w:lineRule="exact"/>
      <w:jc w:val="both"/>
    </w:pPr>
    <w:rPr>
      <w:rFonts w:ascii="Garamond" w:hAnsi="Garamond" w:cs="Times New Roman"/>
      <w:szCs w:val="24"/>
    </w:rPr>
  </w:style>
  <w:style w:type="paragraph" w:customStyle="1" w:styleId="Style14">
    <w:name w:val="Style14"/>
    <w:basedOn w:val="Norml"/>
    <w:uiPriority w:val="99"/>
    <w:rsid w:val="005A317E"/>
    <w:pPr>
      <w:widowControl w:val="0"/>
      <w:autoSpaceDE w:val="0"/>
      <w:autoSpaceDN w:val="0"/>
      <w:adjustRightInd w:val="0"/>
      <w:jc w:val="both"/>
    </w:pPr>
    <w:rPr>
      <w:rFonts w:ascii="Garamond" w:hAnsi="Garamond" w:cs="Times New Roman"/>
      <w:szCs w:val="24"/>
    </w:rPr>
  </w:style>
  <w:style w:type="character" w:customStyle="1" w:styleId="FontStyle22">
    <w:name w:val="Font Style22"/>
    <w:uiPriority w:val="99"/>
    <w:rsid w:val="005A317E"/>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5A317E"/>
    <w:pPr>
      <w:spacing w:after="160" w:line="240" w:lineRule="exact"/>
    </w:pPr>
    <w:rPr>
      <w:rFonts w:ascii="Verdana" w:hAnsi="Verdana" w:cs="Times New Roman"/>
      <w:sz w:val="20"/>
      <w:lang w:val="en-US" w:eastAsia="en-US"/>
    </w:rPr>
  </w:style>
  <w:style w:type="character" w:customStyle="1" w:styleId="Szvegtrzs0">
    <w:name w:val="Szövegtörzs_"/>
    <w:link w:val="Szvegtrzs30"/>
    <w:locked/>
    <w:rsid w:val="00367B3D"/>
    <w:rPr>
      <w:sz w:val="19"/>
      <w:szCs w:val="19"/>
      <w:shd w:val="clear" w:color="auto" w:fill="FFFFFF"/>
    </w:rPr>
  </w:style>
  <w:style w:type="paragraph" w:customStyle="1" w:styleId="Szvegtrzs30">
    <w:name w:val="Szövegtörzs3"/>
    <w:basedOn w:val="Norml"/>
    <w:link w:val="Szvegtrzs0"/>
    <w:rsid w:val="00367B3D"/>
    <w:pPr>
      <w:shd w:val="clear" w:color="auto" w:fill="FFFFFF"/>
      <w:spacing w:line="0" w:lineRule="atLeast"/>
      <w:ind w:hanging="640"/>
    </w:pPr>
    <w:rPr>
      <w:rFonts w:cs="Times New Roman"/>
      <w:sz w:val="19"/>
      <w:szCs w:val="19"/>
      <w:lang w:val="x-none" w:eastAsia="x-none"/>
    </w:rPr>
  </w:style>
  <w:style w:type="character" w:customStyle="1" w:styleId="Lbjegyzet-karakterek">
    <w:name w:val="Lábjegyzet-karakterek"/>
    <w:rsid w:val="001E61E9"/>
    <w:rPr>
      <w:vertAlign w:val="superscript"/>
    </w:rPr>
  </w:style>
  <w:style w:type="character" w:customStyle="1" w:styleId="Lbjegyzet-hivatkozs11">
    <w:name w:val="Lábjegyzet-hivatkozás11"/>
    <w:rsid w:val="001E61E9"/>
    <w:rPr>
      <w:vertAlign w:val="superscript"/>
    </w:rPr>
  </w:style>
  <w:style w:type="paragraph" w:customStyle="1" w:styleId="text-3mezera">
    <w:name w:val="text - 3 mezera"/>
    <w:basedOn w:val="Norml"/>
    <w:rsid w:val="00554845"/>
    <w:pPr>
      <w:widowControl w:val="0"/>
      <w:spacing w:before="60"/>
      <w:jc w:val="both"/>
    </w:pPr>
    <w:rPr>
      <w:rFonts w:cs="Times New Roman"/>
      <w:lang w:val="cs-CZ" w:eastAsia="ar-SA"/>
    </w:rPr>
  </w:style>
  <w:style w:type="paragraph" w:customStyle="1" w:styleId="Szvegtrzsbehzssal34">
    <w:name w:val="Szövegtörzs behúzással 34"/>
    <w:basedOn w:val="Norml"/>
    <w:rsid w:val="00554845"/>
    <w:pPr>
      <w:suppressAutoHyphens/>
      <w:spacing w:line="320" w:lineRule="atLeast"/>
      <w:ind w:left="360"/>
      <w:jc w:val="both"/>
    </w:pPr>
    <w:rPr>
      <w:rFonts w:cs="Times New Roman"/>
      <w:color w:val="000000"/>
      <w:lang w:eastAsia="ar-SA"/>
    </w:rPr>
  </w:style>
  <w:style w:type="paragraph" w:customStyle="1" w:styleId="Leila">
    <w:name w:val="Leila"/>
    <w:basedOn w:val="Norml"/>
    <w:autoRedefine/>
    <w:rsid w:val="00E121F3"/>
    <w:rPr>
      <w:rFonts w:cs="Times New Roman"/>
      <w:b/>
      <w:bCs/>
      <w:szCs w:val="24"/>
      <w:lang w:eastAsia="en-US"/>
    </w:rPr>
  </w:style>
  <w:style w:type="paragraph" w:customStyle="1" w:styleId="BodyTextIMP">
    <w:name w:val="Body Text_IMP"/>
    <w:basedOn w:val="Norml"/>
    <w:rsid w:val="00E121F3"/>
    <w:pPr>
      <w:suppressAutoHyphens/>
      <w:spacing w:line="276" w:lineRule="auto"/>
    </w:pPr>
    <w:rPr>
      <w:rFonts w:cs="Times New Roman"/>
      <w:lang w:val="en-US"/>
    </w:rPr>
  </w:style>
  <w:style w:type="character" w:customStyle="1" w:styleId="A3">
    <w:name w:val="A3"/>
    <w:uiPriority w:val="99"/>
    <w:rsid w:val="00E121F3"/>
    <w:rPr>
      <w:rFonts w:cs="GE Inspira"/>
      <w:color w:val="000000"/>
      <w:sz w:val="20"/>
      <w:szCs w:val="20"/>
    </w:rPr>
  </w:style>
  <w:style w:type="paragraph" w:customStyle="1" w:styleId="cf0">
    <w:name w:val="cf0"/>
    <w:basedOn w:val="Norml"/>
    <w:rsid w:val="00215ADA"/>
    <w:pPr>
      <w:spacing w:before="100" w:beforeAutospacing="1" w:after="100" w:afterAutospacing="1"/>
    </w:pPr>
    <w:rPr>
      <w:rFonts w:cs="Times New Roman"/>
      <w:szCs w:val="24"/>
    </w:rPr>
  </w:style>
  <w:style w:type="character" w:customStyle="1" w:styleId="SzvegtrzsChar1">
    <w:name w:val="Szövegtörzs Char1"/>
    <w:aliases w:val="Standard paragraph Char,normabeh Char"/>
    <w:uiPriority w:val="99"/>
    <w:locked/>
    <w:rsid w:val="00215ADA"/>
    <w:rPr>
      <w:rFonts w:ascii="Arial" w:eastAsia="Times New Roman" w:hAnsi="Arial" w:cs="Times New Roman"/>
      <w:sz w:val="24"/>
      <w:szCs w:val="24"/>
      <w:lang w:eastAsia="hu-HU"/>
    </w:rPr>
  </w:style>
  <w:style w:type="paragraph" w:customStyle="1" w:styleId="Listaszerbekezds3">
    <w:name w:val="Listaszerű bekezdés3"/>
    <w:basedOn w:val="Norml"/>
    <w:rsid w:val="00215ADA"/>
    <w:pPr>
      <w:ind w:left="720"/>
      <w:contextualSpacing/>
    </w:pPr>
    <w:rPr>
      <w:rFonts w:ascii="Arial Narrow" w:eastAsia="Times" w:hAnsi="Arial Narrow" w:cs="Times New Roman"/>
      <w:sz w:val="22"/>
      <w:szCs w:val="24"/>
    </w:rPr>
  </w:style>
  <w:style w:type="character" w:customStyle="1" w:styleId="CsakszvegChar1">
    <w:name w:val="Csak szöveg Char1"/>
    <w:aliases w:val="Char3 Char Char,Char3 Char1"/>
    <w:locked/>
    <w:rsid w:val="00215AD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446B06"/>
  </w:style>
  <w:style w:type="paragraph" w:customStyle="1" w:styleId="commenttext">
    <w:name w:val="commenttext"/>
    <w:basedOn w:val="Norml"/>
    <w:rsid w:val="00446B06"/>
    <w:rPr>
      <w:rFonts w:ascii="&amp;#39" w:hAnsi="&amp;#39" w:cs="Times New Roman"/>
      <w:szCs w:val="24"/>
    </w:rPr>
  </w:style>
  <w:style w:type="paragraph" w:customStyle="1" w:styleId="rub30">
    <w:name w:val="rub3"/>
    <w:basedOn w:val="Norml"/>
    <w:rsid w:val="00446B06"/>
    <w:pPr>
      <w:jc w:val="both"/>
    </w:pPr>
    <w:rPr>
      <w:rFonts w:ascii="&amp;#39" w:hAnsi="&amp;#39" w:cs="Times New Roman"/>
      <w:b/>
      <w:bCs/>
      <w:i/>
      <w:iCs/>
      <w:szCs w:val="24"/>
    </w:rPr>
  </w:style>
  <w:style w:type="paragraph" w:customStyle="1" w:styleId="rub20">
    <w:name w:val="rub2"/>
    <w:basedOn w:val="Norml"/>
    <w:rsid w:val="00446B06"/>
    <w:rPr>
      <w:rFonts w:ascii="&amp;#39" w:hAnsi="&amp;#39" w:cs="Times New Roman"/>
      <w:smallCaps/>
      <w:szCs w:val="24"/>
    </w:rPr>
  </w:style>
  <w:style w:type="paragraph" w:customStyle="1" w:styleId="rub10">
    <w:name w:val="rub1"/>
    <w:basedOn w:val="Norml"/>
    <w:rsid w:val="00446B06"/>
    <w:pPr>
      <w:jc w:val="both"/>
    </w:pPr>
    <w:rPr>
      <w:rFonts w:ascii="&amp;#39" w:hAnsi="&amp;#39" w:cs="Times New Roman"/>
      <w:b/>
      <w:bCs/>
      <w:smallCaps/>
      <w:szCs w:val="24"/>
    </w:rPr>
  </w:style>
  <w:style w:type="paragraph" w:customStyle="1" w:styleId="textbody0">
    <w:name w:val="textbody"/>
    <w:basedOn w:val="Norml"/>
    <w:rsid w:val="00446B06"/>
    <w:pPr>
      <w:spacing w:before="120" w:after="120"/>
    </w:pPr>
    <w:rPr>
      <w:rFonts w:ascii="&amp;#39" w:hAnsi="&amp;#39" w:cs="Times New Roman"/>
      <w:szCs w:val="24"/>
    </w:rPr>
  </w:style>
  <w:style w:type="paragraph" w:customStyle="1" w:styleId="zu0">
    <w:name w:val="zu"/>
    <w:basedOn w:val="Norml"/>
    <w:rsid w:val="00446B06"/>
    <w:rPr>
      <w:rFonts w:ascii="Arial" w:hAnsi="Arial" w:cs="Arial"/>
      <w:b/>
      <w:bCs/>
      <w:szCs w:val="24"/>
    </w:rPr>
  </w:style>
  <w:style w:type="paragraph" w:customStyle="1" w:styleId="alert">
    <w:name w:val="alert"/>
    <w:basedOn w:val="Norml"/>
    <w:rsid w:val="00446B06"/>
    <w:pPr>
      <w:spacing w:before="100" w:beforeAutospacing="1" w:after="100" w:afterAutospacing="1"/>
    </w:pPr>
    <w:rPr>
      <w:rFonts w:cs="Times New Roman"/>
      <w:sz w:val="18"/>
      <w:szCs w:val="18"/>
    </w:rPr>
  </w:style>
  <w:style w:type="paragraph" w:customStyle="1" w:styleId="note">
    <w:name w:val="note"/>
    <w:basedOn w:val="Norml"/>
    <w:rsid w:val="00446B06"/>
    <w:pPr>
      <w:spacing w:before="100" w:beforeAutospacing="1" w:after="100" w:afterAutospacing="1"/>
    </w:pPr>
    <w:rPr>
      <w:rFonts w:cs="Times New Roman"/>
      <w:sz w:val="18"/>
      <w:szCs w:val="18"/>
    </w:rPr>
  </w:style>
  <w:style w:type="paragraph" w:customStyle="1" w:styleId="button">
    <w:name w:val="button"/>
    <w:basedOn w:val="Norml"/>
    <w:rsid w:val="00446B06"/>
    <w:pPr>
      <w:pBdr>
        <w:top w:val="single" w:sz="6" w:space="2" w:color="000000"/>
        <w:left w:val="single" w:sz="6" w:space="4" w:color="000000"/>
        <w:bottom w:val="single" w:sz="6" w:space="2" w:color="000000"/>
        <w:right w:val="single" w:sz="6" w:space="4" w:color="000000"/>
      </w:pBdr>
      <w:spacing w:before="150" w:after="150"/>
      <w:ind w:left="150" w:right="150"/>
    </w:pPr>
    <w:rPr>
      <w:rFonts w:cs="Times New Roman"/>
      <w:b/>
      <w:bCs/>
      <w:sz w:val="18"/>
      <w:szCs w:val="18"/>
    </w:rPr>
  </w:style>
  <w:style w:type="paragraph" w:customStyle="1" w:styleId="dotted">
    <w:name w:val="dotted"/>
    <w:basedOn w:val="Norml"/>
    <w:rsid w:val="00446B06"/>
    <w:pPr>
      <w:spacing w:before="100" w:beforeAutospacing="1" w:after="100" w:afterAutospacing="1"/>
    </w:pPr>
    <w:rPr>
      <w:rFonts w:cs="Times New Roman"/>
      <w:szCs w:val="24"/>
    </w:rPr>
  </w:style>
  <w:style w:type="paragraph" w:customStyle="1" w:styleId="messageheader">
    <w:name w:val="messageheader"/>
    <w:basedOn w:val="Norml"/>
    <w:rsid w:val="00446B06"/>
    <w:pPr>
      <w:spacing w:before="100" w:beforeAutospacing="1" w:after="100" w:afterAutospacing="1"/>
    </w:pPr>
    <w:rPr>
      <w:rFonts w:cs="Times New Roman"/>
      <w:szCs w:val="24"/>
    </w:rPr>
  </w:style>
  <w:style w:type="paragraph" w:customStyle="1" w:styleId="messageheader1">
    <w:name w:val="messageheader1"/>
    <w:basedOn w:val="Norml"/>
    <w:rsid w:val="00446B06"/>
    <w:pPr>
      <w:spacing w:before="100" w:beforeAutospacing="1" w:after="100" w:afterAutospacing="1"/>
    </w:pPr>
    <w:rPr>
      <w:rFonts w:cs="Times New Roman"/>
      <w:b/>
      <w:bCs/>
      <w:szCs w:val="24"/>
    </w:rPr>
  </w:style>
  <w:style w:type="paragraph" w:customStyle="1" w:styleId="Szvegtrzs35">
    <w:name w:val="Szövegtörzs 35"/>
    <w:basedOn w:val="Norml"/>
    <w:rsid w:val="00AF0D0B"/>
    <w:pPr>
      <w:tabs>
        <w:tab w:val="left" w:pos="540"/>
      </w:tabs>
      <w:autoSpaceDE w:val="0"/>
      <w:spacing w:line="200" w:lineRule="atLeast"/>
      <w:ind w:right="70"/>
      <w:jc w:val="both"/>
    </w:pPr>
    <w:rPr>
      <w:rFonts w:cs="Times New Roman"/>
      <w:lang w:eastAsia="ar-SA"/>
    </w:rPr>
  </w:style>
  <w:style w:type="paragraph" w:customStyle="1" w:styleId="szeral1">
    <w:name w:val="szeral1"/>
    <w:basedOn w:val="Norml"/>
    <w:rsid w:val="004C2618"/>
    <w:pPr>
      <w:tabs>
        <w:tab w:val="right" w:pos="9000"/>
      </w:tabs>
      <w:suppressAutoHyphens/>
      <w:spacing w:before="720"/>
    </w:pPr>
    <w:rPr>
      <w:rFonts w:cs="Times New Roman"/>
      <w:bCs/>
      <w:szCs w:val="24"/>
      <w:lang w:eastAsia="ar-SA"/>
    </w:rPr>
  </w:style>
  <w:style w:type="paragraph" w:customStyle="1" w:styleId="szeral2">
    <w:name w:val="szeral2"/>
    <w:basedOn w:val="szeral1"/>
    <w:rsid w:val="004C2618"/>
    <w:pPr>
      <w:tabs>
        <w:tab w:val="center" w:pos="1980"/>
        <w:tab w:val="center" w:pos="6840"/>
      </w:tabs>
      <w:spacing w:before="0"/>
    </w:pPr>
  </w:style>
  <w:style w:type="character" w:customStyle="1" w:styleId="Lbjegyzet-hivatkozs1">
    <w:name w:val="Lábjegyzet-hivatkozás1"/>
    <w:rsid w:val="001B6F4B"/>
    <w:rPr>
      <w:rFonts w:ascii="Times New Roman" w:hAnsi="Times New Roman" w:cs="Times New Roman"/>
      <w:sz w:val="16"/>
      <w:szCs w:val="16"/>
      <w:vertAlign w:val="superscript"/>
    </w:rPr>
  </w:style>
  <w:style w:type="paragraph" w:customStyle="1" w:styleId="Lbjegyzetszveg2">
    <w:name w:val="Lábjegyzetszöveg2"/>
    <w:basedOn w:val="Norml"/>
    <w:rsid w:val="001B6F4B"/>
    <w:pPr>
      <w:suppressAutoHyphens/>
    </w:pPr>
    <w:rPr>
      <w:rFonts w:ascii="Frutiger Linotype" w:hAnsi="Frutiger Linotype" w:cs="Times New Roman"/>
      <w:kern w:val="1"/>
      <w:sz w:val="20"/>
      <w:lang w:eastAsia="ar-SA"/>
    </w:rPr>
  </w:style>
  <w:style w:type="numbering" w:customStyle="1" w:styleId="Nemlista4">
    <w:name w:val="Nem lista4"/>
    <w:next w:val="Nemlista"/>
    <w:uiPriority w:val="99"/>
    <w:semiHidden/>
    <w:unhideWhenUsed/>
    <w:rsid w:val="00B95DDE"/>
  </w:style>
  <w:style w:type="numbering" w:customStyle="1" w:styleId="Nemlista5">
    <w:name w:val="Nem lista5"/>
    <w:next w:val="Nemlista"/>
    <w:uiPriority w:val="99"/>
    <w:semiHidden/>
    <w:unhideWhenUsed/>
    <w:rsid w:val="00B95DDE"/>
  </w:style>
  <w:style w:type="table" w:customStyle="1" w:styleId="Rcsostblzat6">
    <w:name w:val="Rácsos táblázat6"/>
    <w:basedOn w:val="Normltblzat"/>
    <w:next w:val="Rcsostblzat"/>
    <w:uiPriority w:val="59"/>
    <w:rsid w:val="00B95D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l"/>
    <w:rsid w:val="00B95DDE"/>
    <w:pPr>
      <w:spacing w:before="100" w:beforeAutospacing="1" w:after="100" w:afterAutospacing="1"/>
    </w:pPr>
    <w:rPr>
      <w:rFonts w:cs="Times New Roman"/>
      <w:color w:val="FF0000"/>
      <w:sz w:val="20"/>
    </w:rPr>
  </w:style>
  <w:style w:type="paragraph" w:customStyle="1" w:styleId="font8">
    <w:name w:val="font8"/>
    <w:basedOn w:val="Norml"/>
    <w:rsid w:val="00B95DDE"/>
    <w:pPr>
      <w:spacing w:before="100" w:beforeAutospacing="1" w:after="100" w:afterAutospacing="1"/>
    </w:pPr>
    <w:rPr>
      <w:rFonts w:cs="Times New Roman"/>
      <w:sz w:val="20"/>
    </w:rPr>
  </w:style>
  <w:style w:type="paragraph" w:customStyle="1" w:styleId="xl171">
    <w:name w:val="xl171"/>
    <w:basedOn w:val="Norml"/>
    <w:rsid w:val="00B95DDE"/>
    <w:pPr>
      <w:pBdr>
        <w:left w:val="single" w:sz="8" w:space="0" w:color="000000"/>
        <w:bottom w:val="single" w:sz="8" w:space="0" w:color="000000"/>
        <w:right w:val="single" w:sz="8" w:space="0" w:color="000000"/>
      </w:pBdr>
      <w:spacing w:before="100" w:beforeAutospacing="1" w:after="100" w:afterAutospacing="1"/>
      <w:textAlignment w:val="center"/>
    </w:pPr>
    <w:rPr>
      <w:rFonts w:cs="Times New Roman"/>
      <w:color w:val="000000"/>
      <w:szCs w:val="24"/>
    </w:rPr>
  </w:style>
  <w:style w:type="paragraph" w:customStyle="1" w:styleId="xl172">
    <w:name w:val="xl172"/>
    <w:basedOn w:val="Norml"/>
    <w:rsid w:val="00B95DDE"/>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szCs w:val="24"/>
    </w:rPr>
  </w:style>
  <w:style w:type="paragraph" w:customStyle="1" w:styleId="xl173">
    <w:name w:val="xl173"/>
    <w:basedOn w:val="Norml"/>
    <w:rsid w:val="00B95DDE"/>
    <w:pPr>
      <w:pBdr>
        <w:left w:val="single" w:sz="8" w:space="0" w:color="auto"/>
        <w:bottom w:val="single" w:sz="8" w:space="0" w:color="000000"/>
        <w:right w:val="single" w:sz="8" w:space="0" w:color="auto"/>
      </w:pBdr>
      <w:spacing w:before="100" w:beforeAutospacing="1" w:after="100" w:afterAutospacing="1"/>
      <w:jc w:val="center"/>
      <w:textAlignment w:val="center"/>
    </w:pPr>
    <w:rPr>
      <w:rFonts w:cs="Times New Roman"/>
      <w:b/>
      <w:bCs/>
      <w:szCs w:val="24"/>
    </w:rPr>
  </w:style>
  <w:style w:type="paragraph" w:customStyle="1" w:styleId="xl174">
    <w:name w:val="xl174"/>
    <w:basedOn w:val="Norml"/>
    <w:rsid w:val="00B95DDE"/>
    <w:pPr>
      <w:pBdr>
        <w:top w:val="single" w:sz="8" w:space="0" w:color="000000"/>
        <w:left w:val="single" w:sz="8" w:space="0" w:color="000000"/>
        <w:right w:val="single" w:sz="8" w:space="0" w:color="000000"/>
      </w:pBdr>
      <w:spacing w:before="100" w:beforeAutospacing="1" w:after="100" w:afterAutospacing="1"/>
      <w:jc w:val="both"/>
      <w:textAlignment w:val="center"/>
    </w:pPr>
    <w:rPr>
      <w:rFonts w:cs="Times New Roman"/>
      <w:szCs w:val="24"/>
    </w:rPr>
  </w:style>
  <w:style w:type="paragraph" w:customStyle="1" w:styleId="xl175">
    <w:name w:val="xl175"/>
    <w:basedOn w:val="Norml"/>
    <w:rsid w:val="00B95DDE"/>
    <w:pPr>
      <w:pBdr>
        <w:left w:val="single" w:sz="8" w:space="0" w:color="000000"/>
        <w:bottom w:val="single" w:sz="8" w:space="0" w:color="000000"/>
        <w:right w:val="single" w:sz="8" w:space="0" w:color="000000"/>
      </w:pBdr>
      <w:spacing w:before="100" w:beforeAutospacing="1" w:after="100" w:afterAutospacing="1"/>
      <w:jc w:val="both"/>
      <w:textAlignment w:val="center"/>
    </w:pPr>
    <w:rPr>
      <w:rFonts w:cs="Times New Roman"/>
      <w:szCs w:val="24"/>
    </w:rPr>
  </w:style>
  <w:style w:type="paragraph" w:customStyle="1" w:styleId="xl176">
    <w:name w:val="xl176"/>
    <w:basedOn w:val="Norml"/>
    <w:rsid w:val="00B95DDE"/>
    <w:pPr>
      <w:pBdr>
        <w:top w:val="single" w:sz="8" w:space="0" w:color="000000"/>
        <w:left w:val="single" w:sz="8" w:space="0" w:color="000000"/>
        <w:right w:val="single" w:sz="8" w:space="0" w:color="000000"/>
      </w:pBdr>
      <w:spacing w:before="100" w:beforeAutospacing="1" w:after="100" w:afterAutospacing="1"/>
      <w:jc w:val="center"/>
      <w:textAlignment w:val="center"/>
    </w:pPr>
    <w:rPr>
      <w:rFonts w:cs="Times New Roman"/>
      <w:szCs w:val="24"/>
    </w:rPr>
  </w:style>
  <w:style w:type="paragraph" w:customStyle="1" w:styleId="xl177">
    <w:name w:val="xl177"/>
    <w:basedOn w:val="Norml"/>
    <w:rsid w:val="00B95DDE"/>
    <w:pPr>
      <w:pBdr>
        <w:top w:val="single" w:sz="8" w:space="0" w:color="000000"/>
        <w:left w:val="single" w:sz="8" w:space="0" w:color="000000"/>
        <w:right w:val="single" w:sz="8" w:space="0" w:color="000000"/>
      </w:pBdr>
      <w:spacing w:before="100" w:beforeAutospacing="1" w:after="100" w:afterAutospacing="1"/>
      <w:jc w:val="both"/>
      <w:textAlignment w:val="center"/>
    </w:pPr>
    <w:rPr>
      <w:rFonts w:cs="Times New Roman"/>
      <w:b/>
      <w:bCs/>
      <w:szCs w:val="24"/>
    </w:rPr>
  </w:style>
  <w:style w:type="paragraph" w:customStyle="1" w:styleId="xl178">
    <w:name w:val="xl178"/>
    <w:basedOn w:val="Norml"/>
    <w:rsid w:val="00B95DDE"/>
    <w:pPr>
      <w:pBdr>
        <w:left w:val="single" w:sz="8" w:space="0" w:color="000000"/>
        <w:bottom w:val="single" w:sz="8" w:space="0" w:color="000000"/>
        <w:right w:val="single" w:sz="8" w:space="0" w:color="000000"/>
      </w:pBdr>
      <w:spacing w:before="100" w:beforeAutospacing="1" w:after="100" w:afterAutospacing="1"/>
      <w:jc w:val="both"/>
      <w:textAlignment w:val="center"/>
    </w:pPr>
    <w:rPr>
      <w:rFonts w:cs="Times New Roman"/>
      <w:b/>
      <w:bCs/>
      <w:szCs w:val="24"/>
    </w:rPr>
  </w:style>
  <w:style w:type="paragraph" w:customStyle="1" w:styleId="xl179">
    <w:name w:val="xl179"/>
    <w:basedOn w:val="Norml"/>
    <w:rsid w:val="00B95DDE"/>
    <w:pPr>
      <w:pBdr>
        <w:top w:val="single" w:sz="8" w:space="0" w:color="000000"/>
        <w:left w:val="single" w:sz="8" w:space="0" w:color="000000"/>
        <w:right w:val="single" w:sz="8" w:space="0" w:color="000000"/>
      </w:pBdr>
      <w:spacing w:before="100" w:beforeAutospacing="1" w:after="100" w:afterAutospacing="1"/>
      <w:jc w:val="center"/>
      <w:textAlignment w:val="center"/>
    </w:pPr>
    <w:rPr>
      <w:rFonts w:cs="Times New Roman"/>
      <w:b/>
      <w:bCs/>
      <w:szCs w:val="24"/>
    </w:rPr>
  </w:style>
  <w:style w:type="paragraph" w:customStyle="1" w:styleId="xl180">
    <w:name w:val="xl180"/>
    <w:basedOn w:val="Norml"/>
    <w:rsid w:val="00B95DDE"/>
    <w:pPr>
      <w:pBdr>
        <w:left w:val="single" w:sz="8" w:space="0" w:color="000000"/>
        <w:bottom w:val="single" w:sz="8" w:space="0" w:color="000000"/>
        <w:right w:val="single" w:sz="8" w:space="0" w:color="000000"/>
      </w:pBdr>
      <w:spacing w:before="100" w:beforeAutospacing="1" w:after="100" w:afterAutospacing="1"/>
      <w:jc w:val="center"/>
      <w:textAlignment w:val="center"/>
    </w:pPr>
    <w:rPr>
      <w:rFonts w:cs="Times New Roman"/>
      <w:b/>
      <w:bCs/>
      <w:szCs w:val="24"/>
    </w:rPr>
  </w:style>
  <w:style w:type="paragraph" w:customStyle="1" w:styleId="xl181">
    <w:name w:val="xl181"/>
    <w:basedOn w:val="Norml"/>
    <w:rsid w:val="00B95DDE"/>
    <w:pPr>
      <w:pBdr>
        <w:top w:val="single" w:sz="8" w:space="0" w:color="auto"/>
        <w:left w:val="single" w:sz="8" w:space="0" w:color="000000"/>
        <w:right w:val="single" w:sz="8" w:space="0" w:color="000000"/>
      </w:pBdr>
      <w:spacing w:before="100" w:beforeAutospacing="1" w:after="100" w:afterAutospacing="1"/>
      <w:jc w:val="center"/>
      <w:textAlignment w:val="center"/>
    </w:pPr>
    <w:rPr>
      <w:rFonts w:cs="Times New Roman"/>
      <w:szCs w:val="24"/>
    </w:rPr>
  </w:style>
  <w:style w:type="paragraph" w:customStyle="1" w:styleId="xl182">
    <w:name w:val="xl182"/>
    <w:basedOn w:val="Norml"/>
    <w:rsid w:val="00B95DDE"/>
    <w:pPr>
      <w:pBdr>
        <w:left w:val="single" w:sz="8" w:space="0" w:color="000000"/>
        <w:bottom w:val="single" w:sz="8" w:space="0" w:color="auto"/>
        <w:right w:val="single" w:sz="8" w:space="0" w:color="000000"/>
      </w:pBdr>
      <w:spacing w:before="100" w:beforeAutospacing="1" w:after="100" w:afterAutospacing="1"/>
      <w:jc w:val="center"/>
      <w:textAlignment w:val="center"/>
    </w:pPr>
    <w:rPr>
      <w:rFonts w:cs="Times New Roman"/>
      <w:szCs w:val="24"/>
    </w:rPr>
  </w:style>
  <w:style w:type="paragraph" w:customStyle="1" w:styleId="xl183">
    <w:name w:val="xl183"/>
    <w:basedOn w:val="Norml"/>
    <w:rsid w:val="00B95DDE"/>
    <w:pPr>
      <w:pBdr>
        <w:top w:val="single" w:sz="8" w:space="0" w:color="auto"/>
        <w:left w:val="single" w:sz="8" w:space="0" w:color="000000"/>
        <w:right w:val="single" w:sz="8" w:space="0" w:color="auto"/>
      </w:pBdr>
      <w:spacing w:before="100" w:beforeAutospacing="1" w:after="100" w:afterAutospacing="1"/>
      <w:jc w:val="center"/>
      <w:textAlignment w:val="center"/>
    </w:pPr>
    <w:rPr>
      <w:rFonts w:cs="Times New Roman"/>
      <w:szCs w:val="24"/>
    </w:rPr>
  </w:style>
  <w:style w:type="paragraph" w:customStyle="1" w:styleId="xl184">
    <w:name w:val="xl184"/>
    <w:basedOn w:val="Norml"/>
    <w:rsid w:val="00B95DDE"/>
    <w:pPr>
      <w:pBdr>
        <w:left w:val="single" w:sz="8" w:space="0" w:color="000000"/>
        <w:bottom w:val="single" w:sz="8" w:space="0" w:color="auto"/>
        <w:right w:val="single" w:sz="8" w:space="0" w:color="auto"/>
      </w:pBdr>
      <w:spacing w:before="100" w:beforeAutospacing="1" w:after="100" w:afterAutospacing="1"/>
      <w:jc w:val="center"/>
      <w:textAlignment w:val="center"/>
    </w:pPr>
    <w:rPr>
      <w:rFonts w:cs="Times New Roman"/>
      <w:szCs w:val="24"/>
    </w:rPr>
  </w:style>
  <w:style w:type="table" w:customStyle="1" w:styleId="Rcsostblzat70">
    <w:name w:val="Rácsos táblázat7"/>
    <w:basedOn w:val="Normltblzat"/>
    <w:next w:val="Rcsostblzat"/>
    <w:uiPriority w:val="39"/>
    <w:rsid w:val="00B95D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caption" w:semiHidden="0" w:unhideWhenUsed="0" w:qFormat="1"/>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B05B43"/>
    <w:rPr>
      <w:rFonts w:cs="Frutiger Linotype"/>
      <w:sz w:val="24"/>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BC679A"/>
    <w:pPr>
      <w:keepNext/>
      <w:widowControl w:val="0"/>
      <w:numPr>
        <w:numId w:val="1"/>
      </w:numPr>
      <w:spacing w:before="240" w:after="60"/>
      <w:jc w:val="center"/>
      <w:outlineLvl w:val="0"/>
    </w:pPr>
    <w:rPr>
      <w:rFonts w:ascii="Frutiger Linotype"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BC679A"/>
    <w:pPr>
      <w:keepNext/>
      <w:widowControl w:val="0"/>
      <w:numPr>
        <w:ilvl w:val="1"/>
        <w:numId w:val="1"/>
      </w:numPr>
      <w:spacing w:before="240" w:after="60"/>
      <w:jc w:val="both"/>
      <w:outlineLvl w:val="1"/>
    </w:pPr>
    <w:rPr>
      <w:rFonts w:ascii="Frutiger Linotype" w:hAnsi="Frutiger Linotype" w:cs="Times New Roman"/>
      <w:b/>
      <w:bCs/>
      <w:i/>
      <w:iCs/>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BC679A"/>
    <w:pPr>
      <w:keepNext/>
      <w:widowControl w:val="0"/>
      <w:numPr>
        <w:ilvl w:val="2"/>
        <w:numId w:val="1"/>
      </w:numPr>
      <w:jc w:val="both"/>
      <w:outlineLvl w:val="2"/>
    </w:pPr>
    <w:rPr>
      <w:rFonts w:ascii="Frutiger Linotype" w:hAnsi="Frutiger Linotype" w:cs="Times New Roman"/>
      <w:b/>
      <w:bCs/>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BC679A"/>
    <w:pPr>
      <w:keepNext/>
      <w:widowControl w:val="0"/>
      <w:numPr>
        <w:ilvl w:val="3"/>
        <w:numId w:val="1"/>
      </w:numPr>
      <w:jc w:val="center"/>
      <w:outlineLvl w:val="3"/>
    </w:pPr>
    <w:rPr>
      <w:rFonts w:ascii="Frutiger Linotype" w:hAnsi="Frutiger Linotype" w:cs="Times New Roman"/>
      <w:b/>
      <w:bCs/>
      <w:color w:val="000000"/>
      <w:sz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BC679A"/>
    <w:pPr>
      <w:keepNext/>
      <w:widowControl w:val="0"/>
      <w:numPr>
        <w:ilvl w:val="4"/>
        <w:numId w:val="1"/>
      </w:numPr>
      <w:jc w:val="center"/>
      <w:outlineLvl w:val="4"/>
    </w:pPr>
    <w:rPr>
      <w:rFonts w:ascii="Frutiger Linotype" w:hAnsi="Frutiger Linotype" w:cs="Times New Roman"/>
      <w:color w:val="000000"/>
      <w:sz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BC679A"/>
    <w:pPr>
      <w:keepNext/>
      <w:numPr>
        <w:ilvl w:val="5"/>
        <w:numId w:val="1"/>
      </w:numPr>
      <w:outlineLvl w:val="5"/>
    </w:pPr>
    <w:rPr>
      <w:rFonts w:ascii="Hun Swiss" w:hAnsi="Hun Swiss" w:cs="Times New Roman"/>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BC679A"/>
    <w:pPr>
      <w:keepNext/>
      <w:numPr>
        <w:ilvl w:val="6"/>
        <w:numId w:val="1"/>
      </w:numPr>
      <w:outlineLvl w:val="6"/>
    </w:pPr>
    <w:rPr>
      <w:rFonts w:ascii="Frutiger Linotype" w:hAnsi="Frutiger Linotype" w:cs="Times New Roman"/>
      <w:b/>
      <w:bCs/>
      <w:szCs w:val="24"/>
      <w:lang w:val="x-none" w:eastAsia="x-none"/>
    </w:rPr>
  </w:style>
  <w:style w:type="paragraph" w:styleId="Cmsor8">
    <w:name w:val="heading 8"/>
    <w:aliases w:val="Legal Level 1.1.1.,h8,Nummerering 3,figure title"/>
    <w:basedOn w:val="Norml"/>
    <w:next w:val="Norml"/>
    <w:link w:val="Cmsor8Char"/>
    <w:qFormat/>
    <w:rsid w:val="00BC679A"/>
    <w:pPr>
      <w:keepNext/>
      <w:numPr>
        <w:ilvl w:val="7"/>
        <w:numId w:val="1"/>
      </w:numPr>
      <w:jc w:val="both"/>
      <w:outlineLvl w:val="7"/>
    </w:pPr>
    <w:rPr>
      <w:rFonts w:ascii="Frutiger Linotype" w:hAnsi="Frutiger Linotype" w:cs="Times New Roman"/>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BC679A"/>
    <w:pPr>
      <w:keepNext/>
      <w:numPr>
        <w:ilvl w:val="8"/>
        <w:numId w:val="1"/>
      </w:numPr>
      <w:jc w:val="both"/>
      <w:outlineLvl w:val="8"/>
    </w:pPr>
    <w:rPr>
      <w:rFonts w:ascii="Frutiger Linotype" w:hAnsi="Frutiger Linotype" w:cs="Times New Roman"/>
      <w:b/>
      <w:bCs/>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B734D7"/>
    <w:rPr>
      <w:rFonts w:ascii="Cambria" w:hAnsi="Cambria" w:cs="Cambria"/>
      <w:b/>
      <w:bCs/>
      <w:kern w:val="32"/>
      <w:sz w:val="32"/>
      <w:szCs w:val="32"/>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uiPriority w:val="99"/>
    <w:rsid w:val="00C12A4F"/>
    <w:rPr>
      <w:rFonts w:ascii="Frutiger Linotype" w:hAnsi="Frutiger Linotype"/>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uiPriority w:val="9"/>
    <w:rsid w:val="0060274C"/>
    <w:rPr>
      <w:rFonts w:ascii="Frutiger Linotype" w:hAnsi="Frutiger Linotype"/>
      <w:b/>
      <w:bCs/>
      <w:sz w:val="24"/>
      <w:szCs w:val="24"/>
      <w:lang w:val="x-none" w:eastAsia="x-none"/>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B734D7"/>
    <w:rPr>
      <w:rFonts w:ascii="Calibri" w:hAnsi="Calibri" w:cs="Calibri"/>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
    <w:rsid w:val="0060274C"/>
    <w:rPr>
      <w:rFonts w:ascii="Frutiger Linotype" w:hAnsi="Frutiger Linotype"/>
      <w:color w:val="000000"/>
      <w:u w:val="single"/>
      <w:lang w:val="x-none" w:eastAsia="x-none"/>
    </w:rPr>
  </w:style>
  <w:style w:type="character" w:customStyle="1" w:styleId="Cmsor6Char">
    <w:name w:val="Címsor 6 Char"/>
    <w:aliases w:val="Legal Level 1. Char,Presentor Char,sub-dash Char,sd Char,5 Char,DTSÜberschrift 6 Char,DTS‹berschrift 6 Char,TOC header Char,h6 Char"/>
    <w:link w:val="Cmsor6"/>
    <w:uiPriority w:val="99"/>
    <w:rsid w:val="0060274C"/>
    <w:rPr>
      <w:rFonts w:ascii="Hun Swiss" w:hAnsi="Hun Swiss"/>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rsid w:val="0060274C"/>
    <w:rPr>
      <w:rFonts w:ascii="Frutiger Linotype" w:hAnsi="Frutiger Linotype"/>
      <w:b/>
      <w:bCs/>
      <w:sz w:val="24"/>
      <w:szCs w:val="24"/>
      <w:lang w:val="x-none" w:eastAsia="x-none"/>
    </w:rPr>
  </w:style>
  <w:style w:type="character" w:customStyle="1" w:styleId="Cmsor8Char">
    <w:name w:val="Címsor 8 Char"/>
    <w:aliases w:val="Legal Level 1.1.1. Char,h8 Char,Nummerering 3 Char,figure title Char"/>
    <w:link w:val="Cmsor8"/>
    <w:rsid w:val="0060274C"/>
    <w:rPr>
      <w:rFonts w:ascii="Frutiger Linotype" w:hAnsi="Frutiger Linotype"/>
      <w:sz w:val="24"/>
      <w:szCs w:val="24"/>
      <w:lang w:val="x-none" w:eastAsia="x-none"/>
    </w:rPr>
  </w:style>
  <w:style w:type="character" w:customStyle="1" w:styleId="Cmsor9Char">
    <w:name w:val="Címsor 9 Char"/>
    <w:aliases w:val="Legal Level 1.1.1.1. Char,h9 Char,Nummerering 4 Char,Appendix Char,ft Char,tt Char,table title Char,Section Char"/>
    <w:link w:val="Cmsor9"/>
    <w:uiPriority w:val="99"/>
    <w:rsid w:val="0060274C"/>
    <w:rPr>
      <w:rFonts w:ascii="Frutiger Linotype" w:hAnsi="Frutiger Linotype"/>
      <w:b/>
      <w:bCs/>
      <w:sz w:val="24"/>
      <w:szCs w:val="24"/>
      <w:lang w:val="x-none" w:eastAsia="x-none"/>
    </w:rPr>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link w:val="Cmsor1"/>
    <w:uiPriority w:val="9"/>
    <w:rsid w:val="00ED365B"/>
    <w:rPr>
      <w:rFonts w:ascii="Frutiger Linotype" w:hAnsi="Frutiger Linotype"/>
      <w:b/>
      <w:bCs/>
      <w:kern w:val="28"/>
      <w:sz w:val="28"/>
      <w:szCs w:val="28"/>
      <w:lang w:val="x-none" w:eastAsia="x-none"/>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60274C"/>
    <w:rPr>
      <w:rFonts w:ascii="Frutiger Linotype" w:hAnsi="Frutiger Linotype"/>
      <w:b/>
      <w:bCs/>
      <w:color w:val="000000"/>
      <w:u w:val="single"/>
      <w:lang w:val="x-none" w:eastAsia="x-none"/>
    </w:rPr>
  </w:style>
  <w:style w:type="paragraph" w:customStyle="1" w:styleId="CharCharCharChar">
    <w:name w:val="Char Char Char Char"/>
    <w:basedOn w:val="Norml"/>
    <w:uiPriority w:val="99"/>
    <w:rsid w:val="000434AA"/>
    <w:pPr>
      <w:spacing w:after="160" w:line="240" w:lineRule="exact"/>
    </w:pPr>
    <w:rPr>
      <w:rFonts w:ascii="Verdana" w:hAnsi="Verdana" w:cs="Verdana"/>
      <w:lang w:val="en-US" w:eastAsia="en-US"/>
    </w:rPr>
  </w:style>
  <w:style w:type="paragraph" w:styleId="TJ1">
    <w:name w:val="toc 1"/>
    <w:basedOn w:val="Norml"/>
    <w:next w:val="Norml"/>
    <w:autoRedefine/>
    <w:uiPriority w:val="99"/>
    <w:semiHidden/>
    <w:rsid w:val="00BC679A"/>
    <w:pPr>
      <w:spacing w:before="120" w:after="120"/>
    </w:pPr>
    <w:rPr>
      <w:b/>
      <w:bCs/>
      <w:caps/>
    </w:rPr>
  </w:style>
  <w:style w:type="paragraph" w:styleId="TJ2">
    <w:name w:val="toc 2"/>
    <w:basedOn w:val="Norml"/>
    <w:next w:val="Norml"/>
    <w:autoRedefine/>
    <w:uiPriority w:val="99"/>
    <w:semiHidden/>
    <w:rsid w:val="00BC679A"/>
    <w:pPr>
      <w:ind w:left="200"/>
    </w:pPr>
    <w:rPr>
      <w:smallCaps/>
    </w:rPr>
  </w:style>
  <w:style w:type="paragraph" w:styleId="llb">
    <w:name w:val="footer"/>
    <w:basedOn w:val="Norml"/>
    <w:link w:val="llbChar"/>
    <w:uiPriority w:val="99"/>
    <w:rsid w:val="00BC679A"/>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lbChar">
    <w:name w:val="Élőláb Char"/>
    <w:link w:val="llb"/>
    <w:uiPriority w:val="99"/>
    <w:rsid w:val="0060274C"/>
    <w:rPr>
      <w:rFonts w:ascii="Frutiger Linotype" w:hAnsi="Frutiger Linotype" w:cs="Frutiger Linotype"/>
      <w:sz w:val="24"/>
      <w:szCs w:val="24"/>
    </w:rPr>
  </w:style>
  <w:style w:type="character" w:styleId="Oldalszm">
    <w:name w:val="page number"/>
    <w:basedOn w:val="Bekezdsalapbettpusa"/>
    <w:uiPriority w:val="99"/>
    <w:rsid w:val="00BC679A"/>
  </w:style>
  <w:style w:type="paragraph" w:styleId="lfej">
    <w:name w:val="header"/>
    <w:aliases w:val="*Header,hd,he,Header1,ƒl?fej"/>
    <w:basedOn w:val="Norml"/>
    <w:link w:val="lfejChar"/>
    <w:uiPriority w:val="99"/>
    <w:rsid w:val="00BC679A"/>
    <w:pPr>
      <w:widowControl w:val="0"/>
      <w:tabs>
        <w:tab w:val="center" w:pos="4536"/>
        <w:tab w:val="right" w:pos="9072"/>
      </w:tabs>
      <w:jc w:val="both"/>
    </w:pPr>
    <w:rPr>
      <w:rFonts w:ascii="Frutiger Linotype" w:hAnsi="Frutiger Linotype" w:cs="Times New Roman"/>
      <w:szCs w:val="24"/>
      <w:lang w:val="x-none" w:eastAsia="x-none"/>
    </w:rPr>
  </w:style>
  <w:style w:type="character" w:customStyle="1" w:styleId="lfejChar">
    <w:name w:val="Élőfej Char"/>
    <w:aliases w:val="*Header Char,hd Char,he Char,Header1 Char,ƒl?fej Char"/>
    <w:link w:val="lfej"/>
    <w:uiPriority w:val="99"/>
    <w:rsid w:val="0060274C"/>
    <w:rPr>
      <w:rFonts w:ascii="Frutiger Linotype" w:hAnsi="Frutiger Linotype" w:cs="Frutiger Linotype"/>
      <w:sz w:val="24"/>
      <w:szCs w:val="24"/>
    </w:rPr>
  </w:style>
  <w:style w:type="paragraph" w:customStyle="1" w:styleId="pont">
    <w:name w:val="pont"/>
    <w:basedOn w:val="Norml"/>
    <w:uiPriority w:val="99"/>
    <w:rsid w:val="00BC679A"/>
    <w:pPr>
      <w:widowControl w:val="0"/>
      <w:tabs>
        <w:tab w:val="left" w:pos="505"/>
      </w:tabs>
      <w:spacing w:before="240" w:line="360" w:lineRule="auto"/>
      <w:jc w:val="both"/>
    </w:pPr>
    <w:rPr>
      <w:rFonts w:ascii="H-Times" w:hAnsi="H-Times" w:cs="H-Times"/>
      <w:i/>
      <w:iCs/>
      <w:szCs w:val="24"/>
      <w:lang w:val="en-US"/>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BC679A"/>
    <w:pPr>
      <w:widowControl w:val="0"/>
      <w:jc w:val="both"/>
    </w:pPr>
    <w:rPr>
      <w:rFonts w:ascii="Frutiger Linotype" w:hAnsi="Frutiger Linotype" w:cs="Times New Roman"/>
      <w:sz w:val="22"/>
      <w:szCs w:val="22"/>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FF3AD9"/>
    <w:rPr>
      <w:rFonts w:ascii="Arial" w:hAnsi="Arial" w:cs="Arial"/>
      <w:sz w:val="24"/>
      <w:szCs w:val="24"/>
      <w:lang w:val="hu-HU" w:eastAsia="en-US"/>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link w:val="Szvegtrzs"/>
    <w:rsid w:val="0060274C"/>
    <w:rPr>
      <w:rFonts w:ascii="Frutiger Linotype" w:hAnsi="Frutiger Linotype" w:cs="Frutiger Linotype"/>
      <w:sz w:val="22"/>
      <w:szCs w:val="22"/>
    </w:rPr>
  </w:style>
  <w:style w:type="paragraph" w:customStyle="1" w:styleId="Szvegtrzs21">
    <w:name w:val="Szövegtörzs 21"/>
    <w:basedOn w:val="Norml"/>
    <w:uiPriority w:val="99"/>
    <w:rsid w:val="00BC679A"/>
    <w:pPr>
      <w:widowControl w:val="0"/>
      <w:ind w:left="284" w:hanging="284"/>
      <w:jc w:val="both"/>
    </w:pPr>
    <w:rPr>
      <w:sz w:val="22"/>
      <w:szCs w:val="22"/>
    </w:rPr>
  </w:style>
  <w:style w:type="paragraph" w:customStyle="1" w:styleId="Szvegtrzsbehzssal21">
    <w:name w:val="Szövegtörzs behúzással 21"/>
    <w:basedOn w:val="Norml"/>
    <w:uiPriority w:val="99"/>
    <w:rsid w:val="00BC679A"/>
    <w:pPr>
      <w:widowControl w:val="0"/>
      <w:ind w:left="284" w:hanging="224"/>
      <w:jc w:val="both"/>
    </w:pPr>
    <w:rPr>
      <w:sz w:val="22"/>
      <w:szCs w:val="22"/>
    </w:rPr>
  </w:style>
  <w:style w:type="paragraph" w:customStyle="1" w:styleId="Szvegtrzsbehzssal31">
    <w:name w:val="Szövegtörzs behúzással 31"/>
    <w:basedOn w:val="Norml"/>
    <w:uiPriority w:val="99"/>
    <w:rsid w:val="00BC679A"/>
    <w:pPr>
      <w:widowControl w:val="0"/>
      <w:ind w:left="284"/>
      <w:jc w:val="both"/>
    </w:pPr>
    <w:rPr>
      <w:sz w:val="22"/>
      <w:szCs w:val="22"/>
    </w:rPr>
  </w:style>
  <w:style w:type="paragraph" w:styleId="TJ3">
    <w:name w:val="toc 3"/>
    <w:basedOn w:val="Norml"/>
    <w:next w:val="Norml"/>
    <w:autoRedefine/>
    <w:uiPriority w:val="99"/>
    <w:semiHidden/>
    <w:rsid w:val="00BC679A"/>
    <w:pPr>
      <w:ind w:left="400"/>
    </w:pPr>
    <w:rPr>
      <w:i/>
      <w:iCs/>
    </w:rPr>
  </w:style>
  <w:style w:type="paragraph" w:styleId="TJ4">
    <w:name w:val="toc 4"/>
    <w:basedOn w:val="Norml"/>
    <w:next w:val="Norml"/>
    <w:autoRedefine/>
    <w:uiPriority w:val="99"/>
    <w:semiHidden/>
    <w:rsid w:val="00BC679A"/>
    <w:pPr>
      <w:ind w:left="600"/>
    </w:pPr>
    <w:rPr>
      <w:sz w:val="18"/>
      <w:szCs w:val="18"/>
    </w:rPr>
  </w:style>
  <w:style w:type="paragraph" w:styleId="TJ5">
    <w:name w:val="toc 5"/>
    <w:basedOn w:val="Norml"/>
    <w:next w:val="Norml"/>
    <w:autoRedefine/>
    <w:uiPriority w:val="99"/>
    <w:semiHidden/>
    <w:rsid w:val="00BC679A"/>
    <w:pPr>
      <w:ind w:left="800"/>
    </w:pPr>
    <w:rPr>
      <w:sz w:val="18"/>
      <w:szCs w:val="18"/>
    </w:rPr>
  </w:style>
  <w:style w:type="paragraph" w:styleId="TJ6">
    <w:name w:val="toc 6"/>
    <w:basedOn w:val="Norml"/>
    <w:next w:val="Norml"/>
    <w:autoRedefine/>
    <w:uiPriority w:val="99"/>
    <w:semiHidden/>
    <w:rsid w:val="00BC679A"/>
    <w:pPr>
      <w:ind w:left="1000"/>
    </w:pPr>
    <w:rPr>
      <w:sz w:val="18"/>
      <w:szCs w:val="18"/>
    </w:rPr>
  </w:style>
  <w:style w:type="paragraph" w:styleId="TJ7">
    <w:name w:val="toc 7"/>
    <w:basedOn w:val="Norml"/>
    <w:next w:val="Norml"/>
    <w:autoRedefine/>
    <w:uiPriority w:val="99"/>
    <w:semiHidden/>
    <w:rsid w:val="00BC679A"/>
    <w:pPr>
      <w:ind w:left="1200"/>
    </w:pPr>
    <w:rPr>
      <w:sz w:val="18"/>
      <w:szCs w:val="18"/>
    </w:rPr>
  </w:style>
  <w:style w:type="paragraph" w:styleId="TJ8">
    <w:name w:val="toc 8"/>
    <w:basedOn w:val="Norml"/>
    <w:next w:val="Norml"/>
    <w:autoRedefine/>
    <w:uiPriority w:val="99"/>
    <w:semiHidden/>
    <w:rsid w:val="00BC679A"/>
    <w:pPr>
      <w:ind w:left="1400"/>
    </w:pPr>
    <w:rPr>
      <w:sz w:val="18"/>
      <w:szCs w:val="18"/>
    </w:rPr>
  </w:style>
  <w:style w:type="paragraph" w:styleId="TJ9">
    <w:name w:val="toc 9"/>
    <w:basedOn w:val="Norml"/>
    <w:next w:val="Norml"/>
    <w:autoRedefine/>
    <w:uiPriority w:val="99"/>
    <w:semiHidden/>
    <w:rsid w:val="00BC679A"/>
    <w:pPr>
      <w:ind w:left="1600"/>
    </w:pPr>
    <w:rPr>
      <w:sz w:val="18"/>
      <w:szCs w:val="18"/>
    </w:rPr>
  </w:style>
  <w:style w:type="paragraph" w:customStyle="1" w:styleId="BodyText21">
    <w:name w:val="Body Text 21"/>
    <w:basedOn w:val="Norml"/>
    <w:uiPriority w:val="99"/>
    <w:rsid w:val="00BC679A"/>
    <w:pPr>
      <w:widowControl w:val="0"/>
      <w:ind w:left="426" w:hanging="66"/>
      <w:jc w:val="both"/>
    </w:pPr>
    <w:rPr>
      <w:szCs w:val="24"/>
    </w:rPr>
  </w:style>
  <w:style w:type="paragraph" w:styleId="Cm">
    <w:name w:val="Title"/>
    <w:aliases w:val="Cím Char1,Cím Char Char,Cím Char,Cím Char2,Cím Char Char1"/>
    <w:basedOn w:val="Norml"/>
    <w:link w:val="CmChar3"/>
    <w:qFormat/>
    <w:rsid w:val="00BC679A"/>
    <w:pPr>
      <w:widowControl w:val="0"/>
      <w:ind w:right="4064"/>
      <w:jc w:val="center"/>
    </w:pPr>
    <w:rPr>
      <w:rFonts w:cs="Times New Roman"/>
      <w:b/>
      <w:bCs/>
      <w:sz w:val="20"/>
    </w:rPr>
  </w:style>
  <w:style w:type="character" w:customStyle="1" w:styleId="TitleChar">
    <w:name w:val="Title Char"/>
    <w:aliases w:val="Cím Char1 Char,Cím Char Char Char,Cím Char Char2,Cím Char2 Char,Cím Char Char1 Char,Cím Char4"/>
    <w:uiPriority w:val="99"/>
    <w:rsid w:val="00B734D7"/>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ink w:val="Cm"/>
    <w:rsid w:val="008E60C2"/>
    <w:rPr>
      <w:b/>
      <w:bCs/>
      <w:lang w:val="hu-HU" w:eastAsia="hu-HU"/>
    </w:rPr>
  </w:style>
  <w:style w:type="character" w:customStyle="1" w:styleId="Hiperhivatkozs1">
    <w:name w:val="Hiperhivatkozás1"/>
    <w:uiPriority w:val="99"/>
    <w:rsid w:val="00BC679A"/>
    <w:rPr>
      <w:color w:val="0000FF"/>
      <w:u w:val="single"/>
    </w:rPr>
  </w:style>
  <w:style w:type="paragraph" w:customStyle="1" w:styleId="Szvegtrzs22">
    <w:name w:val="Szövegtörzs 22"/>
    <w:basedOn w:val="Norml"/>
    <w:uiPriority w:val="99"/>
    <w:rsid w:val="00BC679A"/>
    <w:pPr>
      <w:widowControl w:val="0"/>
      <w:ind w:left="567"/>
      <w:jc w:val="both"/>
    </w:pPr>
    <w:rPr>
      <w:szCs w:val="24"/>
    </w:rPr>
  </w:style>
  <w:style w:type="character" w:styleId="Lbjegyzet-hivatkozs">
    <w:name w:val="footnote reference"/>
    <w:aliases w:val="BVI fnr,Footnote symbol,Times 10 Point, Exposant 3 Point,Footnote Reference Number,Exposant 3 Point,Voetnootverwijzing"/>
    <w:uiPriority w:val="99"/>
    <w:rsid w:val="000A63E9"/>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B07A95"/>
    <w:rPr>
      <w:rFonts w:ascii="Frutiger Linotype" w:hAnsi="Frutiger Linotype" w:cs="Times New Roman"/>
      <w:sz w:val="20"/>
      <w:lang w:val="x-none" w:eastAsia="x-none"/>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B07A95"/>
    <w:rPr>
      <w:rFonts w:ascii="Frutiger Linotype" w:hAnsi="Frutiger Linotype" w:cs="Frutiger Linotyp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Lábjegyzetszöveg Char1 Char1"/>
    <w:uiPriority w:val="99"/>
    <w:rsid w:val="00562A3D"/>
  </w:style>
  <w:style w:type="paragraph" w:customStyle="1" w:styleId="Szvegtrzsbehzssal22">
    <w:name w:val="Szövegtörzs behúzással 22"/>
    <w:basedOn w:val="Norml"/>
    <w:uiPriority w:val="99"/>
    <w:rsid w:val="00BC679A"/>
    <w:pPr>
      <w:widowControl w:val="0"/>
      <w:ind w:left="567"/>
      <w:jc w:val="both"/>
    </w:pPr>
  </w:style>
  <w:style w:type="paragraph" w:customStyle="1" w:styleId="Szvegtrzsbehzssal32">
    <w:name w:val="Szövegtörzs behúzással 32"/>
    <w:basedOn w:val="Norml"/>
    <w:uiPriority w:val="99"/>
    <w:rsid w:val="00BC679A"/>
    <w:pPr>
      <w:widowControl w:val="0"/>
      <w:ind w:left="426"/>
      <w:jc w:val="both"/>
    </w:pPr>
    <w:rPr>
      <w:szCs w:val="24"/>
    </w:rPr>
  </w:style>
  <w:style w:type="paragraph" w:customStyle="1" w:styleId="kisrszveg">
    <w:name w:val="kisérôszöveg"/>
    <w:basedOn w:val="Norml"/>
    <w:uiPriority w:val="99"/>
    <w:rsid w:val="00BC679A"/>
    <w:pPr>
      <w:widowControl w:val="0"/>
      <w:tabs>
        <w:tab w:val="left" w:pos="720"/>
        <w:tab w:val="left" w:pos="1980"/>
        <w:tab w:val="left" w:leader="underscore" w:pos="4230"/>
      </w:tabs>
      <w:jc w:val="both"/>
    </w:pPr>
    <w:rPr>
      <w:rFonts w:ascii="CG Times" w:hAnsi="CG Times" w:cs="CG Times"/>
      <w:lang w:val="en-GB"/>
    </w:rPr>
  </w:style>
  <w:style w:type="paragraph" w:customStyle="1" w:styleId="Szvegtrzs31">
    <w:name w:val="Szövegtörzs 31"/>
    <w:basedOn w:val="Norml"/>
    <w:uiPriority w:val="99"/>
    <w:rsid w:val="00BC679A"/>
    <w:pPr>
      <w:widowControl w:val="0"/>
      <w:ind w:right="283"/>
      <w:jc w:val="both"/>
    </w:pPr>
    <w:rPr>
      <w:color w:val="000000"/>
      <w:szCs w:val="24"/>
    </w:rPr>
  </w:style>
  <w:style w:type="paragraph" w:customStyle="1" w:styleId="Szvegtrzs23">
    <w:name w:val="Szövegtörzs 23"/>
    <w:basedOn w:val="Norml"/>
    <w:uiPriority w:val="99"/>
    <w:rsid w:val="00BC679A"/>
    <w:pPr>
      <w:widowControl w:val="0"/>
      <w:jc w:val="center"/>
    </w:pPr>
  </w:style>
  <w:style w:type="paragraph" w:customStyle="1" w:styleId="Szvegblokk1">
    <w:name w:val="Szövegblokk1"/>
    <w:basedOn w:val="Norml"/>
    <w:uiPriority w:val="99"/>
    <w:rsid w:val="00BC679A"/>
    <w:pPr>
      <w:ind w:left="851" w:right="28"/>
    </w:pPr>
    <w:rPr>
      <w:szCs w:val="24"/>
    </w:rPr>
  </w:style>
  <w:style w:type="paragraph" w:customStyle="1" w:styleId="Szvegtrzs32">
    <w:name w:val="Szövegtörzs 32"/>
    <w:basedOn w:val="Norml"/>
    <w:uiPriority w:val="99"/>
    <w:rsid w:val="00BC679A"/>
    <w:pPr>
      <w:jc w:val="center"/>
    </w:pPr>
    <w:rPr>
      <w:szCs w:val="24"/>
    </w:rPr>
  </w:style>
  <w:style w:type="paragraph" w:customStyle="1" w:styleId="bulet">
    <w:name w:val="bulet"/>
    <w:basedOn w:val="Norml"/>
    <w:uiPriority w:val="99"/>
    <w:rsid w:val="00BC679A"/>
    <w:pPr>
      <w:widowControl w:val="0"/>
      <w:ind w:left="1003" w:hanging="283"/>
    </w:pPr>
    <w:rPr>
      <w:rFonts w:ascii="Arial" w:hAnsi="Arial" w:cs="Arial"/>
      <w:lang w:val="en-US"/>
    </w:rPr>
  </w:style>
  <w:style w:type="paragraph" w:customStyle="1" w:styleId="bevezetszveg">
    <w:name w:val="bevezetô szöveg"/>
    <w:basedOn w:val="Norml"/>
    <w:uiPriority w:val="99"/>
    <w:rsid w:val="00BC679A"/>
    <w:pPr>
      <w:widowControl w:val="0"/>
      <w:tabs>
        <w:tab w:val="left" w:pos="1800"/>
        <w:tab w:val="left" w:leader="underscore" w:pos="5760"/>
      </w:tabs>
      <w:spacing w:line="360" w:lineRule="auto"/>
      <w:jc w:val="both"/>
    </w:pPr>
    <w:rPr>
      <w:rFonts w:ascii="CG Times" w:hAnsi="CG Times" w:cs="CG Times"/>
      <w:szCs w:val="24"/>
      <w:lang w:val="en-GB"/>
    </w:rPr>
  </w:style>
  <w:style w:type="paragraph" w:customStyle="1" w:styleId="cm0">
    <w:name w:val="cím"/>
    <w:basedOn w:val="Norml"/>
    <w:uiPriority w:val="99"/>
    <w:rsid w:val="00BC679A"/>
    <w:pPr>
      <w:widowControl w:val="0"/>
      <w:tabs>
        <w:tab w:val="left" w:pos="1800"/>
        <w:tab w:val="left" w:leader="underscore" w:pos="5760"/>
      </w:tabs>
      <w:spacing w:line="360" w:lineRule="auto"/>
    </w:pPr>
    <w:rPr>
      <w:rFonts w:ascii="CG Times" w:hAnsi="CG Times" w:cs="CG Times"/>
      <w:szCs w:val="24"/>
      <w:lang w:val="en-GB"/>
    </w:rPr>
  </w:style>
  <w:style w:type="paragraph" w:customStyle="1" w:styleId="fosor">
    <w:name w:val="fosor"/>
    <w:basedOn w:val="ar1"/>
    <w:uiPriority w:val="99"/>
    <w:rsid w:val="00BC679A"/>
    <w:pPr>
      <w:tabs>
        <w:tab w:val="clear" w:pos="6237"/>
        <w:tab w:val="clear" w:pos="8647"/>
        <w:tab w:val="right" w:pos="6480"/>
        <w:tab w:val="right" w:pos="8460"/>
      </w:tabs>
      <w:ind w:left="630"/>
    </w:pPr>
  </w:style>
  <w:style w:type="paragraph" w:customStyle="1" w:styleId="ar1">
    <w:name w:val="ar1"/>
    <w:basedOn w:val="Norml"/>
    <w:next w:val="Norml"/>
    <w:uiPriority w:val="99"/>
    <w:rsid w:val="00BC679A"/>
    <w:pPr>
      <w:widowControl w:val="0"/>
      <w:tabs>
        <w:tab w:val="right" w:pos="6237"/>
        <w:tab w:val="right" w:pos="8647"/>
        <w:tab w:val="right" w:pos="9180"/>
      </w:tabs>
      <w:ind w:left="284"/>
      <w:jc w:val="both"/>
    </w:pPr>
    <w:rPr>
      <w:rFonts w:ascii="HTimes" w:hAnsi="HTimes" w:cs="HTimes"/>
      <w:b/>
      <w:bCs/>
      <w:szCs w:val="24"/>
      <w:lang w:val="en-GB"/>
    </w:rPr>
  </w:style>
  <w:style w:type="paragraph" w:customStyle="1" w:styleId="Szvegtrzs24">
    <w:name w:val="Szövegtörzs 24"/>
    <w:basedOn w:val="Norml"/>
    <w:rsid w:val="00BC679A"/>
    <w:pPr>
      <w:ind w:left="284"/>
    </w:pPr>
    <w:rPr>
      <w:szCs w:val="24"/>
    </w:rPr>
  </w:style>
  <w:style w:type="paragraph" w:styleId="Szvegtrzsbehzssal">
    <w:name w:val="Body Text Indent"/>
    <w:aliases w:val="Char5"/>
    <w:basedOn w:val="Norml"/>
    <w:link w:val="SzvegtrzsbehzssalChar"/>
    <w:rsid w:val="00BC679A"/>
    <w:pPr>
      <w:ind w:left="709"/>
      <w:jc w:val="both"/>
    </w:pPr>
    <w:rPr>
      <w:rFonts w:ascii="Frutiger Linotype" w:hAnsi="Frutiger Linotype" w:cs="Times New Roman"/>
      <w:szCs w:val="24"/>
      <w:lang w:val="x-none" w:eastAsia="x-none"/>
    </w:rPr>
  </w:style>
  <w:style w:type="character" w:customStyle="1" w:styleId="SzvegtrzsbehzssalChar">
    <w:name w:val="Szövegtörzs behúzással Char"/>
    <w:aliases w:val="Char5 Char"/>
    <w:link w:val="Szvegtrzsbehzssal"/>
    <w:rsid w:val="0060274C"/>
    <w:rPr>
      <w:rFonts w:ascii="Frutiger Linotype" w:hAnsi="Frutiger Linotype" w:cs="Frutiger Linotype"/>
      <w:sz w:val="24"/>
      <w:szCs w:val="24"/>
    </w:rPr>
  </w:style>
  <w:style w:type="paragraph" w:styleId="Szvegtrzsbehzssal2">
    <w:name w:val="Body Text Indent 2"/>
    <w:basedOn w:val="Norml"/>
    <w:link w:val="Szvegtrzsbehzssal2Char"/>
    <w:uiPriority w:val="99"/>
    <w:rsid w:val="00BC679A"/>
    <w:pPr>
      <w:ind w:hanging="2"/>
    </w:pPr>
    <w:rPr>
      <w:rFonts w:ascii="Frutiger Linotype" w:hAnsi="Frutiger Linotype" w:cs="Times New Roman"/>
      <w:szCs w:val="24"/>
      <w:lang w:val="x-none" w:eastAsia="x-none"/>
    </w:rPr>
  </w:style>
  <w:style w:type="character" w:customStyle="1" w:styleId="Szvegtrzsbehzssal2Char">
    <w:name w:val="Szövegtörzs behúzással 2 Char"/>
    <w:link w:val="Szvegtrzsbehzssal2"/>
    <w:uiPriority w:val="99"/>
    <w:rsid w:val="0060274C"/>
    <w:rPr>
      <w:rFonts w:ascii="Frutiger Linotype" w:hAnsi="Frutiger Linotype" w:cs="Frutiger Linotype"/>
      <w:sz w:val="24"/>
      <w:szCs w:val="24"/>
    </w:rPr>
  </w:style>
  <w:style w:type="paragraph" w:styleId="Szvegtrzs2">
    <w:name w:val="Body Text 2"/>
    <w:basedOn w:val="Norml"/>
    <w:link w:val="Szvegtrzs2Char"/>
    <w:uiPriority w:val="99"/>
    <w:rsid w:val="00BC679A"/>
    <w:pPr>
      <w:tabs>
        <w:tab w:val="left" w:pos="0"/>
      </w:tabs>
      <w:jc w:val="center"/>
    </w:pPr>
    <w:rPr>
      <w:rFonts w:ascii="Frutiger Linotype" w:hAnsi="Frutiger Linotype" w:cs="Times New Roman"/>
      <w:b/>
      <w:bCs/>
      <w:szCs w:val="24"/>
      <w:lang w:val="x-none" w:eastAsia="x-none"/>
    </w:rPr>
  </w:style>
  <w:style w:type="character" w:customStyle="1" w:styleId="Szvegtrzs2Char">
    <w:name w:val="Szövegtörzs 2 Char"/>
    <w:link w:val="Szvegtrzs2"/>
    <w:uiPriority w:val="99"/>
    <w:rsid w:val="0060274C"/>
    <w:rPr>
      <w:rFonts w:ascii="Frutiger Linotype" w:hAnsi="Frutiger Linotype" w:cs="Frutiger Linotype"/>
      <w:b/>
      <w:bCs/>
      <w:sz w:val="24"/>
      <w:szCs w:val="24"/>
    </w:rPr>
  </w:style>
  <w:style w:type="paragraph" w:styleId="Szvegtrzsbehzssal3">
    <w:name w:val="Body Text Indent 3"/>
    <w:basedOn w:val="Norml"/>
    <w:link w:val="Szvegtrzsbehzssal3Char"/>
    <w:uiPriority w:val="99"/>
    <w:rsid w:val="00BC679A"/>
    <w:pPr>
      <w:ind w:left="851" w:hanging="851"/>
    </w:pPr>
    <w:rPr>
      <w:rFonts w:ascii="Frutiger Linotype" w:hAnsi="Frutiger Linotype" w:cs="Times New Roman"/>
      <w:szCs w:val="24"/>
      <w:lang w:val="x-none" w:eastAsia="x-none"/>
    </w:rPr>
  </w:style>
  <w:style w:type="character" w:customStyle="1" w:styleId="Szvegtrzsbehzssal3Char">
    <w:name w:val="Szövegtörzs behúzással 3 Char"/>
    <w:link w:val="Szvegtrzsbehzssal3"/>
    <w:uiPriority w:val="99"/>
    <w:rsid w:val="0060274C"/>
    <w:rPr>
      <w:rFonts w:ascii="Frutiger Linotype" w:hAnsi="Frutiger Linotype" w:cs="Frutiger Linotype"/>
      <w:sz w:val="24"/>
      <w:szCs w:val="24"/>
    </w:rPr>
  </w:style>
  <w:style w:type="paragraph" w:styleId="Szvegtrzs3">
    <w:name w:val="Body Text 3"/>
    <w:basedOn w:val="Norml"/>
    <w:link w:val="Szvegtrzs3Char"/>
    <w:rsid w:val="00BC679A"/>
    <w:pPr>
      <w:jc w:val="both"/>
    </w:pPr>
    <w:rPr>
      <w:rFonts w:ascii="Frutiger Linotype" w:hAnsi="Frutiger Linotype" w:cs="Times New Roman"/>
      <w:b/>
      <w:bCs/>
      <w:szCs w:val="24"/>
      <w:lang w:val="x-none" w:eastAsia="x-none"/>
    </w:rPr>
  </w:style>
  <w:style w:type="character" w:customStyle="1" w:styleId="Szvegtrzs3Char">
    <w:name w:val="Szövegtörzs 3 Char"/>
    <w:link w:val="Szvegtrzs3"/>
    <w:rsid w:val="0060274C"/>
    <w:rPr>
      <w:rFonts w:ascii="Frutiger Linotype" w:hAnsi="Frutiger Linotype" w:cs="Frutiger Linotype"/>
      <w:b/>
      <w:bCs/>
      <w:sz w:val="24"/>
      <w:szCs w:val="24"/>
    </w:rPr>
  </w:style>
  <w:style w:type="character" w:styleId="Jegyzethivatkozs">
    <w:name w:val="annotation reference"/>
    <w:uiPriority w:val="99"/>
    <w:rsid w:val="00BC679A"/>
    <w:rPr>
      <w:sz w:val="16"/>
      <w:szCs w:val="16"/>
    </w:rPr>
  </w:style>
  <w:style w:type="paragraph" w:styleId="Jegyzetszveg">
    <w:name w:val="annotation text"/>
    <w:aliases w:val="Char1"/>
    <w:basedOn w:val="Norml"/>
    <w:link w:val="JegyzetszvegChar"/>
    <w:uiPriority w:val="99"/>
    <w:rsid w:val="00BC679A"/>
    <w:rPr>
      <w:rFonts w:ascii="Frutiger Linotype" w:hAnsi="Frutiger Linotype" w:cs="Times New Roman"/>
      <w:sz w:val="20"/>
    </w:rPr>
  </w:style>
  <w:style w:type="character" w:customStyle="1" w:styleId="CommentTextChar">
    <w:name w:val="Comment Text Char"/>
    <w:uiPriority w:val="99"/>
    <w:semiHidden/>
    <w:rsid w:val="00746A70"/>
    <w:rPr>
      <w:sz w:val="20"/>
      <w:szCs w:val="20"/>
      <w:lang w:eastAsia="en-US"/>
    </w:rPr>
  </w:style>
  <w:style w:type="character" w:customStyle="1" w:styleId="JegyzetszvegChar">
    <w:name w:val="Jegyzetszöveg Char"/>
    <w:aliases w:val="Char1 Char"/>
    <w:link w:val="Jegyzetszveg"/>
    <w:uiPriority w:val="99"/>
    <w:rsid w:val="00A329E7"/>
    <w:rPr>
      <w:rFonts w:ascii="Frutiger Linotype" w:hAnsi="Frutiger Linotype" w:cs="Frutiger Linotype"/>
      <w:lang w:val="hu-HU" w:eastAsia="hu-HU"/>
    </w:rPr>
  </w:style>
  <w:style w:type="paragraph" w:styleId="Felsorols">
    <w:name w:val="List Bullet"/>
    <w:basedOn w:val="Norml"/>
    <w:autoRedefine/>
    <w:uiPriority w:val="99"/>
    <w:rsid w:val="00064B98"/>
    <w:pPr>
      <w:ind w:left="639"/>
      <w:jc w:val="both"/>
    </w:pPr>
    <w:rPr>
      <w:rFonts w:ascii="Hun Swiss" w:hAnsi="Hun Swiss" w:cs="Hun Swiss"/>
      <w:szCs w:val="24"/>
    </w:rPr>
  </w:style>
  <w:style w:type="paragraph" w:styleId="Felsorols20">
    <w:name w:val="List Bullet 2"/>
    <w:basedOn w:val="Norml"/>
    <w:autoRedefine/>
    <w:uiPriority w:val="99"/>
    <w:rsid w:val="0067509E"/>
    <w:pPr>
      <w:ind w:right="-2"/>
      <w:jc w:val="both"/>
    </w:pPr>
  </w:style>
  <w:style w:type="paragraph" w:customStyle="1" w:styleId="Stlus1">
    <w:name w:val="Stílus1"/>
    <w:basedOn w:val="Norml"/>
    <w:uiPriority w:val="99"/>
    <w:rsid w:val="00BC679A"/>
    <w:pPr>
      <w:jc w:val="both"/>
    </w:pPr>
    <w:rPr>
      <w:szCs w:val="24"/>
    </w:rPr>
  </w:style>
  <w:style w:type="paragraph" w:styleId="Csakszveg">
    <w:name w:val="Plain Text"/>
    <w:aliases w:val="Char3 Char,Char3"/>
    <w:basedOn w:val="Norml"/>
    <w:link w:val="CsakszvegChar"/>
    <w:uiPriority w:val="99"/>
    <w:rsid w:val="00BC679A"/>
    <w:rPr>
      <w:rFonts w:ascii="Courier New" w:hAnsi="Courier New" w:cs="Times New Roman"/>
      <w:sz w:val="20"/>
      <w:lang w:val="x-none" w:eastAsia="x-none"/>
    </w:rPr>
  </w:style>
  <w:style w:type="character" w:customStyle="1" w:styleId="CsakszvegChar">
    <w:name w:val="Csak szöveg Char"/>
    <w:aliases w:val="Char3 Char Char1,Char3 Char2"/>
    <w:link w:val="Csakszveg"/>
    <w:rsid w:val="0060274C"/>
    <w:rPr>
      <w:rFonts w:ascii="Courier New" w:hAnsi="Courier New" w:cs="Courier New"/>
    </w:rPr>
  </w:style>
  <w:style w:type="paragraph" w:styleId="Dokumentumtrkp">
    <w:name w:val="Document Map"/>
    <w:basedOn w:val="Norml"/>
    <w:link w:val="DokumentumtrkpChar"/>
    <w:uiPriority w:val="99"/>
    <w:semiHidden/>
    <w:rsid w:val="00BC679A"/>
    <w:pPr>
      <w:shd w:val="clear" w:color="auto" w:fill="000080"/>
    </w:pPr>
    <w:rPr>
      <w:rFonts w:ascii="Tahoma" w:hAnsi="Tahoma" w:cs="Times New Roman"/>
      <w:sz w:val="20"/>
      <w:lang w:val="x-none" w:eastAsia="x-none"/>
    </w:rPr>
  </w:style>
  <w:style w:type="character" w:customStyle="1" w:styleId="DokumentumtrkpChar">
    <w:name w:val="Dokumentumtérkép Char"/>
    <w:link w:val="Dokumentumtrkp"/>
    <w:uiPriority w:val="99"/>
    <w:semiHidden/>
    <w:rsid w:val="0060274C"/>
    <w:rPr>
      <w:rFonts w:ascii="Tahoma" w:hAnsi="Tahoma" w:cs="Tahoma"/>
      <w:shd w:val="clear" w:color="auto" w:fill="000080"/>
    </w:rPr>
  </w:style>
  <w:style w:type="paragraph" w:styleId="Szvegblokk">
    <w:name w:val="Block Text"/>
    <w:basedOn w:val="Norml"/>
    <w:uiPriority w:val="99"/>
    <w:rsid w:val="00BC679A"/>
    <w:pPr>
      <w:ind w:left="454" w:right="424" w:hanging="454"/>
      <w:jc w:val="both"/>
    </w:pPr>
    <w:rPr>
      <w:szCs w:val="24"/>
    </w:rPr>
  </w:style>
  <w:style w:type="paragraph" w:styleId="Alcm">
    <w:name w:val="Subtitle"/>
    <w:basedOn w:val="Norml"/>
    <w:link w:val="AlcmChar"/>
    <w:uiPriority w:val="99"/>
    <w:qFormat/>
    <w:rsid w:val="00BC679A"/>
    <w:pPr>
      <w:jc w:val="center"/>
    </w:pPr>
    <w:rPr>
      <w:rFonts w:ascii="Frutiger Linotype" w:hAnsi="Frutiger Linotype" w:cs="Times New Roman"/>
      <w:b/>
      <w:bCs/>
      <w:sz w:val="28"/>
      <w:szCs w:val="28"/>
      <w:u w:val="single"/>
      <w:lang w:val="x-none" w:eastAsia="x-none"/>
    </w:rPr>
  </w:style>
  <w:style w:type="character" w:customStyle="1" w:styleId="AlcmChar">
    <w:name w:val="Alcím Char"/>
    <w:link w:val="Alcm"/>
    <w:uiPriority w:val="99"/>
    <w:rsid w:val="0060274C"/>
    <w:rPr>
      <w:rFonts w:ascii="Frutiger Linotype" w:hAnsi="Frutiger Linotype" w:cs="Frutiger Linotype"/>
      <w:b/>
      <w:bCs/>
      <w:sz w:val="28"/>
      <w:szCs w:val="28"/>
      <w:u w:val="single"/>
    </w:rPr>
  </w:style>
  <w:style w:type="paragraph" w:styleId="Feladcmebortkon">
    <w:name w:val="envelope return"/>
    <w:basedOn w:val="Norml"/>
    <w:uiPriority w:val="99"/>
    <w:rsid w:val="00BC679A"/>
    <w:pPr>
      <w:jc w:val="both"/>
    </w:pPr>
  </w:style>
  <w:style w:type="paragraph" w:customStyle="1" w:styleId="text">
    <w:name w:val="text"/>
    <w:basedOn w:val="Norml"/>
    <w:rsid w:val="00BC679A"/>
    <w:pPr>
      <w:overflowPunct w:val="0"/>
      <w:autoSpaceDE w:val="0"/>
      <w:autoSpaceDN w:val="0"/>
      <w:adjustRightInd w:val="0"/>
      <w:spacing w:after="160"/>
      <w:jc w:val="both"/>
      <w:textAlignment w:val="baseline"/>
    </w:pPr>
    <w:rPr>
      <w:rFonts w:ascii="Verdana" w:hAnsi="Verdana" w:cs="Verdana"/>
      <w:color w:val="000000"/>
    </w:rPr>
  </w:style>
  <w:style w:type="paragraph" w:customStyle="1" w:styleId="Norml1">
    <w:name w:val="Normál1"/>
    <w:link w:val="Norml1Char"/>
    <w:uiPriority w:val="99"/>
    <w:rsid w:val="00BC679A"/>
    <w:pPr>
      <w:widowControl w:val="0"/>
      <w:overflowPunct w:val="0"/>
      <w:autoSpaceDE w:val="0"/>
      <w:autoSpaceDN w:val="0"/>
      <w:adjustRightInd w:val="0"/>
      <w:spacing w:before="40" w:after="40"/>
      <w:jc w:val="both"/>
      <w:textAlignment w:val="baseline"/>
    </w:pPr>
    <w:rPr>
      <w:sz w:val="22"/>
      <w:szCs w:val="22"/>
    </w:rPr>
  </w:style>
  <w:style w:type="character" w:customStyle="1" w:styleId="Norml1Char">
    <w:name w:val="Normál1 Char"/>
    <w:link w:val="Norml1"/>
    <w:uiPriority w:val="99"/>
    <w:rsid w:val="00B53380"/>
    <w:rPr>
      <w:sz w:val="22"/>
      <w:szCs w:val="22"/>
      <w:lang w:val="hu-HU" w:eastAsia="hu-HU" w:bidi="ar-SA"/>
    </w:rPr>
  </w:style>
  <w:style w:type="character" w:styleId="Hiperhivatkozs">
    <w:name w:val="Hyperlink"/>
    <w:uiPriority w:val="99"/>
    <w:rsid w:val="002B516C"/>
    <w:rPr>
      <w:color w:val="0000FF"/>
      <w:u w:val="single"/>
    </w:rPr>
  </w:style>
  <w:style w:type="character" w:styleId="Mrltotthiperhivatkozs">
    <w:name w:val="FollowedHyperlink"/>
    <w:uiPriority w:val="99"/>
    <w:rsid w:val="002B516C"/>
    <w:rPr>
      <w:color w:val="800080"/>
      <w:u w:val="single"/>
    </w:rPr>
  </w:style>
  <w:style w:type="paragraph" w:styleId="Buborkszveg">
    <w:name w:val="Balloon Text"/>
    <w:basedOn w:val="Norml"/>
    <w:link w:val="BuborkszvegChar"/>
    <w:uiPriority w:val="99"/>
    <w:semiHidden/>
    <w:rsid w:val="00851C86"/>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60274C"/>
    <w:rPr>
      <w:rFonts w:ascii="Tahoma" w:hAnsi="Tahoma" w:cs="Tahoma"/>
      <w:sz w:val="16"/>
      <w:szCs w:val="16"/>
    </w:rPr>
  </w:style>
  <w:style w:type="paragraph" w:styleId="Megjegyzstrgya">
    <w:name w:val="annotation subject"/>
    <w:basedOn w:val="Jegyzetszveg"/>
    <w:next w:val="Jegyzetszveg"/>
    <w:link w:val="MegjegyzstrgyaChar"/>
    <w:uiPriority w:val="99"/>
    <w:rsid w:val="00B10750"/>
    <w:rPr>
      <w:b/>
      <w:bCs/>
    </w:rPr>
  </w:style>
  <w:style w:type="character" w:customStyle="1" w:styleId="MegjegyzstrgyaChar">
    <w:name w:val="Megjegyzés tárgya Char"/>
    <w:link w:val="Megjegyzstrgya"/>
    <w:uiPriority w:val="99"/>
    <w:rsid w:val="0060274C"/>
    <w:rPr>
      <w:rFonts w:ascii="Frutiger Linotype" w:hAnsi="Frutiger Linotype" w:cs="Frutiger Linotype"/>
      <w:b/>
      <w:bCs/>
      <w:lang w:val="hu-HU" w:eastAsia="hu-HU"/>
    </w:rPr>
  </w:style>
  <w:style w:type="table" w:styleId="Rcsostblzat">
    <w:name w:val="Table Grid"/>
    <w:basedOn w:val="Normltblzat"/>
    <w:rsid w:val="0052785C"/>
    <w:rPr>
      <w:rFonts w:ascii="Frutiger Linotype" w:hAnsi="Frutiger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0F3EBA"/>
    <w:pPr>
      <w:spacing w:after="216" w:line="276" w:lineRule="atLeast"/>
      <w:jc w:val="both"/>
    </w:pPr>
    <w:rPr>
      <w:color w:val="000000"/>
    </w:rPr>
  </w:style>
  <w:style w:type="paragraph" w:customStyle="1" w:styleId="Rub1">
    <w:name w:val="Rub1"/>
    <w:basedOn w:val="Norml"/>
    <w:rsid w:val="0084052D"/>
    <w:pPr>
      <w:tabs>
        <w:tab w:val="left" w:pos="1276"/>
      </w:tabs>
      <w:jc w:val="both"/>
    </w:pPr>
    <w:rPr>
      <w:b/>
      <w:bCs/>
      <w:smallCaps/>
      <w:lang w:val="en-GB"/>
    </w:rPr>
  </w:style>
  <w:style w:type="paragraph" w:customStyle="1" w:styleId="Rub3">
    <w:name w:val="Rub3"/>
    <w:basedOn w:val="Norml"/>
    <w:next w:val="Norml"/>
    <w:rsid w:val="0084052D"/>
    <w:pPr>
      <w:tabs>
        <w:tab w:val="left" w:pos="709"/>
      </w:tabs>
      <w:jc w:val="both"/>
    </w:pPr>
    <w:rPr>
      <w:b/>
      <w:bCs/>
      <w:i/>
      <w:iCs/>
      <w:lang w:val="en-GB"/>
    </w:rPr>
  </w:style>
  <w:style w:type="paragraph" w:customStyle="1" w:styleId="Rub2">
    <w:name w:val="Rub2"/>
    <w:basedOn w:val="Norml"/>
    <w:next w:val="Norml"/>
    <w:rsid w:val="0084052D"/>
    <w:pPr>
      <w:tabs>
        <w:tab w:val="left" w:pos="709"/>
        <w:tab w:val="left" w:pos="5670"/>
        <w:tab w:val="left" w:pos="6663"/>
        <w:tab w:val="left" w:pos="7088"/>
      </w:tabs>
      <w:ind w:right="-596"/>
    </w:pPr>
    <w:rPr>
      <w:smallCaps/>
      <w:lang w:val="en-GB"/>
    </w:rPr>
  </w:style>
  <w:style w:type="paragraph" w:customStyle="1" w:styleId="Rub4">
    <w:name w:val="Rub4"/>
    <w:basedOn w:val="Norml"/>
    <w:next w:val="Norml"/>
    <w:uiPriority w:val="99"/>
    <w:rsid w:val="0084052D"/>
    <w:pPr>
      <w:tabs>
        <w:tab w:val="left" w:pos="709"/>
      </w:tabs>
    </w:pPr>
    <w:rPr>
      <w:b/>
      <w:bCs/>
      <w:i/>
      <w:iCs/>
      <w:lang w:val="en-GB"/>
    </w:rPr>
  </w:style>
  <w:style w:type="paragraph" w:customStyle="1" w:styleId="NORMAL">
    <w:name w:val="NORMAL£"/>
    <w:basedOn w:val="Rub3"/>
    <w:uiPriority w:val="99"/>
    <w:rsid w:val="0084052D"/>
    <w:pPr>
      <w:ind w:left="705" w:hanging="705"/>
    </w:pPr>
    <w:rPr>
      <w:i w:val="0"/>
      <w:iCs w:val="0"/>
    </w:rPr>
  </w:style>
  <w:style w:type="table" w:styleId="Rcsostblzat7">
    <w:name w:val="Table Grid 7"/>
    <w:basedOn w:val="Normltblzat"/>
    <w:uiPriority w:val="99"/>
    <w:rsid w:val="000C79F8"/>
    <w:rPr>
      <w:rFonts w:ascii="Frutiger Linotype" w:hAnsi="Frutiger Linotype"/>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D969CA"/>
    <w:pPr>
      <w:keepLines/>
      <w:widowControl/>
      <w:spacing w:before="120" w:after="40" w:line="140" w:lineRule="atLeast"/>
      <w:ind w:left="360"/>
      <w:jc w:val="left"/>
    </w:pPr>
    <w:rPr>
      <w:spacing w:val="-5"/>
      <w:sz w:val="24"/>
      <w:szCs w:val="24"/>
    </w:rPr>
  </w:style>
  <w:style w:type="character" w:customStyle="1" w:styleId="zenetfejChar">
    <w:name w:val="Üzenetfej Char"/>
    <w:link w:val="zenetfej"/>
    <w:uiPriority w:val="99"/>
    <w:rsid w:val="0060274C"/>
    <w:rPr>
      <w:rFonts w:ascii="Frutiger Linotype" w:hAnsi="Frutiger Linotype" w:cs="Frutiger Linotype"/>
      <w:spacing w:val="-5"/>
      <w:sz w:val="24"/>
      <w:szCs w:val="24"/>
    </w:rPr>
  </w:style>
  <w:style w:type="paragraph" w:customStyle="1" w:styleId="ZU">
    <w:name w:val="Z_U"/>
    <w:basedOn w:val="Norml"/>
    <w:rsid w:val="00851039"/>
    <w:rPr>
      <w:rFonts w:ascii="Arial" w:hAnsi="Arial" w:cs="Arial"/>
      <w:b/>
      <w:bCs/>
      <w:sz w:val="16"/>
      <w:szCs w:val="16"/>
      <w:lang w:val="fr-FR"/>
    </w:rPr>
  </w:style>
  <w:style w:type="paragraph" w:customStyle="1" w:styleId="N">
    <w:name w:val="ÉN"/>
    <w:basedOn w:val="Norml"/>
    <w:uiPriority w:val="99"/>
    <w:rsid w:val="0013011F"/>
    <w:pPr>
      <w:jc w:val="both"/>
    </w:pPr>
    <w:rPr>
      <w:sz w:val="26"/>
      <w:szCs w:val="26"/>
    </w:rPr>
  </w:style>
  <w:style w:type="paragraph" w:customStyle="1" w:styleId="SingleLevelBullet">
    <w:name w:val="Single Level Bullet"/>
    <w:basedOn w:val="Norml"/>
    <w:uiPriority w:val="99"/>
    <w:rsid w:val="00FF3AD9"/>
    <w:pPr>
      <w:tabs>
        <w:tab w:val="num" w:pos="360"/>
      </w:tabs>
      <w:spacing w:after="120" w:line="360" w:lineRule="auto"/>
      <w:ind w:left="360" w:hanging="360"/>
      <w:jc w:val="both"/>
    </w:pPr>
    <w:rPr>
      <w:lang w:eastAsia="en-US"/>
    </w:rPr>
  </w:style>
  <w:style w:type="paragraph" w:customStyle="1" w:styleId="SCText">
    <w:name w:val="SCText"/>
    <w:basedOn w:val="Norml"/>
    <w:uiPriority w:val="99"/>
    <w:rsid w:val="00FF3AD9"/>
    <w:pPr>
      <w:spacing w:after="120" w:line="360" w:lineRule="auto"/>
      <w:jc w:val="both"/>
    </w:pPr>
    <w:rPr>
      <w:lang w:eastAsia="en-US"/>
    </w:rPr>
  </w:style>
  <w:style w:type="paragraph" w:customStyle="1" w:styleId="lista1">
    <w:name w:val="lista1"/>
    <w:basedOn w:val="Norml"/>
    <w:uiPriority w:val="99"/>
    <w:rsid w:val="00FF3AD9"/>
    <w:pPr>
      <w:tabs>
        <w:tab w:val="num" w:pos="1440"/>
      </w:tabs>
      <w:ind w:left="1440" w:hanging="360"/>
      <w:jc w:val="both"/>
    </w:pPr>
    <w:rPr>
      <w:sz w:val="22"/>
      <w:szCs w:val="22"/>
      <w:lang w:eastAsia="en-US"/>
    </w:rPr>
  </w:style>
  <w:style w:type="paragraph" w:styleId="Kpalrs">
    <w:name w:val="caption"/>
    <w:basedOn w:val="Norml"/>
    <w:next w:val="Norml"/>
    <w:uiPriority w:val="99"/>
    <w:qFormat/>
    <w:rsid w:val="00FF3AD9"/>
    <w:pPr>
      <w:spacing w:before="120" w:after="120"/>
      <w:jc w:val="both"/>
    </w:pPr>
    <w:rPr>
      <w:b/>
      <w:bCs/>
      <w:lang w:eastAsia="en-GB"/>
    </w:rPr>
  </w:style>
  <w:style w:type="paragraph" w:customStyle="1" w:styleId="Kp">
    <w:name w:val="Kép"/>
    <w:basedOn w:val="Norml"/>
    <w:uiPriority w:val="99"/>
    <w:rsid w:val="00FF3AD9"/>
    <w:pPr>
      <w:jc w:val="both"/>
    </w:pPr>
    <w:rPr>
      <w:szCs w:val="24"/>
    </w:rPr>
  </w:style>
  <w:style w:type="character" w:customStyle="1" w:styleId="E-mailStlus1211">
    <w:name w:val="E-mailStílus1211"/>
    <w:uiPriority w:val="99"/>
    <w:semiHidden/>
    <w:rsid w:val="00FF3AD9"/>
    <w:rPr>
      <w:rFonts w:ascii="Times New Roman" w:hAnsi="Times New Roman" w:cs="Times New Roman"/>
      <w:color w:val="auto"/>
      <w:sz w:val="24"/>
      <w:szCs w:val="24"/>
      <w:u w:val="none"/>
    </w:rPr>
  </w:style>
  <w:style w:type="paragraph" w:customStyle="1" w:styleId="BodyText31">
    <w:name w:val="Body Text 31"/>
    <w:basedOn w:val="Norml"/>
    <w:uiPriority w:val="99"/>
    <w:rsid w:val="0023769D"/>
    <w:pPr>
      <w:jc w:val="center"/>
    </w:pPr>
    <w:rPr>
      <w:szCs w:val="24"/>
    </w:rPr>
  </w:style>
  <w:style w:type="paragraph" w:customStyle="1" w:styleId="A5">
    <w:name w:val="A 5"/>
    <w:basedOn w:val="Norml"/>
    <w:next w:val="Norml"/>
    <w:uiPriority w:val="99"/>
    <w:rsid w:val="0023769D"/>
    <w:pPr>
      <w:keepNext/>
      <w:keepLines/>
      <w:spacing w:before="180" w:after="80" w:line="360" w:lineRule="auto"/>
      <w:ind w:left="851"/>
      <w:jc w:val="both"/>
    </w:pPr>
    <w:rPr>
      <w:b/>
      <w:bCs/>
      <w:szCs w:val="24"/>
    </w:rPr>
  </w:style>
  <w:style w:type="paragraph" w:customStyle="1" w:styleId="Tbbszintszmozs">
    <w:name w:val="Többszintű számozás"/>
    <w:basedOn w:val="Norml"/>
    <w:uiPriority w:val="99"/>
    <w:rsid w:val="0023769D"/>
    <w:pPr>
      <w:tabs>
        <w:tab w:val="num" w:pos="720"/>
      </w:tabs>
      <w:spacing w:line="360" w:lineRule="auto"/>
      <w:ind w:left="851" w:hanging="720"/>
      <w:jc w:val="both"/>
    </w:pPr>
    <w:rPr>
      <w:szCs w:val="24"/>
    </w:rPr>
  </w:style>
  <w:style w:type="character" w:customStyle="1" w:styleId="Szvegtrzs1">
    <w:name w:val="Szövegtörzs1"/>
    <w:aliases w:val="Body Text Char Char Char Char Char Char Char Char Char Char Char Char Char Char Char Char Char Char Char Char Char Char"/>
    <w:uiPriority w:val="99"/>
    <w:rsid w:val="0023769D"/>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680C46"/>
    <w:rPr>
      <w:b/>
      <w:bCs/>
      <w:lang w:val="hu-HU" w:eastAsia="hu-HU"/>
    </w:rPr>
  </w:style>
  <w:style w:type="paragraph" w:styleId="HTML-kntformzott">
    <w:name w:val="HTML Preformatted"/>
    <w:basedOn w:val="Norml"/>
    <w:link w:val="HTML-kntformzottChar"/>
    <w:uiPriority w:val="99"/>
    <w:rsid w:val="00B5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lang w:val="x-none" w:eastAsia="x-none"/>
    </w:rPr>
  </w:style>
  <w:style w:type="character" w:customStyle="1" w:styleId="HTML-kntformzottChar">
    <w:name w:val="HTML-ként formázott Char"/>
    <w:link w:val="HTML-kntformzott"/>
    <w:uiPriority w:val="99"/>
    <w:rsid w:val="0060274C"/>
    <w:rPr>
      <w:rFonts w:ascii="Courier New" w:hAnsi="Courier New" w:cs="Courier New"/>
    </w:rPr>
  </w:style>
  <w:style w:type="paragraph" w:customStyle="1" w:styleId="fejezetcim">
    <w:name w:val="fejezetcim"/>
    <w:basedOn w:val="Norml"/>
    <w:uiPriority w:val="99"/>
    <w:rsid w:val="00FE0A12"/>
    <w:pPr>
      <w:tabs>
        <w:tab w:val="left" w:pos="720"/>
      </w:tabs>
      <w:spacing w:before="120" w:after="240"/>
      <w:jc w:val="both"/>
    </w:pPr>
    <w:rPr>
      <w:rFonts w:cs="Times New Roman"/>
      <w:b/>
      <w:bCs/>
      <w:szCs w:val="24"/>
    </w:rPr>
  </w:style>
  <w:style w:type="paragraph" w:customStyle="1" w:styleId="BodyText24">
    <w:name w:val="Body Text 24"/>
    <w:basedOn w:val="Norml"/>
    <w:uiPriority w:val="99"/>
    <w:rsid w:val="00D16EF8"/>
    <w:pPr>
      <w:widowControl w:val="0"/>
      <w:overflowPunct w:val="0"/>
      <w:autoSpaceDE w:val="0"/>
      <w:autoSpaceDN w:val="0"/>
      <w:adjustRightInd w:val="0"/>
      <w:spacing w:after="240"/>
      <w:jc w:val="both"/>
    </w:pPr>
    <w:rPr>
      <w:rFonts w:cs="Times New Roman"/>
      <w:b/>
      <w:bCs/>
      <w:szCs w:val="24"/>
    </w:rPr>
  </w:style>
  <w:style w:type="paragraph" w:customStyle="1" w:styleId="Szerzdsszveg">
    <w:name w:val="Szerződés szöveg"/>
    <w:basedOn w:val="Norml"/>
    <w:uiPriority w:val="99"/>
    <w:rsid w:val="00D16EF8"/>
    <w:pPr>
      <w:spacing w:after="360"/>
      <w:ind w:left="706" w:hanging="706"/>
      <w:jc w:val="both"/>
    </w:pPr>
    <w:rPr>
      <w:rFonts w:ascii="H-Garamond" w:hAnsi="H-Garamond" w:cs="H-Garamond"/>
      <w:szCs w:val="24"/>
    </w:rPr>
  </w:style>
  <w:style w:type="paragraph" w:customStyle="1" w:styleId="Contracttext">
    <w:name w:val="Contract text"/>
    <w:basedOn w:val="Szvegtrzs"/>
    <w:uiPriority w:val="99"/>
    <w:rsid w:val="003C434D"/>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3C434D"/>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C12A4F"/>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C12A4F"/>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C12A4F"/>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C12A4F"/>
    <w:pPr>
      <w:spacing w:after="240"/>
    </w:pPr>
  </w:style>
  <w:style w:type="paragraph" w:styleId="Listafolytatsa2">
    <w:name w:val="List Continue 2"/>
    <w:basedOn w:val="Listafolytatsa"/>
    <w:uiPriority w:val="99"/>
    <w:rsid w:val="00C12A4F"/>
    <w:pPr>
      <w:ind w:left="2160"/>
    </w:pPr>
  </w:style>
  <w:style w:type="paragraph" w:styleId="Felsorols3">
    <w:name w:val="List Bullet 3"/>
    <w:basedOn w:val="Felsorols"/>
    <w:uiPriority w:val="99"/>
    <w:rsid w:val="00C12A4F"/>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C12A4F"/>
    <w:pPr>
      <w:tabs>
        <w:tab w:val="clear" w:pos="2520"/>
      </w:tabs>
    </w:pPr>
  </w:style>
  <w:style w:type="paragraph" w:customStyle="1" w:styleId="PictureInLine">
    <w:name w:val="Picture In Line"/>
    <w:basedOn w:val="Norml"/>
    <w:next w:val="Kpalrs"/>
    <w:uiPriority w:val="99"/>
    <w:rsid w:val="00C12A4F"/>
    <w:pPr>
      <w:keepNext/>
      <w:spacing w:before="60" w:after="60"/>
      <w:jc w:val="both"/>
    </w:pPr>
    <w:rPr>
      <w:rFonts w:ascii="Arial" w:hAnsi="Arial" w:cs="Arial"/>
      <w:color w:val="333333"/>
      <w:lang w:eastAsia="en-US"/>
    </w:rPr>
  </w:style>
  <w:style w:type="paragraph" w:styleId="Szmozottlista2">
    <w:name w:val="List Number 2"/>
    <w:basedOn w:val="Norml"/>
    <w:uiPriority w:val="99"/>
    <w:rsid w:val="00C12A4F"/>
    <w:pPr>
      <w:tabs>
        <w:tab w:val="num" w:pos="643"/>
      </w:tabs>
      <w:spacing w:after="120"/>
      <w:ind w:left="643" w:hanging="720"/>
    </w:pPr>
    <w:rPr>
      <w:rFonts w:ascii="Arial" w:hAnsi="Arial" w:cs="Arial"/>
      <w:lang w:val="en-GB" w:eastAsia="en-US"/>
    </w:rPr>
  </w:style>
  <w:style w:type="paragraph" w:styleId="Szmozottlista3">
    <w:name w:val="List Number 3"/>
    <w:basedOn w:val="Felsorols3"/>
    <w:uiPriority w:val="99"/>
    <w:rsid w:val="00C12A4F"/>
    <w:pPr>
      <w:tabs>
        <w:tab w:val="clear" w:pos="2520"/>
        <w:tab w:val="num" w:pos="432"/>
        <w:tab w:val="num" w:pos="2880"/>
      </w:tabs>
      <w:ind w:left="2880" w:hanging="720"/>
    </w:pPr>
  </w:style>
  <w:style w:type="paragraph" w:styleId="Listafolytatsa4">
    <w:name w:val="List Continue 4"/>
    <w:basedOn w:val="Szvegtrzs"/>
    <w:uiPriority w:val="99"/>
    <w:rsid w:val="00C12A4F"/>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C12A4F"/>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uiPriority w:val="99"/>
    <w:rsid w:val="00C12A4F"/>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C12A4F"/>
    <w:pPr>
      <w:tabs>
        <w:tab w:val="left" w:pos="216"/>
        <w:tab w:val="num" w:pos="360"/>
      </w:tabs>
      <w:ind w:left="216" w:hanging="216"/>
    </w:pPr>
  </w:style>
  <w:style w:type="paragraph" w:styleId="Lista">
    <w:name w:val="List"/>
    <w:basedOn w:val="Norml"/>
    <w:uiPriority w:val="99"/>
    <w:rsid w:val="00C12A4F"/>
    <w:pPr>
      <w:spacing w:before="60" w:after="60"/>
      <w:ind w:left="360" w:hanging="360"/>
      <w:jc w:val="both"/>
    </w:pPr>
    <w:rPr>
      <w:rFonts w:ascii="Arial" w:hAnsi="Arial" w:cs="Arial"/>
      <w:color w:val="333333"/>
      <w:lang w:eastAsia="en-US"/>
    </w:rPr>
  </w:style>
  <w:style w:type="paragraph" w:styleId="Lista2">
    <w:name w:val="List 2"/>
    <w:basedOn w:val="Norml"/>
    <w:uiPriority w:val="99"/>
    <w:rsid w:val="00C12A4F"/>
    <w:pPr>
      <w:spacing w:before="60" w:after="60"/>
      <w:ind w:left="720" w:hanging="360"/>
      <w:jc w:val="both"/>
    </w:pPr>
    <w:rPr>
      <w:rFonts w:ascii="Arial" w:hAnsi="Arial" w:cs="Arial"/>
      <w:color w:val="333333"/>
      <w:lang w:eastAsia="en-US"/>
    </w:rPr>
  </w:style>
  <w:style w:type="paragraph" w:styleId="Lista3">
    <w:name w:val="List 3"/>
    <w:basedOn w:val="Norml"/>
    <w:uiPriority w:val="99"/>
    <w:rsid w:val="00C12A4F"/>
    <w:pPr>
      <w:spacing w:before="60" w:after="60"/>
      <w:ind w:left="1080" w:hanging="360"/>
      <w:jc w:val="both"/>
    </w:pPr>
    <w:rPr>
      <w:rFonts w:ascii="Arial" w:hAnsi="Arial" w:cs="Arial"/>
      <w:color w:val="333333"/>
      <w:lang w:eastAsia="en-US"/>
    </w:rPr>
  </w:style>
  <w:style w:type="paragraph" w:styleId="Lista4">
    <w:name w:val="List 4"/>
    <w:basedOn w:val="Norml"/>
    <w:uiPriority w:val="99"/>
    <w:rsid w:val="00C12A4F"/>
    <w:pPr>
      <w:spacing w:before="60" w:after="60"/>
      <w:ind w:left="1440" w:hanging="360"/>
      <w:jc w:val="both"/>
    </w:pPr>
    <w:rPr>
      <w:rFonts w:ascii="Arial" w:hAnsi="Arial" w:cs="Arial"/>
      <w:color w:val="333333"/>
      <w:lang w:eastAsia="en-US"/>
    </w:rPr>
  </w:style>
  <w:style w:type="paragraph" w:styleId="Lista5">
    <w:name w:val="List 5"/>
    <w:basedOn w:val="Norml"/>
    <w:uiPriority w:val="99"/>
    <w:rsid w:val="00C12A4F"/>
    <w:pPr>
      <w:spacing w:before="60" w:after="60"/>
      <w:ind w:left="1800" w:hanging="360"/>
      <w:jc w:val="both"/>
    </w:pPr>
    <w:rPr>
      <w:rFonts w:ascii="Arial" w:hAnsi="Arial" w:cs="Arial"/>
      <w:color w:val="333333"/>
      <w:lang w:eastAsia="en-US"/>
    </w:rPr>
  </w:style>
  <w:style w:type="paragraph" w:styleId="Felsorols4">
    <w:name w:val="List Bullet 4"/>
    <w:basedOn w:val="Norml"/>
    <w:uiPriority w:val="99"/>
    <w:rsid w:val="00C12A4F"/>
    <w:pPr>
      <w:tabs>
        <w:tab w:val="left" w:pos="2520"/>
      </w:tabs>
      <w:spacing w:before="60" w:after="60"/>
      <w:ind w:left="2880" w:hanging="360"/>
      <w:jc w:val="both"/>
    </w:pPr>
    <w:rPr>
      <w:rFonts w:ascii="Arial" w:hAnsi="Arial" w:cs="Arial"/>
      <w:color w:val="333333"/>
      <w:lang w:eastAsia="en-US"/>
    </w:rPr>
  </w:style>
  <w:style w:type="paragraph" w:styleId="Felsorols5">
    <w:name w:val="List Bullet 5"/>
    <w:basedOn w:val="Norml"/>
    <w:uiPriority w:val="99"/>
    <w:rsid w:val="00C12A4F"/>
    <w:pPr>
      <w:tabs>
        <w:tab w:val="num" w:pos="405"/>
      </w:tabs>
      <w:spacing w:before="60" w:after="60"/>
      <w:ind w:left="3240" w:hanging="405"/>
      <w:jc w:val="both"/>
    </w:pPr>
    <w:rPr>
      <w:rFonts w:ascii="Arial" w:hAnsi="Arial" w:cs="Arial"/>
      <w:color w:val="333333"/>
      <w:lang w:eastAsia="en-US"/>
    </w:rPr>
  </w:style>
  <w:style w:type="paragraph" w:styleId="Listafolytatsa5">
    <w:name w:val="List Continue 5"/>
    <w:basedOn w:val="Norml"/>
    <w:uiPriority w:val="99"/>
    <w:rsid w:val="00C12A4F"/>
    <w:pPr>
      <w:spacing w:before="60" w:after="120"/>
      <w:ind w:left="3240"/>
      <w:jc w:val="both"/>
    </w:pPr>
    <w:rPr>
      <w:rFonts w:ascii="Arial" w:hAnsi="Arial" w:cs="Arial"/>
      <w:color w:val="333333"/>
      <w:lang w:eastAsia="en-US"/>
    </w:rPr>
  </w:style>
  <w:style w:type="paragraph" w:styleId="Szmozottlista4">
    <w:name w:val="List Number 4"/>
    <w:basedOn w:val="Norml"/>
    <w:uiPriority w:val="99"/>
    <w:rsid w:val="00C12A4F"/>
    <w:pPr>
      <w:tabs>
        <w:tab w:val="num" w:pos="3240"/>
      </w:tabs>
      <w:spacing w:before="60" w:after="60"/>
      <w:ind w:left="3240" w:hanging="720"/>
      <w:jc w:val="both"/>
    </w:pPr>
    <w:rPr>
      <w:rFonts w:ascii="Arial" w:hAnsi="Arial" w:cs="Arial"/>
      <w:color w:val="333333"/>
      <w:lang w:eastAsia="en-US"/>
    </w:rPr>
  </w:style>
  <w:style w:type="paragraph" w:styleId="Szmozottlista5">
    <w:name w:val="List Number 5"/>
    <w:basedOn w:val="Norml"/>
    <w:uiPriority w:val="99"/>
    <w:rsid w:val="00C12A4F"/>
    <w:pPr>
      <w:tabs>
        <w:tab w:val="num" w:pos="785"/>
      </w:tabs>
      <w:spacing w:before="60" w:after="60"/>
      <w:ind w:left="3600" w:hanging="720"/>
      <w:jc w:val="both"/>
    </w:pPr>
    <w:rPr>
      <w:rFonts w:ascii="Arial" w:hAnsi="Arial" w:cs="Arial"/>
      <w:color w:val="333333"/>
      <w:lang w:eastAsia="en-US"/>
    </w:rPr>
  </w:style>
  <w:style w:type="paragraph" w:customStyle="1" w:styleId="abcd">
    <w:name w:val="abcd"/>
    <w:basedOn w:val="Szvegtrzs"/>
    <w:uiPriority w:val="99"/>
    <w:rsid w:val="00C12A4F"/>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C12A4F"/>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C12A4F"/>
    <w:pPr>
      <w:tabs>
        <w:tab w:val="clear" w:pos="1495"/>
        <w:tab w:val="clear" w:pos="1800"/>
      </w:tabs>
      <w:ind w:left="2160"/>
    </w:pPr>
  </w:style>
  <w:style w:type="paragraph" w:customStyle="1" w:styleId="Ariel1">
    <w:name w:val="Ariel1"/>
    <w:basedOn w:val="Norml"/>
    <w:uiPriority w:val="99"/>
    <w:rsid w:val="00C12A4F"/>
    <w:pPr>
      <w:widowControl w:val="0"/>
    </w:pPr>
    <w:rPr>
      <w:rFonts w:ascii="Arial" w:hAnsi="Arial" w:cs="Arial"/>
      <w:szCs w:val="24"/>
      <w:lang w:eastAsia="en-US"/>
    </w:rPr>
  </w:style>
  <w:style w:type="paragraph" w:customStyle="1" w:styleId="odbodytext">
    <w:name w:val="od_body_text"/>
    <w:basedOn w:val="Norml"/>
    <w:uiPriority w:val="99"/>
    <w:rsid w:val="00C12A4F"/>
    <w:pPr>
      <w:widowControl w:val="0"/>
      <w:spacing w:before="360" w:line="360" w:lineRule="auto"/>
      <w:jc w:val="both"/>
    </w:pPr>
    <w:rPr>
      <w:rFonts w:ascii="Arial" w:hAnsi="Arial" w:cs="Arial"/>
      <w:szCs w:val="24"/>
    </w:rPr>
  </w:style>
  <w:style w:type="paragraph" w:customStyle="1" w:styleId="potty">
    <w:name w:val="potty"/>
    <w:basedOn w:val="Norml"/>
    <w:uiPriority w:val="99"/>
    <w:rsid w:val="00C12A4F"/>
    <w:pPr>
      <w:tabs>
        <w:tab w:val="num" w:pos="720"/>
      </w:tabs>
      <w:ind w:left="720" w:hanging="360"/>
    </w:pPr>
    <w:rPr>
      <w:rFonts w:ascii="Arial" w:hAnsi="Arial" w:cs="Arial"/>
      <w:szCs w:val="24"/>
      <w:lang w:eastAsia="en-US"/>
    </w:rPr>
  </w:style>
  <w:style w:type="paragraph" w:customStyle="1" w:styleId="potty0">
    <w:name w:val="potty+"/>
    <w:basedOn w:val="potty"/>
    <w:uiPriority w:val="99"/>
    <w:rsid w:val="00C12A4F"/>
    <w:pPr>
      <w:numPr>
        <w:ilvl w:val="1"/>
      </w:numPr>
      <w:tabs>
        <w:tab w:val="num" w:pos="720"/>
        <w:tab w:val="num" w:pos="1440"/>
        <w:tab w:val="num" w:pos="2880"/>
      </w:tabs>
      <w:ind w:left="1440" w:hanging="720"/>
    </w:pPr>
  </w:style>
  <w:style w:type="paragraph" w:customStyle="1" w:styleId="Norml9pt">
    <w:name w:val="Normál + 9 pt"/>
    <w:basedOn w:val="Norml"/>
    <w:uiPriority w:val="99"/>
    <w:rsid w:val="00C12A4F"/>
    <w:rPr>
      <w:rFonts w:ascii="Arial" w:hAnsi="Arial" w:cs="Arial"/>
      <w:sz w:val="18"/>
      <w:szCs w:val="18"/>
      <w:lang w:val="en-US" w:eastAsia="en-US"/>
    </w:rPr>
  </w:style>
  <w:style w:type="paragraph" w:customStyle="1" w:styleId="TableNormal1">
    <w:name w:val="Table Normal1"/>
    <w:basedOn w:val="Norml"/>
    <w:uiPriority w:val="99"/>
    <w:rsid w:val="00C12A4F"/>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uiPriority w:val="99"/>
    <w:rsid w:val="00C12A4F"/>
    <w:pPr>
      <w:spacing w:before="40" w:after="120"/>
      <w:ind w:left="720"/>
      <w:jc w:val="both"/>
    </w:pPr>
    <w:rPr>
      <w:rFonts w:ascii="Arial" w:hAnsi="Arial" w:cs="Arial"/>
      <w:szCs w:val="24"/>
      <w:lang w:eastAsia="en-US"/>
    </w:rPr>
  </w:style>
  <w:style w:type="paragraph" w:customStyle="1" w:styleId="NormalMATV">
    <w:name w:val="Normal.MATÁV"/>
    <w:uiPriority w:val="99"/>
    <w:rsid w:val="00C12A4F"/>
    <w:rPr>
      <w:rFonts w:ascii="Arial" w:hAnsi="Arial" w:cs="Arial"/>
      <w:i/>
      <w:iCs/>
      <w:sz w:val="24"/>
      <w:szCs w:val="24"/>
      <w:lang w:eastAsia="en-US"/>
    </w:rPr>
  </w:style>
  <w:style w:type="paragraph" w:customStyle="1" w:styleId="Bullet1">
    <w:name w:val="Bullet 1"/>
    <w:basedOn w:val="Norml"/>
    <w:uiPriority w:val="99"/>
    <w:rsid w:val="00C12A4F"/>
    <w:pPr>
      <w:keepLines/>
      <w:tabs>
        <w:tab w:val="num" w:pos="1437"/>
      </w:tabs>
      <w:spacing w:after="120"/>
      <w:ind w:left="1418" w:hanging="341"/>
    </w:pPr>
    <w:rPr>
      <w:rFonts w:ascii="Arial" w:hAnsi="Arial" w:cs="Arial"/>
      <w:szCs w:val="24"/>
      <w:lang w:eastAsia="en-US"/>
    </w:rPr>
  </w:style>
  <w:style w:type="paragraph" w:customStyle="1" w:styleId="Bullet5">
    <w:name w:val="Bullet 5"/>
    <w:basedOn w:val="Bullet4"/>
    <w:uiPriority w:val="99"/>
    <w:rsid w:val="00C12A4F"/>
    <w:pPr>
      <w:tabs>
        <w:tab w:val="clear" w:pos="785"/>
        <w:tab w:val="decimal" w:pos="2571"/>
      </w:tabs>
      <w:ind w:left="2551" w:hanging="340"/>
    </w:pPr>
  </w:style>
  <w:style w:type="paragraph" w:customStyle="1" w:styleId="Bullet4">
    <w:name w:val="Bullet 4"/>
    <w:basedOn w:val="Bullet3"/>
    <w:uiPriority w:val="99"/>
    <w:rsid w:val="00C12A4F"/>
    <w:pPr>
      <w:tabs>
        <w:tab w:val="num" w:pos="785"/>
      </w:tabs>
      <w:ind w:left="785" w:hanging="360"/>
    </w:pPr>
  </w:style>
  <w:style w:type="paragraph" w:customStyle="1" w:styleId="Bullet3">
    <w:name w:val="Bullet 3"/>
    <w:basedOn w:val="Norml"/>
    <w:uiPriority w:val="99"/>
    <w:rsid w:val="00C12A4F"/>
    <w:pPr>
      <w:keepLines/>
      <w:spacing w:before="40" w:after="120"/>
      <w:ind w:left="1984" w:hanging="340"/>
    </w:pPr>
    <w:rPr>
      <w:rFonts w:ascii="Arial" w:hAnsi="Arial" w:cs="Arial"/>
      <w:szCs w:val="24"/>
      <w:lang w:eastAsia="en-US"/>
    </w:rPr>
  </w:style>
  <w:style w:type="paragraph" w:customStyle="1" w:styleId="Bullet2">
    <w:name w:val="Bullet 2"/>
    <w:basedOn w:val="Norml"/>
    <w:uiPriority w:val="99"/>
    <w:rsid w:val="00C12A4F"/>
    <w:pPr>
      <w:keepLines/>
      <w:tabs>
        <w:tab w:val="num" w:pos="1721"/>
      </w:tabs>
      <w:spacing w:before="40" w:after="120"/>
      <w:ind w:left="1701" w:hanging="340"/>
    </w:pPr>
    <w:rPr>
      <w:rFonts w:ascii="Arial" w:hAnsi="Arial" w:cs="Arial"/>
      <w:szCs w:val="24"/>
      <w:lang w:eastAsia="en-US"/>
    </w:rPr>
  </w:style>
  <w:style w:type="paragraph" w:customStyle="1" w:styleId="TableBullet">
    <w:name w:val="Table Bullet"/>
    <w:basedOn w:val="Norml"/>
    <w:uiPriority w:val="99"/>
    <w:rsid w:val="00C12A4F"/>
    <w:pPr>
      <w:tabs>
        <w:tab w:val="left" w:pos="142"/>
        <w:tab w:val="num" w:pos="473"/>
      </w:tabs>
      <w:spacing w:before="40" w:after="120"/>
      <w:ind w:left="454" w:hanging="341"/>
    </w:pPr>
    <w:rPr>
      <w:rFonts w:ascii="Arial" w:hAnsi="Arial" w:cs="Arial"/>
      <w:lang w:val="en-US" w:eastAsia="en-US"/>
    </w:rPr>
  </w:style>
  <w:style w:type="paragraph" w:customStyle="1" w:styleId="DefaultTextitalic">
    <w:name w:val="Default Text_italic"/>
    <w:basedOn w:val="Norml"/>
    <w:autoRedefine/>
    <w:uiPriority w:val="99"/>
    <w:rsid w:val="00C12A4F"/>
    <w:pPr>
      <w:tabs>
        <w:tab w:val="num" w:pos="720"/>
      </w:tabs>
      <w:spacing w:before="40" w:after="120"/>
      <w:ind w:left="720" w:hanging="360"/>
      <w:jc w:val="both"/>
    </w:pPr>
    <w:rPr>
      <w:rFonts w:ascii="Arial" w:hAnsi="Arial" w:cs="Arial"/>
      <w:i/>
      <w:iCs/>
      <w:szCs w:val="24"/>
      <w:lang w:eastAsia="en-US"/>
    </w:rPr>
  </w:style>
  <w:style w:type="paragraph" w:customStyle="1" w:styleId="Indent2">
    <w:name w:val="Indent 2"/>
    <w:basedOn w:val="Norml"/>
    <w:uiPriority w:val="99"/>
    <w:rsid w:val="00C12A4F"/>
    <w:pPr>
      <w:spacing w:before="40" w:after="120"/>
      <w:ind w:left="1655"/>
    </w:pPr>
    <w:rPr>
      <w:rFonts w:ascii="Arial" w:hAnsi="Arial" w:cs="Arial"/>
      <w:szCs w:val="24"/>
      <w:lang w:eastAsia="en-US"/>
    </w:rPr>
  </w:style>
  <w:style w:type="paragraph" w:customStyle="1" w:styleId="TableText">
    <w:name w:val="Table Text"/>
    <w:basedOn w:val="Norml"/>
    <w:uiPriority w:val="99"/>
    <w:rsid w:val="00C12A4F"/>
    <w:pPr>
      <w:keepLines/>
      <w:spacing w:before="40" w:after="120"/>
      <w:ind w:left="40" w:right="40"/>
    </w:pPr>
    <w:rPr>
      <w:rFonts w:ascii="Arial" w:hAnsi="Arial" w:cs="Arial"/>
      <w:sz w:val="16"/>
      <w:szCs w:val="16"/>
    </w:rPr>
  </w:style>
  <w:style w:type="paragraph" w:customStyle="1" w:styleId="Theme">
    <w:name w:val="Theme"/>
    <w:basedOn w:val="Norml"/>
    <w:uiPriority w:val="99"/>
    <w:rsid w:val="00C12A4F"/>
    <w:pPr>
      <w:keepLines/>
      <w:spacing w:before="80" w:after="120"/>
      <w:ind w:left="720"/>
    </w:pPr>
    <w:rPr>
      <w:rFonts w:ascii="Arial" w:hAnsi="Arial" w:cs="Arial"/>
      <w:i/>
      <w:iCs/>
      <w:szCs w:val="24"/>
      <w:lang w:eastAsia="en-US"/>
    </w:rPr>
  </w:style>
  <w:style w:type="paragraph" w:customStyle="1" w:styleId="unstrzsszveg">
    <w:name w:val="_uns_törzsszöveg"/>
    <w:basedOn w:val="Norml"/>
    <w:uiPriority w:val="99"/>
    <w:rsid w:val="00C12A4F"/>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uiPriority w:val="99"/>
    <w:rsid w:val="00C12A4F"/>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uiPriority w:val="99"/>
    <w:rsid w:val="00C12A4F"/>
    <w:pPr>
      <w:jc w:val="both"/>
    </w:pPr>
    <w:rPr>
      <w:rFonts w:ascii="Arial" w:hAnsi="Arial" w:cs="Arial"/>
      <w:lang w:val="en-US"/>
    </w:rPr>
  </w:style>
  <w:style w:type="paragraph" w:customStyle="1" w:styleId="Alapbekezds">
    <w:name w:val="Alap bekezdés"/>
    <w:basedOn w:val="Norml"/>
    <w:uiPriority w:val="99"/>
    <w:rsid w:val="00C12A4F"/>
    <w:pPr>
      <w:widowControl w:val="0"/>
      <w:spacing w:after="120" w:line="360" w:lineRule="auto"/>
      <w:jc w:val="both"/>
    </w:pPr>
    <w:rPr>
      <w:rFonts w:ascii="Arial" w:hAnsi="Arial" w:cs="Arial"/>
    </w:rPr>
  </w:style>
  <w:style w:type="paragraph" w:customStyle="1" w:styleId="Textbody">
    <w:name w:val="Text body"/>
    <w:basedOn w:val="Norml"/>
    <w:uiPriority w:val="99"/>
    <w:rsid w:val="00C12A4F"/>
    <w:pPr>
      <w:suppressAutoHyphens/>
    </w:pPr>
    <w:rPr>
      <w:rFonts w:ascii="Arial" w:hAnsi="Arial" w:cs="Arial"/>
      <w:color w:val="000000"/>
      <w:szCs w:val="24"/>
      <w:lang w:val="en-US" w:eastAsia="en-US"/>
    </w:rPr>
  </w:style>
  <w:style w:type="paragraph" w:customStyle="1" w:styleId="Achievement">
    <w:name w:val="Achievement"/>
    <w:basedOn w:val="Szvegtrzs"/>
    <w:uiPriority w:val="99"/>
    <w:rsid w:val="00C12A4F"/>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C12A4F"/>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uiPriority w:val="99"/>
    <w:rsid w:val="00C12A4F"/>
    <w:pPr>
      <w:spacing w:after="60" w:line="220" w:lineRule="atLeast"/>
    </w:pPr>
    <w:rPr>
      <w:rFonts w:ascii="Arial Black" w:hAnsi="Arial Black" w:cs="Arial Black"/>
      <w:spacing w:val="-10"/>
      <w:lang w:val="en-US" w:eastAsia="en-US"/>
    </w:rPr>
  </w:style>
  <w:style w:type="paragraph" w:customStyle="1" w:styleId="KeinTitel">
    <w:name w:val="Kein Titel"/>
    <w:basedOn w:val="Norml"/>
    <w:uiPriority w:val="99"/>
    <w:rsid w:val="00C12A4F"/>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uiPriority w:val="99"/>
    <w:rsid w:val="00C12A4F"/>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C12A4F"/>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C12A4F"/>
    <w:pPr>
      <w:tabs>
        <w:tab w:val="num" w:pos="360"/>
      </w:tabs>
      <w:ind w:left="360" w:hanging="360"/>
    </w:pPr>
    <w:rPr>
      <w:b/>
      <w:bCs/>
    </w:rPr>
  </w:style>
  <w:style w:type="paragraph" w:customStyle="1" w:styleId="Eletrajz">
    <w:name w:val="Eletrajz"/>
    <w:basedOn w:val="Norml"/>
    <w:autoRedefine/>
    <w:uiPriority w:val="99"/>
    <w:rsid w:val="00C12A4F"/>
    <w:rPr>
      <w:rFonts w:ascii="Arial" w:hAnsi="Arial" w:cs="Arial"/>
      <w:color w:val="000080"/>
      <w:sz w:val="28"/>
      <w:szCs w:val="28"/>
      <w:lang w:eastAsia="en-US"/>
    </w:rPr>
  </w:style>
  <w:style w:type="paragraph" w:customStyle="1" w:styleId="Tablenormal">
    <w:name w:val="Table_normal"/>
    <w:basedOn w:val="Norml"/>
    <w:uiPriority w:val="99"/>
    <w:rsid w:val="00C12A4F"/>
    <w:pPr>
      <w:jc w:val="both"/>
    </w:pPr>
    <w:rPr>
      <w:rFonts w:ascii="Futura Md" w:hAnsi="Futura Md" w:cs="Futura Md"/>
      <w:lang w:eastAsia="en-US"/>
    </w:rPr>
  </w:style>
  <w:style w:type="paragraph" w:customStyle="1" w:styleId="unsotherhead">
    <w:name w:val="_uns_otherhead"/>
    <w:basedOn w:val="Norml"/>
    <w:uiPriority w:val="99"/>
    <w:rsid w:val="00C12A4F"/>
    <w:pPr>
      <w:keepNext/>
      <w:keepLines/>
      <w:suppressAutoHyphens/>
      <w:spacing w:before="240" w:after="120" w:line="300" w:lineRule="atLeast"/>
      <w:jc w:val="both"/>
    </w:pPr>
    <w:rPr>
      <w:rFonts w:ascii="CorpHURegular" w:hAnsi="CorpHURegular" w:cs="CorpHURegular"/>
      <w:b/>
      <w:bCs/>
      <w:szCs w:val="24"/>
    </w:rPr>
  </w:style>
  <w:style w:type="paragraph" w:customStyle="1" w:styleId="Tbullet">
    <w:name w:val="T_bullet"/>
    <w:basedOn w:val="Felsorols"/>
    <w:uiPriority w:val="99"/>
    <w:rsid w:val="00C12A4F"/>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C12A4F"/>
    <w:pPr>
      <w:suppressAutoHyphens/>
      <w:spacing w:after="120" w:line="300" w:lineRule="exact"/>
      <w:ind w:left="2610" w:hanging="2610"/>
      <w:jc w:val="both"/>
    </w:pPr>
    <w:rPr>
      <w:rFonts w:ascii="Arial" w:hAnsi="Arial" w:cs="Arial"/>
    </w:rPr>
  </w:style>
  <w:style w:type="paragraph" w:customStyle="1" w:styleId="normaltableau">
    <w:name w:val="normal_tableau"/>
    <w:basedOn w:val="Norml"/>
    <w:uiPriority w:val="99"/>
    <w:rsid w:val="00C12A4F"/>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uiPriority w:val="99"/>
    <w:rsid w:val="00C12A4F"/>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C12A4F"/>
    <w:pPr>
      <w:spacing w:before="60" w:after="60"/>
      <w:jc w:val="both"/>
    </w:pPr>
    <w:rPr>
      <w:rFonts w:ascii="Arial" w:hAnsi="Arial" w:cs="Arial"/>
      <w:color w:val="333333"/>
      <w:lang w:eastAsia="en-US"/>
    </w:rPr>
  </w:style>
  <w:style w:type="paragraph" w:customStyle="1" w:styleId="Heading2SLA">
    <w:name w:val="Heading 2 SLA"/>
    <w:basedOn w:val="Cmsor1"/>
    <w:next w:val="Heading3SLA"/>
    <w:uiPriority w:val="99"/>
    <w:rsid w:val="00C12A4F"/>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C12A4F"/>
    <w:pPr>
      <w:keepNext/>
      <w:tabs>
        <w:tab w:val="num" w:pos="360"/>
      </w:tabs>
      <w:spacing w:before="240" w:after="120"/>
      <w:jc w:val="both"/>
      <w:outlineLvl w:val="0"/>
    </w:pPr>
    <w:rPr>
      <w:rFonts w:cs="Times New Roman"/>
      <w:b/>
      <w:bCs/>
      <w:i/>
      <w:iCs/>
      <w:kern w:val="32"/>
      <w:szCs w:val="24"/>
    </w:rPr>
  </w:style>
  <w:style w:type="paragraph" w:customStyle="1" w:styleId="Table">
    <w:name w:val="Table"/>
    <w:basedOn w:val="Norml"/>
    <w:autoRedefine/>
    <w:uiPriority w:val="99"/>
    <w:rsid w:val="00C12A4F"/>
    <w:pPr>
      <w:keepLines/>
    </w:pPr>
    <w:rPr>
      <w:rFonts w:ascii="Arial" w:hAnsi="Arial" w:cs="Arial"/>
      <w:sz w:val="18"/>
      <w:szCs w:val="18"/>
      <w:lang w:eastAsia="en-US"/>
    </w:rPr>
  </w:style>
  <w:style w:type="paragraph" w:customStyle="1" w:styleId="Bekezds">
    <w:name w:val="Bekezdés"/>
    <w:basedOn w:val="Norml"/>
    <w:uiPriority w:val="99"/>
    <w:rsid w:val="00C8420C"/>
    <w:pPr>
      <w:overflowPunct w:val="0"/>
      <w:autoSpaceDE w:val="0"/>
      <w:autoSpaceDN w:val="0"/>
      <w:adjustRightInd w:val="0"/>
      <w:spacing w:after="240"/>
      <w:ind w:firstLine="709"/>
      <w:jc w:val="both"/>
      <w:textAlignment w:val="baseline"/>
    </w:pPr>
    <w:rPr>
      <w:rFonts w:ascii="Arial" w:hAnsi="Arial" w:cs="Arial"/>
      <w:szCs w:val="24"/>
    </w:rPr>
  </w:style>
  <w:style w:type="paragraph" w:customStyle="1" w:styleId="Char">
    <w:name w:val="Char"/>
    <w:basedOn w:val="Norml"/>
    <w:uiPriority w:val="99"/>
    <w:rsid w:val="001B4B8B"/>
    <w:pPr>
      <w:spacing w:after="160" w:line="240" w:lineRule="exact"/>
    </w:pPr>
    <w:rPr>
      <w:rFonts w:ascii="Verdana" w:hAnsi="Verdana" w:cs="Verdana"/>
      <w:lang w:val="en-US" w:eastAsia="en-US"/>
    </w:rPr>
  </w:style>
  <w:style w:type="paragraph" w:customStyle="1" w:styleId="Tanulmanycime">
    <w:name w:val="Tanulmany_cime"/>
    <w:basedOn w:val="Norml"/>
    <w:uiPriority w:val="99"/>
    <w:rsid w:val="00BC1D79"/>
    <w:pPr>
      <w:jc w:val="center"/>
    </w:pPr>
    <w:rPr>
      <w:rFonts w:ascii="Arial" w:hAnsi="Arial" w:cs="Arial"/>
      <w:b/>
      <w:bCs/>
      <w:caps/>
      <w:szCs w:val="24"/>
    </w:rPr>
  </w:style>
  <w:style w:type="paragraph" w:customStyle="1" w:styleId="Fggelk">
    <w:name w:val="Függelék"/>
    <w:basedOn w:val="Cmsor1"/>
    <w:uiPriority w:val="99"/>
    <w:rsid w:val="00BC1D79"/>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BC1D79"/>
    <w:pPr>
      <w:spacing w:after="120"/>
      <w:ind w:left="504"/>
      <w:jc w:val="both"/>
    </w:pPr>
    <w:rPr>
      <w:rFonts w:cs="Times New Roman"/>
      <w:szCs w:val="24"/>
    </w:rPr>
  </w:style>
  <w:style w:type="character" w:styleId="Kiemels2">
    <w:name w:val="Strong"/>
    <w:uiPriority w:val="22"/>
    <w:qFormat/>
    <w:rsid w:val="003950AB"/>
    <w:rPr>
      <w:b/>
      <w:bCs/>
    </w:rPr>
  </w:style>
  <w:style w:type="paragraph" w:styleId="NormlWeb">
    <w:name w:val="Normal (Web)"/>
    <w:basedOn w:val="Norml"/>
    <w:rsid w:val="009661DA"/>
    <w:pPr>
      <w:spacing w:before="100" w:beforeAutospacing="1" w:after="100" w:afterAutospacing="1"/>
    </w:pPr>
    <w:rPr>
      <w:rFonts w:cs="Times New Roman"/>
      <w:color w:val="000000"/>
      <w:szCs w:val="24"/>
    </w:rPr>
  </w:style>
  <w:style w:type="paragraph" w:customStyle="1" w:styleId="WW-BodyTextIndent2">
    <w:name w:val="WW-Body Text Indent 2"/>
    <w:basedOn w:val="Norml"/>
    <w:uiPriority w:val="99"/>
    <w:rsid w:val="00207E7C"/>
    <w:pPr>
      <w:widowControl w:val="0"/>
      <w:suppressAutoHyphens/>
      <w:ind w:left="720" w:hanging="12"/>
      <w:jc w:val="both"/>
    </w:pPr>
    <w:rPr>
      <w:rFonts w:ascii="Arial" w:hAnsi="Arial" w:cs="Arial"/>
      <w:szCs w:val="24"/>
      <w:lang w:eastAsia="ar-SA"/>
    </w:rPr>
  </w:style>
  <w:style w:type="paragraph" w:customStyle="1" w:styleId="Ktszmos">
    <w:name w:val="Kétszámos"/>
    <w:basedOn w:val="Norml"/>
    <w:uiPriority w:val="99"/>
    <w:rsid w:val="00671273"/>
    <w:pPr>
      <w:jc w:val="both"/>
    </w:pPr>
    <w:rPr>
      <w:rFonts w:cs="Times New Roman"/>
      <w:szCs w:val="24"/>
      <w:u w:val="single"/>
    </w:rPr>
  </w:style>
  <w:style w:type="character" w:customStyle="1" w:styleId="text-12-bold">
    <w:name w:val="text-12-bold"/>
    <w:basedOn w:val="Bekezdsalapbettpusa"/>
    <w:uiPriority w:val="99"/>
    <w:rsid w:val="001F5C8F"/>
  </w:style>
  <w:style w:type="paragraph" w:customStyle="1" w:styleId="szveg">
    <w:name w:val="szöveg"/>
    <w:basedOn w:val="Norml"/>
    <w:uiPriority w:val="99"/>
    <w:rsid w:val="00B86CDF"/>
    <w:pPr>
      <w:spacing w:after="60"/>
      <w:ind w:right="284"/>
      <w:jc w:val="both"/>
    </w:pPr>
    <w:rPr>
      <w:rFonts w:cs="Times New Roman"/>
      <w:szCs w:val="24"/>
    </w:rPr>
  </w:style>
  <w:style w:type="paragraph" w:customStyle="1" w:styleId="mellklet0">
    <w:name w:val="melléklet"/>
    <w:basedOn w:val="Norml"/>
    <w:uiPriority w:val="99"/>
    <w:rsid w:val="005B47AE"/>
    <w:pPr>
      <w:widowControl w:val="0"/>
      <w:jc w:val="right"/>
    </w:pPr>
    <w:rPr>
      <w:rFonts w:cs="Times New Roman"/>
      <w:b/>
      <w:bCs/>
      <w:sz w:val="26"/>
      <w:szCs w:val="26"/>
    </w:rPr>
  </w:style>
  <w:style w:type="paragraph" w:customStyle="1" w:styleId="felsorols2">
    <w:name w:val="felsorolás2"/>
    <w:basedOn w:val="Norml"/>
    <w:uiPriority w:val="99"/>
    <w:rsid w:val="0013309D"/>
    <w:pPr>
      <w:numPr>
        <w:numId w:val="5"/>
      </w:numPr>
      <w:jc w:val="both"/>
    </w:pPr>
    <w:rPr>
      <w:szCs w:val="24"/>
    </w:rPr>
  </w:style>
  <w:style w:type="paragraph" w:customStyle="1" w:styleId="szveg1">
    <w:name w:val="szöveg_1"/>
    <w:basedOn w:val="Norml"/>
    <w:uiPriority w:val="99"/>
    <w:rsid w:val="001916FE"/>
    <w:pPr>
      <w:spacing w:before="40" w:after="40" w:line="360" w:lineRule="atLeast"/>
      <w:jc w:val="both"/>
    </w:pPr>
    <w:rPr>
      <w:rFonts w:ascii="Arial" w:hAnsi="Arial" w:cs="Arial"/>
      <w:szCs w:val="24"/>
    </w:rPr>
  </w:style>
  <w:style w:type="paragraph" w:customStyle="1" w:styleId="szveg1al">
    <w:name w:val="szöveg_1_alá"/>
    <w:basedOn w:val="szveg1"/>
    <w:uiPriority w:val="99"/>
    <w:rsid w:val="001916FE"/>
    <w:pPr>
      <w:numPr>
        <w:numId w:val="6"/>
      </w:numPr>
    </w:pPr>
  </w:style>
  <w:style w:type="paragraph" w:customStyle="1" w:styleId="Fpont4">
    <w:name w:val="Főpont_4"/>
    <w:basedOn w:val="Norml"/>
    <w:rsid w:val="001916FE"/>
    <w:pPr>
      <w:keepNext/>
      <w:numPr>
        <w:ilvl w:val="1"/>
        <w:numId w:val="6"/>
      </w:numPr>
      <w:tabs>
        <w:tab w:val="clear" w:pos="1440"/>
        <w:tab w:val="num" w:pos="1080"/>
      </w:tabs>
      <w:spacing w:before="240" w:after="120" w:line="360" w:lineRule="atLeast"/>
      <w:ind w:left="907" w:hanging="907"/>
    </w:pPr>
    <w:rPr>
      <w:rFonts w:ascii="Arial" w:hAnsi="Arial" w:cs="Arial"/>
      <w:b/>
      <w:bCs/>
      <w:color w:val="000000"/>
      <w:szCs w:val="24"/>
    </w:rPr>
  </w:style>
  <w:style w:type="paragraph" w:customStyle="1" w:styleId="szveg10">
    <w:name w:val="szveg1"/>
    <w:basedOn w:val="Norml"/>
    <w:uiPriority w:val="99"/>
    <w:rsid w:val="00674676"/>
    <w:pPr>
      <w:spacing w:before="100" w:beforeAutospacing="1" w:after="100" w:afterAutospacing="1"/>
    </w:pPr>
    <w:rPr>
      <w:rFonts w:cs="Times New Roman"/>
      <w:szCs w:val="24"/>
    </w:rPr>
  </w:style>
  <w:style w:type="paragraph" w:customStyle="1" w:styleId="xl41">
    <w:name w:val="xl41"/>
    <w:basedOn w:val="Norml"/>
    <w:uiPriority w:val="99"/>
    <w:rsid w:val="006A445D"/>
    <w:pPr>
      <w:tabs>
        <w:tab w:val="num" w:pos="930"/>
      </w:tabs>
      <w:spacing w:before="100" w:beforeAutospacing="1" w:after="100" w:afterAutospacing="1"/>
      <w:ind w:left="930" w:hanging="360"/>
      <w:jc w:val="center"/>
    </w:pPr>
    <w:rPr>
      <w:rFonts w:cs="Times New Roman"/>
      <w:szCs w:val="24"/>
    </w:rPr>
  </w:style>
  <w:style w:type="paragraph" w:customStyle="1" w:styleId="bullet10">
    <w:name w:val="bullet1"/>
    <w:basedOn w:val="Norml"/>
    <w:uiPriority w:val="99"/>
    <w:rsid w:val="006A445D"/>
    <w:pPr>
      <w:tabs>
        <w:tab w:val="num" w:pos="360"/>
      </w:tabs>
      <w:spacing w:before="60"/>
      <w:ind w:left="360" w:hanging="360"/>
      <w:jc w:val="both"/>
    </w:pPr>
    <w:rPr>
      <w:rFonts w:cs="Times New Roman"/>
      <w:sz w:val="22"/>
      <w:szCs w:val="22"/>
    </w:rPr>
  </w:style>
  <w:style w:type="paragraph" w:customStyle="1" w:styleId="Fzis3">
    <w:name w:val="Fázis_3"/>
    <w:basedOn w:val="Norml"/>
    <w:link w:val="Fzis3Char"/>
    <w:uiPriority w:val="99"/>
    <w:rsid w:val="006A445D"/>
    <w:pPr>
      <w:tabs>
        <w:tab w:val="num" w:pos="360"/>
      </w:tabs>
      <w:spacing w:before="40" w:after="40" w:line="320" w:lineRule="atLeast"/>
      <w:ind w:left="360" w:hanging="360"/>
      <w:jc w:val="both"/>
    </w:pPr>
    <w:rPr>
      <w:rFonts w:cs="Times New Roman"/>
      <w:szCs w:val="24"/>
    </w:rPr>
  </w:style>
  <w:style w:type="character" w:customStyle="1" w:styleId="Fzis3Char">
    <w:name w:val="Fázis_3 Char"/>
    <w:link w:val="Fzis3"/>
    <w:uiPriority w:val="99"/>
    <w:rsid w:val="007C7950"/>
    <w:rPr>
      <w:sz w:val="24"/>
      <w:szCs w:val="24"/>
      <w:lang w:val="hu-HU" w:eastAsia="hu-HU"/>
    </w:rPr>
  </w:style>
  <w:style w:type="paragraph" w:customStyle="1" w:styleId="QMpar">
    <w:name w:val="QMpar"/>
    <w:basedOn w:val="NormalPar"/>
    <w:uiPriority w:val="99"/>
    <w:rsid w:val="006A445D"/>
    <w:rPr>
      <w:szCs w:val="24"/>
    </w:rPr>
  </w:style>
  <w:style w:type="paragraph" w:customStyle="1" w:styleId="NormalPar">
    <w:name w:val="NormalPar"/>
    <w:basedOn w:val="Norml"/>
    <w:uiPriority w:val="99"/>
    <w:rsid w:val="006A445D"/>
    <w:pPr>
      <w:spacing w:before="60" w:after="120"/>
      <w:jc w:val="both"/>
    </w:pPr>
    <w:rPr>
      <w:rFonts w:cs="Times New Roman"/>
    </w:rPr>
  </w:style>
  <w:style w:type="paragraph" w:customStyle="1" w:styleId="Felsorols2j">
    <w:name w:val="Felsorolás 2 jó"/>
    <w:basedOn w:val="Felsorols20"/>
    <w:uiPriority w:val="99"/>
    <w:rsid w:val="006A445D"/>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6A445D"/>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6A445D"/>
    <w:pPr>
      <w:tabs>
        <w:tab w:val="num" w:pos="432"/>
      </w:tabs>
      <w:ind w:left="432" w:hanging="432"/>
    </w:pPr>
  </w:style>
  <w:style w:type="paragraph" w:customStyle="1" w:styleId="Lista10">
    <w:name w:val="Lista 1"/>
    <w:basedOn w:val="Norml"/>
    <w:next w:val="Norml"/>
    <w:uiPriority w:val="99"/>
    <w:rsid w:val="006A445D"/>
    <w:pPr>
      <w:spacing w:before="120" w:line="240" w:lineRule="atLeast"/>
      <w:ind w:left="357" w:hanging="357"/>
      <w:jc w:val="both"/>
    </w:pPr>
    <w:rPr>
      <w:rFonts w:cs="Times New Roman"/>
      <w:szCs w:val="24"/>
    </w:rPr>
  </w:style>
  <w:style w:type="paragraph" w:customStyle="1" w:styleId="RFPQuestion">
    <w:name w:val="RFP Question"/>
    <w:uiPriority w:val="99"/>
    <w:rsid w:val="006A445D"/>
    <w:pPr>
      <w:spacing w:before="200" w:after="200"/>
    </w:pPr>
    <w:rPr>
      <w:rFonts w:ascii="Frutiger Linotype" w:hAnsi="Frutiger Linotype"/>
      <w:b/>
      <w:bCs/>
      <w:sz w:val="24"/>
      <w:szCs w:val="24"/>
      <w:lang w:val="en-US" w:eastAsia="en-US"/>
    </w:rPr>
  </w:style>
  <w:style w:type="paragraph" w:styleId="E-mailalrsa">
    <w:name w:val="E-mail Signature"/>
    <w:basedOn w:val="Norml"/>
    <w:link w:val="E-mailalrsaChar"/>
    <w:uiPriority w:val="99"/>
    <w:rsid w:val="006A445D"/>
    <w:pPr>
      <w:jc w:val="both"/>
    </w:pPr>
    <w:rPr>
      <w:rFonts w:ascii="Arial" w:hAnsi="Arial" w:cs="Times New Roman"/>
      <w:sz w:val="20"/>
      <w:lang w:val="x-none" w:eastAsia="en-US"/>
    </w:rPr>
  </w:style>
  <w:style w:type="character" w:customStyle="1" w:styleId="E-mailalrsaChar">
    <w:name w:val="E-mail aláírása Char"/>
    <w:link w:val="E-mailalrsa"/>
    <w:uiPriority w:val="99"/>
    <w:rsid w:val="0060274C"/>
    <w:rPr>
      <w:rFonts w:ascii="Arial" w:hAnsi="Arial" w:cs="Arial"/>
      <w:lang w:eastAsia="en-US"/>
    </w:rPr>
  </w:style>
  <w:style w:type="character" w:customStyle="1" w:styleId="SoDAField">
    <w:name w:val="SoDA Field"/>
    <w:uiPriority w:val="99"/>
    <w:rsid w:val="006A445D"/>
    <w:rPr>
      <w:color w:val="0000FF"/>
    </w:rPr>
  </w:style>
  <w:style w:type="character" w:customStyle="1" w:styleId="E-mailStlus2331">
    <w:name w:val="E-mailStílus2331"/>
    <w:uiPriority w:val="99"/>
    <w:rsid w:val="006A445D"/>
    <w:rPr>
      <w:color w:val="000000"/>
    </w:rPr>
  </w:style>
  <w:style w:type="paragraph" w:customStyle="1" w:styleId="Vlaszbejelentkezes1">
    <w:name w:val="Válasz_bejelentkezes_1"/>
    <w:basedOn w:val="Felsorols"/>
    <w:uiPriority w:val="99"/>
    <w:rsid w:val="006A445D"/>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6A445D"/>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6A445D"/>
    <w:pPr>
      <w:spacing w:after="160" w:line="240" w:lineRule="exact"/>
    </w:pPr>
    <w:rPr>
      <w:rFonts w:ascii="Verdana" w:hAnsi="Verdana" w:cs="Verdana"/>
      <w:lang w:val="en-US" w:eastAsia="en-US"/>
    </w:rPr>
  </w:style>
  <w:style w:type="paragraph" w:customStyle="1" w:styleId="Fpont1">
    <w:name w:val="Főpont_1"/>
    <w:basedOn w:val="Cm"/>
    <w:uiPriority w:val="99"/>
    <w:rsid w:val="007C7950"/>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7C7950"/>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7C7950"/>
    <w:pPr>
      <w:spacing w:before="60" w:after="60" w:line="360" w:lineRule="auto"/>
      <w:ind w:left="360" w:hanging="360"/>
      <w:jc w:val="both"/>
    </w:pPr>
    <w:rPr>
      <w:rFonts w:cs="Times New Roman"/>
      <w:szCs w:val="24"/>
    </w:rPr>
  </w:style>
  <w:style w:type="paragraph" w:customStyle="1" w:styleId="Fpont3">
    <w:name w:val="Főpont_3"/>
    <w:basedOn w:val="Fpont2"/>
    <w:uiPriority w:val="99"/>
    <w:rsid w:val="007C7950"/>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7C7950"/>
    <w:pPr>
      <w:ind w:left="568"/>
    </w:pPr>
  </w:style>
  <w:style w:type="paragraph" w:customStyle="1" w:styleId="Norml2">
    <w:name w:val="Normál 2"/>
    <w:basedOn w:val="Norml"/>
    <w:uiPriority w:val="99"/>
    <w:rsid w:val="007C7950"/>
    <w:pPr>
      <w:spacing w:before="40" w:after="40" w:line="320" w:lineRule="atLeast"/>
      <w:ind w:left="567"/>
      <w:jc w:val="both"/>
    </w:pPr>
    <w:rPr>
      <w:rFonts w:cs="Times New Roman"/>
      <w:szCs w:val="24"/>
    </w:rPr>
  </w:style>
  <w:style w:type="paragraph" w:customStyle="1" w:styleId="szveg2">
    <w:name w:val="szöveg_2"/>
    <w:basedOn w:val="szveg1"/>
    <w:uiPriority w:val="99"/>
    <w:rsid w:val="007C7950"/>
    <w:pPr>
      <w:ind w:left="709"/>
    </w:pPr>
  </w:style>
  <w:style w:type="paragraph" w:customStyle="1" w:styleId="szveg1felsorbetu">
    <w:name w:val="szöveg_1_felsor_betu"/>
    <w:basedOn w:val="szveg1"/>
    <w:uiPriority w:val="99"/>
    <w:rsid w:val="007C7950"/>
    <w:pPr>
      <w:tabs>
        <w:tab w:val="num" w:pos="709"/>
      </w:tabs>
      <w:ind w:left="709" w:hanging="425"/>
    </w:pPr>
  </w:style>
  <w:style w:type="paragraph" w:customStyle="1" w:styleId="szveg2al">
    <w:name w:val="szöveg_2_alá"/>
    <w:basedOn w:val="szveg2"/>
    <w:uiPriority w:val="99"/>
    <w:rsid w:val="007C7950"/>
    <w:pPr>
      <w:tabs>
        <w:tab w:val="left" w:pos="1560"/>
      </w:tabs>
      <w:ind w:left="1560" w:hanging="426"/>
    </w:pPr>
  </w:style>
  <w:style w:type="paragraph" w:customStyle="1" w:styleId="Norml10">
    <w:name w:val="Normál 1"/>
    <w:basedOn w:val="Norml"/>
    <w:uiPriority w:val="99"/>
    <w:rsid w:val="007C7950"/>
    <w:pPr>
      <w:spacing w:before="40" w:after="40" w:line="320" w:lineRule="atLeast"/>
      <w:jc w:val="both"/>
    </w:pPr>
    <w:rPr>
      <w:rFonts w:ascii="Arial" w:hAnsi="Arial" w:cs="Arial"/>
      <w:sz w:val="22"/>
      <w:szCs w:val="22"/>
    </w:rPr>
  </w:style>
  <w:style w:type="paragraph" w:customStyle="1" w:styleId="Felsorols1">
    <w:name w:val="Felsorolás 1"/>
    <w:basedOn w:val="Norml10"/>
    <w:uiPriority w:val="99"/>
    <w:rsid w:val="007C7950"/>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7C7950"/>
    <w:pPr>
      <w:tabs>
        <w:tab w:val="num" w:pos="567"/>
        <w:tab w:val="num" w:pos="643"/>
      </w:tabs>
      <w:spacing w:before="40" w:after="40" w:line="360" w:lineRule="auto"/>
      <w:ind w:left="567" w:hanging="357"/>
      <w:jc w:val="both"/>
    </w:pPr>
    <w:rPr>
      <w:rFonts w:cs="Times New Roman"/>
      <w:szCs w:val="24"/>
    </w:rPr>
  </w:style>
  <w:style w:type="paragraph" w:customStyle="1" w:styleId="Fzis4">
    <w:name w:val="Fázis_4"/>
    <w:uiPriority w:val="99"/>
    <w:rsid w:val="007C7950"/>
    <w:pPr>
      <w:spacing w:before="40" w:after="40" w:line="320" w:lineRule="atLeast"/>
      <w:ind w:left="360" w:hanging="360"/>
    </w:pPr>
    <w:rPr>
      <w:rFonts w:ascii="Frutiger Linotype" w:hAnsi="Frutiger Linotype"/>
      <w:sz w:val="24"/>
      <w:szCs w:val="24"/>
    </w:rPr>
  </w:style>
  <w:style w:type="paragraph" w:customStyle="1" w:styleId="szvegal2">
    <w:name w:val="szöveg_alá_2"/>
    <w:basedOn w:val="Norml"/>
    <w:uiPriority w:val="99"/>
    <w:rsid w:val="007C7950"/>
    <w:pPr>
      <w:tabs>
        <w:tab w:val="num" w:pos="432"/>
        <w:tab w:val="num" w:pos="1068"/>
      </w:tabs>
      <w:spacing w:line="360" w:lineRule="auto"/>
      <w:ind w:left="1068" w:hanging="432"/>
      <w:jc w:val="both"/>
    </w:pPr>
    <w:rPr>
      <w:rFonts w:cs="Times New Roman"/>
      <w:szCs w:val="24"/>
    </w:rPr>
  </w:style>
  <w:style w:type="paragraph" w:customStyle="1" w:styleId="Mellklet">
    <w:name w:val="Melléklet"/>
    <w:basedOn w:val="Cm"/>
    <w:uiPriority w:val="99"/>
    <w:rsid w:val="007C7950"/>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7C7950"/>
    <w:pPr>
      <w:numPr>
        <w:ilvl w:val="0"/>
        <w:numId w:val="0"/>
      </w:numPr>
      <w:spacing w:before="280" w:after="40"/>
      <w:jc w:val="both"/>
    </w:pPr>
  </w:style>
  <w:style w:type="paragraph" w:customStyle="1" w:styleId="Szerzdsrmai">
    <w:name w:val="Szerződés_római"/>
    <w:basedOn w:val="szveg1"/>
    <w:uiPriority w:val="99"/>
    <w:rsid w:val="007C7950"/>
    <w:pPr>
      <w:widowControl w:val="0"/>
      <w:tabs>
        <w:tab w:val="left" w:pos="1985"/>
      </w:tabs>
      <w:ind w:left="1985" w:hanging="567"/>
    </w:pPr>
  </w:style>
  <w:style w:type="paragraph" w:customStyle="1" w:styleId="szveg3al">
    <w:name w:val="szöveg_3_alá"/>
    <w:basedOn w:val="szveg2al"/>
    <w:uiPriority w:val="99"/>
    <w:rsid w:val="007C7950"/>
    <w:pPr>
      <w:tabs>
        <w:tab w:val="clear" w:pos="1560"/>
        <w:tab w:val="num" w:pos="2127"/>
      </w:tabs>
      <w:ind w:left="2127" w:hanging="327"/>
    </w:pPr>
  </w:style>
  <w:style w:type="paragraph" w:customStyle="1" w:styleId="rintettrendszer">
    <w:name w:val="Érintett_rendszer"/>
    <w:basedOn w:val="szveg1"/>
    <w:uiPriority w:val="99"/>
    <w:rsid w:val="007C7950"/>
    <w:pPr>
      <w:keepNext/>
      <w:spacing w:before="240" w:after="120"/>
    </w:pPr>
    <w:rPr>
      <w:b/>
      <w:bCs/>
    </w:rPr>
  </w:style>
  <w:style w:type="paragraph" w:customStyle="1" w:styleId="Szakrendszerek">
    <w:name w:val="Szakrendszerek"/>
    <w:basedOn w:val="szveg1"/>
    <w:uiPriority w:val="99"/>
    <w:rsid w:val="007C7950"/>
    <w:pPr>
      <w:keepNext/>
      <w:spacing w:before="240"/>
    </w:pPr>
    <w:rPr>
      <w:b/>
      <w:bCs/>
      <w:i/>
      <w:iCs/>
    </w:rPr>
  </w:style>
  <w:style w:type="paragraph" w:customStyle="1" w:styleId="StlusSzakrendszerekFlkvrDlt">
    <w:name w:val="Stílus Szakrendszerek + Félkövér Dőlt"/>
    <w:basedOn w:val="Szakrendszerek"/>
    <w:uiPriority w:val="99"/>
    <w:rsid w:val="007C7950"/>
    <w:rPr>
      <w:b w:val="0"/>
      <w:bCs w:val="0"/>
      <w:i w:val="0"/>
      <w:iCs w:val="0"/>
    </w:rPr>
  </w:style>
  <w:style w:type="paragraph" w:customStyle="1" w:styleId="Fontos">
    <w:name w:val="Fontos"/>
    <w:basedOn w:val="Norml"/>
    <w:uiPriority w:val="99"/>
    <w:rsid w:val="007C7950"/>
    <w:pPr>
      <w:pBdr>
        <w:top w:val="single" w:sz="12" w:space="1" w:color="auto"/>
        <w:bottom w:val="single" w:sz="12" w:space="1" w:color="auto"/>
      </w:pBdr>
      <w:tabs>
        <w:tab w:val="left" w:pos="851"/>
      </w:tabs>
      <w:spacing w:before="100"/>
      <w:ind w:left="567"/>
      <w:jc w:val="both"/>
    </w:pPr>
    <w:rPr>
      <w:rFonts w:cs="Times New Roman"/>
      <w:szCs w:val="24"/>
    </w:rPr>
  </w:style>
  <w:style w:type="paragraph" w:customStyle="1" w:styleId="RTVSzvegtrzs2">
    <w:name w:val="RTV Szövegtörzs 2"/>
    <w:basedOn w:val="Norml"/>
    <w:uiPriority w:val="99"/>
    <w:rsid w:val="007C7950"/>
    <w:rPr>
      <w:rFonts w:ascii="Arial" w:hAnsi="Arial" w:cs="Arial"/>
    </w:rPr>
  </w:style>
  <w:style w:type="character" w:customStyle="1" w:styleId="CharChar2">
    <w:name w:val="Char Char2"/>
    <w:uiPriority w:val="99"/>
    <w:rsid w:val="004934CC"/>
    <w:rPr>
      <w:rFonts w:ascii="Frutiger Linotype" w:hAnsi="Frutiger Linotype" w:cs="Frutiger Linotype"/>
      <w:lang w:val="hu-HU" w:eastAsia="hu-HU"/>
    </w:rPr>
  </w:style>
  <w:style w:type="paragraph" w:customStyle="1" w:styleId="BodyText22">
    <w:name w:val="Body Text 22"/>
    <w:basedOn w:val="Norml"/>
    <w:uiPriority w:val="99"/>
    <w:rsid w:val="009E35B0"/>
    <w:pPr>
      <w:ind w:left="284"/>
    </w:pPr>
    <w:rPr>
      <w:szCs w:val="24"/>
    </w:rPr>
  </w:style>
  <w:style w:type="paragraph" w:customStyle="1" w:styleId="Felsorol1">
    <w:name w:val="Felsorol 1"/>
    <w:basedOn w:val="Norml"/>
    <w:uiPriority w:val="99"/>
    <w:rsid w:val="003E359D"/>
    <w:pPr>
      <w:keepLines/>
      <w:numPr>
        <w:numId w:val="8"/>
      </w:numPr>
      <w:tabs>
        <w:tab w:val="left" w:pos="425"/>
      </w:tabs>
      <w:jc w:val="both"/>
    </w:pPr>
    <w:rPr>
      <w:rFonts w:cs="Times New Roman"/>
      <w:szCs w:val="24"/>
    </w:rPr>
  </w:style>
  <w:style w:type="paragraph" w:customStyle="1" w:styleId="Felsorol2">
    <w:name w:val="Felsorol 2"/>
    <w:basedOn w:val="Felsorol1"/>
    <w:uiPriority w:val="99"/>
    <w:rsid w:val="003E359D"/>
    <w:pPr>
      <w:ind w:left="850"/>
    </w:pPr>
  </w:style>
  <w:style w:type="paragraph" w:customStyle="1" w:styleId="ALTBEKCIM">
    <w:name w:val="ALTBEKCIM"/>
    <w:basedOn w:val="Norml"/>
    <w:next w:val="Norml"/>
    <w:uiPriority w:val="99"/>
    <w:rsid w:val="00621959"/>
    <w:pPr>
      <w:keepNext/>
      <w:widowControl w:val="0"/>
      <w:tabs>
        <w:tab w:val="left" w:pos="851"/>
      </w:tabs>
      <w:ind w:left="851"/>
      <w:jc w:val="both"/>
    </w:pPr>
    <w:rPr>
      <w:rFonts w:cs="Times New Roman"/>
      <w:b/>
      <w:bCs/>
      <w:szCs w:val="24"/>
    </w:rPr>
  </w:style>
  <w:style w:type="paragraph" w:customStyle="1" w:styleId="standard">
    <w:name w:val="standard"/>
    <w:basedOn w:val="Norml"/>
    <w:uiPriority w:val="99"/>
    <w:rsid w:val="007313CC"/>
    <w:rPr>
      <w:rFonts w:ascii="&amp;#39" w:hAnsi="&amp;#39" w:cs="&amp;#39"/>
      <w:szCs w:val="24"/>
    </w:rPr>
  </w:style>
  <w:style w:type="character" w:customStyle="1" w:styleId="bot">
    <w:name w:val="bot"/>
    <w:basedOn w:val="Bekezdsalapbettpusa"/>
    <w:uiPriority w:val="99"/>
    <w:rsid w:val="007C278A"/>
  </w:style>
  <w:style w:type="paragraph" w:customStyle="1" w:styleId="Normal1">
    <w:name w:val="Normal 1"/>
    <w:basedOn w:val="Norml"/>
    <w:uiPriority w:val="99"/>
    <w:rsid w:val="003B3C9C"/>
    <w:pPr>
      <w:spacing w:after="240" w:line="240" w:lineRule="atLeast"/>
      <w:ind w:left="454"/>
      <w:jc w:val="both"/>
    </w:pPr>
    <w:rPr>
      <w:rFonts w:cs="Times New Roman"/>
      <w:szCs w:val="24"/>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7E54F3"/>
    <w:rPr>
      <w:rFonts w:ascii="Frutiger Linotype" w:hAnsi="Frutiger Linotype" w:cs="Frutiger Linotype"/>
      <w:b/>
      <w:bCs/>
      <w:kern w:val="28"/>
      <w:sz w:val="28"/>
      <w:szCs w:val="28"/>
      <w:lang w:val="hu-HU" w:eastAsia="hu-HU"/>
    </w:rPr>
  </w:style>
  <w:style w:type="character" w:customStyle="1" w:styleId="Marker">
    <w:name w:val="Marker"/>
    <w:rsid w:val="004C1532"/>
    <w:rPr>
      <w:color w:val="0000FF"/>
    </w:rPr>
  </w:style>
  <w:style w:type="character" w:styleId="Kiemels">
    <w:name w:val="Emphasis"/>
    <w:uiPriority w:val="20"/>
    <w:qFormat/>
    <w:rsid w:val="006A6A85"/>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8D3928"/>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A75263"/>
    <w:pPr>
      <w:numPr>
        <w:numId w:val="9"/>
      </w:numPr>
      <w:tabs>
        <w:tab w:val="clear" w:pos="2174"/>
        <w:tab w:val="left" w:pos="454"/>
        <w:tab w:val="left" w:pos="709"/>
        <w:tab w:val="left" w:pos="907"/>
      </w:tabs>
      <w:spacing w:after="120" w:line="280" w:lineRule="atLeast"/>
      <w:ind w:left="3459" w:hanging="2268"/>
      <w:jc w:val="both"/>
    </w:pPr>
    <w:rPr>
      <w:rFonts w:ascii="Arial" w:hAnsi="Arial" w:cs="Arial"/>
    </w:rPr>
  </w:style>
  <w:style w:type="paragraph" w:customStyle="1" w:styleId="BodyText23FrutigerLinotype">
    <w:name w:val="Body Text 23 + Frutiger Linotype"/>
    <w:aliases w:val="Black,Justified,Left:  0 cm,Right:  -0,0..."/>
    <w:basedOn w:val="Norml"/>
    <w:uiPriority w:val="99"/>
    <w:rsid w:val="00A75263"/>
    <w:pPr>
      <w:tabs>
        <w:tab w:val="left" w:pos="0"/>
        <w:tab w:val="left" w:pos="1134"/>
      </w:tabs>
      <w:jc w:val="both"/>
    </w:pPr>
  </w:style>
  <w:style w:type="paragraph" w:customStyle="1" w:styleId="BodyTextFrutigerLinotype">
    <w:name w:val="Body Text + Frutiger Linotype"/>
    <w:aliases w:val="10 pt"/>
    <w:basedOn w:val="Norml"/>
    <w:uiPriority w:val="99"/>
    <w:rsid w:val="00A75263"/>
    <w:pPr>
      <w:widowControl w:val="0"/>
      <w:spacing w:before="40" w:after="40"/>
      <w:jc w:val="both"/>
    </w:pPr>
  </w:style>
  <w:style w:type="character" w:customStyle="1" w:styleId="msochangeprop0">
    <w:name w:val="msochangeprop"/>
    <w:uiPriority w:val="99"/>
    <w:rsid w:val="009C52AE"/>
    <w:rPr>
      <w:color w:val="0000FF"/>
      <w:u w:val="single"/>
    </w:rPr>
  </w:style>
  <w:style w:type="paragraph" w:customStyle="1" w:styleId="bodytext2">
    <w:name w:val="bodytext2"/>
    <w:basedOn w:val="Norml"/>
    <w:uiPriority w:val="99"/>
    <w:rsid w:val="00ED5315"/>
    <w:pPr>
      <w:ind w:left="360"/>
    </w:pPr>
    <w:rPr>
      <w:rFonts w:cs="Times New Roman"/>
    </w:rPr>
  </w:style>
  <w:style w:type="character" w:customStyle="1" w:styleId="intranetbold1">
    <w:name w:val="intranet_bold1"/>
    <w:uiPriority w:val="99"/>
    <w:rsid w:val="00FD065D"/>
    <w:rPr>
      <w:b/>
      <w:bCs/>
    </w:rPr>
  </w:style>
  <w:style w:type="paragraph" w:customStyle="1" w:styleId="font5">
    <w:name w:val="font5"/>
    <w:basedOn w:val="Norml"/>
    <w:rsid w:val="00CA54D5"/>
    <w:pPr>
      <w:spacing w:before="100" w:beforeAutospacing="1" w:after="100" w:afterAutospacing="1"/>
    </w:pPr>
    <w:rPr>
      <w:rFonts w:cs="Times New Roman"/>
      <w:sz w:val="32"/>
      <w:szCs w:val="32"/>
    </w:rPr>
  </w:style>
  <w:style w:type="paragraph" w:customStyle="1" w:styleId="xl24">
    <w:name w:val="xl24"/>
    <w:basedOn w:val="Norml"/>
    <w:uiPriority w:val="99"/>
    <w:rsid w:val="00CA54D5"/>
    <w:pPr>
      <w:spacing w:before="100" w:beforeAutospacing="1" w:after="100" w:afterAutospacing="1"/>
    </w:pPr>
    <w:rPr>
      <w:rFonts w:cs="Times New Roman"/>
      <w:sz w:val="36"/>
      <w:szCs w:val="36"/>
    </w:rPr>
  </w:style>
  <w:style w:type="paragraph" w:customStyle="1" w:styleId="xl25">
    <w:name w:val="xl25"/>
    <w:basedOn w:val="Norml"/>
    <w:uiPriority w:val="99"/>
    <w:rsid w:val="00CA54D5"/>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26">
    <w:name w:val="xl26"/>
    <w:basedOn w:val="Norml"/>
    <w:uiPriority w:val="99"/>
    <w:rsid w:val="00CA54D5"/>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27">
    <w:name w:val="xl27"/>
    <w:basedOn w:val="Norml"/>
    <w:uiPriority w:val="99"/>
    <w:rsid w:val="00CA54D5"/>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8">
    <w:name w:val="xl28"/>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29">
    <w:name w:val="xl29"/>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30">
    <w:name w:val="xl30"/>
    <w:basedOn w:val="Norml"/>
    <w:uiPriority w:val="99"/>
    <w:rsid w:val="00CA54D5"/>
    <w:pPr>
      <w:spacing w:before="100" w:beforeAutospacing="1" w:after="100" w:afterAutospacing="1"/>
      <w:jc w:val="center"/>
    </w:pPr>
    <w:rPr>
      <w:rFonts w:ascii="Arial" w:hAnsi="Arial" w:cs="Arial"/>
      <w:b/>
      <w:bCs/>
      <w:szCs w:val="24"/>
    </w:rPr>
  </w:style>
  <w:style w:type="paragraph" w:customStyle="1" w:styleId="xl31">
    <w:name w:val="xl31"/>
    <w:basedOn w:val="Norml"/>
    <w:uiPriority w:val="99"/>
    <w:rsid w:val="00CA54D5"/>
    <w:pPr>
      <w:spacing w:before="100" w:beforeAutospacing="1" w:after="100" w:afterAutospacing="1"/>
      <w:jc w:val="center"/>
    </w:pPr>
    <w:rPr>
      <w:rFonts w:cs="Times New Roman"/>
      <w:szCs w:val="24"/>
    </w:rPr>
  </w:style>
  <w:style w:type="paragraph" w:customStyle="1" w:styleId="xl32">
    <w:name w:val="xl32"/>
    <w:basedOn w:val="Norml"/>
    <w:uiPriority w:val="99"/>
    <w:rsid w:val="00CA54D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3">
    <w:name w:val="xl33"/>
    <w:basedOn w:val="Norml"/>
    <w:uiPriority w:val="99"/>
    <w:rsid w:val="00CA54D5"/>
    <w:pPr>
      <w:pBdr>
        <w:left w:val="single" w:sz="4" w:space="0" w:color="auto"/>
        <w:bottom w:val="single" w:sz="4" w:space="0" w:color="auto"/>
        <w:right w:val="single" w:sz="4" w:space="0" w:color="auto"/>
      </w:pBdr>
      <w:spacing w:before="100" w:beforeAutospacing="1" w:after="100" w:afterAutospacing="1"/>
    </w:pPr>
    <w:rPr>
      <w:rFonts w:cs="Times New Roman"/>
      <w:szCs w:val="24"/>
    </w:rPr>
  </w:style>
  <w:style w:type="paragraph" w:customStyle="1" w:styleId="xl34">
    <w:name w:val="xl34"/>
    <w:basedOn w:val="Norml"/>
    <w:uiPriority w:val="99"/>
    <w:rsid w:val="00CA54D5"/>
    <w:pPr>
      <w:pBdr>
        <w:top w:val="single" w:sz="8" w:space="0" w:color="auto"/>
        <w:left w:val="single" w:sz="8" w:space="0" w:color="auto"/>
        <w:right w:val="single" w:sz="8" w:space="0" w:color="auto"/>
      </w:pBdr>
      <w:spacing w:before="100" w:beforeAutospacing="1" w:after="100" w:afterAutospacing="1"/>
    </w:pPr>
    <w:rPr>
      <w:rFonts w:cs="Times New Roman"/>
      <w:szCs w:val="24"/>
    </w:rPr>
  </w:style>
  <w:style w:type="paragraph" w:customStyle="1" w:styleId="xl35">
    <w:name w:val="xl35"/>
    <w:basedOn w:val="Norml"/>
    <w:uiPriority w:val="99"/>
    <w:rsid w:val="00CA54D5"/>
    <w:pPr>
      <w:pBdr>
        <w:left w:val="single" w:sz="8" w:space="0" w:color="auto"/>
        <w:bottom w:val="single" w:sz="8" w:space="0" w:color="auto"/>
        <w:right w:val="single" w:sz="8" w:space="0" w:color="auto"/>
      </w:pBdr>
      <w:spacing w:before="100" w:beforeAutospacing="1" w:after="100" w:afterAutospacing="1"/>
    </w:pPr>
    <w:rPr>
      <w:rFonts w:cs="Times New Roman"/>
      <w:szCs w:val="24"/>
    </w:rPr>
  </w:style>
  <w:style w:type="paragraph" w:customStyle="1" w:styleId="xl36">
    <w:name w:val="xl36"/>
    <w:basedOn w:val="Norml"/>
    <w:uiPriority w:val="99"/>
    <w:rsid w:val="00CA54D5"/>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Cs w:val="24"/>
    </w:rPr>
  </w:style>
  <w:style w:type="paragraph" w:customStyle="1" w:styleId="xl37">
    <w:name w:val="xl37"/>
    <w:basedOn w:val="Norml"/>
    <w:uiPriority w:val="99"/>
    <w:rsid w:val="00CA54D5"/>
    <w:pPr>
      <w:spacing w:before="100" w:beforeAutospacing="1" w:after="100" w:afterAutospacing="1"/>
      <w:textAlignment w:val="center"/>
    </w:pPr>
    <w:rPr>
      <w:rFonts w:cs="Times New Roman"/>
      <w:szCs w:val="24"/>
    </w:rPr>
  </w:style>
  <w:style w:type="paragraph" w:customStyle="1" w:styleId="xl38">
    <w:name w:val="xl38"/>
    <w:basedOn w:val="Norml"/>
    <w:uiPriority w:val="99"/>
    <w:rsid w:val="00CA54D5"/>
    <w:pPr>
      <w:pBdr>
        <w:top w:val="single" w:sz="4" w:space="0" w:color="auto"/>
        <w:left w:val="single" w:sz="4" w:space="0" w:color="auto"/>
        <w:bottom w:val="single" w:sz="4" w:space="0" w:color="auto"/>
      </w:pBdr>
      <w:spacing w:before="100" w:beforeAutospacing="1" w:after="100" w:afterAutospacing="1"/>
    </w:pPr>
    <w:rPr>
      <w:rFonts w:cs="Times New Roman"/>
      <w:szCs w:val="24"/>
    </w:rPr>
  </w:style>
  <w:style w:type="paragraph" w:customStyle="1" w:styleId="xl39">
    <w:name w:val="xl39"/>
    <w:basedOn w:val="Norml"/>
    <w:uiPriority w:val="99"/>
    <w:rsid w:val="00CA54D5"/>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pPr>
    <w:rPr>
      <w:rFonts w:cs="Times New Roman"/>
      <w:szCs w:val="24"/>
    </w:rPr>
  </w:style>
  <w:style w:type="paragraph" w:customStyle="1" w:styleId="xl40">
    <w:name w:val="xl40"/>
    <w:basedOn w:val="Norml"/>
    <w:uiPriority w:val="99"/>
    <w:rsid w:val="00CA54D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Times New Roman"/>
      <w:szCs w:val="24"/>
    </w:rPr>
  </w:style>
  <w:style w:type="paragraph" w:customStyle="1" w:styleId="xl42">
    <w:name w:val="xl42"/>
    <w:basedOn w:val="Norml"/>
    <w:uiPriority w:val="99"/>
    <w:rsid w:val="00CA54D5"/>
    <w:pPr>
      <w:pBdr>
        <w:top w:val="single" w:sz="8" w:space="0" w:color="auto"/>
        <w:left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3">
    <w:name w:val="xl43"/>
    <w:basedOn w:val="Norml"/>
    <w:uiPriority w:val="99"/>
    <w:rsid w:val="00CA54D5"/>
    <w:pPr>
      <w:pBdr>
        <w:top w:val="single" w:sz="8" w:space="0" w:color="auto"/>
        <w:bottom w:val="single" w:sz="8" w:space="0" w:color="auto"/>
      </w:pBdr>
      <w:spacing w:before="100" w:beforeAutospacing="1" w:after="100" w:afterAutospacing="1"/>
      <w:jc w:val="center"/>
    </w:pPr>
    <w:rPr>
      <w:rFonts w:cs="Times New Roman"/>
      <w:b/>
      <w:bCs/>
      <w:sz w:val="36"/>
      <w:szCs w:val="36"/>
    </w:rPr>
  </w:style>
  <w:style w:type="paragraph" w:customStyle="1" w:styleId="xl44">
    <w:name w:val="xl44"/>
    <w:basedOn w:val="Norml"/>
    <w:uiPriority w:val="99"/>
    <w:rsid w:val="00CA54D5"/>
    <w:pPr>
      <w:pBdr>
        <w:top w:val="single" w:sz="8" w:space="0" w:color="auto"/>
        <w:bottom w:val="single" w:sz="8" w:space="0" w:color="auto"/>
        <w:right w:val="single" w:sz="8" w:space="0" w:color="auto"/>
      </w:pBdr>
      <w:spacing w:before="100" w:beforeAutospacing="1" w:after="100" w:afterAutospacing="1"/>
      <w:jc w:val="center"/>
    </w:pPr>
    <w:rPr>
      <w:rFonts w:cs="Times New Roman"/>
      <w:b/>
      <w:bCs/>
      <w:sz w:val="36"/>
      <w:szCs w:val="36"/>
    </w:rPr>
  </w:style>
  <w:style w:type="paragraph" w:customStyle="1" w:styleId="xl45">
    <w:name w:val="xl45"/>
    <w:basedOn w:val="Norml"/>
    <w:uiPriority w:val="99"/>
    <w:rsid w:val="00CA54D5"/>
    <w:pPr>
      <w:pBdr>
        <w:top w:val="single" w:sz="8" w:space="0" w:color="auto"/>
        <w:left w:val="single" w:sz="8" w:space="0" w:color="auto"/>
      </w:pBdr>
      <w:spacing w:before="100" w:beforeAutospacing="1" w:after="100" w:afterAutospacing="1"/>
      <w:jc w:val="center"/>
      <w:textAlignment w:val="center"/>
    </w:pPr>
    <w:rPr>
      <w:rFonts w:cs="Times New Roman"/>
      <w:szCs w:val="24"/>
    </w:rPr>
  </w:style>
  <w:style w:type="paragraph" w:customStyle="1" w:styleId="xl46">
    <w:name w:val="xl46"/>
    <w:basedOn w:val="Norml"/>
    <w:uiPriority w:val="99"/>
    <w:rsid w:val="00CA54D5"/>
    <w:pPr>
      <w:pBdr>
        <w:top w:val="single" w:sz="8" w:space="0" w:color="auto"/>
      </w:pBdr>
      <w:spacing w:before="100" w:beforeAutospacing="1" w:after="100" w:afterAutospacing="1"/>
      <w:jc w:val="center"/>
      <w:textAlignment w:val="center"/>
    </w:pPr>
    <w:rPr>
      <w:rFonts w:cs="Times New Roman"/>
      <w:szCs w:val="24"/>
    </w:rPr>
  </w:style>
  <w:style w:type="paragraph" w:customStyle="1" w:styleId="xl47">
    <w:name w:val="xl47"/>
    <w:basedOn w:val="Norml"/>
    <w:uiPriority w:val="99"/>
    <w:rsid w:val="00CA54D5"/>
    <w:pPr>
      <w:pBdr>
        <w:top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48">
    <w:name w:val="xl48"/>
    <w:basedOn w:val="Norml"/>
    <w:uiPriority w:val="99"/>
    <w:rsid w:val="00CA54D5"/>
    <w:pPr>
      <w:pBdr>
        <w:left w:val="single" w:sz="8" w:space="0" w:color="auto"/>
        <w:bottom w:val="single" w:sz="8" w:space="0" w:color="auto"/>
      </w:pBdr>
      <w:spacing w:before="100" w:beforeAutospacing="1" w:after="100" w:afterAutospacing="1"/>
      <w:jc w:val="center"/>
      <w:textAlignment w:val="center"/>
    </w:pPr>
    <w:rPr>
      <w:rFonts w:cs="Times New Roman"/>
      <w:szCs w:val="24"/>
    </w:rPr>
  </w:style>
  <w:style w:type="paragraph" w:customStyle="1" w:styleId="xl49">
    <w:name w:val="xl49"/>
    <w:basedOn w:val="Norml"/>
    <w:uiPriority w:val="99"/>
    <w:rsid w:val="00CA54D5"/>
    <w:pPr>
      <w:pBdr>
        <w:bottom w:val="single" w:sz="8" w:space="0" w:color="auto"/>
      </w:pBdr>
      <w:spacing w:before="100" w:beforeAutospacing="1" w:after="100" w:afterAutospacing="1"/>
      <w:jc w:val="center"/>
      <w:textAlignment w:val="center"/>
    </w:pPr>
    <w:rPr>
      <w:rFonts w:cs="Times New Roman"/>
      <w:szCs w:val="24"/>
    </w:rPr>
  </w:style>
  <w:style w:type="paragraph" w:customStyle="1" w:styleId="xl50">
    <w:name w:val="xl50"/>
    <w:basedOn w:val="Norml"/>
    <w:uiPriority w:val="99"/>
    <w:rsid w:val="00CA54D5"/>
    <w:pPr>
      <w:pBdr>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51">
    <w:name w:val="xl51"/>
    <w:basedOn w:val="Norml"/>
    <w:uiPriority w:val="99"/>
    <w:rsid w:val="00CA54D5"/>
    <w:pPr>
      <w:pBdr>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52">
    <w:name w:val="xl52"/>
    <w:basedOn w:val="Norml"/>
    <w:uiPriority w:val="99"/>
    <w:rsid w:val="00CA54D5"/>
    <w:pPr>
      <w:pBdr>
        <w:top w:val="single" w:sz="8" w:space="0" w:color="auto"/>
        <w:lef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3">
    <w:name w:val="xl53"/>
    <w:basedOn w:val="Norml"/>
    <w:uiPriority w:val="99"/>
    <w:rsid w:val="00CA54D5"/>
    <w:pPr>
      <w:pBdr>
        <w:top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4">
    <w:name w:val="xl54"/>
    <w:basedOn w:val="Norml"/>
    <w:uiPriority w:val="99"/>
    <w:rsid w:val="00CA54D5"/>
    <w:pPr>
      <w:pBdr>
        <w:left w:val="single" w:sz="8" w:space="0" w:color="auto"/>
        <w:bottom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5">
    <w:name w:val="xl55"/>
    <w:basedOn w:val="Norml"/>
    <w:uiPriority w:val="99"/>
    <w:rsid w:val="00CA54D5"/>
    <w:pPr>
      <w:pBdr>
        <w:bottom w:val="single" w:sz="8" w:space="0" w:color="auto"/>
        <w:right w:val="single" w:sz="8" w:space="0" w:color="auto"/>
      </w:pBdr>
      <w:shd w:val="clear" w:color="auto" w:fill="C0C0C0"/>
      <w:spacing w:before="100" w:beforeAutospacing="1" w:after="100" w:afterAutospacing="1"/>
      <w:jc w:val="center"/>
      <w:textAlignment w:val="center"/>
    </w:pPr>
    <w:rPr>
      <w:rFonts w:cs="Times New Roman"/>
      <w:szCs w:val="24"/>
    </w:rPr>
  </w:style>
  <w:style w:type="paragraph" w:customStyle="1" w:styleId="xl56">
    <w:name w:val="xl56"/>
    <w:basedOn w:val="Norml"/>
    <w:uiPriority w:val="99"/>
    <w:rsid w:val="00CA54D5"/>
    <w:pPr>
      <w:pBdr>
        <w:top w:val="single" w:sz="8" w:space="0" w:color="auto"/>
        <w:left w:val="single" w:sz="8" w:space="0" w:color="auto"/>
        <w:bottom w:val="single" w:sz="4" w:space="0" w:color="auto"/>
      </w:pBdr>
      <w:spacing w:before="100" w:beforeAutospacing="1" w:after="100" w:afterAutospacing="1"/>
      <w:jc w:val="center"/>
    </w:pPr>
    <w:rPr>
      <w:rFonts w:cs="Times New Roman"/>
      <w:szCs w:val="24"/>
    </w:rPr>
  </w:style>
  <w:style w:type="paragraph" w:customStyle="1" w:styleId="xl57">
    <w:name w:val="xl57"/>
    <w:basedOn w:val="Norml"/>
    <w:uiPriority w:val="99"/>
    <w:rsid w:val="00CA54D5"/>
    <w:pPr>
      <w:pBdr>
        <w:top w:val="single" w:sz="8" w:space="0" w:color="auto"/>
        <w:bottom w:val="single" w:sz="4" w:space="0" w:color="auto"/>
      </w:pBdr>
      <w:spacing w:before="100" w:beforeAutospacing="1" w:after="100" w:afterAutospacing="1"/>
      <w:jc w:val="center"/>
    </w:pPr>
    <w:rPr>
      <w:rFonts w:cs="Times New Roman"/>
      <w:szCs w:val="24"/>
    </w:rPr>
  </w:style>
  <w:style w:type="paragraph" w:customStyle="1" w:styleId="xl58">
    <w:name w:val="xl58"/>
    <w:basedOn w:val="Norml"/>
    <w:uiPriority w:val="99"/>
    <w:rsid w:val="00CA54D5"/>
    <w:pPr>
      <w:pBdr>
        <w:top w:val="single" w:sz="8" w:space="0" w:color="auto"/>
        <w:bottom w:val="single" w:sz="4" w:space="0" w:color="auto"/>
        <w:right w:val="single" w:sz="8" w:space="0" w:color="auto"/>
      </w:pBdr>
      <w:spacing w:before="100" w:beforeAutospacing="1" w:after="100" w:afterAutospacing="1"/>
      <w:jc w:val="center"/>
    </w:pPr>
    <w:rPr>
      <w:rFonts w:cs="Times New Roman"/>
      <w:szCs w:val="24"/>
    </w:rPr>
  </w:style>
  <w:style w:type="paragraph" w:customStyle="1" w:styleId="xl59">
    <w:name w:val="xl59"/>
    <w:basedOn w:val="Norml"/>
    <w:uiPriority w:val="99"/>
    <w:rsid w:val="00CA54D5"/>
    <w:pPr>
      <w:pBdr>
        <w:top w:val="single" w:sz="8" w:space="0" w:color="auto"/>
        <w:left w:val="single" w:sz="8" w:space="0" w:color="auto"/>
      </w:pBdr>
      <w:spacing w:before="100" w:beforeAutospacing="1" w:after="100" w:afterAutospacing="1"/>
      <w:jc w:val="center"/>
    </w:pPr>
    <w:rPr>
      <w:rFonts w:cs="Times New Roman"/>
      <w:sz w:val="18"/>
      <w:szCs w:val="18"/>
    </w:rPr>
  </w:style>
  <w:style w:type="paragraph" w:customStyle="1" w:styleId="xl60">
    <w:name w:val="xl60"/>
    <w:basedOn w:val="Norml"/>
    <w:uiPriority w:val="99"/>
    <w:rsid w:val="00CA54D5"/>
    <w:pPr>
      <w:pBdr>
        <w:top w:val="single" w:sz="8" w:space="0" w:color="auto"/>
      </w:pBdr>
      <w:spacing w:before="100" w:beforeAutospacing="1" w:after="100" w:afterAutospacing="1"/>
      <w:jc w:val="center"/>
    </w:pPr>
    <w:rPr>
      <w:rFonts w:cs="Times New Roman"/>
      <w:sz w:val="18"/>
      <w:szCs w:val="18"/>
    </w:rPr>
  </w:style>
  <w:style w:type="paragraph" w:customStyle="1" w:styleId="xl61">
    <w:name w:val="xl61"/>
    <w:basedOn w:val="Norml"/>
    <w:uiPriority w:val="99"/>
    <w:rsid w:val="00CA54D5"/>
    <w:pPr>
      <w:pBdr>
        <w:top w:val="single" w:sz="8" w:space="0" w:color="auto"/>
        <w:right w:val="single" w:sz="8" w:space="0" w:color="auto"/>
      </w:pBdr>
      <w:spacing w:before="100" w:beforeAutospacing="1" w:after="100" w:afterAutospacing="1"/>
      <w:jc w:val="center"/>
    </w:pPr>
    <w:rPr>
      <w:rFonts w:cs="Times New Roman"/>
      <w:sz w:val="18"/>
      <w:szCs w:val="18"/>
    </w:rPr>
  </w:style>
  <w:style w:type="paragraph" w:customStyle="1" w:styleId="xl62">
    <w:name w:val="xl62"/>
    <w:basedOn w:val="Norml"/>
    <w:uiPriority w:val="99"/>
    <w:rsid w:val="00CA54D5"/>
    <w:pPr>
      <w:pBdr>
        <w:left w:val="single" w:sz="8" w:space="0" w:color="auto"/>
        <w:bottom w:val="single" w:sz="8" w:space="0" w:color="auto"/>
      </w:pBdr>
      <w:spacing w:before="100" w:beforeAutospacing="1" w:after="100" w:afterAutospacing="1"/>
      <w:jc w:val="center"/>
    </w:pPr>
    <w:rPr>
      <w:rFonts w:cs="Times New Roman"/>
      <w:szCs w:val="24"/>
    </w:rPr>
  </w:style>
  <w:style w:type="paragraph" w:customStyle="1" w:styleId="xl63">
    <w:name w:val="xl63"/>
    <w:basedOn w:val="Norml"/>
    <w:uiPriority w:val="99"/>
    <w:rsid w:val="00CA54D5"/>
    <w:pPr>
      <w:pBdr>
        <w:bottom w:val="single" w:sz="8" w:space="0" w:color="auto"/>
      </w:pBdr>
      <w:spacing w:before="100" w:beforeAutospacing="1" w:after="100" w:afterAutospacing="1"/>
      <w:jc w:val="center"/>
    </w:pPr>
    <w:rPr>
      <w:rFonts w:cs="Times New Roman"/>
      <w:szCs w:val="24"/>
    </w:rPr>
  </w:style>
  <w:style w:type="paragraph" w:customStyle="1" w:styleId="xl64">
    <w:name w:val="xl64"/>
    <w:basedOn w:val="Norml"/>
    <w:uiPriority w:val="99"/>
    <w:rsid w:val="00CA54D5"/>
    <w:pPr>
      <w:pBdr>
        <w:bottom w:val="single" w:sz="8" w:space="0" w:color="auto"/>
        <w:right w:val="single" w:sz="8" w:space="0" w:color="auto"/>
      </w:pBdr>
      <w:spacing w:before="100" w:beforeAutospacing="1" w:after="100" w:afterAutospacing="1"/>
      <w:jc w:val="center"/>
    </w:pPr>
    <w:rPr>
      <w:rFonts w:cs="Times New Roman"/>
      <w:szCs w:val="24"/>
    </w:rPr>
  </w:style>
  <w:style w:type="paragraph" w:customStyle="1" w:styleId="xl65">
    <w:name w:val="xl65"/>
    <w:basedOn w:val="Norml"/>
    <w:rsid w:val="00CA54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szCs w:val="24"/>
    </w:rPr>
  </w:style>
  <w:style w:type="paragraph" w:customStyle="1" w:styleId="xl66">
    <w:name w:val="xl66"/>
    <w:basedOn w:val="Norml"/>
    <w:rsid w:val="00CA54D5"/>
    <w:pPr>
      <w:pBdr>
        <w:top w:val="single" w:sz="8" w:space="0" w:color="auto"/>
        <w:left w:val="single" w:sz="8" w:space="0" w:color="auto"/>
      </w:pBdr>
      <w:spacing w:before="100" w:beforeAutospacing="1" w:after="100" w:afterAutospacing="1"/>
      <w:jc w:val="center"/>
    </w:pPr>
    <w:rPr>
      <w:rFonts w:cs="Times New Roman"/>
      <w:b/>
      <w:bCs/>
      <w:sz w:val="32"/>
      <w:szCs w:val="32"/>
    </w:rPr>
  </w:style>
  <w:style w:type="paragraph" w:customStyle="1" w:styleId="xl67">
    <w:name w:val="xl67"/>
    <w:basedOn w:val="Norml"/>
    <w:rsid w:val="00CA54D5"/>
    <w:pPr>
      <w:pBdr>
        <w:top w:val="single" w:sz="8" w:space="0" w:color="auto"/>
      </w:pBdr>
      <w:spacing w:before="100" w:beforeAutospacing="1" w:after="100" w:afterAutospacing="1"/>
      <w:jc w:val="center"/>
    </w:pPr>
    <w:rPr>
      <w:rFonts w:cs="Times New Roman"/>
      <w:b/>
      <w:bCs/>
      <w:sz w:val="32"/>
      <w:szCs w:val="32"/>
    </w:rPr>
  </w:style>
  <w:style w:type="paragraph" w:customStyle="1" w:styleId="xl68">
    <w:name w:val="xl68"/>
    <w:basedOn w:val="Norml"/>
    <w:rsid w:val="00CA54D5"/>
    <w:pPr>
      <w:pBdr>
        <w:top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69">
    <w:name w:val="xl69"/>
    <w:basedOn w:val="Norml"/>
    <w:rsid w:val="00CA54D5"/>
    <w:pPr>
      <w:pBdr>
        <w:left w:val="single" w:sz="8" w:space="0" w:color="auto"/>
        <w:bottom w:val="single" w:sz="8" w:space="0" w:color="auto"/>
      </w:pBdr>
      <w:spacing w:before="100" w:beforeAutospacing="1" w:after="100" w:afterAutospacing="1"/>
      <w:jc w:val="center"/>
    </w:pPr>
    <w:rPr>
      <w:rFonts w:cs="Times New Roman"/>
      <w:b/>
      <w:bCs/>
      <w:sz w:val="32"/>
      <w:szCs w:val="32"/>
    </w:rPr>
  </w:style>
  <w:style w:type="paragraph" w:customStyle="1" w:styleId="xl70">
    <w:name w:val="xl70"/>
    <w:basedOn w:val="Norml"/>
    <w:rsid w:val="00CA54D5"/>
    <w:pPr>
      <w:pBdr>
        <w:bottom w:val="single" w:sz="8" w:space="0" w:color="auto"/>
      </w:pBdr>
      <w:spacing w:before="100" w:beforeAutospacing="1" w:after="100" w:afterAutospacing="1"/>
      <w:jc w:val="center"/>
    </w:pPr>
    <w:rPr>
      <w:rFonts w:cs="Times New Roman"/>
      <w:b/>
      <w:bCs/>
      <w:sz w:val="32"/>
      <w:szCs w:val="32"/>
    </w:rPr>
  </w:style>
  <w:style w:type="paragraph" w:customStyle="1" w:styleId="xl71">
    <w:name w:val="xl71"/>
    <w:basedOn w:val="Norml"/>
    <w:rsid w:val="00CA54D5"/>
    <w:pPr>
      <w:pBdr>
        <w:bottom w:val="single" w:sz="8" w:space="0" w:color="auto"/>
        <w:right w:val="single" w:sz="8" w:space="0" w:color="auto"/>
      </w:pBdr>
      <w:spacing w:before="100" w:beforeAutospacing="1" w:after="100" w:afterAutospacing="1"/>
      <w:jc w:val="center"/>
    </w:pPr>
    <w:rPr>
      <w:rFonts w:cs="Times New Roman"/>
      <w:b/>
      <w:bCs/>
      <w:sz w:val="32"/>
      <w:szCs w:val="32"/>
    </w:rPr>
  </w:style>
  <w:style w:type="paragraph" w:customStyle="1" w:styleId="xl72">
    <w:name w:val="xl72"/>
    <w:basedOn w:val="Norml"/>
    <w:rsid w:val="00CA54D5"/>
    <w:pPr>
      <w:pBdr>
        <w:top w:val="single" w:sz="8" w:space="0" w:color="auto"/>
        <w:left w:val="single" w:sz="8" w:space="0" w:color="auto"/>
      </w:pBdr>
      <w:spacing w:before="100" w:beforeAutospacing="1" w:after="100" w:afterAutospacing="1"/>
      <w:jc w:val="center"/>
    </w:pPr>
    <w:rPr>
      <w:rFonts w:cs="Times New Roman"/>
      <w:sz w:val="32"/>
      <w:szCs w:val="32"/>
    </w:rPr>
  </w:style>
  <w:style w:type="paragraph" w:customStyle="1" w:styleId="xl73">
    <w:name w:val="xl73"/>
    <w:basedOn w:val="Norml"/>
    <w:rsid w:val="00CA54D5"/>
    <w:pPr>
      <w:pBdr>
        <w:top w:val="single" w:sz="8" w:space="0" w:color="auto"/>
      </w:pBdr>
      <w:spacing w:before="100" w:beforeAutospacing="1" w:after="100" w:afterAutospacing="1"/>
      <w:jc w:val="center"/>
    </w:pPr>
    <w:rPr>
      <w:rFonts w:cs="Times New Roman"/>
      <w:sz w:val="32"/>
      <w:szCs w:val="32"/>
    </w:rPr>
  </w:style>
  <w:style w:type="paragraph" w:customStyle="1" w:styleId="xl74">
    <w:name w:val="xl74"/>
    <w:basedOn w:val="Norml"/>
    <w:rsid w:val="00CA54D5"/>
    <w:pPr>
      <w:pBdr>
        <w:top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5">
    <w:name w:val="xl75"/>
    <w:basedOn w:val="Norml"/>
    <w:rsid w:val="00CA54D5"/>
    <w:pPr>
      <w:pBdr>
        <w:left w:val="single" w:sz="8" w:space="0" w:color="auto"/>
        <w:bottom w:val="single" w:sz="8" w:space="0" w:color="auto"/>
      </w:pBdr>
      <w:spacing w:before="100" w:beforeAutospacing="1" w:after="100" w:afterAutospacing="1"/>
      <w:jc w:val="center"/>
    </w:pPr>
    <w:rPr>
      <w:rFonts w:cs="Times New Roman"/>
      <w:sz w:val="32"/>
      <w:szCs w:val="32"/>
    </w:rPr>
  </w:style>
  <w:style w:type="paragraph" w:customStyle="1" w:styleId="xl76">
    <w:name w:val="xl76"/>
    <w:basedOn w:val="Norml"/>
    <w:rsid w:val="00CA54D5"/>
    <w:pPr>
      <w:pBdr>
        <w:bottom w:val="single" w:sz="8" w:space="0" w:color="auto"/>
      </w:pBdr>
      <w:spacing w:before="100" w:beforeAutospacing="1" w:after="100" w:afterAutospacing="1"/>
      <w:jc w:val="center"/>
    </w:pPr>
    <w:rPr>
      <w:rFonts w:cs="Times New Roman"/>
      <w:sz w:val="32"/>
      <w:szCs w:val="32"/>
    </w:rPr>
  </w:style>
  <w:style w:type="paragraph" w:customStyle="1" w:styleId="xl77">
    <w:name w:val="xl77"/>
    <w:basedOn w:val="Norml"/>
    <w:rsid w:val="00CA54D5"/>
    <w:pPr>
      <w:pBdr>
        <w:bottom w:val="single" w:sz="8" w:space="0" w:color="auto"/>
        <w:right w:val="single" w:sz="8" w:space="0" w:color="auto"/>
      </w:pBdr>
      <w:spacing w:before="100" w:beforeAutospacing="1" w:after="100" w:afterAutospacing="1"/>
      <w:jc w:val="center"/>
    </w:pPr>
    <w:rPr>
      <w:rFonts w:cs="Times New Roman"/>
      <w:sz w:val="32"/>
      <w:szCs w:val="32"/>
    </w:rPr>
  </w:style>
  <w:style w:type="paragraph" w:customStyle="1" w:styleId="xl78">
    <w:name w:val="xl78"/>
    <w:basedOn w:val="Norml"/>
    <w:rsid w:val="00CA54D5"/>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l79">
    <w:name w:val="xl79"/>
    <w:basedOn w:val="Norml"/>
    <w:rsid w:val="00CA54D5"/>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Cs w:val="24"/>
    </w:rPr>
  </w:style>
  <w:style w:type="paragraph" w:customStyle="1" w:styleId="xxnembold">
    <w:name w:val="x.x nem bold"/>
    <w:basedOn w:val="Norml"/>
    <w:uiPriority w:val="99"/>
    <w:rsid w:val="001877E6"/>
    <w:pPr>
      <w:tabs>
        <w:tab w:val="right" w:pos="8789"/>
      </w:tabs>
      <w:overflowPunct w:val="0"/>
      <w:autoSpaceDE w:val="0"/>
      <w:autoSpaceDN w:val="0"/>
      <w:adjustRightInd w:val="0"/>
      <w:textAlignment w:val="baseline"/>
    </w:pPr>
    <w:rPr>
      <w:rFonts w:cs="Times New Roman"/>
      <w:szCs w:val="24"/>
    </w:rPr>
  </w:style>
  <w:style w:type="character" w:customStyle="1" w:styleId="CharChar1">
    <w:name w:val="Char Char1"/>
    <w:uiPriority w:val="99"/>
    <w:semiHidden/>
    <w:rsid w:val="00AA1776"/>
    <w:rPr>
      <w:rFonts w:ascii="Frutiger Linotype" w:hAnsi="Frutiger Linotype" w:cs="Frutiger Linotype"/>
      <w:lang w:val="hu-HU" w:eastAsia="hu-HU"/>
    </w:rPr>
  </w:style>
  <w:style w:type="paragraph" w:customStyle="1" w:styleId="Default">
    <w:name w:val="Default"/>
    <w:rsid w:val="00F423BA"/>
    <w:pPr>
      <w:autoSpaceDE w:val="0"/>
      <w:autoSpaceDN w:val="0"/>
      <w:adjustRightInd w:val="0"/>
    </w:pPr>
    <w:rPr>
      <w:rFonts w:ascii="Frutiger Linotype" w:hAnsi="Frutiger Linotype"/>
      <w:color w:val="000000"/>
      <w:sz w:val="24"/>
      <w:szCs w:val="24"/>
    </w:rPr>
  </w:style>
  <w:style w:type="paragraph" w:customStyle="1" w:styleId="BodyText23">
    <w:name w:val="Body Text 23"/>
    <w:basedOn w:val="Norml"/>
    <w:uiPriority w:val="99"/>
    <w:rsid w:val="009648A7"/>
    <w:pPr>
      <w:ind w:left="284"/>
    </w:pPr>
    <w:rPr>
      <w:szCs w:val="24"/>
    </w:rPr>
  </w:style>
  <w:style w:type="paragraph" w:customStyle="1" w:styleId="Stlus">
    <w:name w:val="Stílus"/>
    <w:uiPriority w:val="99"/>
    <w:rsid w:val="0053793B"/>
    <w:pPr>
      <w:widowControl w:val="0"/>
      <w:autoSpaceDE w:val="0"/>
      <w:autoSpaceDN w:val="0"/>
      <w:adjustRightInd w:val="0"/>
    </w:pPr>
    <w:rPr>
      <w:rFonts w:ascii="Arial" w:hAnsi="Arial" w:cs="Arial"/>
      <w:sz w:val="24"/>
      <w:szCs w:val="24"/>
    </w:rPr>
  </w:style>
  <w:style w:type="character" w:customStyle="1" w:styleId="CharChar3">
    <w:name w:val="Char Char3"/>
    <w:basedOn w:val="Bekezdsalapbettpusa"/>
    <w:uiPriority w:val="99"/>
    <w:rsid w:val="0053793B"/>
  </w:style>
  <w:style w:type="paragraph" w:styleId="Vltozat">
    <w:name w:val="Revision"/>
    <w:hidden/>
    <w:uiPriority w:val="99"/>
    <w:semiHidden/>
    <w:rsid w:val="009269E1"/>
    <w:rPr>
      <w:rFonts w:ascii="Frutiger Linotype" w:hAnsi="Frutiger Linotype" w:cs="Frutiger Linotype"/>
    </w:rPr>
  </w:style>
  <w:style w:type="paragraph" w:customStyle="1" w:styleId="norml100">
    <w:name w:val="norml10"/>
    <w:basedOn w:val="Norml"/>
    <w:uiPriority w:val="99"/>
    <w:rsid w:val="007F12CB"/>
    <w:pPr>
      <w:spacing w:before="40" w:after="40"/>
      <w:jc w:val="both"/>
    </w:pPr>
    <w:rPr>
      <w:rFonts w:cs="Times New Roman"/>
      <w:szCs w:val="24"/>
    </w:rPr>
  </w:style>
  <w:style w:type="paragraph" w:customStyle="1" w:styleId="Nincstrkz1">
    <w:name w:val="Nincs térköz1"/>
    <w:uiPriority w:val="99"/>
    <w:rsid w:val="00797E2E"/>
    <w:rPr>
      <w:rFonts w:ascii="Calibri" w:hAnsi="Calibri" w:cs="Calibri"/>
      <w:sz w:val="22"/>
      <w:szCs w:val="22"/>
      <w:lang w:eastAsia="en-US"/>
    </w:rPr>
  </w:style>
  <w:style w:type="paragraph" w:customStyle="1" w:styleId="Logo">
    <w:name w:val="Logo"/>
    <w:basedOn w:val="Norml"/>
    <w:uiPriority w:val="99"/>
    <w:rsid w:val="003C1816"/>
    <w:rPr>
      <w:rFonts w:cs="Times New Roman"/>
      <w:szCs w:val="24"/>
      <w:lang w:val="fr-FR" w:eastAsia="en-GB"/>
    </w:rPr>
  </w:style>
  <w:style w:type="paragraph" w:customStyle="1" w:styleId="BalloonText1">
    <w:name w:val="Balloon Text1"/>
    <w:basedOn w:val="Norml"/>
    <w:uiPriority w:val="99"/>
    <w:semiHidden/>
    <w:rsid w:val="003C1816"/>
    <w:rPr>
      <w:rFonts w:ascii="Tahoma" w:hAnsi="Tahoma" w:cs="Tahoma"/>
      <w:sz w:val="16"/>
      <w:szCs w:val="16"/>
      <w:lang w:val="en-GB" w:eastAsia="en-GB"/>
    </w:rPr>
  </w:style>
  <w:style w:type="paragraph" w:styleId="Nincstrkz">
    <w:name w:val="No Spacing"/>
    <w:uiPriority w:val="99"/>
    <w:qFormat/>
    <w:rsid w:val="00746A70"/>
    <w:rPr>
      <w:rFonts w:ascii="Calibri" w:hAnsi="Calibri" w:cs="Calibri"/>
      <w:sz w:val="22"/>
      <w:szCs w:val="22"/>
      <w:lang w:eastAsia="en-US"/>
    </w:rPr>
  </w:style>
  <w:style w:type="paragraph" w:customStyle="1" w:styleId="Nincstrkz11">
    <w:name w:val="Nincs térköz11"/>
    <w:uiPriority w:val="99"/>
    <w:rsid w:val="00746A70"/>
    <w:rPr>
      <w:rFonts w:ascii="Calibri" w:hAnsi="Calibri" w:cs="Calibri"/>
      <w:sz w:val="22"/>
      <w:szCs w:val="22"/>
      <w:lang w:eastAsia="en-US"/>
    </w:rPr>
  </w:style>
  <w:style w:type="paragraph" w:customStyle="1" w:styleId="Stlus7">
    <w:name w:val="Stílus7"/>
    <w:basedOn w:val="Norml"/>
    <w:uiPriority w:val="99"/>
    <w:rsid w:val="00C55B4F"/>
    <w:pPr>
      <w:numPr>
        <w:ilvl w:val="1"/>
        <w:numId w:val="10"/>
      </w:numPr>
      <w:autoSpaceDE w:val="0"/>
      <w:autoSpaceDN w:val="0"/>
      <w:spacing w:before="360" w:after="720"/>
      <w:jc w:val="center"/>
      <w:outlineLvl w:val="1"/>
    </w:pPr>
    <w:rPr>
      <w:b/>
      <w:bCs/>
      <w:sz w:val="28"/>
      <w:szCs w:val="28"/>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uiPriority w:val="9"/>
    <w:rsid w:val="0060274C"/>
    <w:rPr>
      <w:rFonts w:ascii="Frutiger Linotype" w:hAnsi="Frutiger Linotype" w:cs="Frutiger Linotype"/>
      <w:b/>
      <w:bCs/>
      <w:color w:val="000000"/>
      <w:sz w:val="20"/>
      <w:szCs w:val="20"/>
      <w:u w:val="single"/>
    </w:rPr>
  </w:style>
  <w:style w:type="character" w:customStyle="1" w:styleId="E-mailStlus3491">
    <w:name w:val="E-mailStílus3491"/>
    <w:uiPriority w:val="99"/>
    <w:rsid w:val="0060274C"/>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60274C"/>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60274C"/>
  </w:style>
  <w:style w:type="paragraph" w:customStyle="1" w:styleId="NoSpacing1">
    <w:name w:val="No Spacing1"/>
    <w:uiPriority w:val="99"/>
    <w:rsid w:val="0060274C"/>
    <w:rPr>
      <w:rFonts w:ascii="Calibri" w:hAnsi="Calibri" w:cs="Calibri"/>
      <w:sz w:val="22"/>
      <w:szCs w:val="22"/>
      <w:lang w:eastAsia="en-US"/>
    </w:rPr>
  </w:style>
  <w:style w:type="paragraph" w:customStyle="1" w:styleId="CharCharCharCharCharChar">
    <w:name w:val="Char Char Char Char Char Char"/>
    <w:basedOn w:val="Norml"/>
    <w:uiPriority w:val="99"/>
    <w:rsid w:val="0060274C"/>
    <w:pPr>
      <w:spacing w:after="160" w:line="240" w:lineRule="exact"/>
    </w:pPr>
    <w:rPr>
      <w:rFonts w:ascii="Verdana" w:hAnsi="Verdana" w:cs="Verdana"/>
      <w:szCs w:val="24"/>
      <w:lang w:val="en-US" w:eastAsia="en-US"/>
    </w:rPr>
  </w:style>
  <w:style w:type="paragraph" w:styleId="Listaszerbekezds">
    <w:name w:val="List Paragraph"/>
    <w:aliases w:val="Welt L,Bullet_1,lista_2,Színes lista – 1. jelölőszín1,List Paragraph à moi,T Nem számozott lista,Listaszerﬠbekezd1,Listaszerﬠbekezd11"/>
    <w:basedOn w:val="Norml"/>
    <w:link w:val="ListaszerbekezdsChar"/>
    <w:uiPriority w:val="34"/>
    <w:qFormat/>
    <w:rsid w:val="001F2B25"/>
    <w:pPr>
      <w:ind w:left="720"/>
    </w:pPr>
    <w:rPr>
      <w:rFonts w:ascii="Frutiger Linotype" w:hAnsi="Frutiger Linotype" w:cs="Times New Roman"/>
      <w:sz w:val="20"/>
      <w:lang w:val="x-none" w:eastAsia="x-none"/>
    </w:rPr>
  </w:style>
  <w:style w:type="character" w:customStyle="1" w:styleId="E-mailStlus3551">
    <w:name w:val="E-mailStílus3551"/>
    <w:uiPriority w:val="99"/>
    <w:rsid w:val="00AD3BF4"/>
    <w:rPr>
      <w:color w:val="000000"/>
    </w:rPr>
  </w:style>
  <w:style w:type="paragraph" w:customStyle="1" w:styleId="Szvegtrzs25">
    <w:name w:val="Szövegtörzs 25"/>
    <w:basedOn w:val="Norml"/>
    <w:uiPriority w:val="99"/>
    <w:rsid w:val="006230D3"/>
    <w:pPr>
      <w:ind w:left="360"/>
    </w:pPr>
    <w:rPr>
      <w:rFonts w:cs="Times New Roman"/>
    </w:rPr>
  </w:style>
  <w:style w:type="paragraph" w:customStyle="1" w:styleId="normaljustified">
    <w:name w:val="normaljustified"/>
    <w:basedOn w:val="Norml"/>
    <w:uiPriority w:val="99"/>
    <w:rsid w:val="00892050"/>
    <w:pPr>
      <w:jc w:val="both"/>
    </w:pPr>
    <w:rPr>
      <w:rFonts w:cs="Times New Roman"/>
      <w:szCs w:val="24"/>
    </w:rPr>
  </w:style>
  <w:style w:type="character" w:customStyle="1" w:styleId="WW8Num2z0">
    <w:name w:val="WW8Num2z0"/>
    <w:uiPriority w:val="99"/>
    <w:rsid w:val="008D4A03"/>
    <w:rPr>
      <w:rFonts w:ascii="Symbol" w:hAnsi="Symbol" w:cs="Symbol"/>
    </w:rPr>
  </w:style>
  <w:style w:type="character" w:customStyle="1" w:styleId="WW8Num3z0">
    <w:name w:val="WW8Num3z0"/>
    <w:uiPriority w:val="99"/>
    <w:rsid w:val="008D4A03"/>
    <w:rPr>
      <w:rFonts w:ascii="Symbol" w:hAnsi="Symbol" w:cs="Symbol"/>
    </w:rPr>
  </w:style>
  <w:style w:type="character" w:customStyle="1" w:styleId="WW8Num4z0">
    <w:name w:val="WW8Num4z0"/>
    <w:uiPriority w:val="99"/>
    <w:rsid w:val="008D4A03"/>
    <w:rPr>
      <w:b/>
      <w:bCs/>
    </w:rPr>
  </w:style>
  <w:style w:type="character" w:customStyle="1" w:styleId="Absatz-Standardschriftart">
    <w:name w:val="Absatz-Standardschriftart"/>
    <w:uiPriority w:val="99"/>
    <w:rsid w:val="008D4A03"/>
  </w:style>
  <w:style w:type="character" w:customStyle="1" w:styleId="WW8Num9z0">
    <w:name w:val="WW8Num9z0"/>
    <w:uiPriority w:val="99"/>
    <w:rsid w:val="008D4A03"/>
    <w:rPr>
      <w:rFonts w:ascii="Symbol" w:hAnsi="Symbol" w:cs="Symbol"/>
    </w:rPr>
  </w:style>
  <w:style w:type="character" w:customStyle="1" w:styleId="WW8Num9z1">
    <w:name w:val="WW8Num9z1"/>
    <w:uiPriority w:val="99"/>
    <w:rsid w:val="008D4A03"/>
    <w:rPr>
      <w:rFonts w:ascii="Courier New" w:hAnsi="Courier New" w:cs="Courier New"/>
    </w:rPr>
  </w:style>
  <w:style w:type="character" w:customStyle="1" w:styleId="WW8Num9z2">
    <w:name w:val="WW8Num9z2"/>
    <w:uiPriority w:val="99"/>
    <w:rsid w:val="008D4A03"/>
    <w:rPr>
      <w:rFonts w:ascii="Wingdings" w:hAnsi="Wingdings" w:cs="Wingdings"/>
    </w:rPr>
  </w:style>
  <w:style w:type="character" w:customStyle="1" w:styleId="WW8Num14z0">
    <w:name w:val="WW8Num14z0"/>
    <w:uiPriority w:val="99"/>
    <w:rsid w:val="008D4A03"/>
    <w:rPr>
      <w:rFonts w:ascii="Symbol" w:hAnsi="Symbol" w:cs="Symbol"/>
    </w:rPr>
  </w:style>
  <w:style w:type="character" w:customStyle="1" w:styleId="WW8Num24z0">
    <w:name w:val="WW8Num24z0"/>
    <w:uiPriority w:val="99"/>
    <w:rsid w:val="008D4A03"/>
    <w:rPr>
      <w:b/>
      <w:bCs/>
    </w:rPr>
  </w:style>
  <w:style w:type="character" w:customStyle="1" w:styleId="WW8Num27z1">
    <w:name w:val="WW8Num27z1"/>
    <w:uiPriority w:val="99"/>
    <w:rsid w:val="008D4A03"/>
    <w:rPr>
      <w:rFonts w:ascii="Courier New" w:hAnsi="Courier New" w:cs="Courier New"/>
    </w:rPr>
  </w:style>
  <w:style w:type="character" w:customStyle="1" w:styleId="WW8Num27z2">
    <w:name w:val="WW8Num27z2"/>
    <w:uiPriority w:val="99"/>
    <w:rsid w:val="008D4A03"/>
    <w:rPr>
      <w:rFonts w:ascii="Wingdings" w:hAnsi="Wingdings" w:cs="Wingdings"/>
    </w:rPr>
  </w:style>
  <w:style w:type="character" w:customStyle="1" w:styleId="WW8Num27z3">
    <w:name w:val="WW8Num27z3"/>
    <w:uiPriority w:val="99"/>
    <w:rsid w:val="008D4A03"/>
    <w:rPr>
      <w:rFonts w:ascii="Symbol" w:hAnsi="Symbol" w:cs="Symbol"/>
    </w:rPr>
  </w:style>
  <w:style w:type="character" w:customStyle="1" w:styleId="WW8Num28z0">
    <w:name w:val="WW8Num28z0"/>
    <w:uiPriority w:val="99"/>
    <w:rsid w:val="008D4A03"/>
    <w:rPr>
      <w:rFonts w:ascii="Times New Roman" w:hAnsi="Times New Roman" w:cs="Times New Roman"/>
    </w:rPr>
  </w:style>
  <w:style w:type="character" w:customStyle="1" w:styleId="WW8Num28z1">
    <w:name w:val="WW8Num28z1"/>
    <w:uiPriority w:val="99"/>
    <w:rsid w:val="008D4A03"/>
    <w:rPr>
      <w:rFonts w:ascii="Courier New" w:hAnsi="Courier New" w:cs="Courier New"/>
    </w:rPr>
  </w:style>
  <w:style w:type="character" w:customStyle="1" w:styleId="WW8Num28z2">
    <w:name w:val="WW8Num28z2"/>
    <w:uiPriority w:val="99"/>
    <w:rsid w:val="008D4A03"/>
    <w:rPr>
      <w:rFonts w:ascii="Wingdings" w:hAnsi="Wingdings" w:cs="Wingdings"/>
    </w:rPr>
  </w:style>
  <w:style w:type="character" w:customStyle="1" w:styleId="WW8Num28z3">
    <w:name w:val="WW8Num28z3"/>
    <w:uiPriority w:val="99"/>
    <w:rsid w:val="008D4A03"/>
    <w:rPr>
      <w:rFonts w:ascii="Symbol" w:hAnsi="Symbol" w:cs="Symbol"/>
    </w:rPr>
  </w:style>
  <w:style w:type="character" w:customStyle="1" w:styleId="WW8Num31z0">
    <w:name w:val="WW8Num31z0"/>
    <w:uiPriority w:val="99"/>
    <w:rsid w:val="008D4A03"/>
    <w:rPr>
      <w:b/>
      <w:bCs/>
    </w:rPr>
  </w:style>
  <w:style w:type="character" w:customStyle="1" w:styleId="WW8Num32z0">
    <w:name w:val="WW8Num32z0"/>
    <w:uiPriority w:val="99"/>
    <w:rsid w:val="008D4A03"/>
    <w:rPr>
      <w:rFonts w:ascii="Times New Roman" w:hAnsi="Times New Roman" w:cs="Times New Roman"/>
    </w:rPr>
  </w:style>
  <w:style w:type="character" w:customStyle="1" w:styleId="WW8Num32z1">
    <w:name w:val="WW8Num32z1"/>
    <w:uiPriority w:val="99"/>
    <w:rsid w:val="008D4A03"/>
    <w:rPr>
      <w:rFonts w:ascii="Courier New" w:hAnsi="Courier New" w:cs="Courier New"/>
    </w:rPr>
  </w:style>
  <w:style w:type="character" w:customStyle="1" w:styleId="WW8Num32z2">
    <w:name w:val="WW8Num32z2"/>
    <w:uiPriority w:val="99"/>
    <w:rsid w:val="008D4A03"/>
    <w:rPr>
      <w:rFonts w:ascii="Wingdings" w:hAnsi="Wingdings" w:cs="Wingdings"/>
    </w:rPr>
  </w:style>
  <w:style w:type="character" w:customStyle="1" w:styleId="WW8Num32z3">
    <w:name w:val="WW8Num32z3"/>
    <w:uiPriority w:val="99"/>
    <w:rsid w:val="008D4A03"/>
    <w:rPr>
      <w:rFonts w:ascii="Symbol" w:hAnsi="Symbol" w:cs="Symbol"/>
    </w:rPr>
  </w:style>
  <w:style w:type="character" w:customStyle="1" w:styleId="WW8Num38z0">
    <w:name w:val="WW8Num38z0"/>
    <w:uiPriority w:val="99"/>
    <w:rsid w:val="008D4A03"/>
    <w:rPr>
      <w:rFonts w:ascii="Symbol" w:hAnsi="Symbol" w:cs="Symbol"/>
    </w:rPr>
  </w:style>
  <w:style w:type="character" w:customStyle="1" w:styleId="WW8Num38z1">
    <w:name w:val="WW8Num38z1"/>
    <w:uiPriority w:val="99"/>
    <w:rsid w:val="008D4A03"/>
    <w:rPr>
      <w:rFonts w:ascii="Courier New" w:hAnsi="Courier New" w:cs="Courier New"/>
    </w:rPr>
  </w:style>
  <w:style w:type="character" w:customStyle="1" w:styleId="WW8Num38z2">
    <w:name w:val="WW8Num38z2"/>
    <w:uiPriority w:val="99"/>
    <w:rsid w:val="008D4A03"/>
    <w:rPr>
      <w:rFonts w:ascii="Wingdings" w:hAnsi="Wingdings" w:cs="Wingdings"/>
    </w:rPr>
  </w:style>
  <w:style w:type="character" w:customStyle="1" w:styleId="WW8NumSt14z0">
    <w:name w:val="WW8NumSt14z0"/>
    <w:uiPriority w:val="99"/>
    <w:rsid w:val="008D4A03"/>
    <w:rPr>
      <w:rFonts w:ascii="Symbol" w:hAnsi="Symbol" w:cs="Symbol"/>
    </w:rPr>
  </w:style>
  <w:style w:type="character" w:customStyle="1" w:styleId="Bekezdsalapbettpusa1">
    <w:name w:val="Bekezdés alapbetűtípusa1"/>
    <w:uiPriority w:val="99"/>
    <w:rsid w:val="008D4A03"/>
  </w:style>
  <w:style w:type="character" w:customStyle="1" w:styleId="CharChar21">
    <w:name w:val="Char Char21"/>
    <w:uiPriority w:val="99"/>
    <w:rsid w:val="008D4A03"/>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8D4A03"/>
    <w:rPr>
      <w:b/>
      <w:bCs/>
      <w:sz w:val="20"/>
      <w:szCs w:val="20"/>
    </w:rPr>
  </w:style>
  <w:style w:type="paragraph" w:customStyle="1" w:styleId="Cmsor">
    <w:name w:val="Címsor"/>
    <w:basedOn w:val="Norml"/>
    <w:next w:val="Szvegtrzs"/>
    <w:uiPriority w:val="99"/>
    <w:rsid w:val="008D4A03"/>
    <w:pPr>
      <w:keepNext/>
      <w:suppressAutoHyphens/>
      <w:spacing w:before="240" w:after="120"/>
    </w:pPr>
    <w:rPr>
      <w:rFonts w:ascii="Arial" w:eastAsia="MS Mincho" w:hAnsi="Arial" w:cs="Arial"/>
      <w:sz w:val="28"/>
      <w:szCs w:val="28"/>
      <w:lang w:eastAsia="ar-SA"/>
    </w:rPr>
  </w:style>
  <w:style w:type="paragraph" w:customStyle="1" w:styleId="Felirat">
    <w:name w:val="Felirat"/>
    <w:basedOn w:val="Norml"/>
    <w:uiPriority w:val="99"/>
    <w:rsid w:val="008D4A03"/>
    <w:pPr>
      <w:suppressLineNumbers/>
      <w:suppressAutoHyphens/>
      <w:spacing w:before="120" w:after="120"/>
    </w:pPr>
    <w:rPr>
      <w:rFonts w:cs="Times New Roman"/>
      <w:i/>
      <w:iCs/>
      <w:szCs w:val="24"/>
      <w:lang w:eastAsia="ar-SA"/>
    </w:rPr>
  </w:style>
  <w:style w:type="paragraph" w:customStyle="1" w:styleId="Trgymutat">
    <w:name w:val="Tárgymutató"/>
    <w:basedOn w:val="Norml"/>
    <w:uiPriority w:val="99"/>
    <w:rsid w:val="008D4A03"/>
    <w:pPr>
      <w:suppressLineNumbers/>
      <w:suppressAutoHyphens/>
    </w:pPr>
    <w:rPr>
      <w:rFonts w:cs="Times New Roman"/>
      <w:sz w:val="26"/>
      <w:szCs w:val="26"/>
      <w:lang w:eastAsia="ar-SA"/>
    </w:rPr>
  </w:style>
  <w:style w:type="paragraph" w:customStyle="1" w:styleId="Article">
    <w:name w:val="Article"/>
    <w:basedOn w:val="Norml"/>
    <w:uiPriority w:val="99"/>
    <w:rsid w:val="008D4A03"/>
    <w:pPr>
      <w:widowControl w:val="0"/>
      <w:suppressAutoHyphens/>
      <w:jc w:val="center"/>
    </w:pPr>
    <w:rPr>
      <w:rFonts w:cs="Times New Roman"/>
      <w:b/>
      <w:bCs/>
      <w:szCs w:val="24"/>
      <w:lang w:val="en-US" w:eastAsia="ar-SA"/>
    </w:rPr>
  </w:style>
  <w:style w:type="paragraph" w:customStyle="1" w:styleId="NormalJustified0">
    <w:name w:val="Normal (Justified)"/>
    <w:basedOn w:val="Norml"/>
    <w:uiPriority w:val="99"/>
    <w:rsid w:val="008D4A03"/>
    <w:pPr>
      <w:suppressAutoHyphens/>
      <w:jc w:val="both"/>
    </w:pPr>
    <w:rPr>
      <w:rFonts w:cs="Times New Roman"/>
      <w:kern w:val="1"/>
      <w:szCs w:val="24"/>
      <w:lang w:val="en-US" w:eastAsia="ar-SA"/>
    </w:rPr>
  </w:style>
  <w:style w:type="paragraph" w:customStyle="1" w:styleId="Kerettartalom">
    <w:name w:val="Kerettartalom"/>
    <w:basedOn w:val="Szvegtrzs"/>
    <w:uiPriority w:val="99"/>
    <w:rsid w:val="008D4A03"/>
    <w:pPr>
      <w:widowControl/>
      <w:suppressAutoHyphens/>
      <w:spacing w:after="120"/>
      <w:jc w:val="left"/>
    </w:pPr>
    <w:rPr>
      <w:sz w:val="26"/>
      <w:szCs w:val="26"/>
      <w:lang w:eastAsia="ar-SA"/>
    </w:rPr>
  </w:style>
  <w:style w:type="paragraph" w:customStyle="1" w:styleId="Tblzattartalom">
    <w:name w:val="Táblázattartalom"/>
    <w:basedOn w:val="Norml"/>
    <w:uiPriority w:val="99"/>
    <w:rsid w:val="008D4A03"/>
    <w:pPr>
      <w:suppressLineNumbers/>
      <w:suppressAutoHyphens/>
    </w:pPr>
    <w:rPr>
      <w:rFonts w:cs="Times New Roman"/>
      <w:sz w:val="26"/>
      <w:szCs w:val="26"/>
      <w:lang w:eastAsia="ar-SA"/>
    </w:rPr>
  </w:style>
  <w:style w:type="paragraph" w:customStyle="1" w:styleId="Tblzatfejlc">
    <w:name w:val="Táblázatfejléc"/>
    <w:basedOn w:val="Tblzattartalom"/>
    <w:rsid w:val="008D4A03"/>
    <w:pPr>
      <w:jc w:val="center"/>
    </w:pPr>
    <w:rPr>
      <w:b/>
      <w:bCs/>
    </w:rPr>
  </w:style>
  <w:style w:type="paragraph" w:customStyle="1" w:styleId="msolistparagraph0">
    <w:name w:val="msolistparagraph"/>
    <w:basedOn w:val="Norml"/>
    <w:uiPriority w:val="99"/>
    <w:rsid w:val="008D4A03"/>
    <w:pPr>
      <w:ind w:left="720"/>
    </w:pPr>
    <w:rPr>
      <w:rFonts w:ascii="Calibri" w:hAnsi="Calibri" w:cs="Calibri"/>
      <w:sz w:val="22"/>
      <w:szCs w:val="22"/>
    </w:rPr>
  </w:style>
  <w:style w:type="paragraph" w:customStyle="1" w:styleId="Szvegtrzs26">
    <w:name w:val="Szövegtörzs 26"/>
    <w:basedOn w:val="Norml"/>
    <w:uiPriority w:val="99"/>
    <w:rsid w:val="008D4A03"/>
    <w:pPr>
      <w:spacing w:before="120"/>
      <w:jc w:val="both"/>
    </w:pPr>
    <w:rPr>
      <w:rFonts w:cs="Times New Roman"/>
      <w:color w:val="FF0000"/>
      <w:szCs w:val="24"/>
    </w:rPr>
  </w:style>
  <w:style w:type="paragraph" w:customStyle="1" w:styleId="Lbjegyzetszveg1">
    <w:name w:val="Lábjegyzetszöveg1"/>
    <w:basedOn w:val="Norml"/>
    <w:uiPriority w:val="99"/>
    <w:rsid w:val="004D20D5"/>
    <w:pPr>
      <w:widowControl w:val="0"/>
      <w:suppressAutoHyphens/>
      <w:autoSpaceDE w:val="0"/>
      <w:jc w:val="both"/>
    </w:pPr>
  </w:style>
  <w:style w:type="paragraph" w:customStyle="1" w:styleId="NormlWeb1">
    <w:name w:val="Normál (Web)1"/>
    <w:basedOn w:val="Norml"/>
    <w:uiPriority w:val="99"/>
    <w:rsid w:val="00DB54D1"/>
    <w:pPr>
      <w:widowControl w:val="0"/>
      <w:suppressAutoHyphens/>
      <w:spacing w:before="100" w:after="100"/>
    </w:pPr>
    <w:rPr>
      <w:rFonts w:cs="Times New Roman"/>
      <w:color w:val="000000"/>
      <w:kern w:val="1"/>
      <w:szCs w:val="24"/>
    </w:rPr>
  </w:style>
  <w:style w:type="paragraph" w:customStyle="1" w:styleId="Listaszerbekezds1">
    <w:name w:val="Listaszerű bekezdés1"/>
    <w:basedOn w:val="Norml"/>
    <w:qFormat/>
    <w:rsid w:val="00F2528C"/>
    <w:pPr>
      <w:widowControl w:val="0"/>
      <w:spacing w:before="40" w:after="40"/>
      <w:ind w:left="720"/>
      <w:contextualSpacing/>
      <w:jc w:val="both"/>
    </w:pPr>
    <w:rPr>
      <w:rFonts w:cs="Times New Roman"/>
      <w:szCs w:val="24"/>
    </w:rPr>
  </w:style>
  <w:style w:type="character" w:customStyle="1" w:styleId="apple-converted-space">
    <w:name w:val="apple-converted-space"/>
    <w:basedOn w:val="Bekezdsalapbettpusa"/>
    <w:rsid w:val="00DF73DE"/>
  </w:style>
  <w:style w:type="paragraph" w:customStyle="1" w:styleId="font6">
    <w:name w:val="font6"/>
    <w:basedOn w:val="Norml"/>
    <w:rsid w:val="00F17119"/>
    <w:pPr>
      <w:spacing w:before="100" w:beforeAutospacing="1" w:after="100" w:afterAutospacing="1"/>
    </w:pPr>
    <w:rPr>
      <w:rFonts w:ascii="Arial" w:hAnsi="Arial" w:cs="Arial"/>
      <w:b/>
      <w:bCs/>
      <w:sz w:val="22"/>
      <w:szCs w:val="22"/>
    </w:rPr>
  </w:style>
  <w:style w:type="paragraph" w:customStyle="1" w:styleId="xl80">
    <w:name w:val="xl80"/>
    <w:basedOn w:val="Norml"/>
    <w:rsid w:val="00F17119"/>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81">
    <w:name w:val="xl81"/>
    <w:basedOn w:val="Norml"/>
    <w:rsid w:val="00F17119"/>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2">
    <w:name w:val="xl82"/>
    <w:basedOn w:val="Norml"/>
    <w:rsid w:val="00F17119"/>
    <w:pPr>
      <w:shd w:val="clear" w:color="000000" w:fill="C0C0C0"/>
      <w:spacing w:before="100" w:beforeAutospacing="1" w:after="100" w:afterAutospacing="1"/>
      <w:textAlignment w:val="center"/>
    </w:pPr>
    <w:rPr>
      <w:rFonts w:ascii="Arial" w:hAnsi="Arial" w:cs="Arial"/>
      <w:b/>
      <w:bCs/>
      <w:szCs w:val="24"/>
    </w:rPr>
  </w:style>
  <w:style w:type="paragraph" w:customStyle="1" w:styleId="xl83">
    <w:name w:val="xl83"/>
    <w:basedOn w:val="Norml"/>
    <w:rsid w:val="00F17119"/>
    <w:pPr>
      <w:shd w:val="clear" w:color="000000" w:fill="C0C0C0"/>
      <w:spacing w:before="100" w:beforeAutospacing="1" w:after="100" w:afterAutospacing="1"/>
      <w:textAlignment w:val="center"/>
    </w:pPr>
    <w:rPr>
      <w:rFonts w:ascii="Arial" w:hAnsi="Arial" w:cs="Arial"/>
      <w:b/>
      <w:bCs/>
      <w:szCs w:val="24"/>
    </w:rPr>
  </w:style>
  <w:style w:type="paragraph" w:customStyle="1" w:styleId="xl84">
    <w:name w:val="xl84"/>
    <w:basedOn w:val="Norml"/>
    <w:rsid w:val="00F17119"/>
    <w:pPr>
      <w:spacing w:before="100" w:beforeAutospacing="1" w:after="100" w:afterAutospacing="1"/>
      <w:textAlignment w:val="center"/>
    </w:pPr>
    <w:rPr>
      <w:rFonts w:ascii="Arial" w:hAnsi="Arial" w:cs="Arial"/>
      <w:b/>
      <w:bCs/>
      <w:szCs w:val="24"/>
    </w:rPr>
  </w:style>
  <w:style w:type="paragraph" w:customStyle="1" w:styleId="xl85">
    <w:name w:val="xl85"/>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86">
    <w:name w:val="xl86"/>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87">
    <w:name w:val="xl87"/>
    <w:basedOn w:val="Norml"/>
    <w:rsid w:val="00F17119"/>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8">
    <w:name w:val="xl88"/>
    <w:basedOn w:val="Norml"/>
    <w:rsid w:val="00F17119"/>
    <w:pPr>
      <w:pBdr>
        <w:left w:val="single" w:sz="4"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89">
    <w:name w:val="xl89"/>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0">
    <w:name w:val="xl90"/>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rPr>
  </w:style>
  <w:style w:type="paragraph" w:customStyle="1" w:styleId="xl91">
    <w:name w:val="xl91"/>
    <w:basedOn w:val="Norml"/>
    <w:rsid w:val="00F17119"/>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2">
    <w:name w:val="xl92"/>
    <w:basedOn w:val="Norml"/>
    <w:rsid w:val="00F17119"/>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3">
    <w:name w:val="xl93"/>
    <w:basedOn w:val="Norml"/>
    <w:rsid w:val="00F17119"/>
    <w:pPr>
      <w:spacing w:before="100" w:beforeAutospacing="1" w:after="100" w:afterAutospacing="1"/>
      <w:textAlignment w:val="center"/>
    </w:pPr>
    <w:rPr>
      <w:rFonts w:ascii="Arial" w:hAnsi="Arial" w:cs="Arial"/>
      <w:b/>
      <w:bCs/>
      <w:szCs w:val="24"/>
    </w:rPr>
  </w:style>
  <w:style w:type="paragraph" w:customStyle="1" w:styleId="xl94">
    <w:name w:val="xl94"/>
    <w:basedOn w:val="Norml"/>
    <w:rsid w:val="00F17119"/>
    <w:pPr>
      <w:spacing w:before="100" w:beforeAutospacing="1" w:after="100" w:afterAutospacing="1"/>
      <w:jc w:val="center"/>
      <w:textAlignment w:val="center"/>
    </w:pPr>
    <w:rPr>
      <w:rFonts w:cs="Times New Roman"/>
      <w:szCs w:val="24"/>
    </w:rPr>
  </w:style>
  <w:style w:type="paragraph" w:customStyle="1" w:styleId="xl95">
    <w:name w:val="xl95"/>
    <w:basedOn w:val="Norml"/>
    <w:rsid w:val="00F17119"/>
    <w:pPr>
      <w:pBdr>
        <w:top w:val="single" w:sz="8" w:space="0" w:color="auto"/>
        <w:left w:val="single" w:sz="8" w:space="0" w:color="auto"/>
        <w:bottom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96">
    <w:name w:val="xl96"/>
    <w:basedOn w:val="Norml"/>
    <w:rsid w:val="00F171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l"/>
    <w:rsid w:val="00F1711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8">
    <w:name w:val="xl98"/>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99">
    <w:name w:val="xl99"/>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00">
    <w:name w:val="xl100"/>
    <w:basedOn w:val="Norml"/>
    <w:rsid w:val="00F17119"/>
    <w:pPr>
      <w:pBdr>
        <w:top w:val="single" w:sz="8"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rPr>
  </w:style>
  <w:style w:type="paragraph" w:customStyle="1" w:styleId="xl101">
    <w:name w:val="xl101"/>
    <w:basedOn w:val="Norml"/>
    <w:rsid w:val="00F17119"/>
    <w:pPr>
      <w:pBdr>
        <w:top w:val="single" w:sz="4" w:space="0" w:color="auto"/>
        <w:left w:val="single" w:sz="8" w:space="0" w:color="auto"/>
        <w:bottom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2">
    <w:name w:val="xl102"/>
    <w:basedOn w:val="Norml"/>
    <w:rsid w:val="00F17119"/>
    <w:pPr>
      <w:pBdr>
        <w:top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szCs w:val="24"/>
    </w:rPr>
  </w:style>
  <w:style w:type="paragraph" w:customStyle="1" w:styleId="xl103">
    <w:name w:val="xl103"/>
    <w:basedOn w:val="Norml"/>
    <w:rsid w:val="00F17119"/>
    <w:pPr>
      <w:pBdr>
        <w:left w:val="single" w:sz="8" w:space="0" w:color="auto"/>
        <w:bottom w:val="single" w:sz="8" w:space="0" w:color="auto"/>
      </w:pBdr>
      <w:shd w:val="clear" w:color="000000" w:fill="CCFFCC"/>
      <w:spacing w:before="100" w:beforeAutospacing="1" w:after="100" w:afterAutospacing="1"/>
      <w:jc w:val="center"/>
    </w:pPr>
    <w:rPr>
      <w:rFonts w:cs="Times New Roman"/>
      <w:szCs w:val="24"/>
    </w:rPr>
  </w:style>
  <w:style w:type="paragraph" w:customStyle="1" w:styleId="xl104">
    <w:name w:val="xl104"/>
    <w:basedOn w:val="Norml"/>
    <w:rsid w:val="00F17119"/>
    <w:pPr>
      <w:pBdr>
        <w:bottom w:val="single" w:sz="8" w:space="0" w:color="auto"/>
        <w:right w:val="single" w:sz="4" w:space="0" w:color="auto"/>
      </w:pBdr>
      <w:shd w:val="clear" w:color="000000" w:fill="CCFFCC"/>
      <w:spacing w:before="100" w:beforeAutospacing="1" w:after="100" w:afterAutospacing="1"/>
      <w:jc w:val="center"/>
    </w:pPr>
    <w:rPr>
      <w:rFonts w:cs="Times New Roman"/>
      <w:szCs w:val="24"/>
    </w:rPr>
  </w:style>
  <w:style w:type="paragraph" w:customStyle="1" w:styleId="xl105">
    <w:name w:val="xl105"/>
    <w:basedOn w:val="Norml"/>
    <w:rsid w:val="00F1711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6">
    <w:name w:val="xl106"/>
    <w:basedOn w:val="Norml"/>
    <w:rsid w:val="00F1711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7">
    <w:name w:val="xl107"/>
    <w:basedOn w:val="Norml"/>
    <w:rsid w:val="00F1711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F17119"/>
    <w:pPr>
      <w:pBdr>
        <w:top w:val="single" w:sz="8" w:space="0" w:color="auto"/>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09">
    <w:name w:val="xl109"/>
    <w:basedOn w:val="Norml"/>
    <w:rsid w:val="00F17119"/>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1">
    <w:name w:val="xl111"/>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2">
    <w:name w:val="xl112"/>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3">
    <w:name w:val="xl113"/>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14">
    <w:name w:val="xl114"/>
    <w:basedOn w:val="Norml"/>
    <w:rsid w:val="00F17119"/>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5">
    <w:name w:val="xl115"/>
    <w:basedOn w:val="Norml"/>
    <w:rsid w:val="00F17119"/>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116">
    <w:name w:val="xl116"/>
    <w:basedOn w:val="Norml"/>
    <w:rsid w:val="00F17119"/>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7">
    <w:name w:val="xl117"/>
    <w:basedOn w:val="Norml"/>
    <w:rsid w:val="00F17119"/>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8">
    <w:name w:val="xl118"/>
    <w:basedOn w:val="Norml"/>
    <w:rsid w:val="00F171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19">
    <w:name w:val="xl119"/>
    <w:basedOn w:val="Norml"/>
    <w:rsid w:val="00F171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20">
    <w:name w:val="xl120"/>
    <w:basedOn w:val="Norml"/>
    <w:rsid w:val="00F17119"/>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1">
    <w:name w:val="xl121"/>
    <w:basedOn w:val="Norml"/>
    <w:rsid w:val="00F17119"/>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szCs w:val="24"/>
    </w:rPr>
  </w:style>
  <w:style w:type="paragraph" w:customStyle="1" w:styleId="xl122">
    <w:name w:val="xl122"/>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3">
    <w:name w:val="xl123"/>
    <w:basedOn w:val="Norml"/>
    <w:rsid w:val="00F17119"/>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24">
    <w:name w:val="xl124"/>
    <w:basedOn w:val="Norml"/>
    <w:rsid w:val="00F17119"/>
    <w:pPr>
      <w:pBdr>
        <w:bottom w:val="single" w:sz="8" w:space="0" w:color="auto"/>
      </w:pBdr>
      <w:shd w:val="clear" w:color="000000" w:fill="C0C0C0"/>
      <w:spacing w:before="100" w:beforeAutospacing="1" w:after="100" w:afterAutospacing="1"/>
      <w:jc w:val="center"/>
      <w:textAlignment w:val="center"/>
    </w:pPr>
    <w:rPr>
      <w:rFonts w:ascii="Arial" w:hAnsi="Arial" w:cs="Arial"/>
      <w:b/>
      <w:bCs/>
      <w:szCs w:val="24"/>
    </w:rPr>
  </w:style>
  <w:style w:type="paragraph" w:customStyle="1" w:styleId="xl125">
    <w:name w:val="xl125"/>
    <w:basedOn w:val="Norml"/>
    <w:rsid w:val="00F17119"/>
    <w:pPr>
      <w:pBdr>
        <w:bottom w:val="single" w:sz="8" w:space="0" w:color="auto"/>
      </w:pBdr>
      <w:spacing w:before="100" w:beforeAutospacing="1" w:after="100" w:afterAutospacing="1"/>
      <w:jc w:val="center"/>
      <w:textAlignment w:val="center"/>
    </w:pPr>
    <w:rPr>
      <w:rFonts w:cs="Times New Roman"/>
      <w:szCs w:val="24"/>
    </w:rPr>
  </w:style>
  <w:style w:type="paragraph" w:customStyle="1" w:styleId="xl126">
    <w:name w:val="xl126"/>
    <w:basedOn w:val="Norml"/>
    <w:rsid w:val="00F17119"/>
    <w:pPr>
      <w:pBdr>
        <w:top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7">
    <w:name w:val="xl127"/>
    <w:basedOn w:val="Norml"/>
    <w:rsid w:val="00F1711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128">
    <w:name w:val="xl128"/>
    <w:basedOn w:val="Norml"/>
    <w:rsid w:val="00F1711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129">
    <w:name w:val="xl129"/>
    <w:basedOn w:val="Norml"/>
    <w:rsid w:val="00F17119"/>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0">
    <w:name w:val="xl130"/>
    <w:basedOn w:val="Norml"/>
    <w:rsid w:val="00F17119"/>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31">
    <w:name w:val="xl131"/>
    <w:basedOn w:val="Norml"/>
    <w:rsid w:val="00F17119"/>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F17119"/>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F17119"/>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F17119"/>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F17119"/>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F17119"/>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7">
    <w:name w:val="xl137"/>
    <w:basedOn w:val="Norml"/>
    <w:rsid w:val="00F17119"/>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8">
    <w:name w:val="xl138"/>
    <w:basedOn w:val="Norml"/>
    <w:rsid w:val="00F17119"/>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Cs w:val="24"/>
    </w:rPr>
  </w:style>
  <w:style w:type="paragraph" w:customStyle="1" w:styleId="xl139">
    <w:name w:val="xl139"/>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0">
    <w:name w:val="xl140"/>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1">
    <w:name w:val="xl141"/>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2">
    <w:name w:val="xl142"/>
    <w:basedOn w:val="Norml"/>
    <w:rsid w:val="00F17119"/>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3">
    <w:name w:val="xl143"/>
    <w:basedOn w:val="Norml"/>
    <w:rsid w:val="00F1711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4">
    <w:name w:val="xl144"/>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5">
    <w:name w:val="xl145"/>
    <w:basedOn w:val="Norml"/>
    <w:rsid w:val="00F17119"/>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6">
    <w:name w:val="xl146"/>
    <w:basedOn w:val="Norml"/>
    <w:rsid w:val="00F17119"/>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7">
    <w:name w:val="xl147"/>
    <w:basedOn w:val="Norml"/>
    <w:rsid w:val="00F17119"/>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48">
    <w:name w:val="xl148"/>
    <w:basedOn w:val="Norml"/>
    <w:rsid w:val="00F1711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49">
    <w:name w:val="xl149"/>
    <w:basedOn w:val="Norml"/>
    <w:rsid w:val="00F171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0">
    <w:name w:val="xl150"/>
    <w:basedOn w:val="Norml"/>
    <w:rsid w:val="00F1711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51">
    <w:name w:val="xl151"/>
    <w:basedOn w:val="Norml"/>
    <w:rsid w:val="00F17119"/>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F17119"/>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F17119"/>
    <w:pPr>
      <w:pBdr>
        <w:top w:val="single" w:sz="8" w:space="0" w:color="auto"/>
      </w:pBdr>
      <w:spacing w:before="100" w:beforeAutospacing="1" w:after="100" w:afterAutospacing="1"/>
      <w:textAlignment w:val="center"/>
    </w:pPr>
    <w:rPr>
      <w:rFonts w:cs="Times New Roman"/>
      <w:szCs w:val="24"/>
    </w:rPr>
  </w:style>
  <w:style w:type="paragraph" w:customStyle="1" w:styleId="xl154">
    <w:name w:val="xl154"/>
    <w:basedOn w:val="Norml"/>
    <w:rsid w:val="00F17119"/>
    <w:pPr>
      <w:pBdr>
        <w:top w:val="single" w:sz="8" w:space="0" w:color="auto"/>
        <w:right w:val="single" w:sz="8" w:space="0" w:color="auto"/>
      </w:pBdr>
      <w:spacing w:before="100" w:beforeAutospacing="1" w:after="100" w:afterAutospacing="1"/>
      <w:textAlignment w:val="center"/>
    </w:pPr>
    <w:rPr>
      <w:rFonts w:cs="Times New Roman"/>
      <w:szCs w:val="24"/>
    </w:rPr>
  </w:style>
  <w:style w:type="paragraph" w:customStyle="1" w:styleId="xl155">
    <w:name w:val="xl155"/>
    <w:basedOn w:val="Norml"/>
    <w:rsid w:val="00F17119"/>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6">
    <w:name w:val="xl156"/>
    <w:basedOn w:val="Norml"/>
    <w:rsid w:val="00F17119"/>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Cs w:val="24"/>
    </w:rPr>
  </w:style>
  <w:style w:type="paragraph" w:customStyle="1" w:styleId="xl157">
    <w:name w:val="xl157"/>
    <w:basedOn w:val="Norml"/>
    <w:rsid w:val="00F17119"/>
    <w:pPr>
      <w:pBdr>
        <w:top w:val="single" w:sz="8"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8">
    <w:name w:val="xl158"/>
    <w:basedOn w:val="Norml"/>
    <w:rsid w:val="00F1711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59">
    <w:name w:val="xl159"/>
    <w:basedOn w:val="Norml"/>
    <w:rsid w:val="00F1711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rPr>
  </w:style>
  <w:style w:type="paragraph" w:customStyle="1" w:styleId="xl160">
    <w:name w:val="xl160"/>
    <w:basedOn w:val="Norml"/>
    <w:rsid w:val="00F1711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1">
    <w:name w:val="xl161"/>
    <w:basedOn w:val="Norml"/>
    <w:rsid w:val="00F17119"/>
    <w:pPr>
      <w:pBdr>
        <w:top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2">
    <w:name w:val="xl162"/>
    <w:basedOn w:val="Norml"/>
    <w:rsid w:val="00F1711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3">
    <w:name w:val="xl163"/>
    <w:basedOn w:val="Norml"/>
    <w:rsid w:val="00F17119"/>
    <w:pPr>
      <w:pBdr>
        <w:lef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4">
    <w:name w:val="xl164"/>
    <w:basedOn w:val="Norml"/>
    <w:rsid w:val="00F17119"/>
    <w:pPr>
      <w:spacing w:before="100" w:beforeAutospacing="1" w:after="100" w:afterAutospacing="1"/>
      <w:jc w:val="center"/>
      <w:textAlignment w:val="center"/>
    </w:pPr>
    <w:rPr>
      <w:rFonts w:ascii="Arial" w:hAnsi="Arial" w:cs="Arial"/>
      <w:b/>
      <w:bCs/>
      <w:color w:val="333399"/>
      <w:szCs w:val="24"/>
    </w:rPr>
  </w:style>
  <w:style w:type="paragraph" w:customStyle="1" w:styleId="xl165">
    <w:name w:val="xl165"/>
    <w:basedOn w:val="Norml"/>
    <w:rsid w:val="00F17119"/>
    <w:pPr>
      <w:pBdr>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6">
    <w:name w:val="xl166"/>
    <w:basedOn w:val="Norml"/>
    <w:rsid w:val="00F1711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7">
    <w:name w:val="xl167"/>
    <w:basedOn w:val="Norml"/>
    <w:rsid w:val="00F17119"/>
    <w:pPr>
      <w:pBdr>
        <w:bottom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8">
    <w:name w:val="xl168"/>
    <w:basedOn w:val="Norml"/>
    <w:rsid w:val="00F17119"/>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szCs w:val="24"/>
    </w:rPr>
  </w:style>
  <w:style w:type="paragraph" w:customStyle="1" w:styleId="xl169">
    <w:name w:val="xl169"/>
    <w:basedOn w:val="Norml"/>
    <w:rsid w:val="00F17119"/>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F17119"/>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tlus2">
    <w:name w:val="Stílus2"/>
    <w:basedOn w:val="Cmsor1"/>
    <w:uiPriority w:val="99"/>
    <w:rsid w:val="009334D5"/>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9334D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9334D5"/>
    <w:pPr>
      <w:overflowPunct w:val="0"/>
      <w:autoSpaceDE w:val="0"/>
      <w:autoSpaceDN w:val="0"/>
      <w:adjustRightInd w:val="0"/>
      <w:ind w:left="426"/>
      <w:jc w:val="both"/>
      <w:textAlignment w:val="baseline"/>
    </w:pPr>
    <w:rPr>
      <w:szCs w:val="24"/>
    </w:rPr>
  </w:style>
  <w:style w:type="paragraph" w:styleId="Idzet">
    <w:name w:val="Quote"/>
    <w:basedOn w:val="Norml"/>
    <w:next w:val="Norml"/>
    <w:link w:val="IdzetChar"/>
    <w:uiPriority w:val="99"/>
    <w:qFormat/>
    <w:rsid w:val="007477C4"/>
    <w:rPr>
      <w:rFonts w:ascii="Frutiger Linotype" w:hAnsi="Frutiger Linotype" w:cs="Times New Roman"/>
      <w:i/>
      <w:iCs/>
      <w:color w:val="000000"/>
      <w:sz w:val="20"/>
      <w:lang w:val="x-none" w:eastAsia="x-none"/>
    </w:rPr>
  </w:style>
  <w:style w:type="character" w:customStyle="1" w:styleId="IdzetChar">
    <w:name w:val="Idézet Char"/>
    <w:link w:val="Idzet"/>
    <w:uiPriority w:val="99"/>
    <w:rsid w:val="007477C4"/>
    <w:rPr>
      <w:rFonts w:ascii="Frutiger Linotype" w:hAnsi="Frutiger Linotype" w:cs="Frutiger Linotype"/>
      <w:i/>
      <w:iCs/>
      <w:color w:val="000000"/>
    </w:rPr>
  </w:style>
  <w:style w:type="paragraph" w:customStyle="1" w:styleId="Szvegtrzs261">
    <w:name w:val="Szövegtörzs 261"/>
    <w:basedOn w:val="Norml"/>
    <w:uiPriority w:val="99"/>
    <w:rsid w:val="007D72FB"/>
    <w:pPr>
      <w:spacing w:before="120"/>
      <w:jc w:val="both"/>
    </w:pPr>
    <w:rPr>
      <w:rFonts w:cs="Times New Roman"/>
      <w:color w:val="FF0000"/>
      <w:szCs w:val="24"/>
    </w:rPr>
  </w:style>
  <w:style w:type="paragraph" w:customStyle="1" w:styleId="Lbjegyzetszveg11">
    <w:name w:val="Lábjegyzetszöveg11"/>
    <w:basedOn w:val="Norml"/>
    <w:uiPriority w:val="99"/>
    <w:rsid w:val="007D72FB"/>
    <w:pPr>
      <w:widowControl w:val="0"/>
      <w:suppressAutoHyphens/>
      <w:autoSpaceDE w:val="0"/>
      <w:jc w:val="both"/>
    </w:pPr>
  </w:style>
  <w:style w:type="paragraph" w:customStyle="1" w:styleId="Listaszerbekezds11">
    <w:name w:val="Listaszerű bekezdés11"/>
    <w:basedOn w:val="Norml"/>
    <w:uiPriority w:val="99"/>
    <w:rsid w:val="007D72FB"/>
    <w:pPr>
      <w:widowControl w:val="0"/>
      <w:spacing w:before="40" w:after="40"/>
      <w:ind w:left="720"/>
      <w:contextualSpacing/>
      <w:jc w:val="both"/>
    </w:pPr>
    <w:rPr>
      <w:rFonts w:cs="Times New Roman"/>
      <w:szCs w:val="24"/>
    </w:rPr>
  </w:style>
  <w:style w:type="table" w:customStyle="1" w:styleId="Vilgoslista13">
    <w:name w:val="Világos lista13"/>
    <w:uiPriority w:val="99"/>
    <w:rsid w:val="007D72FB"/>
    <w:rPr>
      <w:rFonts w:ascii="Calibri" w:hAnsi="Calibri" w:cs="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Bullet_1 Char,lista_2 Char,Színes lista – 1. jelölőszín1 Char,List Paragraph à moi Char,T Nem számozott lista Char,Listaszerﬠbekezd1 Char,Listaszerﬠbekezd11 Char"/>
    <w:link w:val="Listaszerbekezds"/>
    <w:uiPriority w:val="34"/>
    <w:rsid w:val="00AB4330"/>
    <w:rPr>
      <w:rFonts w:ascii="Frutiger Linotype" w:hAnsi="Frutiger Linotype" w:cs="Frutiger Linotype"/>
    </w:rPr>
  </w:style>
  <w:style w:type="table" w:customStyle="1" w:styleId="Rcsostblzat1">
    <w:name w:val="Rácsos táblázat1"/>
    <w:uiPriority w:val="99"/>
    <w:rsid w:val="00F26E85"/>
    <w:rPr>
      <w:rFonts w:ascii="Frutiger Linotype" w:hAnsi="Frutiger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F26E85"/>
    <w:rPr>
      <w:rFonts w:ascii="Frutiger Linotype" w:hAnsi="Frutiger Linotype"/>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F26E8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F26E85"/>
    <w:rPr>
      <w:rFonts w:ascii="Calibri" w:hAnsi="Calibri"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890E35"/>
    <w:rPr>
      <w:rFonts w:ascii="Times New Roman" w:hAnsi="Times New Roman" w:cs="Times New Roman" w:hint="default"/>
      <w:b/>
      <w:bCs/>
      <w:sz w:val="24"/>
      <w:szCs w:val="24"/>
    </w:rPr>
  </w:style>
  <w:style w:type="character" w:customStyle="1" w:styleId="t451">
    <w:name w:val="t451"/>
    <w:rsid w:val="00890E35"/>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EF127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69044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
    <w:name w:val="Nem lista1"/>
    <w:next w:val="Nemlista"/>
    <w:uiPriority w:val="99"/>
    <w:semiHidden/>
    <w:unhideWhenUsed/>
    <w:rsid w:val="00FD7122"/>
  </w:style>
  <w:style w:type="paragraph" w:styleId="Tartalomjegyzkcmsora">
    <w:name w:val="TOC Heading"/>
    <w:basedOn w:val="Cmsor1"/>
    <w:next w:val="Norml"/>
    <w:uiPriority w:val="39"/>
    <w:qFormat/>
    <w:rsid w:val="00FD7122"/>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FD712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A170D8"/>
  </w:style>
  <w:style w:type="table" w:customStyle="1" w:styleId="Rcsostblzat5">
    <w:name w:val="Rácsos táblázat5"/>
    <w:basedOn w:val="Normltblzat"/>
    <w:next w:val="Rcsostblzat"/>
    <w:uiPriority w:val="59"/>
    <w:rsid w:val="00A170D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977513"/>
    <w:pPr>
      <w:keepNext/>
      <w:numPr>
        <w:numId w:val="13"/>
      </w:numPr>
      <w:spacing w:before="240" w:after="240"/>
      <w:ind w:right="-96"/>
      <w:jc w:val="both"/>
    </w:pPr>
    <w:rPr>
      <w:rFonts w:cs="Times New Roman"/>
      <w:b/>
      <w:szCs w:val="24"/>
    </w:rPr>
  </w:style>
  <w:style w:type="paragraph" w:customStyle="1" w:styleId="szerz2">
    <w:name w:val="szerz2"/>
    <w:basedOn w:val="Norml"/>
    <w:rsid w:val="00977513"/>
    <w:pPr>
      <w:numPr>
        <w:ilvl w:val="1"/>
        <w:numId w:val="13"/>
      </w:numPr>
      <w:spacing w:before="120" w:after="120"/>
      <w:ind w:right="-96"/>
      <w:jc w:val="both"/>
    </w:pPr>
    <w:rPr>
      <w:rFonts w:cs="Times New Roman"/>
      <w:noProof/>
    </w:rPr>
  </w:style>
  <w:style w:type="paragraph" w:customStyle="1" w:styleId="szerz3">
    <w:name w:val="szerz3"/>
    <w:basedOn w:val="Norml"/>
    <w:uiPriority w:val="99"/>
    <w:rsid w:val="00977513"/>
    <w:pPr>
      <w:numPr>
        <w:ilvl w:val="2"/>
        <w:numId w:val="13"/>
      </w:numPr>
      <w:ind w:right="-96"/>
      <w:jc w:val="both"/>
    </w:pPr>
    <w:rPr>
      <w:rFonts w:cs="Times New Roman"/>
    </w:rPr>
  </w:style>
  <w:style w:type="paragraph" w:customStyle="1" w:styleId="tagolt">
    <w:name w:val="tagolt"/>
    <w:basedOn w:val="Norml"/>
    <w:rsid w:val="002F229E"/>
    <w:pPr>
      <w:spacing w:before="120" w:after="120"/>
      <w:ind w:left="539" w:right="-96" w:hanging="539"/>
      <w:jc w:val="both"/>
    </w:pPr>
    <w:rPr>
      <w:rFonts w:cs="Times New Roman"/>
      <w:bCs/>
      <w:szCs w:val="24"/>
    </w:rPr>
  </w:style>
  <w:style w:type="paragraph" w:customStyle="1" w:styleId="Style12">
    <w:name w:val="Style12"/>
    <w:basedOn w:val="Norml"/>
    <w:uiPriority w:val="99"/>
    <w:rsid w:val="005A317E"/>
    <w:pPr>
      <w:widowControl w:val="0"/>
      <w:autoSpaceDE w:val="0"/>
      <w:autoSpaceDN w:val="0"/>
      <w:adjustRightInd w:val="0"/>
      <w:spacing w:line="247" w:lineRule="exact"/>
      <w:jc w:val="both"/>
    </w:pPr>
    <w:rPr>
      <w:rFonts w:ascii="Garamond" w:hAnsi="Garamond" w:cs="Times New Roman"/>
      <w:szCs w:val="24"/>
    </w:rPr>
  </w:style>
  <w:style w:type="paragraph" w:customStyle="1" w:styleId="Style14">
    <w:name w:val="Style14"/>
    <w:basedOn w:val="Norml"/>
    <w:uiPriority w:val="99"/>
    <w:rsid w:val="005A317E"/>
    <w:pPr>
      <w:widowControl w:val="0"/>
      <w:autoSpaceDE w:val="0"/>
      <w:autoSpaceDN w:val="0"/>
      <w:adjustRightInd w:val="0"/>
      <w:jc w:val="both"/>
    </w:pPr>
    <w:rPr>
      <w:rFonts w:ascii="Garamond" w:hAnsi="Garamond" w:cs="Times New Roman"/>
      <w:szCs w:val="24"/>
    </w:rPr>
  </w:style>
  <w:style w:type="character" w:customStyle="1" w:styleId="FontStyle22">
    <w:name w:val="Font Style22"/>
    <w:uiPriority w:val="99"/>
    <w:rsid w:val="005A317E"/>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5A317E"/>
    <w:pPr>
      <w:spacing w:after="160" w:line="240" w:lineRule="exact"/>
    </w:pPr>
    <w:rPr>
      <w:rFonts w:ascii="Verdana" w:hAnsi="Verdana" w:cs="Times New Roman"/>
      <w:sz w:val="20"/>
      <w:lang w:val="en-US" w:eastAsia="en-US"/>
    </w:rPr>
  </w:style>
  <w:style w:type="character" w:customStyle="1" w:styleId="Szvegtrzs0">
    <w:name w:val="Szövegtörzs_"/>
    <w:link w:val="Szvegtrzs30"/>
    <w:locked/>
    <w:rsid w:val="00367B3D"/>
    <w:rPr>
      <w:sz w:val="19"/>
      <w:szCs w:val="19"/>
      <w:shd w:val="clear" w:color="auto" w:fill="FFFFFF"/>
    </w:rPr>
  </w:style>
  <w:style w:type="paragraph" w:customStyle="1" w:styleId="Szvegtrzs30">
    <w:name w:val="Szövegtörzs3"/>
    <w:basedOn w:val="Norml"/>
    <w:link w:val="Szvegtrzs0"/>
    <w:rsid w:val="00367B3D"/>
    <w:pPr>
      <w:shd w:val="clear" w:color="auto" w:fill="FFFFFF"/>
      <w:spacing w:line="0" w:lineRule="atLeast"/>
      <w:ind w:hanging="640"/>
    </w:pPr>
    <w:rPr>
      <w:rFonts w:cs="Times New Roman"/>
      <w:sz w:val="19"/>
      <w:szCs w:val="19"/>
      <w:lang w:val="x-none" w:eastAsia="x-none"/>
    </w:rPr>
  </w:style>
  <w:style w:type="character" w:customStyle="1" w:styleId="Lbjegyzet-karakterek">
    <w:name w:val="Lábjegyzet-karakterek"/>
    <w:rsid w:val="001E61E9"/>
    <w:rPr>
      <w:vertAlign w:val="superscript"/>
    </w:rPr>
  </w:style>
  <w:style w:type="character" w:customStyle="1" w:styleId="Lbjegyzet-hivatkozs11">
    <w:name w:val="Lábjegyzet-hivatkozás11"/>
    <w:rsid w:val="001E61E9"/>
    <w:rPr>
      <w:vertAlign w:val="superscript"/>
    </w:rPr>
  </w:style>
  <w:style w:type="paragraph" w:customStyle="1" w:styleId="text-3mezera">
    <w:name w:val="text - 3 mezera"/>
    <w:basedOn w:val="Norml"/>
    <w:rsid w:val="00554845"/>
    <w:pPr>
      <w:widowControl w:val="0"/>
      <w:spacing w:before="60"/>
      <w:jc w:val="both"/>
    </w:pPr>
    <w:rPr>
      <w:rFonts w:cs="Times New Roman"/>
      <w:lang w:val="cs-CZ" w:eastAsia="ar-SA"/>
    </w:rPr>
  </w:style>
  <w:style w:type="paragraph" w:customStyle="1" w:styleId="Szvegtrzsbehzssal34">
    <w:name w:val="Szövegtörzs behúzással 34"/>
    <w:basedOn w:val="Norml"/>
    <w:rsid w:val="00554845"/>
    <w:pPr>
      <w:suppressAutoHyphens/>
      <w:spacing w:line="320" w:lineRule="atLeast"/>
      <w:ind w:left="360"/>
      <w:jc w:val="both"/>
    </w:pPr>
    <w:rPr>
      <w:rFonts w:cs="Times New Roman"/>
      <w:color w:val="000000"/>
      <w:lang w:eastAsia="ar-SA"/>
    </w:rPr>
  </w:style>
  <w:style w:type="paragraph" w:customStyle="1" w:styleId="Leila">
    <w:name w:val="Leila"/>
    <w:basedOn w:val="Norml"/>
    <w:autoRedefine/>
    <w:rsid w:val="00E121F3"/>
    <w:rPr>
      <w:rFonts w:cs="Times New Roman"/>
      <w:b/>
      <w:bCs/>
      <w:szCs w:val="24"/>
      <w:lang w:eastAsia="en-US"/>
    </w:rPr>
  </w:style>
  <w:style w:type="paragraph" w:customStyle="1" w:styleId="BodyTextIMP">
    <w:name w:val="Body Text_IMP"/>
    <w:basedOn w:val="Norml"/>
    <w:rsid w:val="00E121F3"/>
    <w:pPr>
      <w:suppressAutoHyphens/>
      <w:spacing w:line="276" w:lineRule="auto"/>
    </w:pPr>
    <w:rPr>
      <w:rFonts w:cs="Times New Roman"/>
      <w:lang w:val="en-US"/>
    </w:rPr>
  </w:style>
  <w:style w:type="character" w:customStyle="1" w:styleId="A3">
    <w:name w:val="A3"/>
    <w:uiPriority w:val="99"/>
    <w:rsid w:val="00E121F3"/>
    <w:rPr>
      <w:rFonts w:cs="GE Inspira"/>
      <w:color w:val="000000"/>
      <w:sz w:val="20"/>
      <w:szCs w:val="20"/>
    </w:rPr>
  </w:style>
  <w:style w:type="paragraph" w:customStyle="1" w:styleId="cf0">
    <w:name w:val="cf0"/>
    <w:basedOn w:val="Norml"/>
    <w:rsid w:val="00215ADA"/>
    <w:pPr>
      <w:spacing w:before="100" w:beforeAutospacing="1" w:after="100" w:afterAutospacing="1"/>
    </w:pPr>
    <w:rPr>
      <w:rFonts w:cs="Times New Roman"/>
      <w:szCs w:val="24"/>
    </w:rPr>
  </w:style>
  <w:style w:type="character" w:customStyle="1" w:styleId="SzvegtrzsChar1">
    <w:name w:val="Szövegtörzs Char1"/>
    <w:aliases w:val="Standard paragraph Char,normabeh Char"/>
    <w:uiPriority w:val="99"/>
    <w:locked/>
    <w:rsid w:val="00215ADA"/>
    <w:rPr>
      <w:rFonts w:ascii="Arial" w:eastAsia="Times New Roman" w:hAnsi="Arial" w:cs="Times New Roman"/>
      <w:sz w:val="24"/>
      <w:szCs w:val="24"/>
      <w:lang w:eastAsia="hu-HU"/>
    </w:rPr>
  </w:style>
  <w:style w:type="paragraph" w:customStyle="1" w:styleId="Listaszerbekezds3">
    <w:name w:val="Listaszerű bekezdés3"/>
    <w:basedOn w:val="Norml"/>
    <w:rsid w:val="00215ADA"/>
    <w:pPr>
      <w:ind w:left="720"/>
      <w:contextualSpacing/>
    </w:pPr>
    <w:rPr>
      <w:rFonts w:ascii="Arial Narrow" w:eastAsia="Times" w:hAnsi="Arial Narrow" w:cs="Times New Roman"/>
      <w:sz w:val="22"/>
      <w:szCs w:val="24"/>
    </w:rPr>
  </w:style>
  <w:style w:type="character" w:customStyle="1" w:styleId="CsakszvegChar1">
    <w:name w:val="Csak szöveg Char1"/>
    <w:aliases w:val="Char3 Char Char,Char3 Char1"/>
    <w:locked/>
    <w:rsid w:val="00215AD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446B06"/>
  </w:style>
  <w:style w:type="paragraph" w:customStyle="1" w:styleId="commenttext">
    <w:name w:val="commenttext"/>
    <w:basedOn w:val="Norml"/>
    <w:rsid w:val="00446B06"/>
    <w:rPr>
      <w:rFonts w:ascii="&amp;#39" w:hAnsi="&amp;#39" w:cs="Times New Roman"/>
      <w:szCs w:val="24"/>
    </w:rPr>
  </w:style>
  <w:style w:type="paragraph" w:customStyle="1" w:styleId="rub30">
    <w:name w:val="rub3"/>
    <w:basedOn w:val="Norml"/>
    <w:rsid w:val="00446B06"/>
    <w:pPr>
      <w:jc w:val="both"/>
    </w:pPr>
    <w:rPr>
      <w:rFonts w:ascii="&amp;#39" w:hAnsi="&amp;#39" w:cs="Times New Roman"/>
      <w:b/>
      <w:bCs/>
      <w:i/>
      <w:iCs/>
      <w:szCs w:val="24"/>
    </w:rPr>
  </w:style>
  <w:style w:type="paragraph" w:customStyle="1" w:styleId="rub20">
    <w:name w:val="rub2"/>
    <w:basedOn w:val="Norml"/>
    <w:rsid w:val="00446B06"/>
    <w:rPr>
      <w:rFonts w:ascii="&amp;#39" w:hAnsi="&amp;#39" w:cs="Times New Roman"/>
      <w:smallCaps/>
      <w:szCs w:val="24"/>
    </w:rPr>
  </w:style>
  <w:style w:type="paragraph" w:customStyle="1" w:styleId="rub10">
    <w:name w:val="rub1"/>
    <w:basedOn w:val="Norml"/>
    <w:rsid w:val="00446B06"/>
    <w:pPr>
      <w:jc w:val="both"/>
    </w:pPr>
    <w:rPr>
      <w:rFonts w:ascii="&amp;#39" w:hAnsi="&amp;#39" w:cs="Times New Roman"/>
      <w:b/>
      <w:bCs/>
      <w:smallCaps/>
      <w:szCs w:val="24"/>
    </w:rPr>
  </w:style>
  <w:style w:type="paragraph" w:customStyle="1" w:styleId="textbody0">
    <w:name w:val="textbody"/>
    <w:basedOn w:val="Norml"/>
    <w:rsid w:val="00446B06"/>
    <w:pPr>
      <w:spacing w:before="120" w:after="120"/>
    </w:pPr>
    <w:rPr>
      <w:rFonts w:ascii="&amp;#39" w:hAnsi="&amp;#39" w:cs="Times New Roman"/>
      <w:szCs w:val="24"/>
    </w:rPr>
  </w:style>
  <w:style w:type="paragraph" w:customStyle="1" w:styleId="zu0">
    <w:name w:val="zu"/>
    <w:basedOn w:val="Norml"/>
    <w:rsid w:val="00446B06"/>
    <w:rPr>
      <w:rFonts w:ascii="Arial" w:hAnsi="Arial" w:cs="Arial"/>
      <w:b/>
      <w:bCs/>
      <w:szCs w:val="24"/>
    </w:rPr>
  </w:style>
  <w:style w:type="paragraph" w:customStyle="1" w:styleId="alert">
    <w:name w:val="alert"/>
    <w:basedOn w:val="Norml"/>
    <w:rsid w:val="00446B06"/>
    <w:pPr>
      <w:spacing w:before="100" w:beforeAutospacing="1" w:after="100" w:afterAutospacing="1"/>
    </w:pPr>
    <w:rPr>
      <w:rFonts w:cs="Times New Roman"/>
      <w:sz w:val="18"/>
      <w:szCs w:val="18"/>
    </w:rPr>
  </w:style>
  <w:style w:type="paragraph" w:customStyle="1" w:styleId="note">
    <w:name w:val="note"/>
    <w:basedOn w:val="Norml"/>
    <w:rsid w:val="00446B06"/>
    <w:pPr>
      <w:spacing w:before="100" w:beforeAutospacing="1" w:after="100" w:afterAutospacing="1"/>
    </w:pPr>
    <w:rPr>
      <w:rFonts w:cs="Times New Roman"/>
      <w:sz w:val="18"/>
      <w:szCs w:val="18"/>
    </w:rPr>
  </w:style>
  <w:style w:type="paragraph" w:customStyle="1" w:styleId="button">
    <w:name w:val="button"/>
    <w:basedOn w:val="Norml"/>
    <w:rsid w:val="00446B06"/>
    <w:pPr>
      <w:pBdr>
        <w:top w:val="single" w:sz="6" w:space="2" w:color="000000"/>
        <w:left w:val="single" w:sz="6" w:space="4" w:color="000000"/>
        <w:bottom w:val="single" w:sz="6" w:space="2" w:color="000000"/>
        <w:right w:val="single" w:sz="6" w:space="4" w:color="000000"/>
      </w:pBdr>
      <w:spacing w:before="150" w:after="150"/>
      <w:ind w:left="150" w:right="150"/>
    </w:pPr>
    <w:rPr>
      <w:rFonts w:cs="Times New Roman"/>
      <w:b/>
      <w:bCs/>
      <w:sz w:val="18"/>
      <w:szCs w:val="18"/>
    </w:rPr>
  </w:style>
  <w:style w:type="paragraph" w:customStyle="1" w:styleId="dotted">
    <w:name w:val="dotted"/>
    <w:basedOn w:val="Norml"/>
    <w:rsid w:val="00446B06"/>
    <w:pPr>
      <w:spacing w:before="100" w:beforeAutospacing="1" w:after="100" w:afterAutospacing="1"/>
    </w:pPr>
    <w:rPr>
      <w:rFonts w:cs="Times New Roman"/>
      <w:szCs w:val="24"/>
    </w:rPr>
  </w:style>
  <w:style w:type="paragraph" w:customStyle="1" w:styleId="messageheader">
    <w:name w:val="messageheader"/>
    <w:basedOn w:val="Norml"/>
    <w:rsid w:val="00446B06"/>
    <w:pPr>
      <w:spacing w:before="100" w:beforeAutospacing="1" w:after="100" w:afterAutospacing="1"/>
    </w:pPr>
    <w:rPr>
      <w:rFonts w:cs="Times New Roman"/>
      <w:szCs w:val="24"/>
    </w:rPr>
  </w:style>
  <w:style w:type="paragraph" w:customStyle="1" w:styleId="messageheader1">
    <w:name w:val="messageheader1"/>
    <w:basedOn w:val="Norml"/>
    <w:rsid w:val="00446B06"/>
    <w:pPr>
      <w:spacing w:before="100" w:beforeAutospacing="1" w:after="100" w:afterAutospacing="1"/>
    </w:pPr>
    <w:rPr>
      <w:rFonts w:cs="Times New Roman"/>
      <w:b/>
      <w:bCs/>
      <w:szCs w:val="24"/>
    </w:rPr>
  </w:style>
  <w:style w:type="paragraph" w:customStyle="1" w:styleId="Szvegtrzs35">
    <w:name w:val="Szövegtörzs 35"/>
    <w:basedOn w:val="Norml"/>
    <w:rsid w:val="00AF0D0B"/>
    <w:pPr>
      <w:tabs>
        <w:tab w:val="left" w:pos="540"/>
      </w:tabs>
      <w:autoSpaceDE w:val="0"/>
      <w:spacing w:line="200" w:lineRule="atLeast"/>
      <w:ind w:right="70"/>
      <w:jc w:val="both"/>
    </w:pPr>
    <w:rPr>
      <w:rFonts w:cs="Times New Roman"/>
      <w:lang w:eastAsia="ar-SA"/>
    </w:rPr>
  </w:style>
  <w:style w:type="paragraph" w:customStyle="1" w:styleId="szeral1">
    <w:name w:val="szeral1"/>
    <w:basedOn w:val="Norml"/>
    <w:rsid w:val="004C2618"/>
    <w:pPr>
      <w:tabs>
        <w:tab w:val="right" w:pos="9000"/>
      </w:tabs>
      <w:suppressAutoHyphens/>
      <w:spacing w:before="720"/>
    </w:pPr>
    <w:rPr>
      <w:rFonts w:cs="Times New Roman"/>
      <w:bCs/>
      <w:szCs w:val="24"/>
      <w:lang w:eastAsia="ar-SA"/>
    </w:rPr>
  </w:style>
  <w:style w:type="paragraph" w:customStyle="1" w:styleId="szeral2">
    <w:name w:val="szeral2"/>
    <w:basedOn w:val="szeral1"/>
    <w:rsid w:val="004C2618"/>
    <w:pPr>
      <w:tabs>
        <w:tab w:val="center" w:pos="1980"/>
        <w:tab w:val="center" w:pos="6840"/>
      </w:tabs>
      <w:spacing w:before="0"/>
    </w:pPr>
  </w:style>
  <w:style w:type="character" w:customStyle="1" w:styleId="Lbjegyzet-hivatkozs1">
    <w:name w:val="Lábjegyzet-hivatkozás1"/>
    <w:rsid w:val="001B6F4B"/>
    <w:rPr>
      <w:rFonts w:ascii="Times New Roman" w:hAnsi="Times New Roman" w:cs="Times New Roman"/>
      <w:sz w:val="16"/>
      <w:szCs w:val="16"/>
      <w:vertAlign w:val="superscript"/>
    </w:rPr>
  </w:style>
  <w:style w:type="paragraph" w:customStyle="1" w:styleId="Lbjegyzetszveg2">
    <w:name w:val="Lábjegyzetszöveg2"/>
    <w:basedOn w:val="Norml"/>
    <w:rsid w:val="001B6F4B"/>
    <w:pPr>
      <w:suppressAutoHyphens/>
    </w:pPr>
    <w:rPr>
      <w:rFonts w:ascii="Frutiger Linotype" w:hAnsi="Frutiger Linotype" w:cs="Times New Roman"/>
      <w:kern w:val="1"/>
      <w:sz w:val="20"/>
      <w:lang w:eastAsia="ar-SA"/>
    </w:rPr>
  </w:style>
  <w:style w:type="numbering" w:customStyle="1" w:styleId="Nemlista4">
    <w:name w:val="Nem lista4"/>
    <w:next w:val="Nemlista"/>
    <w:uiPriority w:val="99"/>
    <w:semiHidden/>
    <w:unhideWhenUsed/>
    <w:rsid w:val="00B95DDE"/>
  </w:style>
  <w:style w:type="numbering" w:customStyle="1" w:styleId="Nemlista5">
    <w:name w:val="Nem lista5"/>
    <w:next w:val="Nemlista"/>
    <w:uiPriority w:val="99"/>
    <w:semiHidden/>
    <w:unhideWhenUsed/>
    <w:rsid w:val="00B95DDE"/>
  </w:style>
  <w:style w:type="table" w:customStyle="1" w:styleId="Rcsostblzat6">
    <w:name w:val="Rácsos táblázat6"/>
    <w:basedOn w:val="Normltblzat"/>
    <w:next w:val="Rcsostblzat"/>
    <w:uiPriority w:val="59"/>
    <w:rsid w:val="00B95D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l"/>
    <w:rsid w:val="00B95DDE"/>
    <w:pPr>
      <w:spacing w:before="100" w:beforeAutospacing="1" w:after="100" w:afterAutospacing="1"/>
    </w:pPr>
    <w:rPr>
      <w:rFonts w:cs="Times New Roman"/>
      <w:color w:val="FF0000"/>
      <w:sz w:val="20"/>
    </w:rPr>
  </w:style>
  <w:style w:type="paragraph" w:customStyle="1" w:styleId="font8">
    <w:name w:val="font8"/>
    <w:basedOn w:val="Norml"/>
    <w:rsid w:val="00B95DDE"/>
    <w:pPr>
      <w:spacing w:before="100" w:beforeAutospacing="1" w:after="100" w:afterAutospacing="1"/>
    </w:pPr>
    <w:rPr>
      <w:rFonts w:cs="Times New Roman"/>
      <w:sz w:val="20"/>
    </w:rPr>
  </w:style>
  <w:style w:type="paragraph" w:customStyle="1" w:styleId="xl171">
    <w:name w:val="xl171"/>
    <w:basedOn w:val="Norml"/>
    <w:rsid w:val="00B95DDE"/>
    <w:pPr>
      <w:pBdr>
        <w:left w:val="single" w:sz="8" w:space="0" w:color="000000"/>
        <w:bottom w:val="single" w:sz="8" w:space="0" w:color="000000"/>
        <w:right w:val="single" w:sz="8" w:space="0" w:color="000000"/>
      </w:pBdr>
      <w:spacing w:before="100" w:beforeAutospacing="1" w:after="100" w:afterAutospacing="1"/>
      <w:textAlignment w:val="center"/>
    </w:pPr>
    <w:rPr>
      <w:rFonts w:cs="Times New Roman"/>
      <w:color w:val="000000"/>
      <w:szCs w:val="24"/>
    </w:rPr>
  </w:style>
  <w:style w:type="paragraph" w:customStyle="1" w:styleId="xl172">
    <w:name w:val="xl172"/>
    <w:basedOn w:val="Norml"/>
    <w:rsid w:val="00B95DDE"/>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szCs w:val="24"/>
    </w:rPr>
  </w:style>
  <w:style w:type="paragraph" w:customStyle="1" w:styleId="xl173">
    <w:name w:val="xl173"/>
    <w:basedOn w:val="Norml"/>
    <w:rsid w:val="00B95DDE"/>
    <w:pPr>
      <w:pBdr>
        <w:left w:val="single" w:sz="8" w:space="0" w:color="auto"/>
        <w:bottom w:val="single" w:sz="8" w:space="0" w:color="000000"/>
        <w:right w:val="single" w:sz="8" w:space="0" w:color="auto"/>
      </w:pBdr>
      <w:spacing w:before="100" w:beforeAutospacing="1" w:after="100" w:afterAutospacing="1"/>
      <w:jc w:val="center"/>
      <w:textAlignment w:val="center"/>
    </w:pPr>
    <w:rPr>
      <w:rFonts w:cs="Times New Roman"/>
      <w:b/>
      <w:bCs/>
      <w:szCs w:val="24"/>
    </w:rPr>
  </w:style>
  <w:style w:type="paragraph" w:customStyle="1" w:styleId="xl174">
    <w:name w:val="xl174"/>
    <w:basedOn w:val="Norml"/>
    <w:rsid w:val="00B95DDE"/>
    <w:pPr>
      <w:pBdr>
        <w:top w:val="single" w:sz="8" w:space="0" w:color="000000"/>
        <w:left w:val="single" w:sz="8" w:space="0" w:color="000000"/>
        <w:right w:val="single" w:sz="8" w:space="0" w:color="000000"/>
      </w:pBdr>
      <w:spacing w:before="100" w:beforeAutospacing="1" w:after="100" w:afterAutospacing="1"/>
      <w:jc w:val="both"/>
      <w:textAlignment w:val="center"/>
    </w:pPr>
    <w:rPr>
      <w:rFonts w:cs="Times New Roman"/>
      <w:szCs w:val="24"/>
    </w:rPr>
  </w:style>
  <w:style w:type="paragraph" w:customStyle="1" w:styleId="xl175">
    <w:name w:val="xl175"/>
    <w:basedOn w:val="Norml"/>
    <w:rsid w:val="00B95DDE"/>
    <w:pPr>
      <w:pBdr>
        <w:left w:val="single" w:sz="8" w:space="0" w:color="000000"/>
        <w:bottom w:val="single" w:sz="8" w:space="0" w:color="000000"/>
        <w:right w:val="single" w:sz="8" w:space="0" w:color="000000"/>
      </w:pBdr>
      <w:spacing w:before="100" w:beforeAutospacing="1" w:after="100" w:afterAutospacing="1"/>
      <w:jc w:val="both"/>
      <w:textAlignment w:val="center"/>
    </w:pPr>
    <w:rPr>
      <w:rFonts w:cs="Times New Roman"/>
      <w:szCs w:val="24"/>
    </w:rPr>
  </w:style>
  <w:style w:type="paragraph" w:customStyle="1" w:styleId="xl176">
    <w:name w:val="xl176"/>
    <w:basedOn w:val="Norml"/>
    <w:rsid w:val="00B95DDE"/>
    <w:pPr>
      <w:pBdr>
        <w:top w:val="single" w:sz="8" w:space="0" w:color="000000"/>
        <w:left w:val="single" w:sz="8" w:space="0" w:color="000000"/>
        <w:right w:val="single" w:sz="8" w:space="0" w:color="000000"/>
      </w:pBdr>
      <w:spacing w:before="100" w:beforeAutospacing="1" w:after="100" w:afterAutospacing="1"/>
      <w:jc w:val="center"/>
      <w:textAlignment w:val="center"/>
    </w:pPr>
    <w:rPr>
      <w:rFonts w:cs="Times New Roman"/>
      <w:szCs w:val="24"/>
    </w:rPr>
  </w:style>
  <w:style w:type="paragraph" w:customStyle="1" w:styleId="xl177">
    <w:name w:val="xl177"/>
    <w:basedOn w:val="Norml"/>
    <w:rsid w:val="00B95DDE"/>
    <w:pPr>
      <w:pBdr>
        <w:top w:val="single" w:sz="8" w:space="0" w:color="000000"/>
        <w:left w:val="single" w:sz="8" w:space="0" w:color="000000"/>
        <w:right w:val="single" w:sz="8" w:space="0" w:color="000000"/>
      </w:pBdr>
      <w:spacing w:before="100" w:beforeAutospacing="1" w:after="100" w:afterAutospacing="1"/>
      <w:jc w:val="both"/>
      <w:textAlignment w:val="center"/>
    </w:pPr>
    <w:rPr>
      <w:rFonts w:cs="Times New Roman"/>
      <w:b/>
      <w:bCs/>
      <w:szCs w:val="24"/>
    </w:rPr>
  </w:style>
  <w:style w:type="paragraph" w:customStyle="1" w:styleId="xl178">
    <w:name w:val="xl178"/>
    <w:basedOn w:val="Norml"/>
    <w:rsid w:val="00B95DDE"/>
    <w:pPr>
      <w:pBdr>
        <w:left w:val="single" w:sz="8" w:space="0" w:color="000000"/>
        <w:bottom w:val="single" w:sz="8" w:space="0" w:color="000000"/>
        <w:right w:val="single" w:sz="8" w:space="0" w:color="000000"/>
      </w:pBdr>
      <w:spacing w:before="100" w:beforeAutospacing="1" w:after="100" w:afterAutospacing="1"/>
      <w:jc w:val="both"/>
      <w:textAlignment w:val="center"/>
    </w:pPr>
    <w:rPr>
      <w:rFonts w:cs="Times New Roman"/>
      <w:b/>
      <w:bCs/>
      <w:szCs w:val="24"/>
    </w:rPr>
  </w:style>
  <w:style w:type="paragraph" w:customStyle="1" w:styleId="xl179">
    <w:name w:val="xl179"/>
    <w:basedOn w:val="Norml"/>
    <w:rsid w:val="00B95DDE"/>
    <w:pPr>
      <w:pBdr>
        <w:top w:val="single" w:sz="8" w:space="0" w:color="000000"/>
        <w:left w:val="single" w:sz="8" w:space="0" w:color="000000"/>
        <w:right w:val="single" w:sz="8" w:space="0" w:color="000000"/>
      </w:pBdr>
      <w:spacing w:before="100" w:beforeAutospacing="1" w:after="100" w:afterAutospacing="1"/>
      <w:jc w:val="center"/>
      <w:textAlignment w:val="center"/>
    </w:pPr>
    <w:rPr>
      <w:rFonts w:cs="Times New Roman"/>
      <w:b/>
      <w:bCs/>
      <w:szCs w:val="24"/>
    </w:rPr>
  </w:style>
  <w:style w:type="paragraph" w:customStyle="1" w:styleId="xl180">
    <w:name w:val="xl180"/>
    <w:basedOn w:val="Norml"/>
    <w:rsid w:val="00B95DDE"/>
    <w:pPr>
      <w:pBdr>
        <w:left w:val="single" w:sz="8" w:space="0" w:color="000000"/>
        <w:bottom w:val="single" w:sz="8" w:space="0" w:color="000000"/>
        <w:right w:val="single" w:sz="8" w:space="0" w:color="000000"/>
      </w:pBdr>
      <w:spacing w:before="100" w:beforeAutospacing="1" w:after="100" w:afterAutospacing="1"/>
      <w:jc w:val="center"/>
      <w:textAlignment w:val="center"/>
    </w:pPr>
    <w:rPr>
      <w:rFonts w:cs="Times New Roman"/>
      <w:b/>
      <w:bCs/>
      <w:szCs w:val="24"/>
    </w:rPr>
  </w:style>
  <w:style w:type="paragraph" w:customStyle="1" w:styleId="xl181">
    <w:name w:val="xl181"/>
    <w:basedOn w:val="Norml"/>
    <w:rsid w:val="00B95DDE"/>
    <w:pPr>
      <w:pBdr>
        <w:top w:val="single" w:sz="8" w:space="0" w:color="auto"/>
        <w:left w:val="single" w:sz="8" w:space="0" w:color="000000"/>
        <w:right w:val="single" w:sz="8" w:space="0" w:color="000000"/>
      </w:pBdr>
      <w:spacing w:before="100" w:beforeAutospacing="1" w:after="100" w:afterAutospacing="1"/>
      <w:jc w:val="center"/>
      <w:textAlignment w:val="center"/>
    </w:pPr>
    <w:rPr>
      <w:rFonts w:cs="Times New Roman"/>
      <w:szCs w:val="24"/>
    </w:rPr>
  </w:style>
  <w:style w:type="paragraph" w:customStyle="1" w:styleId="xl182">
    <w:name w:val="xl182"/>
    <w:basedOn w:val="Norml"/>
    <w:rsid w:val="00B95DDE"/>
    <w:pPr>
      <w:pBdr>
        <w:left w:val="single" w:sz="8" w:space="0" w:color="000000"/>
        <w:bottom w:val="single" w:sz="8" w:space="0" w:color="auto"/>
        <w:right w:val="single" w:sz="8" w:space="0" w:color="000000"/>
      </w:pBdr>
      <w:spacing w:before="100" w:beforeAutospacing="1" w:after="100" w:afterAutospacing="1"/>
      <w:jc w:val="center"/>
      <w:textAlignment w:val="center"/>
    </w:pPr>
    <w:rPr>
      <w:rFonts w:cs="Times New Roman"/>
      <w:szCs w:val="24"/>
    </w:rPr>
  </w:style>
  <w:style w:type="paragraph" w:customStyle="1" w:styleId="xl183">
    <w:name w:val="xl183"/>
    <w:basedOn w:val="Norml"/>
    <w:rsid w:val="00B95DDE"/>
    <w:pPr>
      <w:pBdr>
        <w:top w:val="single" w:sz="8" w:space="0" w:color="auto"/>
        <w:left w:val="single" w:sz="8" w:space="0" w:color="000000"/>
        <w:right w:val="single" w:sz="8" w:space="0" w:color="auto"/>
      </w:pBdr>
      <w:spacing w:before="100" w:beforeAutospacing="1" w:after="100" w:afterAutospacing="1"/>
      <w:jc w:val="center"/>
      <w:textAlignment w:val="center"/>
    </w:pPr>
    <w:rPr>
      <w:rFonts w:cs="Times New Roman"/>
      <w:szCs w:val="24"/>
    </w:rPr>
  </w:style>
  <w:style w:type="paragraph" w:customStyle="1" w:styleId="xl184">
    <w:name w:val="xl184"/>
    <w:basedOn w:val="Norml"/>
    <w:rsid w:val="00B95DDE"/>
    <w:pPr>
      <w:pBdr>
        <w:left w:val="single" w:sz="8" w:space="0" w:color="000000"/>
        <w:bottom w:val="single" w:sz="8" w:space="0" w:color="auto"/>
        <w:right w:val="single" w:sz="8" w:space="0" w:color="auto"/>
      </w:pBdr>
      <w:spacing w:before="100" w:beforeAutospacing="1" w:after="100" w:afterAutospacing="1"/>
      <w:jc w:val="center"/>
      <w:textAlignment w:val="center"/>
    </w:pPr>
    <w:rPr>
      <w:rFonts w:cs="Times New Roman"/>
      <w:szCs w:val="24"/>
    </w:rPr>
  </w:style>
  <w:style w:type="table" w:customStyle="1" w:styleId="Rcsostblzat70">
    <w:name w:val="Rácsos táblázat7"/>
    <w:basedOn w:val="Normltblzat"/>
    <w:next w:val="Rcsostblzat"/>
    <w:uiPriority w:val="39"/>
    <w:rsid w:val="00B95D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084">
      <w:bodyDiv w:val="1"/>
      <w:marLeft w:val="0"/>
      <w:marRight w:val="0"/>
      <w:marTop w:val="0"/>
      <w:marBottom w:val="0"/>
      <w:divBdr>
        <w:top w:val="none" w:sz="0" w:space="0" w:color="auto"/>
        <w:left w:val="none" w:sz="0" w:space="0" w:color="auto"/>
        <w:bottom w:val="none" w:sz="0" w:space="0" w:color="auto"/>
        <w:right w:val="none" w:sz="0" w:space="0" w:color="auto"/>
      </w:divBdr>
    </w:div>
    <w:div w:id="67776100">
      <w:bodyDiv w:val="1"/>
      <w:marLeft w:val="60"/>
      <w:marRight w:val="60"/>
      <w:marTop w:val="60"/>
      <w:marBottom w:val="15"/>
      <w:divBdr>
        <w:top w:val="none" w:sz="0" w:space="0" w:color="auto"/>
        <w:left w:val="none" w:sz="0" w:space="0" w:color="auto"/>
        <w:bottom w:val="none" w:sz="0" w:space="0" w:color="auto"/>
        <w:right w:val="none" w:sz="0" w:space="0" w:color="auto"/>
      </w:divBdr>
    </w:div>
    <w:div w:id="79959001">
      <w:bodyDiv w:val="1"/>
      <w:marLeft w:val="60"/>
      <w:marRight w:val="60"/>
      <w:marTop w:val="60"/>
      <w:marBottom w:val="15"/>
      <w:divBdr>
        <w:top w:val="none" w:sz="0" w:space="0" w:color="auto"/>
        <w:left w:val="none" w:sz="0" w:space="0" w:color="auto"/>
        <w:bottom w:val="none" w:sz="0" w:space="0" w:color="auto"/>
        <w:right w:val="none" w:sz="0" w:space="0" w:color="auto"/>
      </w:divBdr>
    </w:div>
    <w:div w:id="114688584">
      <w:bodyDiv w:val="1"/>
      <w:marLeft w:val="0"/>
      <w:marRight w:val="0"/>
      <w:marTop w:val="0"/>
      <w:marBottom w:val="0"/>
      <w:divBdr>
        <w:top w:val="none" w:sz="0" w:space="0" w:color="auto"/>
        <w:left w:val="none" w:sz="0" w:space="0" w:color="auto"/>
        <w:bottom w:val="none" w:sz="0" w:space="0" w:color="auto"/>
        <w:right w:val="none" w:sz="0" w:space="0" w:color="auto"/>
      </w:divBdr>
    </w:div>
    <w:div w:id="149836474">
      <w:bodyDiv w:val="1"/>
      <w:marLeft w:val="0"/>
      <w:marRight w:val="0"/>
      <w:marTop w:val="0"/>
      <w:marBottom w:val="0"/>
      <w:divBdr>
        <w:top w:val="none" w:sz="0" w:space="0" w:color="auto"/>
        <w:left w:val="none" w:sz="0" w:space="0" w:color="auto"/>
        <w:bottom w:val="none" w:sz="0" w:space="0" w:color="auto"/>
        <w:right w:val="none" w:sz="0" w:space="0" w:color="auto"/>
      </w:divBdr>
    </w:div>
    <w:div w:id="154880582">
      <w:bodyDiv w:val="1"/>
      <w:marLeft w:val="0"/>
      <w:marRight w:val="0"/>
      <w:marTop w:val="0"/>
      <w:marBottom w:val="0"/>
      <w:divBdr>
        <w:top w:val="none" w:sz="0" w:space="0" w:color="auto"/>
        <w:left w:val="none" w:sz="0" w:space="0" w:color="auto"/>
        <w:bottom w:val="none" w:sz="0" w:space="0" w:color="auto"/>
        <w:right w:val="none" w:sz="0" w:space="0" w:color="auto"/>
      </w:divBdr>
    </w:div>
    <w:div w:id="188685900">
      <w:bodyDiv w:val="1"/>
      <w:marLeft w:val="0"/>
      <w:marRight w:val="0"/>
      <w:marTop w:val="0"/>
      <w:marBottom w:val="0"/>
      <w:divBdr>
        <w:top w:val="none" w:sz="0" w:space="0" w:color="auto"/>
        <w:left w:val="none" w:sz="0" w:space="0" w:color="auto"/>
        <w:bottom w:val="none" w:sz="0" w:space="0" w:color="auto"/>
        <w:right w:val="none" w:sz="0" w:space="0" w:color="auto"/>
      </w:divBdr>
    </w:div>
    <w:div w:id="224990847">
      <w:bodyDiv w:val="1"/>
      <w:marLeft w:val="0"/>
      <w:marRight w:val="0"/>
      <w:marTop w:val="0"/>
      <w:marBottom w:val="0"/>
      <w:divBdr>
        <w:top w:val="none" w:sz="0" w:space="0" w:color="auto"/>
        <w:left w:val="none" w:sz="0" w:space="0" w:color="auto"/>
        <w:bottom w:val="none" w:sz="0" w:space="0" w:color="auto"/>
        <w:right w:val="none" w:sz="0" w:space="0" w:color="auto"/>
      </w:divBdr>
    </w:div>
    <w:div w:id="225458161">
      <w:bodyDiv w:val="1"/>
      <w:marLeft w:val="0"/>
      <w:marRight w:val="0"/>
      <w:marTop w:val="0"/>
      <w:marBottom w:val="0"/>
      <w:divBdr>
        <w:top w:val="none" w:sz="0" w:space="0" w:color="auto"/>
        <w:left w:val="none" w:sz="0" w:space="0" w:color="auto"/>
        <w:bottom w:val="none" w:sz="0" w:space="0" w:color="auto"/>
        <w:right w:val="none" w:sz="0" w:space="0" w:color="auto"/>
      </w:divBdr>
    </w:div>
    <w:div w:id="263538501">
      <w:bodyDiv w:val="1"/>
      <w:marLeft w:val="0"/>
      <w:marRight w:val="0"/>
      <w:marTop w:val="0"/>
      <w:marBottom w:val="0"/>
      <w:divBdr>
        <w:top w:val="none" w:sz="0" w:space="0" w:color="auto"/>
        <w:left w:val="none" w:sz="0" w:space="0" w:color="auto"/>
        <w:bottom w:val="none" w:sz="0" w:space="0" w:color="auto"/>
        <w:right w:val="none" w:sz="0" w:space="0" w:color="auto"/>
      </w:divBdr>
    </w:div>
    <w:div w:id="268322812">
      <w:bodyDiv w:val="1"/>
      <w:marLeft w:val="0"/>
      <w:marRight w:val="0"/>
      <w:marTop w:val="0"/>
      <w:marBottom w:val="0"/>
      <w:divBdr>
        <w:top w:val="none" w:sz="0" w:space="0" w:color="auto"/>
        <w:left w:val="none" w:sz="0" w:space="0" w:color="auto"/>
        <w:bottom w:val="none" w:sz="0" w:space="0" w:color="auto"/>
        <w:right w:val="none" w:sz="0" w:space="0" w:color="auto"/>
      </w:divBdr>
    </w:div>
    <w:div w:id="289747903">
      <w:bodyDiv w:val="1"/>
      <w:marLeft w:val="0"/>
      <w:marRight w:val="0"/>
      <w:marTop w:val="0"/>
      <w:marBottom w:val="0"/>
      <w:divBdr>
        <w:top w:val="none" w:sz="0" w:space="0" w:color="auto"/>
        <w:left w:val="none" w:sz="0" w:space="0" w:color="auto"/>
        <w:bottom w:val="none" w:sz="0" w:space="0" w:color="auto"/>
        <w:right w:val="none" w:sz="0" w:space="0" w:color="auto"/>
      </w:divBdr>
    </w:div>
    <w:div w:id="289823606">
      <w:bodyDiv w:val="1"/>
      <w:marLeft w:val="0"/>
      <w:marRight w:val="0"/>
      <w:marTop w:val="0"/>
      <w:marBottom w:val="0"/>
      <w:divBdr>
        <w:top w:val="none" w:sz="0" w:space="0" w:color="auto"/>
        <w:left w:val="none" w:sz="0" w:space="0" w:color="auto"/>
        <w:bottom w:val="none" w:sz="0" w:space="0" w:color="auto"/>
        <w:right w:val="none" w:sz="0" w:space="0" w:color="auto"/>
      </w:divBdr>
    </w:div>
    <w:div w:id="366566021">
      <w:bodyDiv w:val="1"/>
      <w:marLeft w:val="0"/>
      <w:marRight w:val="0"/>
      <w:marTop w:val="0"/>
      <w:marBottom w:val="0"/>
      <w:divBdr>
        <w:top w:val="none" w:sz="0" w:space="0" w:color="auto"/>
        <w:left w:val="none" w:sz="0" w:space="0" w:color="auto"/>
        <w:bottom w:val="none" w:sz="0" w:space="0" w:color="auto"/>
        <w:right w:val="none" w:sz="0" w:space="0" w:color="auto"/>
      </w:divBdr>
    </w:div>
    <w:div w:id="385225701">
      <w:bodyDiv w:val="1"/>
      <w:marLeft w:val="0"/>
      <w:marRight w:val="0"/>
      <w:marTop w:val="0"/>
      <w:marBottom w:val="0"/>
      <w:divBdr>
        <w:top w:val="none" w:sz="0" w:space="0" w:color="auto"/>
        <w:left w:val="none" w:sz="0" w:space="0" w:color="auto"/>
        <w:bottom w:val="none" w:sz="0" w:space="0" w:color="auto"/>
        <w:right w:val="none" w:sz="0" w:space="0" w:color="auto"/>
      </w:divBdr>
    </w:div>
    <w:div w:id="425614009">
      <w:bodyDiv w:val="1"/>
      <w:marLeft w:val="0"/>
      <w:marRight w:val="0"/>
      <w:marTop w:val="0"/>
      <w:marBottom w:val="0"/>
      <w:divBdr>
        <w:top w:val="none" w:sz="0" w:space="0" w:color="auto"/>
        <w:left w:val="none" w:sz="0" w:space="0" w:color="auto"/>
        <w:bottom w:val="none" w:sz="0" w:space="0" w:color="auto"/>
        <w:right w:val="none" w:sz="0" w:space="0" w:color="auto"/>
      </w:divBdr>
    </w:div>
    <w:div w:id="445852158">
      <w:bodyDiv w:val="1"/>
      <w:marLeft w:val="0"/>
      <w:marRight w:val="0"/>
      <w:marTop w:val="0"/>
      <w:marBottom w:val="0"/>
      <w:divBdr>
        <w:top w:val="none" w:sz="0" w:space="0" w:color="auto"/>
        <w:left w:val="none" w:sz="0" w:space="0" w:color="auto"/>
        <w:bottom w:val="none" w:sz="0" w:space="0" w:color="auto"/>
        <w:right w:val="none" w:sz="0" w:space="0" w:color="auto"/>
      </w:divBdr>
    </w:div>
    <w:div w:id="493885826">
      <w:bodyDiv w:val="1"/>
      <w:marLeft w:val="0"/>
      <w:marRight w:val="0"/>
      <w:marTop w:val="0"/>
      <w:marBottom w:val="0"/>
      <w:divBdr>
        <w:top w:val="none" w:sz="0" w:space="0" w:color="auto"/>
        <w:left w:val="none" w:sz="0" w:space="0" w:color="auto"/>
        <w:bottom w:val="none" w:sz="0" w:space="0" w:color="auto"/>
        <w:right w:val="none" w:sz="0" w:space="0" w:color="auto"/>
      </w:divBdr>
    </w:div>
    <w:div w:id="554438532">
      <w:bodyDiv w:val="1"/>
      <w:marLeft w:val="0"/>
      <w:marRight w:val="0"/>
      <w:marTop w:val="0"/>
      <w:marBottom w:val="0"/>
      <w:divBdr>
        <w:top w:val="none" w:sz="0" w:space="0" w:color="auto"/>
        <w:left w:val="none" w:sz="0" w:space="0" w:color="auto"/>
        <w:bottom w:val="none" w:sz="0" w:space="0" w:color="auto"/>
        <w:right w:val="none" w:sz="0" w:space="0" w:color="auto"/>
      </w:divBdr>
    </w:div>
    <w:div w:id="618494267">
      <w:bodyDiv w:val="1"/>
      <w:marLeft w:val="60"/>
      <w:marRight w:val="60"/>
      <w:marTop w:val="60"/>
      <w:marBottom w:val="15"/>
      <w:divBdr>
        <w:top w:val="none" w:sz="0" w:space="0" w:color="auto"/>
        <w:left w:val="none" w:sz="0" w:space="0" w:color="auto"/>
        <w:bottom w:val="none" w:sz="0" w:space="0" w:color="auto"/>
        <w:right w:val="none" w:sz="0" w:space="0" w:color="auto"/>
      </w:divBdr>
    </w:div>
    <w:div w:id="621352359">
      <w:bodyDiv w:val="1"/>
      <w:marLeft w:val="60"/>
      <w:marRight w:val="60"/>
      <w:marTop w:val="60"/>
      <w:marBottom w:val="15"/>
      <w:divBdr>
        <w:top w:val="none" w:sz="0" w:space="0" w:color="auto"/>
        <w:left w:val="none" w:sz="0" w:space="0" w:color="auto"/>
        <w:bottom w:val="none" w:sz="0" w:space="0" w:color="auto"/>
        <w:right w:val="none" w:sz="0" w:space="0" w:color="auto"/>
      </w:divBdr>
    </w:div>
    <w:div w:id="652879438">
      <w:bodyDiv w:val="1"/>
      <w:marLeft w:val="0"/>
      <w:marRight w:val="0"/>
      <w:marTop w:val="0"/>
      <w:marBottom w:val="0"/>
      <w:divBdr>
        <w:top w:val="none" w:sz="0" w:space="0" w:color="auto"/>
        <w:left w:val="none" w:sz="0" w:space="0" w:color="auto"/>
        <w:bottom w:val="none" w:sz="0" w:space="0" w:color="auto"/>
        <w:right w:val="none" w:sz="0" w:space="0" w:color="auto"/>
      </w:divBdr>
    </w:div>
    <w:div w:id="676344983">
      <w:bodyDiv w:val="1"/>
      <w:marLeft w:val="0"/>
      <w:marRight w:val="0"/>
      <w:marTop w:val="0"/>
      <w:marBottom w:val="0"/>
      <w:divBdr>
        <w:top w:val="none" w:sz="0" w:space="0" w:color="auto"/>
        <w:left w:val="none" w:sz="0" w:space="0" w:color="auto"/>
        <w:bottom w:val="none" w:sz="0" w:space="0" w:color="auto"/>
        <w:right w:val="none" w:sz="0" w:space="0" w:color="auto"/>
      </w:divBdr>
    </w:div>
    <w:div w:id="686491156">
      <w:bodyDiv w:val="1"/>
      <w:marLeft w:val="0"/>
      <w:marRight w:val="0"/>
      <w:marTop w:val="0"/>
      <w:marBottom w:val="0"/>
      <w:divBdr>
        <w:top w:val="none" w:sz="0" w:space="0" w:color="auto"/>
        <w:left w:val="none" w:sz="0" w:space="0" w:color="auto"/>
        <w:bottom w:val="none" w:sz="0" w:space="0" w:color="auto"/>
        <w:right w:val="none" w:sz="0" w:space="0" w:color="auto"/>
      </w:divBdr>
    </w:div>
    <w:div w:id="701052990">
      <w:bodyDiv w:val="1"/>
      <w:marLeft w:val="0"/>
      <w:marRight w:val="0"/>
      <w:marTop w:val="0"/>
      <w:marBottom w:val="150"/>
      <w:divBdr>
        <w:top w:val="none" w:sz="0" w:space="0" w:color="auto"/>
        <w:left w:val="none" w:sz="0" w:space="0" w:color="auto"/>
        <w:bottom w:val="none" w:sz="0" w:space="0" w:color="auto"/>
        <w:right w:val="none" w:sz="0" w:space="0" w:color="auto"/>
      </w:divBdr>
      <w:divsChild>
        <w:div w:id="297883045">
          <w:marLeft w:val="0"/>
          <w:marRight w:val="0"/>
          <w:marTop w:val="0"/>
          <w:marBottom w:val="0"/>
          <w:divBdr>
            <w:top w:val="none" w:sz="0" w:space="0" w:color="auto"/>
            <w:left w:val="none" w:sz="0" w:space="0" w:color="auto"/>
            <w:bottom w:val="none" w:sz="0" w:space="0" w:color="auto"/>
            <w:right w:val="none" w:sz="0" w:space="0" w:color="auto"/>
          </w:divBdr>
        </w:div>
      </w:divsChild>
    </w:div>
    <w:div w:id="704019381">
      <w:bodyDiv w:val="1"/>
      <w:marLeft w:val="0"/>
      <w:marRight w:val="0"/>
      <w:marTop w:val="0"/>
      <w:marBottom w:val="0"/>
      <w:divBdr>
        <w:top w:val="none" w:sz="0" w:space="0" w:color="auto"/>
        <w:left w:val="none" w:sz="0" w:space="0" w:color="auto"/>
        <w:bottom w:val="none" w:sz="0" w:space="0" w:color="auto"/>
        <w:right w:val="none" w:sz="0" w:space="0" w:color="auto"/>
      </w:divBdr>
    </w:div>
    <w:div w:id="747308953">
      <w:bodyDiv w:val="1"/>
      <w:marLeft w:val="0"/>
      <w:marRight w:val="0"/>
      <w:marTop w:val="0"/>
      <w:marBottom w:val="0"/>
      <w:divBdr>
        <w:top w:val="none" w:sz="0" w:space="0" w:color="auto"/>
        <w:left w:val="none" w:sz="0" w:space="0" w:color="auto"/>
        <w:bottom w:val="none" w:sz="0" w:space="0" w:color="auto"/>
        <w:right w:val="none" w:sz="0" w:space="0" w:color="auto"/>
      </w:divBdr>
    </w:div>
    <w:div w:id="754977774">
      <w:bodyDiv w:val="1"/>
      <w:marLeft w:val="0"/>
      <w:marRight w:val="0"/>
      <w:marTop w:val="0"/>
      <w:marBottom w:val="0"/>
      <w:divBdr>
        <w:top w:val="none" w:sz="0" w:space="0" w:color="auto"/>
        <w:left w:val="none" w:sz="0" w:space="0" w:color="auto"/>
        <w:bottom w:val="none" w:sz="0" w:space="0" w:color="auto"/>
        <w:right w:val="none" w:sz="0" w:space="0" w:color="auto"/>
      </w:divBdr>
    </w:div>
    <w:div w:id="760107637">
      <w:bodyDiv w:val="1"/>
      <w:marLeft w:val="0"/>
      <w:marRight w:val="0"/>
      <w:marTop w:val="0"/>
      <w:marBottom w:val="0"/>
      <w:divBdr>
        <w:top w:val="none" w:sz="0" w:space="0" w:color="auto"/>
        <w:left w:val="none" w:sz="0" w:space="0" w:color="auto"/>
        <w:bottom w:val="none" w:sz="0" w:space="0" w:color="auto"/>
        <w:right w:val="none" w:sz="0" w:space="0" w:color="auto"/>
      </w:divBdr>
    </w:div>
    <w:div w:id="787360164">
      <w:bodyDiv w:val="1"/>
      <w:marLeft w:val="0"/>
      <w:marRight w:val="0"/>
      <w:marTop w:val="0"/>
      <w:marBottom w:val="0"/>
      <w:divBdr>
        <w:top w:val="none" w:sz="0" w:space="0" w:color="auto"/>
        <w:left w:val="none" w:sz="0" w:space="0" w:color="auto"/>
        <w:bottom w:val="none" w:sz="0" w:space="0" w:color="auto"/>
        <w:right w:val="none" w:sz="0" w:space="0" w:color="auto"/>
      </w:divBdr>
    </w:div>
    <w:div w:id="794639131">
      <w:bodyDiv w:val="1"/>
      <w:marLeft w:val="0"/>
      <w:marRight w:val="0"/>
      <w:marTop w:val="0"/>
      <w:marBottom w:val="0"/>
      <w:divBdr>
        <w:top w:val="none" w:sz="0" w:space="0" w:color="auto"/>
        <w:left w:val="none" w:sz="0" w:space="0" w:color="auto"/>
        <w:bottom w:val="none" w:sz="0" w:space="0" w:color="auto"/>
        <w:right w:val="none" w:sz="0" w:space="0" w:color="auto"/>
      </w:divBdr>
    </w:div>
    <w:div w:id="842478669">
      <w:bodyDiv w:val="1"/>
      <w:marLeft w:val="0"/>
      <w:marRight w:val="0"/>
      <w:marTop w:val="0"/>
      <w:marBottom w:val="0"/>
      <w:divBdr>
        <w:top w:val="none" w:sz="0" w:space="0" w:color="auto"/>
        <w:left w:val="none" w:sz="0" w:space="0" w:color="auto"/>
        <w:bottom w:val="none" w:sz="0" w:space="0" w:color="auto"/>
        <w:right w:val="none" w:sz="0" w:space="0" w:color="auto"/>
      </w:divBdr>
    </w:div>
    <w:div w:id="855310949">
      <w:bodyDiv w:val="1"/>
      <w:marLeft w:val="0"/>
      <w:marRight w:val="0"/>
      <w:marTop w:val="0"/>
      <w:marBottom w:val="0"/>
      <w:divBdr>
        <w:top w:val="none" w:sz="0" w:space="0" w:color="auto"/>
        <w:left w:val="none" w:sz="0" w:space="0" w:color="auto"/>
        <w:bottom w:val="none" w:sz="0" w:space="0" w:color="auto"/>
        <w:right w:val="none" w:sz="0" w:space="0" w:color="auto"/>
      </w:divBdr>
    </w:div>
    <w:div w:id="856848600">
      <w:bodyDiv w:val="1"/>
      <w:marLeft w:val="0"/>
      <w:marRight w:val="0"/>
      <w:marTop w:val="0"/>
      <w:marBottom w:val="0"/>
      <w:divBdr>
        <w:top w:val="none" w:sz="0" w:space="0" w:color="auto"/>
        <w:left w:val="none" w:sz="0" w:space="0" w:color="auto"/>
        <w:bottom w:val="none" w:sz="0" w:space="0" w:color="auto"/>
        <w:right w:val="none" w:sz="0" w:space="0" w:color="auto"/>
      </w:divBdr>
    </w:div>
    <w:div w:id="869302202">
      <w:bodyDiv w:val="1"/>
      <w:marLeft w:val="0"/>
      <w:marRight w:val="0"/>
      <w:marTop w:val="0"/>
      <w:marBottom w:val="0"/>
      <w:divBdr>
        <w:top w:val="none" w:sz="0" w:space="0" w:color="auto"/>
        <w:left w:val="none" w:sz="0" w:space="0" w:color="auto"/>
        <w:bottom w:val="none" w:sz="0" w:space="0" w:color="auto"/>
        <w:right w:val="none" w:sz="0" w:space="0" w:color="auto"/>
      </w:divBdr>
    </w:div>
    <w:div w:id="878781786">
      <w:bodyDiv w:val="1"/>
      <w:marLeft w:val="0"/>
      <w:marRight w:val="0"/>
      <w:marTop w:val="0"/>
      <w:marBottom w:val="0"/>
      <w:divBdr>
        <w:top w:val="none" w:sz="0" w:space="0" w:color="auto"/>
        <w:left w:val="none" w:sz="0" w:space="0" w:color="auto"/>
        <w:bottom w:val="none" w:sz="0" w:space="0" w:color="auto"/>
        <w:right w:val="none" w:sz="0" w:space="0" w:color="auto"/>
      </w:divBdr>
    </w:div>
    <w:div w:id="899898892">
      <w:bodyDiv w:val="1"/>
      <w:marLeft w:val="0"/>
      <w:marRight w:val="0"/>
      <w:marTop w:val="0"/>
      <w:marBottom w:val="0"/>
      <w:divBdr>
        <w:top w:val="none" w:sz="0" w:space="0" w:color="auto"/>
        <w:left w:val="none" w:sz="0" w:space="0" w:color="auto"/>
        <w:bottom w:val="none" w:sz="0" w:space="0" w:color="auto"/>
        <w:right w:val="none" w:sz="0" w:space="0" w:color="auto"/>
      </w:divBdr>
    </w:div>
    <w:div w:id="911624686">
      <w:bodyDiv w:val="1"/>
      <w:marLeft w:val="0"/>
      <w:marRight w:val="0"/>
      <w:marTop w:val="0"/>
      <w:marBottom w:val="0"/>
      <w:divBdr>
        <w:top w:val="none" w:sz="0" w:space="0" w:color="auto"/>
        <w:left w:val="none" w:sz="0" w:space="0" w:color="auto"/>
        <w:bottom w:val="none" w:sz="0" w:space="0" w:color="auto"/>
        <w:right w:val="none" w:sz="0" w:space="0" w:color="auto"/>
      </w:divBdr>
    </w:div>
    <w:div w:id="927466388">
      <w:bodyDiv w:val="1"/>
      <w:marLeft w:val="0"/>
      <w:marRight w:val="0"/>
      <w:marTop w:val="0"/>
      <w:marBottom w:val="0"/>
      <w:divBdr>
        <w:top w:val="none" w:sz="0" w:space="0" w:color="auto"/>
        <w:left w:val="none" w:sz="0" w:space="0" w:color="auto"/>
        <w:bottom w:val="none" w:sz="0" w:space="0" w:color="auto"/>
        <w:right w:val="none" w:sz="0" w:space="0" w:color="auto"/>
      </w:divBdr>
      <w:divsChild>
        <w:div w:id="377894717">
          <w:marLeft w:val="0"/>
          <w:marRight w:val="0"/>
          <w:marTop w:val="0"/>
          <w:marBottom w:val="0"/>
          <w:divBdr>
            <w:top w:val="none" w:sz="0" w:space="0" w:color="auto"/>
            <w:left w:val="none" w:sz="0" w:space="0" w:color="auto"/>
            <w:bottom w:val="none" w:sz="0" w:space="0" w:color="auto"/>
            <w:right w:val="none" w:sz="0" w:space="0" w:color="auto"/>
          </w:divBdr>
        </w:div>
      </w:divsChild>
    </w:div>
    <w:div w:id="937063743">
      <w:bodyDiv w:val="1"/>
      <w:marLeft w:val="0"/>
      <w:marRight w:val="0"/>
      <w:marTop w:val="0"/>
      <w:marBottom w:val="0"/>
      <w:divBdr>
        <w:top w:val="none" w:sz="0" w:space="0" w:color="auto"/>
        <w:left w:val="none" w:sz="0" w:space="0" w:color="auto"/>
        <w:bottom w:val="none" w:sz="0" w:space="0" w:color="auto"/>
        <w:right w:val="none" w:sz="0" w:space="0" w:color="auto"/>
      </w:divBdr>
    </w:div>
    <w:div w:id="974330417">
      <w:bodyDiv w:val="1"/>
      <w:marLeft w:val="0"/>
      <w:marRight w:val="0"/>
      <w:marTop w:val="0"/>
      <w:marBottom w:val="0"/>
      <w:divBdr>
        <w:top w:val="none" w:sz="0" w:space="0" w:color="auto"/>
        <w:left w:val="none" w:sz="0" w:space="0" w:color="auto"/>
        <w:bottom w:val="none" w:sz="0" w:space="0" w:color="auto"/>
        <w:right w:val="none" w:sz="0" w:space="0" w:color="auto"/>
      </w:divBdr>
    </w:div>
    <w:div w:id="980118638">
      <w:bodyDiv w:val="1"/>
      <w:marLeft w:val="0"/>
      <w:marRight w:val="0"/>
      <w:marTop w:val="0"/>
      <w:marBottom w:val="0"/>
      <w:divBdr>
        <w:top w:val="none" w:sz="0" w:space="0" w:color="auto"/>
        <w:left w:val="none" w:sz="0" w:space="0" w:color="auto"/>
        <w:bottom w:val="none" w:sz="0" w:space="0" w:color="auto"/>
        <w:right w:val="none" w:sz="0" w:space="0" w:color="auto"/>
      </w:divBdr>
    </w:div>
    <w:div w:id="983773417">
      <w:bodyDiv w:val="1"/>
      <w:marLeft w:val="0"/>
      <w:marRight w:val="0"/>
      <w:marTop w:val="0"/>
      <w:marBottom w:val="0"/>
      <w:divBdr>
        <w:top w:val="none" w:sz="0" w:space="0" w:color="auto"/>
        <w:left w:val="none" w:sz="0" w:space="0" w:color="auto"/>
        <w:bottom w:val="none" w:sz="0" w:space="0" w:color="auto"/>
        <w:right w:val="none" w:sz="0" w:space="0" w:color="auto"/>
      </w:divBdr>
    </w:div>
    <w:div w:id="1025524736">
      <w:bodyDiv w:val="1"/>
      <w:marLeft w:val="0"/>
      <w:marRight w:val="0"/>
      <w:marTop w:val="0"/>
      <w:marBottom w:val="0"/>
      <w:divBdr>
        <w:top w:val="none" w:sz="0" w:space="0" w:color="auto"/>
        <w:left w:val="none" w:sz="0" w:space="0" w:color="auto"/>
        <w:bottom w:val="none" w:sz="0" w:space="0" w:color="auto"/>
        <w:right w:val="none" w:sz="0" w:space="0" w:color="auto"/>
      </w:divBdr>
    </w:div>
    <w:div w:id="1029642653">
      <w:bodyDiv w:val="1"/>
      <w:marLeft w:val="60"/>
      <w:marRight w:val="60"/>
      <w:marTop w:val="60"/>
      <w:marBottom w:val="15"/>
      <w:divBdr>
        <w:top w:val="none" w:sz="0" w:space="0" w:color="auto"/>
        <w:left w:val="none" w:sz="0" w:space="0" w:color="auto"/>
        <w:bottom w:val="none" w:sz="0" w:space="0" w:color="auto"/>
        <w:right w:val="none" w:sz="0" w:space="0" w:color="auto"/>
      </w:divBdr>
      <w:divsChild>
        <w:div w:id="8989708">
          <w:marLeft w:val="0"/>
          <w:marRight w:val="0"/>
          <w:marTop w:val="0"/>
          <w:marBottom w:val="0"/>
          <w:divBdr>
            <w:top w:val="none" w:sz="0" w:space="0" w:color="auto"/>
            <w:left w:val="none" w:sz="0" w:space="0" w:color="auto"/>
            <w:bottom w:val="none" w:sz="0" w:space="0" w:color="auto"/>
            <w:right w:val="none" w:sz="0" w:space="0" w:color="auto"/>
          </w:divBdr>
        </w:div>
        <w:div w:id="51198522">
          <w:marLeft w:val="0"/>
          <w:marRight w:val="0"/>
          <w:marTop w:val="0"/>
          <w:marBottom w:val="0"/>
          <w:divBdr>
            <w:top w:val="none" w:sz="0" w:space="0" w:color="auto"/>
            <w:left w:val="none" w:sz="0" w:space="0" w:color="auto"/>
            <w:bottom w:val="none" w:sz="0" w:space="0" w:color="auto"/>
            <w:right w:val="none" w:sz="0" w:space="0" w:color="auto"/>
          </w:divBdr>
        </w:div>
        <w:div w:id="444270060">
          <w:marLeft w:val="0"/>
          <w:marRight w:val="0"/>
          <w:marTop w:val="0"/>
          <w:marBottom w:val="0"/>
          <w:divBdr>
            <w:top w:val="none" w:sz="0" w:space="0" w:color="auto"/>
            <w:left w:val="none" w:sz="0" w:space="0" w:color="auto"/>
            <w:bottom w:val="none" w:sz="0" w:space="0" w:color="auto"/>
            <w:right w:val="none" w:sz="0" w:space="0" w:color="auto"/>
          </w:divBdr>
        </w:div>
        <w:div w:id="586576342">
          <w:marLeft w:val="0"/>
          <w:marRight w:val="0"/>
          <w:marTop w:val="0"/>
          <w:marBottom w:val="0"/>
          <w:divBdr>
            <w:top w:val="none" w:sz="0" w:space="0" w:color="auto"/>
            <w:left w:val="none" w:sz="0" w:space="0" w:color="auto"/>
            <w:bottom w:val="none" w:sz="0" w:space="0" w:color="auto"/>
            <w:right w:val="none" w:sz="0" w:space="0" w:color="auto"/>
          </w:divBdr>
        </w:div>
        <w:div w:id="600264477">
          <w:marLeft w:val="0"/>
          <w:marRight w:val="0"/>
          <w:marTop w:val="0"/>
          <w:marBottom w:val="0"/>
          <w:divBdr>
            <w:top w:val="none" w:sz="0" w:space="0" w:color="auto"/>
            <w:left w:val="none" w:sz="0" w:space="0" w:color="auto"/>
            <w:bottom w:val="none" w:sz="0" w:space="0" w:color="auto"/>
            <w:right w:val="none" w:sz="0" w:space="0" w:color="auto"/>
          </w:divBdr>
        </w:div>
        <w:div w:id="607809060">
          <w:marLeft w:val="0"/>
          <w:marRight w:val="0"/>
          <w:marTop w:val="0"/>
          <w:marBottom w:val="0"/>
          <w:divBdr>
            <w:top w:val="none" w:sz="0" w:space="0" w:color="auto"/>
            <w:left w:val="none" w:sz="0" w:space="0" w:color="auto"/>
            <w:bottom w:val="none" w:sz="0" w:space="0" w:color="auto"/>
            <w:right w:val="none" w:sz="0" w:space="0" w:color="auto"/>
          </w:divBdr>
        </w:div>
        <w:div w:id="667750869">
          <w:marLeft w:val="0"/>
          <w:marRight w:val="0"/>
          <w:marTop w:val="0"/>
          <w:marBottom w:val="0"/>
          <w:divBdr>
            <w:top w:val="none" w:sz="0" w:space="0" w:color="auto"/>
            <w:left w:val="none" w:sz="0" w:space="0" w:color="auto"/>
            <w:bottom w:val="none" w:sz="0" w:space="0" w:color="auto"/>
            <w:right w:val="none" w:sz="0" w:space="0" w:color="auto"/>
          </w:divBdr>
        </w:div>
        <w:div w:id="704987867">
          <w:marLeft w:val="0"/>
          <w:marRight w:val="0"/>
          <w:marTop w:val="0"/>
          <w:marBottom w:val="0"/>
          <w:divBdr>
            <w:top w:val="none" w:sz="0" w:space="0" w:color="auto"/>
            <w:left w:val="none" w:sz="0" w:space="0" w:color="auto"/>
            <w:bottom w:val="none" w:sz="0" w:space="0" w:color="auto"/>
            <w:right w:val="none" w:sz="0" w:space="0" w:color="auto"/>
          </w:divBdr>
        </w:div>
        <w:div w:id="810950079">
          <w:marLeft w:val="0"/>
          <w:marRight w:val="0"/>
          <w:marTop w:val="0"/>
          <w:marBottom w:val="0"/>
          <w:divBdr>
            <w:top w:val="none" w:sz="0" w:space="0" w:color="auto"/>
            <w:left w:val="none" w:sz="0" w:space="0" w:color="auto"/>
            <w:bottom w:val="none" w:sz="0" w:space="0" w:color="auto"/>
            <w:right w:val="none" w:sz="0" w:space="0" w:color="auto"/>
          </w:divBdr>
        </w:div>
        <w:div w:id="901141999">
          <w:marLeft w:val="0"/>
          <w:marRight w:val="0"/>
          <w:marTop w:val="0"/>
          <w:marBottom w:val="0"/>
          <w:divBdr>
            <w:top w:val="none" w:sz="0" w:space="0" w:color="auto"/>
            <w:left w:val="none" w:sz="0" w:space="0" w:color="auto"/>
            <w:bottom w:val="none" w:sz="0" w:space="0" w:color="auto"/>
            <w:right w:val="none" w:sz="0" w:space="0" w:color="auto"/>
          </w:divBdr>
        </w:div>
        <w:div w:id="909539153">
          <w:marLeft w:val="0"/>
          <w:marRight w:val="0"/>
          <w:marTop w:val="0"/>
          <w:marBottom w:val="0"/>
          <w:divBdr>
            <w:top w:val="none" w:sz="0" w:space="0" w:color="auto"/>
            <w:left w:val="none" w:sz="0" w:space="0" w:color="auto"/>
            <w:bottom w:val="none" w:sz="0" w:space="0" w:color="auto"/>
            <w:right w:val="none" w:sz="0" w:space="0" w:color="auto"/>
          </w:divBdr>
        </w:div>
        <w:div w:id="973753784">
          <w:marLeft w:val="0"/>
          <w:marRight w:val="0"/>
          <w:marTop w:val="0"/>
          <w:marBottom w:val="0"/>
          <w:divBdr>
            <w:top w:val="none" w:sz="0" w:space="0" w:color="auto"/>
            <w:left w:val="none" w:sz="0" w:space="0" w:color="auto"/>
            <w:bottom w:val="none" w:sz="0" w:space="0" w:color="auto"/>
            <w:right w:val="none" w:sz="0" w:space="0" w:color="auto"/>
          </w:divBdr>
        </w:div>
        <w:div w:id="1022511875">
          <w:marLeft w:val="0"/>
          <w:marRight w:val="0"/>
          <w:marTop w:val="0"/>
          <w:marBottom w:val="0"/>
          <w:divBdr>
            <w:top w:val="none" w:sz="0" w:space="0" w:color="auto"/>
            <w:left w:val="none" w:sz="0" w:space="0" w:color="auto"/>
            <w:bottom w:val="none" w:sz="0" w:space="0" w:color="auto"/>
            <w:right w:val="none" w:sz="0" w:space="0" w:color="auto"/>
          </w:divBdr>
        </w:div>
        <w:div w:id="1304625600">
          <w:marLeft w:val="0"/>
          <w:marRight w:val="0"/>
          <w:marTop w:val="0"/>
          <w:marBottom w:val="0"/>
          <w:divBdr>
            <w:top w:val="none" w:sz="0" w:space="0" w:color="auto"/>
            <w:left w:val="none" w:sz="0" w:space="0" w:color="auto"/>
            <w:bottom w:val="none" w:sz="0" w:space="0" w:color="auto"/>
            <w:right w:val="none" w:sz="0" w:space="0" w:color="auto"/>
          </w:divBdr>
        </w:div>
        <w:div w:id="1333027521">
          <w:marLeft w:val="0"/>
          <w:marRight w:val="0"/>
          <w:marTop w:val="0"/>
          <w:marBottom w:val="0"/>
          <w:divBdr>
            <w:top w:val="none" w:sz="0" w:space="0" w:color="auto"/>
            <w:left w:val="none" w:sz="0" w:space="0" w:color="auto"/>
            <w:bottom w:val="none" w:sz="0" w:space="0" w:color="auto"/>
            <w:right w:val="none" w:sz="0" w:space="0" w:color="auto"/>
          </w:divBdr>
        </w:div>
        <w:div w:id="1348870412">
          <w:marLeft w:val="0"/>
          <w:marRight w:val="0"/>
          <w:marTop w:val="0"/>
          <w:marBottom w:val="0"/>
          <w:divBdr>
            <w:top w:val="none" w:sz="0" w:space="0" w:color="auto"/>
            <w:left w:val="none" w:sz="0" w:space="0" w:color="auto"/>
            <w:bottom w:val="none" w:sz="0" w:space="0" w:color="auto"/>
            <w:right w:val="none" w:sz="0" w:space="0" w:color="auto"/>
          </w:divBdr>
        </w:div>
        <w:div w:id="1390609292">
          <w:marLeft w:val="0"/>
          <w:marRight w:val="0"/>
          <w:marTop w:val="0"/>
          <w:marBottom w:val="0"/>
          <w:divBdr>
            <w:top w:val="none" w:sz="0" w:space="0" w:color="auto"/>
            <w:left w:val="none" w:sz="0" w:space="0" w:color="auto"/>
            <w:bottom w:val="none" w:sz="0" w:space="0" w:color="auto"/>
            <w:right w:val="none" w:sz="0" w:space="0" w:color="auto"/>
          </w:divBdr>
        </w:div>
        <w:div w:id="1396202756">
          <w:marLeft w:val="0"/>
          <w:marRight w:val="0"/>
          <w:marTop w:val="0"/>
          <w:marBottom w:val="0"/>
          <w:divBdr>
            <w:top w:val="none" w:sz="0" w:space="0" w:color="auto"/>
            <w:left w:val="none" w:sz="0" w:space="0" w:color="auto"/>
            <w:bottom w:val="none" w:sz="0" w:space="0" w:color="auto"/>
            <w:right w:val="none" w:sz="0" w:space="0" w:color="auto"/>
          </w:divBdr>
        </w:div>
        <w:div w:id="1466507780">
          <w:marLeft w:val="0"/>
          <w:marRight w:val="0"/>
          <w:marTop w:val="0"/>
          <w:marBottom w:val="0"/>
          <w:divBdr>
            <w:top w:val="none" w:sz="0" w:space="0" w:color="auto"/>
            <w:left w:val="none" w:sz="0" w:space="0" w:color="auto"/>
            <w:bottom w:val="none" w:sz="0" w:space="0" w:color="auto"/>
            <w:right w:val="none" w:sz="0" w:space="0" w:color="auto"/>
          </w:divBdr>
        </w:div>
        <w:div w:id="1486822751">
          <w:marLeft w:val="0"/>
          <w:marRight w:val="0"/>
          <w:marTop w:val="0"/>
          <w:marBottom w:val="0"/>
          <w:divBdr>
            <w:top w:val="none" w:sz="0" w:space="0" w:color="auto"/>
            <w:left w:val="none" w:sz="0" w:space="0" w:color="auto"/>
            <w:bottom w:val="none" w:sz="0" w:space="0" w:color="auto"/>
            <w:right w:val="none" w:sz="0" w:space="0" w:color="auto"/>
          </w:divBdr>
        </w:div>
        <w:div w:id="1531797953">
          <w:marLeft w:val="0"/>
          <w:marRight w:val="0"/>
          <w:marTop w:val="0"/>
          <w:marBottom w:val="0"/>
          <w:divBdr>
            <w:top w:val="none" w:sz="0" w:space="0" w:color="auto"/>
            <w:left w:val="none" w:sz="0" w:space="0" w:color="auto"/>
            <w:bottom w:val="none" w:sz="0" w:space="0" w:color="auto"/>
            <w:right w:val="none" w:sz="0" w:space="0" w:color="auto"/>
          </w:divBdr>
        </w:div>
        <w:div w:id="1633049086">
          <w:marLeft w:val="0"/>
          <w:marRight w:val="0"/>
          <w:marTop w:val="0"/>
          <w:marBottom w:val="0"/>
          <w:divBdr>
            <w:top w:val="none" w:sz="0" w:space="0" w:color="auto"/>
            <w:left w:val="none" w:sz="0" w:space="0" w:color="auto"/>
            <w:bottom w:val="none" w:sz="0" w:space="0" w:color="auto"/>
            <w:right w:val="none" w:sz="0" w:space="0" w:color="auto"/>
          </w:divBdr>
        </w:div>
        <w:div w:id="1830826789">
          <w:marLeft w:val="0"/>
          <w:marRight w:val="0"/>
          <w:marTop w:val="0"/>
          <w:marBottom w:val="0"/>
          <w:divBdr>
            <w:top w:val="none" w:sz="0" w:space="0" w:color="auto"/>
            <w:left w:val="none" w:sz="0" w:space="0" w:color="auto"/>
            <w:bottom w:val="none" w:sz="0" w:space="0" w:color="auto"/>
            <w:right w:val="none" w:sz="0" w:space="0" w:color="auto"/>
          </w:divBdr>
        </w:div>
        <w:div w:id="1953786058">
          <w:marLeft w:val="0"/>
          <w:marRight w:val="0"/>
          <w:marTop w:val="0"/>
          <w:marBottom w:val="0"/>
          <w:divBdr>
            <w:top w:val="none" w:sz="0" w:space="0" w:color="auto"/>
            <w:left w:val="none" w:sz="0" w:space="0" w:color="auto"/>
            <w:bottom w:val="none" w:sz="0" w:space="0" w:color="auto"/>
            <w:right w:val="none" w:sz="0" w:space="0" w:color="auto"/>
          </w:divBdr>
        </w:div>
        <w:div w:id="1964263272">
          <w:marLeft w:val="0"/>
          <w:marRight w:val="0"/>
          <w:marTop w:val="0"/>
          <w:marBottom w:val="0"/>
          <w:divBdr>
            <w:top w:val="none" w:sz="0" w:space="0" w:color="auto"/>
            <w:left w:val="none" w:sz="0" w:space="0" w:color="auto"/>
            <w:bottom w:val="none" w:sz="0" w:space="0" w:color="auto"/>
            <w:right w:val="none" w:sz="0" w:space="0" w:color="auto"/>
          </w:divBdr>
        </w:div>
        <w:div w:id="2003463628">
          <w:marLeft w:val="0"/>
          <w:marRight w:val="0"/>
          <w:marTop w:val="0"/>
          <w:marBottom w:val="0"/>
          <w:divBdr>
            <w:top w:val="none" w:sz="0" w:space="0" w:color="auto"/>
            <w:left w:val="none" w:sz="0" w:space="0" w:color="auto"/>
            <w:bottom w:val="none" w:sz="0" w:space="0" w:color="auto"/>
            <w:right w:val="none" w:sz="0" w:space="0" w:color="auto"/>
          </w:divBdr>
        </w:div>
        <w:div w:id="2013096067">
          <w:marLeft w:val="0"/>
          <w:marRight w:val="0"/>
          <w:marTop w:val="0"/>
          <w:marBottom w:val="0"/>
          <w:divBdr>
            <w:top w:val="none" w:sz="0" w:space="0" w:color="auto"/>
            <w:left w:val="none" w:sz="0" w:space="0" w:color="auto"/>
            <w:bottom w:val="none" w:sz="0" w:space="0" w:color="auto"/>
            <w:right w:val="none" w:sz="0" w:space="0" w:color="auto"/>
          </w:divBdr>
        </w:div>
        <w:div w:id="2051569285">
          <w:marLeft w:val="0"/>
          <w:marRight w:val="0"/>
          <w:marTop w:val="0"/>
          <w:marBottom w:val="0"/>
          <w:divBdr>
            <w:top w:val="none" w:sz="0" w:space="0" w:color="auto"/>
            <w:left w:val="none" w:sz="0" w:space="0" w:color="auto"/>
            <w:bottom w:val="none" w:sz="0" w:space="0" w:color="auto"/>
            <w:right w:val="none" w:sz="0" w:space="0" w:color="auto"/>
          </w:divBdr>
        </w:div>
        <w:div w:id="2141678806">
          <w:marLeft w:val="0"/>
          <w:marRight w:val="0"/>
          <w:marTop w:val="0"/>
          <w:marBottom w:val="0"/>
          <w:divBdr>
            <w:top w:val="none" w:sz="0" w:space="0" w:color="auto"/>
            <w:left w:val="none" w:sz="0" w:space="0" w:color="auto"/>
            <w:bottom w:val="none" w:sz="0" w:space="0" w:color="auto"/>
            <w:right w:val="none" w:sz="0" w:space="0" w:color="auto"/>
          </w:divBdr>
        </w:div>
      </w:divsChild>
    </w:div>
    <w:div w:id="1106995947">
      <w:bodyDiv w:val="1"/>
      <w:marLeft w:val="0"/>
      <w:marRight w:val="0"/>
      <w:marTop w:val="0"/>
      <w:marBottom w:val="0"/>
      <w:divBdr>
        <w:top w:val="none" w:sz="0" w:space="0" w:color="auto"/>
        <w:left w:val="none" w:sz="0" w:space="0" w:color="auto"/>
        <w:bottom w:val="none" w:sz="0" w:space="0" w:color="auto"/>
        <w:right w:val="none" w:sz="0" w:space="0" w:color="auto"/>
      </w:divBdr>
    </w:div>
    <w:div w:id="1188911770">
      <w:bodyDiv w:val="1"/>
      <w:marLeft w:val="0"/>
      <w:marRight w:val="0"/>
      <w:marTop w:val="0"/>
      <w:marBottom w:val="0"/>
      <w:divBdr>
        <w:top w:val="none" w:sz="0" w:space="0" w:color="auto"/>
        <w:left w:val="none" w:sz="0" w:space="0" w:color="auto"/>
        <w:bottom w:val="none" w:sz="0" w:space="0" w:color="auto"/>
        <w:right w:val="none" w:sz="0" w:space="0" w:color="auto"/>
      </w:divBdr>
    </w:div>
    <w:div w:id="1221600108">
      <w:bodyDiv w:val="1"/>
      <w:marLeft w:val="0"/>
      <w:marRight w:val="0"/>
      <w:marTop w:val="0"/>
      <w:marBottom w:val="0"/>
      <w:divBdr>
        <w:top w:val="none" w:sz="0" w:space="0" w:color="auto"/>
        <w:left w:val="none" w:sz="0" w:space="0" w:color="auto"/>
        <w:bottom w:val="none" w:sz="0" w:space="0" w:color="auto"/>
        <w:right w:val="none" w:sz="0" w:space="0" w:color="auto"/>
      </w:divBdr>
    </w:div>
    <w:div w:id="1273168862">
      <w:bodyDiv w:val="1"/>
      <w:marLeft w:val="0"/>
      <w:marRight w:val="0"/>
      <w:marTop w:val="0"/>
      <w:marBottom w:val="0"/>
      <w:divBdr>
        <w:top w:val="none" w:sz="0" w:space="0" w:color="auto"/>
        <w:left w:val="none" w:sz="0" w:space="0" w:color="auto"/>
        <w:bottom w:val="none" w:sz="0" w:space="0" w:color="auto"/>
        <w:right w:val="none" w:sz="0" w:space="0" w:color="auto"/>
      </w:divBdr>
    </w:div>
    <w:div w:id="1274702779">
      <w:bodyDiv w:val="1"/>
      <w:marLeft w:val="0"/>
      <w:marRight w:val="0"/>
      <w:marTop w:val="0"/>
      <w:marBottom w:val="0"/>
      <w:divBdr>
        <w:top w:val="none" w:sz="0" w:space="0" w:color="auto"/>
        <w:left w:val="none" w:sz="0" w:space="0" w:color="auto"/>
        <w:bottom w:val="none" w:sz="0" w:space="0" w:color="auto"/>
        <w:right w:val="none" w:sz="0" w:space="0" w:color="auto"/>
      </w:divBdr>
    </w:div>
    <w:div w:id="1298878426">
      <w:bodyDiv w:val="1"/>
      <w:marLeft w:val="0"/>
      <w:marRight w:val="0"/>
      <w:marTop w:val="0"/>
      <w:marBottom w:val="0"/>
      <w:divBdr>
        <w:top w:val="none" w:sz="0" w:space="0" w:color="auto"/>
        <w:left w:val="none" w:sz="0" w:space="0" w:color="auto"/>
        <w:bottom w:val="none" w:sz="0" w:space="0" w:color="auto"/>
        <w:right w:val="none" w:sz="0" w:space="0" w:color="auto"/>
      </w:divBdr>
    </w:div>
    <w:div w:id="1332440826">
      <w:bodyDiv w:val="1"/>
      <w:marLeft w:val="60"/>
      <w:marRight w:val="60"/>
      <w:marTop w:val="60"/>
      <w:marBottom w:val="15"/>
      <w:divBdr>
        <w:top w:val="none" w:sz="0" w:space="0" w:color="auto"/>
        <w:left w:val="none" w:sz="0" w:space="0" w:color="auto"/>
        <w:bottom w:val="none" w:sz="0" w:space="0" w:color="auto"/>
        <w:right w:val="none" w:sz="0" w:space="0" w:color="auto"/>
      </w:divBdr>
      <w:divsChild>
        <w:div w:id="109595655">
          <w:marLeft w:val="0"/>
          <w:marRight w:val="0"/>
          <w:marTop w:val="0"/>
          <w:marBottom w:val="0"/>
          <w:divBdr>
            <w:top w:val="none" w:sz="0" w:space="0" w:color="auto"/>
            <w:left w:val="none" w:sz="0" w:space="0" w:color="auto"/>
            <w:bottom w:val="none" w:sz="0" w:space="0" w:color="auto"/>
            <w:right w:val="none" w:sz="0" w:space="0" w:color="auto"/>
          </w:divBdr>
        </w:div>
      </w:divsChild>
    </w:div>
    <w:div w:id="1349215361">
      <w:bodyDiv w:val="1"/>
      <w:marLeft w:val="0"/>
      <w:marRight w:val="0"/>
      <w:marTop w:val="0"/>
      <w:marBottom w:val="0"/>
      <w:divBdr>
        <w:top w:val="none" w:sz="0" w:space="0" w:color="auto"/>
        <w:left w:val="none" w:sz="0" w:space="0" w:color="auto"/>
        <w:bottom w:val="none" w:sz="0" w:space="0" w:color="auto"/>
        <w:right w:val="none" w:sz="0" w:space="0" w:color="auto"/>
      </w:divBdr>
    </w:div>
    <w:div w:id="1360400500">
      <w:bodyDiv w:val="1"/>
      <w:marLeft w:val="0"/>
      <w:marRight w:val="0"/>
      <w:marTop w:val="0"/>
      <w:marBottom w:val="0"/>
      <w:divBdr>
        <w:top w:val="none" w:sz="0" w:space="0" w:color="auto"/>
        <w:left w:val="none" w:sz="0" w:space="0" w:color="auto"/>
        <w:bottom w:val="none" w:sz="0" w:space="0" w:color="auto"/>
        <w:right w:val="none" w:sz="0" w:space="0" w:color="auto"/>
      </w:divBdr>
      <w:divsChild>
        <w:div w:id="1508327684">
          <w:marLeft w:val="0"/>
          <w:marRight w:val="0"/>
          <w:marTop w:val="0"/>
          <w:marBottom w:val="0"/>
          <w:divBdr>
            <w:top w:val="none" w:sz="0" w:space="0" w:color="auto"/>
            <w:left w:val="none" w:sz="0" w:space="0" w:color="auto"/>
            <w:bottom w:val="none" w:sz="0" w:space="0" w:color="auto"/>
            <w:right w:val="none" w:sz="0" w:space="0" w:color="auto"/>
          </w:divBdr>
          <w:divsChild>
            <w:div w:id="555823867">
              <w:marLeft w:val="0"/>
              <w:marRight w:val="0"/>
              <w:marTop w:val="0"/>
              <w:marBottom w:val="0"/>
              <w:divBdr>
                <w:top w:val="none" w:sz="0" w:space="0" w:color="auto"/>
                <w:left w:val="none" w:sz="0" w:space="0" w:color="auto"/>
                <w:bottom w:val="none" w:sz="0" w:space="0" w:color="auto"/>
                <w:right w:val="none" w:sz="0" w:space="0" w:color="auto"/>
              </w:divBdr>
            </w:div>
            <w:div w:id="1043751777">
              <w:marLeft w:val="0"/>
              <w:marRight w:val="0"/>
              <w:marTop w:val="0"/>
              <w:marBottom w:val="0"/>
              <w:divBdr>
                <w:top w:val="none" w:sz="0" w:space="0" w:color="auto"/>
                <w:left w:val="none" w:sz="0" w:space="0" w:color="auto"/>
                <w:bottom w:val="none" w:sz="0" w:space="0" w:color="auto"/>
                <w:right w:val="none" w:sz="0" w:space="0" w:color="auto"/>
              </w:divBdr>
              <w:divsChild>
                <w:div w:id="16954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7741">
      <w:bodyDiv w:val="1"/>
      <w:marLeft w:val="0"/>
      <w:marRight w:val="0"/>
      <w:marTop w:val="0"/>
      <w:marBottom w:val="0"/>
      <w:divBdr>
        <w:top w:val="none" w:sz="0" w:space="0" w:color="auto"/>
        <w:left w:val="none" w:sz="0" w:space="0" w:color="auto"/>
        <w:bottom w:val="none" w:sz="0" w:space="0" w:color="auto"/>
        <w:right w:val="none" w:sz="0" w:space="0" w:color="auto"/>
      </w:divBdr>
    </w:div>
    <w:div w:id="1433552602">
      <w:bodyDiv w:val="1"/>
      <w:marLeft w:val="0"/>
      <w:marRight w:val="0"/>
      <w:marTop w:val="0"/>
      <w:marBottom w:val="0"/>
      <w:divBdr>
        <w:top w:val="none" w:sz="0" w:space="0" w:color="auto"/>
        <w:left w:val="none" w:sz="0" w:space="0" w:color="auto"/>
        <w:bottom w:val="none" w:sz="0" w:space="0" w:color="auto"/>
        <w:right w:val="none" w:sz="0" w:space="0" w:color="auto"/>
      </w:divBdr>
    </w:div>
    <w:div w:id="1439910311">
      <w:bodyDiv w:val="1"/>
      <w:marLeft w:val="0"/>
      <w:marRight w:val="0"/>
      <w:marTop w:val="0"/>
      <w:marBottom w:val="0"/>
      <w:divBdr>
        <w:top w:val="none" w:sz="0" w:space="0" w:color="auto"/>
        <w:left w:val="none" w:sz="0" w:space="0" w:color="auto"/>
        <w:bottom w:val="none" w:sz="0" w:space="0" w:color="auto"/>
        <w:right w:val="none" w:sz="0" w:space="0" w:color="auto"/>
      </w:divBdr>
    </w:div>
    <w:div w:id="1521118343">
      <w:bodyDiv w:val="1"/>
      <w:marLeft w:val="0"/>
      <w:marRight w:val="0"/>
      <w:marTop w:val="0"/>
      <w:marBottom w:val="0"/>
      <w:divBdr>
        <w:top w:val="none" w:sz="0" w:space="0" w:color="auto"/>
        <w:left w:val="none" w:sz="0" w:space="0" w:color="auto"/>
        <w:bottom w:val="none" w:sz="0" w:space="0" w:color="auto"/>
        <w:right w:val="none" w:sz="0" w:space="0" w:color="auto"/>
      </w:divBdr>
    </w:div>
    <w:div w:id="1528063549">
      <w:bodyDiv w:val="1"/>
      <w:marLeft w:val="0"/>
      <w:marRight w:val="0"/>
      <w:marTop w:val="0"/>
      <w:marBottom w:val="0"/>
      <w:divBdr>
        <w:top w:val="none" w:sz="0" w:space="0" w:color="auto"/>
        <w:left w:val="none" w:sz="0" w:space="0" w:color="auto"/>
        <w:bottom w:val="none" w:sz="0" w:space="0" w:color="auto"/>
        <w:right w:val="none" w:sz="0" w:space="0" w:color="auto"/>
      </w:divBdr>
    </w:div>
    <w:div w:id="1539318477">
      <w:bodyDiv w:val="1"/>
      <w:marLeft w:val="0"/>
      <w:marRight w:val="0"/>
      <w:marTop w:val="0"/>
      <w:marBottom w:val="0"/>
      <w:divBdr>
        <w:top w:val="none" w:sz="0" w:space="0" w:color="auto"/>
        <w:left w:val="none" w:sz="0" w:space="0" w:color="auto"/>
        <w:bottom w:val="none" w:sz="0" w:space="0" w:color="auto"/>
        <w:right w:val="none" w:sz="0" w:space="0" w:color="auto"/>
      </w:divBdr>
    </w:div>
    <w:div w:id="1676499075">
      <w:bodyDiv w:val="1"/>
      <w:marLeft w:val="0"/>
      <w:marRight w:val="0"/>
      <w:marTop w:val="0"/>
      <w:marBottom w:val="0"/>
      <w:divBdr>
        <w:top w:val="none" w:sz="0" w:space="0" w:color="auto"/>
        <w:left w:val="none" w:sz="0" w:space="0" w:color="auto"/>
        <w:bottom w:val="none" w:sz="0" w:space="0" w:color="auto"/>
        <w:right w:val="none" w:sz="0" w:space="0" w:color="auto"/>
      </w:divBdr>
    </w:div>
    <w:div w:id="1711488317">
      <w:bodyDiv w:val="1"/>
      <w:marLeft w:val="0"/>
      <w:marRight w:val="0"/>
      <w:marTop w:val="0"/>
      <w:marBottom w:val="0"/>
      <w:divBdr>
        <w:top w:val="none" w:sz="0" w:space="0" w:color="auto"/>
        <w:left w:val="none" w:sz="0" w:space="0" w:color="auto"/>
        <w:bottom w:val="none" w:sz="0" w:space="0" w:color="auto"/>
        <w:right w:val="none" w:sz="0" w:space="0" w:color="auto"/>
      </w:divBdr>
    </w:div>
    <w:div w:id="1715428916">
      <w:bodyDiv w:val="1"/>
      <w:marLeft w:val="0"/>
      <w:marRight w:val="0"/>
      <w:marTop w:val="0"/>
      <w:marBottom w:val="0"/>
      <w:divBdr>
        <w:top w:val="none" w:sz="0" w:space="0" w:color="auto"/>
        <w:left w:val="none" w:sz="0" w:space="0" w:color="auto"/>
        <w:bottom w:val="none" w:sz="0" w:space="0" w:color="auto"/>
        <w:right w:val="none" w:sz="0" w:space="0" w:color="auto"/>
      </w:divBdr>
    </w:div>
    <w:div w:id="1725909341">
      <w:bodyDiv w:val="1"/>
      <w:marLeft w:val="0"/>
      <w:marRight w:val="0"/>
      <w:marTop w:val="0"/>
      <w:marBottom w:val="0"/>
      <w:divBdr>
        <w:top w:val="none" w:sz="0" w:space="0" w:color="auto"/>
        <w:left w:val="none" w:sz="0" w:space="0" w:color="auto"/>
        <w:bottom w:val="none" w:sz="0" w:space="0" w:color="auto"/>
        <w:right w:val="none" w:sz="0" w:space="0" w:color="auto"/>
      </w:divBdr>
    </w:div>
    <w:div w:id="1737319430">
      <w:bodyDiv w:val="1"/>
      <w:marLeft w:val="0"/>
      <w:marRight w:val="0"/>
      <w:marTop w:val="0"/>
      <w:marBottom w:val="0"/>
      <w:divBdr>
        <w:top w:val="none" w:sz="0" w:space="0" w:color="auto"/>
        <w:left w:val="none" w:sz="0" w:space="0" w:color="auto"/>
        <w:bottom w:val="none" w:sz="0" w:space="0" w:color="auto"/>
        <w:right w:val="none" w:sz="0" w:space="0" w:color="auto"/>
      </w:divBdr>
    </w:div>
    <w:div w:id="1741368550">
      <w:bodyDiv w:val="1"/>
      <w:marLeft w:val="0"/>
      <w:marRight w:val="0"/>
      <w:marTop w:val="0"/>
      <w:marBottom w:val="0"/>
      <w:divBdr>
        <w:top w:val="none" w:sz="0" w:space="0" w:color="auto"/>
        <w:left w:val="none" w:sz="0" w:space="0" w:color="auto"/>
        <w:bottom w:val="none" w:sz="0" w:space="0" w:color="auto"/>
        <w:right w:val="none" w:sz="0" w:space="0" w:color="auto"/>
      </w:divBdr>
    </w:div>
    <w:div w:id="1835803551">
      <w:bodyDiv w:val="1"/>
      <w:marLeft w:val="0"/>
      <w:marRight w:val="0"/>
      <w:marTop w:val="0"/>
      <w:marBottom w:val="0"/>
      <w:divBdr>
        <w:top w:val="none" w:sz="0" w:space="0" w:color="auto"/>
        <w:left w:val="none" w:sz="0" w:space="0" w:color="auto"/>
        <w:bottom w:val="none" w:sz="0" w:space="0" w:color="auto"/>
        <w:right w:val="none" w:sz="0" w:space="0" w:color="auto"/>
      </w:divBdr>
    </w:div>
    <w:div w:id="1862011513">
      <w:bodyDiv w:val="1"/>
      <w:marLeft w:val="0"/>
      <w:marRight w:val="0"/>
      <w:marTop w:val="0"/>
      <w:marBottom w:val="0"/>
      <w:divBdr>
        <w:top w:val="none" w:sz="0" w:space="0" w:color="auto"/>
        <w:left w:val="none" w:sz="0" w:space="0" w:color="auto"/>
        <w:bottom w:val="none" w:sz="0" w:space="0" w:color="auto"/>
        <w:right w:val="none" w:sz="0" w:space="0" w:color="auto"/>
      </w:divBdr>
    </w:div>
    <w:div w:id="1876774314">
      <w:bodyDiv w:val="1"/>
      <w:marLeft w:val="0"/>
      <w:marRight w:val="0"/>
      <w:marTop w:val="0"/>
      <w:marBottom w:val="0"/>
      <w:divBdr>
        <w:top w:val="none" w:sz="0" w:space="0" w:color="auto"/>
        <w:left w:val="none" w:sz="0" w:space="0" w:color="auto"/>
        <w:bottom w:val="none" w:sz="0" w:space="0" w:color="auto"/>
        <w:right w:val="none" w:sz="0" w:space="0" w:color="auto"/>
      </w:divBdr>
    </w:div>
    <w:div w:id="1893151768">
      <w:bodyDiv w:val="1"/>
      <w:marLeft w:val="0"/>
      <w:marRight w:val="0"/>
      <w:marTop w:val="0"/>
      <w:marBottom w:val="0"/>
      <w:divBdr>
        <w:top w:val="none" w:sz="0" w:space="0" w:color="auto"/>
        <w:left w:val="none" w:sz="0" w:space="0" w:color="auto"/>
        <w:bottom w:val="none" w:sz="0" w:space="0" w:color="auto"/>
        <w:right w:val="none" w:sz="0" w:space="0" w:color="auto"/>
      </w:divBdr>
    </w:div>
    <w:div w:id="1920553906">
      <w:bodyDiv w:val="1"/>
      <w:marLeft w:val="0"/>
      <w:marRight w:val="0"/>
      <w:marTop w:val="0"/>
      <w:marBottom w:val="0"/>
      <w:divBdr>
        <w:top w:val="none" w:sz="0" w:space="0" w:color="auto"/>
        <w:left w:val="none" w:sz="0" w:space="0" w:color="auto"/>
        <w:bottom w:val="none" w:sz="0" w:space="0" w:color="auto"/>
        <w:right w:val="none" w:sz="0" w:space="0" w:color="auto"/>
      </w:divBdr>
    </w:div>
    <w:div w:id="1926649683">
      <w:bodyDiv w:val="1"/>
      <w:marLeft w:val="0"/>
      <w:marRight w:val="0"/>
      <w:marTop w:val="0"/>
      <w:marBottom w:val="0"/>
      <w:divBdr>
        <w:top w:val="none" w:sz="0" w:space="0" w:color="auto"/>
        <w:left w:val="none" w:sz="0" w:space="0" w:color="auto"/>
        <w:bottom w:val="none" w:sz="0" w:space="0" w:color="auto"/>
        <w:right w:val="none" w:sz="0" w:space="0" w:color="auto"/>
      </w:divBdr>
    </w:div>
    <w:div w:id="1973630882">
      <w:bodyDiv w:val="1"/>
      <w:marLeft w:val="0"/>
      <w:marRight w:val="0"/>
      <w:marTop w:val="0"/>
      <w:marBottom w:val="0"/>
      <w:divBdr>
        <w:top w:val="none" w:sz="0" w:space="0" w:color="auto"/>
        <w:left w:val="none" w:sz="0" w:space="0" w:color="auto"/>
        <w:bottom w:val="none" w:sz="0" w:space="0" w:color="auto"/>
        <w:right w:val="none" w:sz="0" w:space="0" w:color="auto"/>
      </w:divBdr>
    </w:div>
    <w:div w:id="1998265469">
      <w:bodyDiv w:val="1"/>
      <w:marLeft w:val="0"/>
      <w:marRight w:val="0"/>
      <w:marTop w:val="0"/>
      <w:marBottom w:val="0"/>
      <w:divBdr>
        <w:top w:val="none" w:sz="0" w:space="0" w:color="auto"/>
        <w:left w:val="none" w:sz="0" w:space="0" w:color="auto"/>
        <w:bottom w:val="none" w:sz="0" w:space="0" w:color="auto"/>
        <w:right w:val="none" w:sz="0" w:space="0" w:color="auto"/>
      </w:divBdr>
    </w:div>
    <w:div w:id="2030403122">
      <w:marLeft w:val="0"/>
      <w:marRight w:val="0"/>
      <w:marTop w:val="0"/>
      <w:marBottom w:val="0"/>
      <w:divBdr>
        <w:top w:val="none" w:sz="0" w:space="0" w:color="auto"/>
        <w:left w:val="none" w:sz="0" w:space="0" w:color="auto"/>
        <w:bottom w:val="none" w:sz="0" w:space="0" w:color="auto"/>
        <w:right w:val="none" w:sz="0" w:space="0" w:color="auto"/>
      </w:divBdr>
    </w:div>
    <w:div w:id="2030403123">
      <w:marLeft w:val="0"/>
      <w:marRight w:val="0"/>
      <w:marTop w:val="0"/>
      <w:marBottom w:val="0"/>
      <w:divBdr>
        <w:top w:val="none" w:sz="0" w:space="0" w:color="auto"/>
        <w:left w:val="none" w:sz="0" w:space="0" w:color="auto"/>
        <w:bottom w:val="none" w:sz="0" w:space="0" w:color="auto"/>
        <w:right w:val="none" w:sz="0" w:space="0" w:color="auto"/>
      </w:divBdr>
    </w:div>
    <w:div w:id="2030403124">
      <w:marLeft w:val="0"/>
      <w:marRight w:val="0"/>
      <w:marTop w:val="0"/>
      <w:marBottom w:val="0"/>
      <w:divBdr>
        <w:top w:val="none" w:sz="0" w:space="0" w:color="auto"/>
        <w:left w:val="none" w:sz="0" w:space="0" w:color="auto"/>
        <w:bottom w:val="none" w:sz="0" w:space="0" w:color="auto"/>
        <w:right w:val="none" w:sz="0" w:space="0" w:color="auto"/>
      </w:divBdr>
    </w:div>
    <w:div w:id="2030403125">
      <w:marLeft w:val="0"/>
      <w:marRight w:val="0"/>
      <w:marTop w:val="0"/>
      <w:marBottom w:val="0"/>
      <w:divBdr>
        <w:top w:val="none" w:sz="0" w:space="0" w:color="auto"/>
        <w:left w:val="none" w:sz="0" w:space="0" w:color="auto"/>
        <w:bottom w:val="none" w:sz="0" w:space="0" w:color="auto"/>
        <w:right w:val="none" w:sz="0" w:space="0" w:color="auto"/>
      </w:divBdr>
    </w:div>
    <w:div w:id="2030403127">
      <w:marLeft w:val="0"/>
      <w:marRight w:val="0"/>
      <w:marTop w:val="0"/>
      <w:marBottom w:val="0"/>
      <w:divBdr>
        <w:top w:val="none" w:sz="0" w:space="0" w:color="auto"/>
        <w:left w:val="none" w:sz="0" w:space="0" w:color="auto"/>
        <w:bottom w:val="none" w:sz="0" w:space="0" w:color="auto"/>
        <w:right w:val="none" w:sz="0" w:space="0" w:color="auto"/>
      </w:divBdr>
    </w:div>
    <w:div w:id="2030403128">
      <w:marLeft w:val="0"/>
      <w:marRight w:val="0"/>
      <w:marTop w:val="0"/>
      <w:marBottom w:val="0"/>
      <w:divBdr>
        <w:top w:val="none" w:sz="0" w:space="0" w:color="auto"/>
        <w:left w:val="none" w:sz="0" w:space="0" w:color="auto"/>
        <w:bottom w:val="none" w:sz="0" w:space="0" w:color="auto"/>
        <w:right w:val="none" w:sz="0" w:space="0" w:color="auto"/>
      </w:divBdr>
    </w:div>
    <w:div w:id="2030403129">
      <w:marLeft w:val="0"/>
      <w:marRight w:val="0"/>
      <w:marTop w:val="0"/>
      <w:marBottom w:val="0"/>
      <w:divBdr>
        <w:top w:val="none" w:sz="0" w:space="0" w:color="auto"/>
        <w:left w:val="none" w:sz="0" w:space="0" w:color="auto"/>
        <w:bottom w:val="none" w:sz="0" w:space="0" w:color="auto"/>
        <w:right w:val="none" w:sz="0" w:space="0" w:color="auto"/>
      </w:divBdr>
    </w:div>
    <w:div w:id="2030403130">
      <w:marLeft w:val="0"/>
      <w:marRight w:val="0"/>
      <w:marTop w:val="0"/>
      <w:marBottom w:val="0"/>
      <w:divBdr>
        <w:top w:val="none" w:sz="0" w:space="0" w:color="auto"/>
        <w:left w:val="none" w:sz="0" w:space="0" w:color="auto"/>
        <w:bottom w:val="none" w:sz="0" w:space="0" w:color="auto"/>
        <w:right w:val="none" w:sz="0" w:space="0" w:color="auto"/>
      </w:divBdr>
    </w:div>
    <w:div w:id="2030403131">
      <w:marLeft w:val="0"/>
      <w:marRight w:val="0"/>
      <w:marTop w:val="0"/>
      <w:marBottom w:val="0"/>
      <w:divBdr>
        <w:top w:val="none" w:sz="0" w:space="0" w:color="auto"/>
        <w:left w:val="none" w:sz="0" w:space="0" w:color="auto"/>
        <w:bottom w:val="none" w:sz="0" w:space="0" w:color="auto"/>
        <w:right w:val="none" w:sz="0" w:space="0" w:color="auto"/>
      </w:divBdr>
    </w:div>
    <w:div w:id="2030403132">
      <w:marLeft w:val="0"/>
      <w:marRight w:val="0"/>
      <w:marTop w:val="0"/>
      <w:marBottom w:val="0"/>
      <w:divBdr>
        <w:top w:val="none" w:sz="0" w:space="0" w:color="auto"/>
        <w:left w:val="none" w:sz="0" w:space="0" w:color="auto"/>
        <w:bottom w:val="none" w:sz="0" w:space="0" w:color="auto"/>
        <w:right w:val="none" w:sz="0" w:space="0" w:color="auto"/>
      </w:divBdr>
    </w:div>
    <w:div w:id="2030403134">
      <w:marLeft w:val="0"/>
      <w:marRight w:val="0"/>
      <w:marTop w:val="0"/>
      <w:marBottom w:val="0"/>
      <w:divBdr>
        <w:top w:val="none" w:sz="0" w:space="0" w:color="auto"/>
        <w:left w:val="none" w:sz="0" w:space="0" w:color="auto"/>
        <w:bottom w:val="none" w:sz="0" w:space="0" w:color="auto"/>
        <w:right w:val="none" w:sz="0" w:space="0" w:color="auto"/>
      </w:divBdr>
    </w:div>
    <w:div w:id="2030403135">
      <w:marLeft w:val="0"/>
      <w:marRight w:val="0"/>
      <w:marTop w:val="0"/>
      <w:marBottom w:val="0"/>
      <w:divBdr>
        <w:top w:val="none" w:sz="0" w:space="0" w:color="auto"/>
        <w:left w:val="none" w:sz="0" w:space="0" w:color="auto"/>
        <w:bottom w:val="none" w:sz="0" w:space="0" w:color="auto"/>
        <w:right w:val="none" w:sz="0" w:space="0" w:color="auto"/>
      </w:divBdr>
    </w:div>
    <w:div w:id="2030403137">
      <w:marLeft w:val="0"/>
      <w:marRight w:val="0"/>
      <w:marTop w:val="0"/>
      <w:marBottom w:val="0"/>
      <w:divBdr>
        <w:top w:val="none" w:sz="0" w:space="0" w:color="auto"/>
        <w:left w:val="none" w:sz="0" w:space="0" w:color="auto"/>
        <w:bottom w:val="none" w:sz="0" w:space="0" w:color="auto"/>
        <w:right w:val="none" w:sz="0" w:space="0" w:color="auto"/>
      </w:divBdr>
    </w:div>
    <w:div w:id="2030403138">
      <w:marLeft w:val="33"/>
      <w:marRight w:val="33"/>
      <w:marTop w:val="0"/>
      <w:marBottom w:val="0"/>
      <w:divBdr>
        <w:top w:val="none" w:sz="0" w:space="0" w:color="auto"/>
        <w:left w:val="none" w:sz="0" w:space="0" w:color="auto"/>
        <w:bottom w:val="none" w:sz="0" w:space="0" w:color="auto"/>
        <w:right w:val="none" w:sz="0" w:space="0" w:color="auto"/>
      </w:divBdr>
      <w:divsChild>
        <w:div w:id="2030403136">
          <w:marLeft w:val="0"/>
          <w:marRight w:val="0"/>
          <w:marTop w:val="0"/>
          <w:marBottom w:val="0"/>
          <w:divBdr>
            <w:top w:val="none" w:sz="0" w:space="0" w:color="auto"/>
            <w:left w:val="none" w:sz="0" w:space="0" w:color="auto"/>
            <w:bottom w:val="none" w:sz="0" w:space="0" w:color="auto"/>
            <w:right w:val="none" w:sz="0" w:space="0" w:color="auto"/>
          </w:divBdr>
          <w:divsChild>
            <w:div w:id="2030403133">
              <w:marLeft w:val="0"/>
              <w:marRight w:val="0"/>
              <w:marTop w:val="0"/>
              <w:marBottom w:val="0"/>
              <w:divBdr>
                <w:top w:val="none" w:sz="0" w:space="0" w:color="auto"/>
                <w:left w:val="none" w:sz="0" w:space="0" w:color="auto"/>
                <w:bottom w:val="none" w:sz="0" w:space="0" w:color="auto"/>
                <w:right w:val="none" w:sz="0" w:space="0" w:color="auto"/>
              </w:divBdr>
              <w:divsChild>
                <w:div w:id="2030403190">
                  <w:marLeft w:val="201"/>
                  <w:marRight w:val="0"/>
                  <w:marTop w:val="0"/>
                  <w:marBottom w:val="0"/>
                  <w:divBdr>
                    <w:top w:val="none" w:sz="0" w:space="0" w:color="auto"/>
                    <w:left w:val="none" w:sz="0" w:space="0" w:color="auto"/>
                    <w:bottom w:val="none" w:sz="0" w:space="0" w:color="auto"/>
                    <w:right w:val="none" w:sz="0" w:space="0" w:color="auto"/>
                  </w:divBdr>
                  <w:divsChild>
                    <w:div w:id="2030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3139">
      <w:marLeft w:val="0"/>
      <w:marRight w:val="0"/>
      <w:marTop w:val="0"/>
      <w:marBottom w:val="0"/>
      <w:divBdr>
        <w:top w:val="none" w:sz="0" w:space="0" w:color="auto"/>
        <w:left w:val="none" w:sz="0" w:space="0" w:color="auto"/>
        <w:bottom w:val="none" w:sz="0" w:space="0" w:color="auto"/>
        <w:right w:val="none" w:sz="0" w:space="0" w:color="auto"/>
      </w:divBdr>
    </w:div>
    <w:div w:id="2030403140">
      <w:marLeft w:val="0"/>
      <w:marRight w:val="0"/>
      <w:marTop w:val="0"/>
      <w:marBottom w:val="0"/>
      <w:divBdr>
        <w:top w:val="none" w:sz="0" w:space="0" w:color="auto"/>
        <w:left w:val="none" w:sz="0" w:space="0" w:color="auto"/>
        <w:bottom w:val="none" w:sz="0" w:space="0" w:color="auto"/>
        <w:right w:val="none" w:sz="0" w:space="0" w:color="auto"/>
      </w:divBdr>
    </w:div>
    <w:div w:id="2030403141">
      <w:marLeft w:val="0"/>
      <w:marRight w:val="0"/>
      <w:marTop w:val="0"/>
      <w:marBottom w:val="0"/>
      <w:divBdr>
        <w:top w:val="none" w:sz="0" w:space="0" w:color="auto"/>
        <w:left w:val="none" w:sz="0" w:space="0" w:color="auto"/>
        <w:bottom w:val="none" w:sz="0" w:space="0" w:color="auto"/>
        <w:right w:val="none" w:sz="0" w:space="0" w:color="auto"/>
      </w:divBdr>
    </w:div>
    <w:div w:id="2030403142">
      <w:marLeft w:val="0"/>
      <w:marRight w:val="0"/>
      <w:marTop w:val="0"/>
      <w:marBottom w:val="0"/>
      <w:divBdr>
        <w:top w:val="none" w:sz="0" w:space="0" w:color="auto"/>
        <w:left w:val="none" w:sz="0" w:space="0" w:color="auto"/>
        <w:bottom w:val="none" w:sz="0" w:space="0" w:color="auto"/>
        <w:right w:val="none" w:sz="0" w:space="0" w:color="auto"/>
      </w:divBdr>
    </w:div>
    <w:div w:id="2030403143">
      <w:marLeft w:val="0"/>
      <w:marRight w:val="0"/>
      <w:marTop w:val="0"/>
      <w:marBottom w:val="0"/>
      <w:divBdr>
        <w:top w:val="none" w:sz="0" w:space="0" w:color="auto"/>
        <w:left w:val="none" w:sz="0" w:space="0" w:color="auto"/>
        <w:bottom w:val="none" w:sz="0" w:space="0" w:color="auto"/>
        <w:right w:val="none" w:sz="0" w:space="0" w:color="auto"/>
      </w:divBdr>
    </w:div>
    <w:div w:id="2030403145">
      <w:marLeft w:val="0"/>
      <w:marRight w:val="0"/>
      <w:marTop w:val="0"/>
      <w:marBottom w:val="0"/>
      <w:divBdr>
        <w:top w:val="none" w:sz="0" w:space="0" w:color="auto"/>
        <w:left w:val="none" w:sz="0" w:space="0" w:color="auto"/>
        <w:bottom w:val="none" w:sz="0" w:space="0" w:color="auto"/>
        <w:right w:val="none" w:sz="0" w:space="0" w:color="auto"/>
      </w:divBdr>
    </w:div>
    <w:div w:id="2030403149">
      <w:marLeft w:val="0"/>
      <w:marRight w:val="0"/>
      <w:marTop w:val="0"/>
      <w:marBottom w:val="0"/>
      <w:divBdr>
        <w:top w:val="none" w:sz="0" w:space="0" w:color="auto"/>
        <w:left w:val="none" w:sz="0" w:space="0" w:color="auto"/>
        <w:bottom w:val="none" w:sz="0" w:space="0" w:color="auto"/>
        <w:right w:val="none" w:sz="0" w:space="0" w:color="auto"/>
      </w:divBdr>
      <w:divsChild>
        <w:div w:id="2030403147">
          <w:marLeft w:val="0"/>
          <w:marRight w:val="0"/>
          <w:marTop w:val="0"/>
          <w:marBottom w:val="0"/>
          <w:divBdr>
            <w:top w:val="none" w:sz="0" w:space="0" w:color="auto"/>
            <w:left w:val="none" w:sz="0" w:space="0" w:color="auto"/>
            <w:bottom w:val="none" w:sz="0" w:space="0" w:color="auto"/>
            <w:right w:val="none" w:sz="0" w:space="0" w:color="auto"/>
          </w:divBdr>
          <w:divsChild>
            <w:div w:id="2030403157">
              <w:marLeft w:val="0"/>
              <w:marRight w:val="0"/>
              <w:marTop w:val="0"/>
              <w:marBottom w:val="0"/>
              <w:divBdr>
                <w:top w:val="none" w:sz="0" w:space="0" w:color="auto"/>
                <w:left w:val="none" w:sz="0" w:space="0" w:color="auto"/>
                <w:bottom w:val="none" w:sz="0" w:space="0" w:color="auto"/>
                <w:right w:val="none" w:sz="0" w:space="0" w:color="auto"/>
              </w:divBdr>
              <w:divsChild>
                <w:div w:id="2030403176">
                  <w:marLeft w:val="0"/>
                  <w:marRight w:val="0"/>
                  <w:marTop w:val="0"/>
                  <w:marBottom w:val="0"/>
                  <w:divBdr>
                    <w:top w:val="none" w:sz="0" w:space="0" w:color="auto"/>
                    <w:left w:val="none" w:sz="0" w:space="0" w:color="auto"/>
                    <w:bottom w:val="none" w:sz="0" w:space="0" w:color="auto"/>
                    <w:right w:val="none" w:sz="0" w:space="0" w:color="auto"/>
                  </w:divBdr>
                  <w:divsChild>
                    <w:div w:id="2030403156">
                      <w:marLeft w:val="0"/>
                      <w:marRight w:val="0"/>
                      <w:marTop w:val="0"/>
                      <w:marBottom w:val="0"/>
                      <w:divBdr>
                        <w:top w:val="none" w:sz="0" w:space="0" w:color="auto"/>
                        <w:left w:val="none" w:sz="0" w:space="0" w:color="auto"/>
                        <w:bottom w:val="none" w:sz="0" w:space="0" w:color="auto"/>
                        <w:right w:val="none" w:sz="0" w:space="0" w:color="auto"/>
                      </w:divBdr>
                      <w:divsChild>
                        <w:div w:id="2030403146">
                          <w:marLeft w:val="0"/>
                          <w:marRight w:val="0"/>
                          <w:marTop w:val="0"/>
                          <w:marBottom w:val="0"/>
                          <w:divBdr>
                            <w:top w:val="none" w:sz="0" w:space="0" w:color="auto"/>
                            <w:left w:val="none" w:sz="0" w:space="0" w:color="auto"/>
                            <w:bottom w:val="none" w:sz="0" w:space="0" w:color="auto"/>
                            <w:right w:val="none" w:sz="0" w:space="0" w:color="auto"/>
                          </w:divBdr>
                          <w:divsChild>
                            <w:div w:id="2030403161">
                              <w:marLeft w:val="0"/>
                              <w:marRight w:val="0"/>
                              <w:marTop w:val="0"/>
                              <w:marBottom w:val="0"/>
                              <w:divBdr>
                                <w:top w:val="none" w:sz="0" w:space="0" w:color="auto"/>
                                <w:left w:val="none" w:sz="0" w:space="0" w:color="auto"/>
                                <w:bottom w:val="none" w:sz="0" w:space="0" w:color="auto"/>
                                <w:right w:val="none" w:sz="0" w:space="0" w:color="auto"/>
                              </w:divBdr>
                              <w:divsChild>
                                <w:div w:id="2030403166">
                                  <w:marLeft w:val="0"/>
                                  <w:marRight w:val="0"/>
                                  <w:marTop w:val="0"/>
                                  <w:marBottom w:val="0"/>
                                  <w:divBdr>
                                    <w:top w:val="none" w:sz="0" w:space="0" w:color="auto"/>
                                    <w:left w:val="none" w:sz="0" w:space="0" w:color="auto"/>
                                    <w:bottom w:val="none" w:sz="0" w:space="0" w:color="auto"/>
                                    <w:right w:val="none" w:sz="0" w:space="0" w:color="auto"/>
                                  </w:divBdr>
                                </w:div>
                                <w:div w:id="2030403167">
                                  <w:marLeft w:val="0"/>
                                  <w:marRight w:val="0"/>
                                  <w:marTop w:val="0"/>
                                  <w:marBottom w:val="0"/>
                                  <w:divBdr>
                                    <w:top w:val="none" w:sz="0" w:space="0" w:color="auto"/>
                                    <w:left w:val="none" w:sz="0" w:space="0" w:color="auto"/>
                                    <w:bottom w:val="none" w:sz="0" w:space="0" w:color="auto"/>
                                    <w:right w:val="none" w:sz="0" w:space="0" w:color="auto"/>
                                  </w:divBdr>
                                </w:div>
                                <w:div w:id="20304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403151">
      <w:marLeft w:val="0"/>
      <w:marRight w:val="0"/>
      <w:marTop w:val="0"/>
      <w:marBottom w:val="0"/>
      <w:divBdr>
        <w:top w:val="none" w:sz="0" w:space="0" w:color="auto"/>
        <w:left w:val="none" w:sz="0" w:space="0" w:color="auto"/>
        <w:bottom w:val="none" w:sz="0" w:space="0" w:color="auto"/>
        <w:right w:val="none" w:sz="0" w:space="0" w:color="auto"/>
      </w:divBdr>
    </w:div>
    <w:div w:id="2030403153">
      <w:marLeft w:val="375"/>
      <w:marRight w:val="0"/>
      <w:marTop w:val="450"/>
      <w:marBottom w:val="0"/>
      <w:divBdr>
        <w:top w:val="none" w:sz="0" w:space="0" w:color="auto"/>
        <w:left w:val="none" w:sz="0" w:space="0" w:color="auto"/>
        <w:bottom w:val="none" w:sz="0" w:space="0" w:color="auto"/>
        <w:right w:val="none" w:sz="0" w:space="0" w:color="auto"/>
      </w:divBdr>
    </w:div>
    <w:div w:id="2030403155">
      <w:marLeft w:val="0"/>
      <w:marRight w:val="0"/>
      <w:marTop w:val="0"/>
      <w:marBottom w:val="0"/>
      <w:divBdr>
        <w:top w:val="none" w:sz="0" w:space="0" w:color="auto"/>
        <w:left w:val="none" w:sz="0" w:space="0" w:color="auto"/>
        <w:bottom w:val="none" w:sz="0" w:space="0" w:color="auto"/>
        <w:right w:val="none" w:sz="0" w:space="0" w:color="auto"/>
      </w:divBdr>
    </w:div>
    <w:div w:id="2030403160">
      <w:marLeft w:val="0"/>
      <w:marRight w:val="0"/>
      <w:marTop w:val="0"/>
      <w:marBottom w:val="0"/>
      <w:divBdr>
        <w:top w:val="none" w:sz="0" w:space="0" w:color="auto"/>
        <w:left w:val="none" w:sz="0" w:space="0" w:color="auto"/>
        <w:bottom w:val="none" w:sz="0" w:space="0" w:color="auto"/>
        <w:right w:val="none" w:sz="0" w:space="0" w:color="auto"/>
      </w:divBdr>
    </w:div>
    <w:div w:id="2030403165">
      <w:marLeft w:val="0"/>
      <w:marRight w:val="0"/>
      <w:marTop w:val="0"/>
      <w:marBottom w:val="0"/>
      <w:divBdr>
        <w:top w:val="none" w:sz="0" w:space="0" w:color="auto"/>
        <w:left w:val="none" w:sz="0" w:space="0" w:color="auto"/>
        <w:bottom w:val="none" w:sz="0" w:space="0" w:color="auto"/>
        <w:right w:val="none" w:sz="0" w:space="0" w:color="auto"/>
      </w:divBdr>
    </w:div>
    <w:div w:id="2030403168">
      <w:marLeft w:val="0"/>
      <w:marRight w:val="0"/>
      <w:marTop w:val="0"/>
      <w:marBottom w:val="0"/>
      <w:divBdr>
        <w:top w:val="none" w:sz="0" w:space="0" w:color="auto"/>
        <w:left w:val="none" w:sz="0" w:space="0" w:color="auto"/>
        <w:bottom w:val="none" w:sz="0" w:space="0" w:color="auto"/>
        <w:right w:val="none" w:sz="0" w:space="0" w:color="auto"/>
      </w:divBdr>
      <w:divsChild>
        <w:div w:id="2030403148">
          <w:marLeft w:val="0"/>
          <w:marRight w:val="0"/>
          <w:marTop w:val="0"/>
          <w:marBottom w:val="0"/>
          <w:divBdr>
            <w:top w:val="none" w:sz="0" w:space="0" w:color="auto"/>
            <w:left w:val="none" w:sz="0" w:space="0" w:color="auto"/>
            <w:bottom w:val="none" w:sz="0" w:space="0" w:color="auto"/>
            <w:right w:val="none" w:sz="0" w:space="0" w:color="auto"/>
          </w:divBdr>
          <w:divsChild>
            <w:div w:id="20304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3169">
      <w:marLeft w:val="0"/>
      <w:marRight w:val="0"/>
      <w:marTop w:val="0"/>
      <w:marBottom w:val="0"/>
      <w:divBdr>
        <w:top w:val="none" w:sz="0" w:space="0" w:color="auto"/>
        <w:left w:val="none" w:sz="0" w:space="0" w:color="auto"/>
        <w:bottom w:val="none" w:sz="0" w:space="0" w:color="auto"/>
        <w:right w:val="none" w:sz="0" w:space="0" w:color="auto"/>
      </w:divBdr>
    </w:div>
    <w:div w:id="2030403170">
      <w:marLeft w:val="0"/>
      <w:marRight w:val="0"/>
      <w:marTop w:val="0"/>
      <w:marBottom w:val="0"/>
      <w:divBdr>
        <w:top w:val="none" w:sz="0" w:space="0" w:color="auto"/>
        <w:left w:val="none" w:sz="0" w:space="0" w:color="auto"/>
        <w:bottom w:val="none" w:sz="0" w:space="0" w:color="auto"/>
        <w:right w:val="none" w:sz="0" w:space="0" w:color="auto"/>
      </w:divBdr>
    </w:div>
    <w:div w:id="2030403171">
      <w:marLeft w:val="0"/>
      <w:marRight w:val="0"/>
      <w:marTop w:val="0"/>
      <w:marBottom w:val="0"/>
      <w:divBdr>
        <w:top w:val="none" w:sz="0" w:space="0" w:color="auto"/>
        <w:left w:val="none" w:sz="0" w:space="0" w:color="auto"/>
        <w:bottom w:val="none" w:sz="0" w:space="0" w:color="auto"/>
        <w:right w:val="none" w:sz="0" w:space="0" w:color="auto"/>
      </w:divBdr>
    </w:div>
    <w:div w:id="2030403172">
      <w:marLeft w:val="0"/>
      <w:marRight w:val="0"/>
      <w:marTop w:val="0"/>
      <w:marBottom w:val="0"/>
      <w:divBdr>
        <w:top w:val="none" w:sz="0" w:space="0" w:color="auto"/>
        <w:left w:val="none" w:sz="0" w:space="0" w:color="auto"/>
        <w:bottom w:val="none" w:sz="0" w:space="0" w:color="auto"/>
        <w:right w:val="none" w:sz="0" w:space="0" w:color="auto"/>
      </w:divBdr>
    </w:div>
    <w:div w:id="2030403177">
      <w:marLeft w:val="0"/>
      <w:marRight w:val="0"/>
      <w:marTop w:val="0"/>
      <w:marBottom w:val="0"/>
      <w:divBdr>
        <w:top w:val="none" w:sz="0" w:space="0" w:color="auto"/>
        <w:left w:val="none" w:sz="0" w:space="0" w:color="auto"/>
        <w:bottom w:val="none" w:sz="0" w:space="0" w:color="auto"/>
        <w:right w:val="none" w:sz="0" w:space="0" w:color="auto"/>
      </w:divBdr>
      <w:divsChild>
        <w:div w:id="2030403159">
          <w:marLeft w:val="0"/>
          <w:marRight w:val="0"/>
          <w:marTop w:val="0"/>
          <w:marBottom w:val="0"/>
          <w:divBdr>
            <w:top w:val="none" w:sz="0" w:space="0" w:color="auto"/>
            <w:left w:val="none" w:sz="0" w:space="0" w:color="auto"/>
            <w:bottom w:val="none" w:sz="0" w:space="0" w:color="auto"/>
            <w:right w:val="none" w:sz="0" w:space="0" w:color="auto"/>
          </w:divBdr>
          <w:divsChild>
            <w:div w:id="2030403158">
              <w:marLeft w:val="0"/>
              <w:marRight w:val="0"/>
              <w:marTop w:val="0"/>
              <w:marBottom w:val="0"/>
              <w:divBdr>
                <w:top w:val="none" w:sz="0" w:space="0" w:color="auto"/>
                <w:left w:val="none" w:sz="0" w:space="0" w:color="auto"/>
                <w:bottom w:val="none" w:sz="0" w:space="0" w:color="auto"/>
                <w:right w:val="none" w:sz="0" w:space="0" w:color="auto"/>
              </w:divBdr>
              <w:divsChild>
                <w:div w:id="2030403173">
                  <w:marLeft w:val="0"/>
                  <w:marRight w:val="0"/>
                  <w:marTop w:val="0"/>
                  <w:marBottom w:val="0"/>
                  <w:divBdr>
                    <w:top w:val="none" w:sz="0" w:space="0" w:color="auto"/>
                    <w:left w:val="none" w:sz="0" w:space="0" w:color="auto"/>
                    <w:bottom w:val="none" w:sz="0" w:space="0" w:color="auto"/>
                    <w:right w:val="none" w:sz="0" w:space="0" w:color="auto"/>
                  </w:divBdr>
                  <w:divsChild>
                    <w:div w:id="2030403163">
                      <w:marLeft w:val="0"/>
                      <w:marRight w:val="0"/>
                      <w:marTop w:val="0"/>
                      <w:marBottom w:val="0"/>
                      <w:divBdr>
                        <w:top w:val="none" w:sz="0" w:space="0" w:color="auto"/>
                        <w:left w:val="none" w:sz="0" w:space="0" w:color="auto"/>
                        <w:bottom w:val="none" w:sz="0" w:space="0" w:color="auto"/>
                        <w:right w:val="none" w:sz="0" w:space="0" w:color="auto"/>
                      </w:divBdr>
                      <w:divsChild>
                        <w:div w:id="2030403152">
                          <w:marLeft w:val="0"/>
                          <w:marRight w:val="0"/>
                          <w:marTop w:val="0"/>
                          <w:marBottom w:val="0"/>
                          <w:divBdr>
                            <w:top w:val="none" w:sz="0" w:space="0" w:color="auto"/>
                            <w:left w:val="none" w:sz="0" w:space="0" w:color="auto"/>
                            <w:bottom w:val="none" w:sz="0" w:space="0" w:color="auto"/>
                            <w:right w:val="none" w:sz="0" w:space="0" w:color="auto"/>
                          </w:divBdr>
                          <w:divsChild>
                            <w:div w:id="2030403175">
                              <w:marLeft w:val="0"/>
                              <w:marRight w:val="0"/>
                              <w:marTop w:val="0"/>
                              <w:marBottom w:val="0"/>
                              <w:divBdr>
                                <w:top w:val="none" w:sz="0" w:space="0" w:color="auto"/>
                                <w:left w:val="none" w:sz="0" w:space="0" w:color="auto"/>
                                <w:bottom w:val="none" w:sz="0" w:space="0" w:color="auto"/>
                                <w:right w:val="none" w:sz="0" w:space="0" w:color="auto"/>
                              </w:divBdr>
                              <w:divsChild>
                                <w:div w:id="2030403144">
                                  <w:marLeft w:val="0"/>
                                  <w:marRight w:val="0"/>
                                  <w:marTop w:val="0"/>
                                  <w:marBottom w:val="0"/>
                                  <w:divBdr>
                                    <w:top w:val="none" w:sz="0" w:space="0" w:color="auto"/>
                                    <w:left w:val="none" w:sz="0" w:space="0" w:color="auto"/>
                                    <w:bottom w:val="none" w:sz="0" w:space="0" w:color="auto"/>
                                    <w:right w:val="none" w:sz="0" w:space="0" w:color="auto"/>
                                  </w:divBdr>
                                </w:div>
                                <w:div w:id="2030403154">
                                  <w:marLeft w:val="0"/>
                                  <w:marRight w:val="0"/>
                                  <w:marTop w:val="0"/>
                                  <w:marBottom w:val="0"/>
                                  <w:divBdr>
                                    <w:top w:val="none" w:sz="0" w:space="0" w:color="auto"/>
                                    <w:left w:val="none" w:sz="0" w:space="0" w:color="auto"/>
                                    <w:bottom w:val="none" w:sz="0" w:space="0" w:color="auto"/>
                                    <w:right w:val="none" w:sz="0" w:space="0" w:color="auto"/>
                                  </w:divBdr>
                                </w:div>
                                <w:div w:id="2030403162">
                                  <w:marLeft w:val="0"/>
                                  <w:marRight w:val="0"/>
                                  <w:marTop w:val="0"/>
                                  <w:marBottom w:val="0"/>
                                  <w:divBdr>
                                    <w:top w:val="none" w:sz="0" w:space="0" w:color="auto"/>
                                    <w:left w:val="none" w:sz="0" w:space="0" w:color="auto"/>
                                    <w:bottom w:val="none" w:sz="0" w:space="0" w:color="auto"/>
                                    <w:right w:val="none" w:sz="0" w:space="0" w:color="auto"/>
                                  </w:divBdr>
                                </w:div>
                                <w:div w:id="2030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403178">
      <w:marLeft w:val="375"/>
      <w:marRight w:val="0"/>
      <w:marTop w:val="450"/>
      <w:marBottom w:val="0"/>
      <w:divBdr>
        <w:top w:val="none" w:sz="0" w:space="0" w:color="auto"/>
        <w:left w:val="none" w:sz="0" w:space="0" w:color="auto"/>
        <w:bottom w:val="none" w:sz="0" w:space="0" w:color="auto"/>
        <w:right w:val="none" w:sz="0" w:space="0" w:color="auto"/>
      </w:divBdr>
    </w:div>
    <w:div w:id="2030403179">
      <w:marLeft w:val="0"/>
      <w:marRight w:val="0"/>
      <w:marTop w:val="0"/>
      <w:marBottom w:val="0"/>
      <w:divBdr>
        <w:top w:val="none" w:sz="0" w:space="0" w:color="auto"/>
        <w:left w:val="none" w:sz="0" w:space="0" w:color="auto"/>
        <w:bottom w:val="none" w:sz="0" w:space="0" w:color="auto"/>
        <w:right w:val="none" w:sz="0" w:space="0" w:color="auto"/>
      </w:divBdr>
    </w:div>
    <w:div w:id="2030403180">
      <w:marLeft w:val="0"/>
      <w:marRight w:val="0"/>
      <w:marTop w:val="0"/>
      <w:marBottom w:val="0"/>
      <w:divBdr>
        <w:top w:val="none" w:sz="0" w:space="0" w:color="auto"/>
        <w:left w:val="none" w:sz="0" w:space="0" w:color="auto"/>
        <w:bottom w:val="none" w:sz="0" w:space="0" w:color="auto"/>
        <w:right w:val="none" w:sz="0" w:space="0" w:color="auto"/>
      </w:divBdr>
    </w:div>
    <w:div w:id="2030403181">
      <w:marLeft w:val="0"/>
      <w:marRight w:val="0"/>
      <w:marTop w:val="0"/>
      <w:marBottom w:val="0"/>
      <w:divBdr>
        <w:top w:val="none" w:sz="0" w:space="0" w:color="auto"/>
        <w:left w:val="none" w:sz="0" w:space="0" w:color="auto"/>
        <w:bottom w:val="none" w:sz="0" w:space="0" w:color="auto"/>
        <w:right w:val="none" w:sz="0" w:space="0" w:color="auto"/>
      </w:divBdr>
    </w:div>
    <w:div w:id="2030403182">
      <w:marLeft w:val="0"/>
      <w:marRight w:val="0"/>
      <w:marTop w:val="0"/>
      <w:marBottom w:val="0"/>
      <w:divBdr>
        <w:top w:val="none" w:sz="0" w:space="0" w:color="auto"/>
        <w:left w:val="none" w:sz="0" w:space="0" w:color="auto"/>
        <w:bottom w:val="none" w:sz="0" w:space="0" w:color="auto"/>
        <w:right w:val="none" w:sz="0" w:space="0" w:color="auto"/>
      </w:divBdr>
    </w:div>
    <w:div w:id="2030403183">
      <w:marLeft w:val="0"/>
      <w:marRight w:val="0"/>
      <w:marTop w:val="0"/>
      <w:marBottom w:val="0"/>
      <w:divBdr>
        <w:top w:val="none" w:sz="0" w:space="0" w:color="auto"/>
        <w:left w:val="none" w:sz="0" w:space="0" w:color="auto"/>
        <w:bottom w:val="none" w:sz="0" w:space="0" w:color="auto"/>
        <w:right w:val="none" w:sz="0" w:space="0" w:color="auto"/>
      </w:divBdr>
    </w:div>
    <w:div w:id="2030403184">
      <w:marLeft w:val="0"/>
      <w:marRight w:val="0"/>
      <w:marTop w:val="0"/>
      <w:marBottom w:val="0"/>
      <w:divBdr>
        <w:top w:val="none" w:sz="0" w:space="0" w:color="auto"/>
        <w:left w:val="none" w:sz="0" w:space="0" w:color="auto"/>
        <w:bottom w:val="none" w:sz="0" w:space="0" w:color="auto"/>
        <w:right w:val="none" w:sz="0" w:space="0" w:color="auto"/>
      </w:divBdr>
    </w:div>
    <w:div w:id="2030403185">
      <w:marLeft w:val="0"/>
      <w:marRight w:val="0"/>
      <w:marTop w:val="0"/>
      <w:marBottom w:val="0"/>
      <w:divBdr>
        <w:top w:val="none" w:sz="0" w:space="0" w:color="auto"/>
        <w:left w:val="none" w:sz="0" w:space="0" w:color="auto"/>
        <w:bottom w:val="none" w:sz="0" w:space="0" w:color="auto"/>
        <w:right w:val="none" w:sz="0" w:space="0" w:color="auto"/>
      </w:divBdr>
    </w:div>
    <w:div w:id="2030403186">
      <w:marLeft w:val="0"/>
      <w:marRight w:val="0"/>
      <w:marTop w:val="0"/>
      <w:marBottom w:val="0"/>
      <w:divBdr>
        <w:top w:val="none" w:sz="0" w:space="0" w:color="auto"/>
        <w:left w:val="none" w:sz="0" w:space="0" w:color="auto"/>
        <w:bottom w:val="none" w:sz="0" w:space="0" w:color="auto"/>
        <w:right w:val="none" w:sz="0" w:space="0" w:color="auto"/>
      </w:divBdr>
    </w:div>
    <w:div w:id="2030403187">
      <w:marLeft w:val="0"/>
      <w:marRight w:val="0"/>
      <w:marTop w:val="0"/>
      <w:marBottom w:val="0"/>
      <w:divBdr>
        <w:top w:val="none" w:sz="0" w:space="0" w:color="auto"/>
        <w:left w:val="none" w:sz="0" w:space="0" w:color="auto"/>
        <w:bottom w:val="none" w:sz="0" w:space="0" w:color="auto"/>
        <w:right w:val="none" w:sz="0" w:space="0" w:color="auto"/>
      </w:divBdr>
    </w:div>
    <w:div w:id="2030403188">
      <w:marLeft w:val="0"/>
      <w:marRight w:val="0"/>
      <w:marTop w:val="0"/>
      <w:marBottom w:val="0"/>
      <w:divBdr>
        <w:top w:val="none" w:sz="0" w:space="0" w:color="auto"/>
        <w:left w:val="none" w:sz="0" w:space="0" w:color="auto"/>
        <w:bottom w:val="none" w:sz="0" w:space="0" w:color="auto"/>
        <w:right w:val="none" w:sz="0" w:space="0" w:color="auto"/>
      </w:divBdr>
    </w:div>
    <w:div w:id="2030403189">
      <w:marLeft w:val="0"/>
      <w:marRight w:val="0"/>
      <w:marTop w:val="0"/>
      <w:marBottom w:val="0"/>
      <w:divBdr>
        <w:top w:val="none" w:sz="0" w:space="0" w:color="auto"/>
        <w:left w:val="none" w:sz="0" w:space="0" w:color="auto"/>
        <w:bottom w:val="none" w:sz="0" w:space="0" w:color="auto"/>
        <w:right w:val="none" w:sz="0" w:space="0" w:color="auto"/>
      </w:divBdr>
    </w:div>
    <w:div w:id="2030403191">
      <w:marLeft w:val="0"/>
      <w:marRight w:val="0"/>
      <w:marTop w:val="0"/>
      <w:marBottom w:val="0"/>
      <w:divBdr>
        <w:top w:val="none" w:sz="0" w:space="0" w:color="auto"/>
        <w:left w:val="none" w:sz="0" w:space="0" w:color="auto"/>
        <w:bottom w:val="none" w:sz="0" w:space="0" w:color="auto"/>
        <w:right w:val="none" w:sz="0" w:space="0" w:color="auto"/>
      </w:divBdr>
    </w:div>
    <w:div w:id="2030403192">
      <w:marLeft w:val="0"/>
      <w:marRight w:val="0"/>
      <w:marTop w:val="0"/>
      <w:marBottom w:val="0"/>
      <w:divBdr>
        <w:top w:val="none" w:sz="0" w:space="0" w:color="auto"/>
        <w:left w:val="none" w:sz="0" w:space="0" w:color="auto"/>
        <w:bottom w:val="none" w:sz="0" w:space="0" w:color="auto"/>
        <w:right w:val="none" w:sz="0" w:space="0" w:color="auto"/>
      </w:divBdr>
    </w:div>
    <w:div w:id="2030403193">
      <w:marLeft w:val="0"/>
      <w:marRight w:val="0"/>
      <w:marTop w:val="0"/>
      <w:marBottom w:val="0"/>
      <w:divBdr>
        <w:top w:val="none" w:sz="0" w:space="0" w:color="auto"/>
        <w:left w:val="none" w:sz="0" w:space="0" w:color="auto"/>
        <w:bottom w:val="none" w:sz="0" w:space="0" w:color="auto"/>
        <w:right w:val="none" w:sz="0" w:space="0" w:color="auto"/>
      </w:divBdr>
    </w:div>
    <w:div w:id="2030403194">
      <w:marLeft w:val="0"/>
      <w:marRight w:val="0"/>
      <w:marTop w:val="0"/>
      <w:marBottom w:val="0"/>
      <w:divBdr>
        <w:top w:val="none" w:sz="0" w:space="0" w:color="auto"/>
        <w:left w:val="none" w:sz="0" w:space="0" w:color="auto"/>
        <w:bottom w:val="none" w:sz="0" w:space="0" w:color="auto"/>
        <w:right w:val="none" w:sz="0" w:space="0" w:color="auto"/>
      </w:divBdr>
    </w:div>
    <w:div w:id="2038850910">
      <w:bodyDiv w:val="1"/>
      <w:marLeft w:val="0"/>
      <w:marRight w:val="0"/>
      <w:marTop w:val="0"/>
      <w:marBottom w:val="0"/>
      <w:divBdr>
        <w:top w:val="none" w:sz="0" w:space="0" w:color="auto"/>
        <w:left w:val="none" w:sz="0" w:space="0" w:color="auto"/>
        <w:bottom w:val="none" w:sz="0" w:space="0" w:color="auto"/>
        <w:right w:val="none" w:sz="0" w:space="0" w:color="auto"/>
      </w:divBdr>
    </w:div>
    <w:div w:id="2098599959">
      <w:bodyDiv w:val="1"/>
      <w:marLeft w:val="60"/>
      <w:marRight w:val="60"/>
      <w:marTop w:val="60"/>
      <w:marBottom w:val="15"/>
      <w:divBdr>
        <w:top w:val="none" w:sz="0" w:space="0" w:color="auto"/>
        <w:left w:val="none" w:sz="0" w:space="0" w:color="auto"/>
        <w:bottom w:val="none" w:sz="0" w:space="0" w:color="auto"/>
        <w:right w:val="none" w:sz="0" w:space="0" w:color="auto"/>
      </w:divBdr>
    </w:div>
    <w:div w:id="2110202383">
      <w:bodyDiv w:val="1"/>
      <w:marLeft w:val="0"/>
      <w:marRight w:val="0"/>
      <w:marTop w:val="0"/>
      <w:marBottom w:val="0"/>
      <w:divBdr>
        <w:top w:val="none" w:sz="0" w:space="0" w:color="auto"/>
        <w:left w:val="none" w:sz="0" w:space="0" w:color="auto"/>
        <w:bottom w:val="none" w:sz="0" w:space="0" w:color="auto"/>
        <w:right w:val="none" w:sz="0" w:space="0" w:color="auto"/>
      </w:divBdr>
    </w:div>
    <w:div w:id="2114939700">
      <w:bodyDiv w:val="1"/>
      <w:marLeft w:val="0"/>
      <w:marRight w:val="0"/>
      <w:marTop w:val="0"/>
      <w:marBottom w:val="0"/>
      <w:divBdr>
        <w:top w:val="none" w:sz="0" w:space="0" w:color="auto"/>
        <w:left w:val="none" w:sz="0" w:space="0" w:color="auto"/>
        <w:bottom w:val="none" w:sz="0" w:space="0" w:color="auto"/>
        <w:right w:val="none" w:sz="0" w:space="0" w:color="auto"/>
      </w:divBdr>
    </w:div>
    <w:div w:id="2118940716">
      <w:bodyDiv w:val="1"/>
      <w:marLeft w:val="0"/>
      <w:marRight w:val="0"/>
      <w:marTop w:val="0"/>
      <w:marBottom w:val="0"/>
      <w:divBdr>
        <w:top w:val="none" w:sz="0" w:space="0" w:color="auto"/>
        <w:left w:val="none" w:sz="0" w:space="0" w:color="auto"/>
        <w:bottom w:val="none" w:sz="0" w:space="0" w:color="auto"/>
        <w:right w:val="none" w:sz="0" w:space="0" w:color="auto"/>
      </w:divBdr>
    </w:div>
    <w:div w:id="21248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ss.krisztina@semmelweis-univ.hu" TargetMode="External"/><Relationship Id="rId18" Type="http://schemas.openxmlformats.org/officeDocument/2006/relationships/hyperlink" Target="cdp://1/A0400034.TV/3/"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mmelweis.hu/beszerzes/category/kozbeszerzesi-eljarasok/aktiv-eljarasok/" TargetMode="External"/><Relationship Id="rId17" Type="http://schemas.openxmlformats.org/officeDocument/2006/relationships/hyperlink" Target="mailto:budapestfv-kh-mmszsz@ommf.gov.hu" TargetMode="External"/><Relationship Id="rId2" Type="http://schemas.openxmlformats.org/officeDocument/2006/relationships/numbering" Target="numbering.xml"/><Relationship Id="rId16" Type="http://schemas.openxmlformats.org/officeDocument/2006/relationships/hyperlink" Target="mailto:munkafelugy-info@ngm.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mmelweis.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iss.krisztina@semmelweis-univ.hu" TargetMode="External"/><Relationship Id="rId23" Type="http://schemas.openxmlformats.org/officeDocument/2006/relationships/fontTable" Target="fontTable.xml"/><Relationship Id="rId10" Type="http://schemas.openxmlformats.org/officeDocument/2006/relationships/hyperlink" Target="mailto:rab.zsofia@semmelweis-univ.h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ntosido.hu" TargetMode="Externa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DA91-0B35-48E9-8FC6-0D702325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76</Pages>
  <Words>18197</Words>
  <Characters>125562</Characters>
  <Application>Microsoft Office Word</Application>
  <DocSecurity>0</DocSecurity>
  <Lines>1046</Lines>
  <Paragraphs>286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143473</CharactersWithSpaces>
  <SharedDoc>false</SharedDoc>
  <HLinks>
    <vt:vector size="36" baseType="variant">
      <vt:variant>
        <vt:i4>3014704</vt:i4>
      </vt:variant>
      <vt:variant>
        <vt:i4>15</vt:i4>
      </vt:variant>
      <vt:variant>
        <vt:i4>0</vt:i4>
      </vt:variant>
      <vt:variant>
        <vt:i4>5</vt:i4>
      </vt:variant>
      <vt:variant>
        <vt:lpwstr>cdp://1/A0400034.TV/3/</vt:lpwstr>
      </vt:variant>
      <vt:variant>
        <vt:lpwstr/>
      </vt:variant>
      <vt:variant>
        <vt:i4>1769599</vt:i4>
      </vt:variant>
      <vt:variant>
        <vt:i4>12</vt:i4>
      </vt:variant>
      <vt:variant>
        <vt:i4>0</vt:i4>
      </vt:variant>
      <vt:variant>
        <vt:i4>5</vt:i4>
      </vt:variant>
      <vt:variant>
        <vt:lpwstr>mailto:budapestfv-kh-mmszsz@ommf.gov.hu</vt:lpwstr>
      </vt:variant>
      <vt:variant>
        <vt:lpwstr/>
      </vt:variant>
      <vt:variant>
        <vt:i4>5963887</vt:i4>
      </vt:variant>
      <vt:variant>
        <vt:i4>9</vt:i4>
      </vt:variant>
      <vt:variant>
        <vt:i4>0</vt:i4>
      </vt:variant>
      <vt:variant>
        <vt:i4>5</vt:i4>
      </vt:variant>
      <vt:variant>
        <vt:lpwstr>mailto:munkafelugy-info@ngm.gov.hu</vt:lpwstr>
      </vt:variant>
      <vt:variant>
        <vt:lpwstr/>
      </vt:variant>
      <vt:variant>
        <vt:i4>2687092</vt:i4>
      </vt:variant>
      <vt:variant>
        <vt:i4>6</vt:i4>
      </vt:variant>
      <vt:variant>
        <vt:i4>0</vt:i4>
      </vt:variant>
      <vt:variant>
        <vt:i4>5</vt:i4>
      </vt:variant>
      <vt:variant>
        <vt:lpwstr>mailto:%20kovacsne_veres.valeria@semmelweis-univ.hu</vt:lpwstr>
      </vt:variant>
      <vt:variant>
        <vt:lpwstr/>
      </vt:variant>
      <vt:variant>
        <vt:i4>1769479</vt:i4>
      </vt:variant>
      <vt:variant>
        <vt:i4>3</vt:i4>
      </vt:variant>
      <vt:variant>
        <vt:i4>0</vt:i4>
      </vt:variant>
      <vt:variant>
        <vt:i4>5</vt:i4>
      </vt:variant>
      <vt:variant>
        <vt:lpwstr>http://www.pontosido.hu/</vt:lpwstr>
      </vt:variant>
      <vt:variant>
        <vt:lpwstr/>
      </vt:variant>
      <vt:variant>
        <vt:i4>3801112</vt:i4>
      </vt:variant>
      <vt:variant>
        <vt:i4>0</vt:i4>
      </vt:variant>
      <vt:variant>
        <vt:i4>0</vt:i4>
      </vt:variant>
      <vt:variant>
        <vt:i4>5</vt:i4>
      </vt:variant>
      <vt:variant>
        <vt:lpwstr>mailto:kiss.krisztina@semmelweis-univ.hu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kisskri</cp:lastModifiedBy>
  <cp:revision>8</cp:revision>
  <cp:lastPrinted>2016-11-03T07:34:00Z</cp:lastPrinted>
  <dcterms:created xsi:type="dcterms:W3CDTF">2017-04-26T08:37:00Z</dcterms:created>
  <dcterms:modified xsi:type="dcterms:W3CDTF">2017-05-09T15:25:00Z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1585351594</vt:i4>
  </property>
</Properties>
</file>