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9D" w:rsidRDefault="00F914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49D" w:rsidRPr="00F9149D" w:rsidRDefault="00F9149D" w:rsidP="00F914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49D">
        <w:rPr>
          <w:rFonts w:ascii="Times New Roman" w:hAnsi="Times New Roman" w:cs="Times New Roman"/>
          <w:b/>
          <w:sz w:val="26"/>
          <w:szCs w:val="26"/>
        </w:rPr>
        <w:t>A megajánlott rez</w:t>
      </w:r>
      <w:r>
        <w:rPr>
          <w:rFonts w:ascii="Times New Roman" w:hAnsi="Times New Roman" w:cs="Times New Roman"/>
          <w:b/>
          <w:sz w:val="26"/>
          <w:szCs w:val="26"/>
        </w:rPr>
        <w:t xml:space="preserve">sióradíj minimális tartalma </w:t>
      </w:r>
      <w:bookmarkStart w:id="0" w:name="_GoBack"/>
      <w:bookmarkEnd w:id="0"/>
    </w:p>
    <w:p w:rsidR="00F9149D" w:rsidRPr="00F9149D" w:rsidRDefault="00F9149D" w:rsidP="00F9149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59"/>
        <w:gridCol w:w="142"/>
        <w:gridCol w:w="1418"/>
        <w:gridCol w:w="1559"/>
      </w:tblGrid>
      <w:tr w:rsidR="0066246F" w:rsidRPr="00F9149D" w:rsidTr="009747C0">
        <w:trPr>
          <w:trHeight w:val="525"/>
        </w:trPr>
        <w:tc>
          <w:tcPr>
            <w:tcW w:w="3227" w:type="dxa"/>
            <w:gridSpan w:val="2"/>
            <w:vMerge w:val="restart"/>
            <w:vAlign w:val="center"/>
          </w:tcPr>
          <w:p w:rsidR="0066246F" w:rsidRDefault="0066246F" w:rsidP="009747C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66246F" w:rsidRDefault="0066246F" w:rsidP="009747C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Besorolási kategória</w:t>
            </w:r>
          </w:p>
        </w:tc>
      </w:tr>
      <w:tr w:rsidR="0066246F" w:rsidRPr="00F9149D" w:rsidTr="0066246F">
        <w:trPr>
          <w:trHeight w:val="404"/>
        </w:trPr>
        <w:tc>
          <w:tcPr>
            <w:tcW w:w="3227" w:type="dxa"/>
            <w:gridSpan w:val="2"/>
            <w:vMerge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A02BC7" w:rsidRDefault="0066246F" w:rsidP="0066246F">
            <w:pPr>
              <w:pStyle w:val="Listaszerbekezds"/>
              <w:ind w:left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A02BC7">
              <w:rPr>
                <w:rFonts w:ascii="Times New Roman" w:hAnsi="Times New Roman" w:cs="Times New Roman"/>
              </w:rPr>
              <w:t>kategória</w:t>
            </w:r>
          </w:p>
        </w:tc>
        <w:tc>
          <w:tcPr>
            <w:tcW w:w="1701" w:type="dxa"/>
            <w:gridSpan w:val="2"/>
            <w:vAlign w:val="center"/>
          </w:tcPr>
          <w:p w:rsidR="0066246F" w:rsidRPr="00A02BC7" w:rsidRDefault="0066246F" w:rsidP="0066246F">
            <w:pPr>
              <w:pStyle w:val="Listaszerbekezds"/>
              <w:ind w:left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</w:t>
            </w:r>
            <w:r w:rsidRPr="00A02BC7">
              <w:rPr>
                <w:rFonts w:ascii="Times New Roman" w:hAnsi="Times New Roman" w:cs="Times New Roman"/>
              </w:rPr>
              <w:t>kategória</w:t>
            </w:r>
          </w:p>
        </w:tc>
        <w:tc>
          <w:tcPr>
            <w:tcW w:w="1418" w:type="dxa"/>
            <w:vAlign w:val="center"/>
          </w:tcPr>
          <w:p w:rsidR="0066246F" w:rsidRPr="00A02BC7" w:rsidRDefault="0066246F" w:rsidP="0066246F">
            <w:pPr>
              <w:pStyle w:val="Listaszerbekezds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 </w:t>
            </w:r>
            <w:r w:rsidRPr="00A02BC7">
              <w:rPr>
                <w:rFonts w:ascii="Times New Roman" w:hAnsi="Times New Roman" w:cs="Times New Roman"/>
              </w:rPr>
              <w:t>kategória</w:t>
            </w:r>
          </w:p>
        </w:tc>
        <w:tc>
          <w:tcPr>
            <w:tcW w:w="1559" w:type="dxa"/>
            <w:vAlign w:val="center"/>
          </w:tcPr>
          <w:p w:rsidR="0066246F" w:rsidRPr="00A02BC7" w:rsidRDefault="0066246F" w:rsidP="0066246F">
            <w:pPr>
              <w:pStyle w:val="Listaszerbekezds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IV. </w:t>
            </w:r>
            <w:r w:rsidRPr="00A02BC7">
              <w:rPr>
                <w:rFonts w:ascii="Times New Roman" w:hAnsi="Times New Roman" w:cs="Times New Roman"/>
              </w:rPr>
              <w:t>kategória</w:t>
            </w:r>
          </w:p>
        </w:tc>
      </w:tr>
      <w:tr w:rsidR="0066246F" w:rsidRPr="00F9149D" w:rsidTr="009747C0">
        <w:trPr>
          <w:trHeight w:val="565"/>
        </w:trPr>
        <w:tc>
          <w:tcPr>
            <w:tcW w:w="534" w:type="dxa"/>
            <w:vAlign w:val="center"/>
          </w:tcPr>
          <w:p w:rsidR="0066246F" w:rsidRPr="00525526" w:rsidRDefault="0066246F" w:rsidP="0097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Ssz</w:t>
            </w:r>
            <w:proofErr w:type="spellEnd"/>
          </w:p>
        </w:tc>
        <w:tc>
          <w:tcPr>
            <w:tcW w:w="2693" w:type="dxa"/>
            <w:vAlign w:val="center"/>
          </w:tcPr>
          <w:p w:rsidR="0066246F" w:rsidRPr="00525526" w:rsidRDefault="0066246F" w:rsidP="0097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6">
              <w:rPr>
                <w:rFonts w:ascii="Times New Roman" w:hAnsi="Times New Roman" w:cs="Times New Roman"/>
                <w:b/>
                <w:sz w:val="24"/>
                <w:szCs w:val="24"/>
              </w:rPr>
              <w:t>A rezsióradíj összetevőinek megnevezése</w:t>
            </w:r>
          </w:p>
        </w:tc>
        <w:tc>
          <w:tcPr>
            <w:tcW w:w="6237" w:type="dxa"/>
            <w:gridSpan w:val="5"/>
            <w:vAlign w:val="center"/>
          </w:tcPr>
          <w:p w:rsidR="0066246F" w:rsidRPr="00525526" w:rsidRDefault="0066246F" w:rsidP="0097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Ft/óra</w:t>
            </w:r>
          </w:p>
        </w:tc>
      </w:tr>
      <w:tr w:rsidR="0066246F" w:rsidRPr="00F9149D" w:rsidTr="009747C0">
        <w:trPr>
          <w:trHeight w:val="54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Vagyonőr bruttó órabére*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246F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246F" w:rsidRDefault="006904E4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Esetleges pótlékok, Járulékok, Közterhek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7"/>
        </w:trPr>
        <w:tc>
          <w:tcPr>
            <w:tcW w:w="534" w:type="dxa"/>
            <w:vAlign w:val="center"/>
          </w:tcPr>
          <w:p w:rsidR="0066246F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vAlign w:val="center"/>
          </w:tcPr>
          <w:p w:rsidR="0066246F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7"/>
        </w:trPr>
        <w:tc>
          <w:tcPr>
            <w:tcW w:w="534" w:type="dxa"/>
            <w:vAlign w:val="center"/>
          </w:tcPr>
          <w:p w:rsidR="0066246F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vAlign w:val="center"/>
          </w:tcPr>
          <w:p w:rsidR="0066246F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Munkaruházat és munkaeszközök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7"/>
        </w:trPr>
        <w:tc>
          <w:tcPr>
            <w:tcW w:w="534" w:type="dxa"/>
            <w:vAlign w:val="center"/>
          </w:tcPr>
          <w:p w:rsidR="0066246F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vAlign w:val="center"/>
          </w:tcPr>
          <w:p w:rsidR="0066246F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7"/>
        </w:trPr>
        <w:tc>
          <w:tcPr>
            <w:tcW w:w="534" w:type="dxa"/>
            <w:vAlign w:val="center"/>
          </w:tcPr>
          <w:p w:rsidR="0066246F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vAlign w:val="center"/>
          </w:tcPr>
          <w:p w:rsidR="0066246F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Működéssel kapcsolatos általános költségek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56"/>
        </w:trPr>
        <w:tc>
          <w:tcPr>
            <w:tcW w:w="534" w:type="dxa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vAlign w:val="center"/>
          </w:tcPr>
          <w:p w:rsidR="0066246F" w:rsidRPr="00F9149D" w:rsidRDefault="0066246F" w:rsidP="0097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56"/>
        </w:trPr>
        <w:tc>
          <w:tcPr>
            <w:tcW w:w="534" w:type="dxa"/>
            <w:vAlign w:val="center"/>
          </w:tcPr>
          <w:p w:rsidR="0066246F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vAlign w:val="center"/>
          </w:tcPr>
          <w:p w:rsidR="0066246F" w:rsidDel="000F4A9E" w:rsidRDefault="0066246F" w:rsidP="0097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062B26">
        <w:trPr>
          <w:trHeight w:val="54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teljesítés időtartama alatti árváltozásból adódó kockázat (inflációs változások, bér- és járulékköltségek emelkedése)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062B26">
        <w:trPr>
          <w:trHeight w:val="55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Nyereség</w:t>
            </w:r>
            <w:r w:rsidR="006904E4">
              <w:rPr>
                <w:rFonts w:ascii="Times New Roman" w:hAnsi="Times New Roman" w:cs="Times New Roman"/>
                <w:sz w:val="24"/>
                <w:szCs w:val="24"/>
              </w:rPr>
              <w:t xml:space="preserve"> fedezete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5"/>
        </w:trPr>
        <w:tc>
          <w:tcPr>
            <w:tcW w:w="534" w:type="dxa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6F" w:rsidRPr="00F9149D" w:rsidRDefault="0066246F" w:rsidP="0097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6F" w:rsidRPr="00F9149D" w:rsidTr="009747C0">
        <w:trPr>
          <w:trHeight w:val="565"/>
        </w:trPr>
        <w:tc>
          <w:tcPr>
            <w:tcW w:w="3227" w:type="dxa"/>
            <w:gridSpan w:val="2"/>
            <w:vAlign w:val="center"/>
          </w:tcPr>
          <w:p w:rsidR="0066246F" w:rsidRPr="00525526" w:rsidRDefault="0066246F" w:rsidP="0097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6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5255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Ft/óra</w:t>
            </w: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Ft/óra</w:t>
            </w:r>
          </w:p>
        </w:tc>
        <w:tc>
          <w:tcPr>
            <w:tcW w:w="1560" w:type="dxa"/>
            <w:gridSpan w:val="2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Ft/óra</w:t>
            </w:r>
          </w:p>
        </w:tc>
        <w:tc>
          <w:tcPr>
            <w:tcW w:w="1559" w:type="dxa"/>
            <w:vAlign w:val="center"/>
          </w:tcPr>
          <w:p w:rsidR="0066246F" w:rsidRPr="00F9149D" w:rsidRDefault="0066246F" w:rsidP="009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Ft/óra</w:t>
            </w:r>
          </w:p>
        </w:tc>
      </w:tr>
    </w:tbl>
    <w:p w:rsidR="0066246F" w:rsidRDefault="0066246F" w:rsidP="0066246F">
      <w:pPr>
        <w:pStyle w:val="ll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*1. ajánlati elemnél az összehasonlítás alapjául szolgáló összegek</w:t>
      </w:r>
    </w:p>
    <w:p w:rsidR="0066246F" w:rsidRDefault="0066246F" w:rsidP="0066246F">
      <w:pPr>
        <w:pStyle w:val="ll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**Felolvasólapon feltüntetendő óradíjak</w:t>
      </w:r>
    </w:p>
    <w:p w:rsidR="0066246F" w:rsidRDefault="0066246F" w:rsidP="0066246F">
      <w:pPr>
        <w:pStyle w:val="llb"/>
        <w:rPr>
          <w:rFonts w:ascii="Times New Roman" w:hAnsi="Times New Roman" w:cs="Times New Roman"/>
          <w:i/>
        </w:rPr>
      </w:pPr>
      <w:r w:rsidRPr="00F9149D">
        <w:rPr>
          <w:rFonts w:ascii="Times New Roman" w:hAnsi="Times New Roman" w:cs="Times New Roman"/>
          <w:i/>
        </w:rPr>
        <w:t>A táblázat szükség szerint további sorokkal bővíthető.</w:t>
      </w:r>
    </w:p>
    <w:p w:rsidR="006A0F89" w:rsidRDefault="006A0F89" w:rsidP="0066246F">
      <w:pPr>
        <w:pStyle w:val="llb"/>
        <w:rPr>
          <w:rFonts w:ascii="Times New Roman" w:hAnsi="Times New Roman" w:cs="Times New Roman"/>
          <w:i/>
        </w:rPr>
      </w:pPr>
    </w:p>
    <w:p w:rsidR="006A0F89" w:rsidRPr="006A0F89" w:rsidRDefault="006A0F89" w:rsidP="006A0F8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Ajánlattevőnek teljes körű kereskedelmi ajánlatot kell adnia: </w:t>
      </w:r>
    </w:p>
    <w:p w:rsidR="006A0F89" w:rsidRPr="006A0F89" w:rsidRDefault="006A0F89" w:rsidP="006A0F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az egyes kategóriákra vonatkozó óradíjakat, valamint az alapján a vagyonőr bruttó fizetéséből számított óradíj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teljes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nettó </w:t>
      </w:r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vállalási</w:t>
      </w:r>
      <w:proofErr w:type="gramEnd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árhoz (óradíj) viszonyított átlagos arányszámot a Felolvasólapon kell megadni nettó Ft értékben, a felhívásban és a dokumentációban definiáltak szerint.</w:t>
      </w:r>
    </w:p>
    <w:p w:rsidR="006A0F89" w:rsidRPr="006A0F89" w:rsidRDefault="006A0F89" w:rsidP="006A0F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óradíjak összetételét a dokumentáció mellékleteként rendelkezésre bocsátott táblázatok kitöltésével kell bemutatni. Ennek keretében ajánlattevőnek legalább a táblázat fő sorait (szürke kiemeléssel jelölt) ki kell töltenie, mely sorok alábontása is megadható (az </w:t>
      </w:r>
      <w:proofErr w:type="spellStart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alsorok</w:t>
      </w:r>
      <w:proofErr w:type="spellEnd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kitöltése nem kötelező). A táblázatok további fő- és </w:t>
      </w:r>
      <w:proofErr w:type="spellStart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alsorokkal</w:t>
      </w:r>
      <w:proofErr w:type="spellEnd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bővíthetőek.</w:t>
      </w:r>
    </w:p>
    <w:p w:rsidR="006A0F89" w:rsidRPr="006A0F89" w:rsidRDefault="006A0F89" w:rsidP="006A0F89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6A0F89" w:rsidRPr="006A0F89" w:rsidRDefault="006A0F89" w:rsidP="006A0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árképzésénél </w:t>
      </w:r>
      <w:r w:rsidRPr="006A0F8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hu-HU"/>
        </w:rPr>
        <w:t>figyelembe veendő szempontok:</w:t>
      </w:r>
    </w:p>
    <w:p w:rsidR="006A0F89" w:rsidRPr="006A0F89" w:rsidRDefault="006A0F89" w:rsidP="006A0F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Times New Roman"/>
          <w:sz w:val="20"/>
          <w:szCs w:val="20"/>
          <w:lang w:eastAsia="hu-HU"/>
        </w:rPr>
        <w:t>ajánlattevőnek - saját szakmai kompetenciája és vizsgálata alapján - kötelessége megbizonyosodni ajánlatának benyújtásáig arról, hogy a megvalósítandó feladatokhoz szükséges minden információ rendelkezésére áll, és ajánlatának nyertessége esetén képes a feladat teljes körű megvalósítására a megkötött szerződésben szereplő feltételek mellett.</w:t>
      </w:r>
    </w:p>
    <w:p w:rsidR="006A0F89" w:rsidRPr="006A0F89" w:rsidRDefault="006A0F89" w:rsidP="006A0F89">
      <w:pPr>
        <w:numPr>
          <w:ilvl w:val="0"/>
          <w:numId w:val="3"/>
        </w:numPr>
        <w:spacing w:after="0" w:line="240" w:lineRule="auto"/>
        <w:ind w:left="1134" w:right="72"/>
        <w:jc w:val="both"/>
        <w:rPr>
          <w:rFonts w:ascii="Times New Roman" w:eastAsia="Times New Roman" w:hAnsi="Times New Roman" w:cs="Frutiger Linotype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Frutiger Linotype"/>
          <w:sz w:val="20"/>
          <w:szCs w:val="20"/>
          <w:lang w:eastAsia="hu-HU"/>
        </w:rPr>
        <w:t>az egyes kategóriákra vonatkozóan megajánlott nettó óradíjakat ajánlatkérő átalánydíjnak tekinti, mely érvényes mind hétköznapon, mind hétvégén, mind pedig ünnepnapon. Az egyes besorolási kategóriákba sorolt vagyonőrökkel szemben támasztott elvárásokat a dokumentáció 2. sz. melléklete tartalmazza.</w:t>
      </w:r>
    </w:p>
    <w:p w:rsidR="006A0F89" w:rsidRPr="006A0F89" w:rsidRDefault="006A0F89" w:rsidP="006A0F89">
      <w:pPr>
        <w:numPr>
          <w:ilvl w:val="0"/>
          <w:numId w:val="3"/>
        </w:numPr>
        <w:spacing w:after="0" w:line="240" w:lineRule="auto"/>
        <w:ind w:left="1134" w:right="72"/>
        <w:jc w:val="both"/>
        <w:rPr>
          <w:rFonts w:ascii="Times New Roman" w:eastAsia="Times New Roman" w:hAnsi="Times New Roman" w:cs="Frutiger Linotype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Frutiger Linotype"/>
          <w:sz w:val="20"/>
          <w:szCs w:val="20"/>
          <w:lang w:eastAsia="hu-HU"/>
        </w:rPr>
        <w:t>ajánlatkérő a 2005. évi CXXXIII. törvény 14. § (2) bekezdése értelmében előírja, hogy ajánlattevő a szerződés teljesítése érdekében alvállalkozóval csak az ajánlatkérő előzetes hozzájárulásával köthet szerződés, mely tényt az alvállalkozóval kötendő szerződésben rögzíteni kell. Az alvállalkozó a szerződés teljesítése érdekében további alvállalkozóval nem köthet szerződést.</w:t>
      </w:r>
    </w:p>
    <w:p w:rsidR="006A0F89" w:rsidRPr="006A0F89" w:rsidRDefault="006A0F89" w:rsidP="006A0F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ajánlattevő ajánlata benyújtásával, elismeri, hogy minden – a megvalósításhoz szükséges – információ rendelkezésére állt, a dokumentációt szakmai kompetenciája birtokában megvizsgálta és benne megfogalmazott feladatokat megvalósításra alkalmasnak találta.</w:t>
      </w:r>
    </w:p>
    <w:p w:rsidR="006A0F89" w:rsidRPr="006A0F89" w:rsidRDefault="006A0F89" w:rsidP="006A0F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Frutiger Linotype" w:eastAsia="Times New Roman" w:hAnsi="Frutiger Linotype" w:cs="Frutiger Linotype"/>
          <w:color w:val="000000"/>
          <w:sz w:val="20"/>
          <w:szCs w:val="20"/>
          <w:lang w:eastAsia="hu-HU"/>
        </w:rPr>
      </w:pPr>
      <w:proofErr w:type="gramStart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ajánlattevő által benyújtott áraknak tartalmazniuk kell minden adót és egyéb járulékot, költséget, melyet az ajánlattevőnek a szerződéssel, és a vonatkozó hatályos jogszabályokkal összhangban fizetnie kell, így különösen – de nem kizárólagosan – a fizetendő munkabéreket (órabér), esetleges pótlékokat, járulékokat, közterheket, szabadság/betegszabadság/fizetett ünnepek időtartamára eső munkabéreket, járulékokat és közterheket, a szerződés teljesítéséhez szükséges munkaruházat és munkaeszközök biztosításának költségét, működéssel kapcsolatos általános költségeket, a nyereség fedezetét.</w:t>
      </w:r>
      <w:proofErr w:type="gramEnd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bookmarkStart w:id="1" w:name="_Toc135659459"/>
      <w:bookmarkStart w:id="2" w:name="_Toc170346184"/>
      <w:r w:rsidRPr="006A0F8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ajánlati árnak tartalmaznia kell a teljesítés időtartama alatti </w:t>
      </w:r>
      <w:bookmarkEnd w:id="1"/>
      <w:bookmarkEnd w:id="2"/>
      <w:r w:rsidRPr="006A0F89">
        <w:rPr>
          <w:rFonts w:ascii="Times New Roman" w:eastAsia="Times New Roman" w:hAnsi="Times New Roman" w:cs="Times New Roman"/>
          <w:sz w:val="20"/>
          <w:szCs w:val="20"/>
          <w:lang w:eastAsia="hu-HU"/>
        </w:rPr>
        <w:t>árváltozásból adódó kockázatot (inflációs változások, bér- és járulékköltségek emelkedése).</w:t>
      </w:r>
    </w:p>
    <w:p w:rsidR="006A0F89" w:rsidRDefault="006A0F89" w:rsidP="0066246F">
      <w:pPr>
        <w:pStyle w:val="llb"/>
        <w:rPr>
          <w:rFonts w:ascii="Times New Roman" w:hAnsi="Times New Roman" w:cs="Times New Roman"/>
          <w:i/>
        </w:rPr>
      </w:pPr>
    </w:p>
    <w:sectPr w:rsidR="006A0F89" w:rsidSect="00EB3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9D" w:rsidRDefault="00F9149D" w:rsidP="00F9149D">
      <w:pPr>
        <w:spacing w:after="0" w:line="240" w:lineRule="auto"/>
      </w:pPr>
      <w:r>
        <w:separator/>
      </w:r>
    </w:p>
  </w:endnote>
  <w:endnote w:type="continuationSeparator" w:id="0">
    <w:p w:rsidR="00F9149D" w:rsidRDefault="00F9149D" w:rsidP="00F9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FA" w:rsidRDefault="00E72F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38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5490" w:rsidRPr="00545490" w:rsidRDefault="00E23933" w:rsidP="00545490">
        <w:pPr>
          <w:pStyle w:val="llb"/>
          <w:jc w:val="right"/>
          <w:rPr>
            <w:rFonts w:ascii="Times New Roman" w:hAnsi="Times New Roman" w:cs="Times New Roman"/>
          </w:rPr>
        </w:pPr>
        <w:r w:rsidRPr="00545490">
          <w:rPr>
            <w:rFonts w:ascii="Times New Roman" w:hAnsi="Times New Roman" w:cs="Times New Roman"/>
          </w:rPr>
          <w:fldChar w:fldCharType="begin"/>
        </w:r>
        <w:r w:rsidR="00545490" w:rsidRPr="00545490">
          <w:rPr>
            <w:rFonts w:ascii="Times New Roman" w:hAnsi="Times New Roman" w:cs="Times New Roman"/>
          </w:rPr>
          <w:instrText>PAGE   \* MERGEFORMAT</w:instrText>
        </w:r>
        <w:r w:rsidRPr="00545490">
          <w:rPr>
            <w:rFonts w:ascii="Times New Roman" w:hAnsi="Times New Roman" w:cs="Times New Roman"/>
          </w:rPr>
          <w:fldChar w:fldCharType="separate"/>
        </w:r>
        <w:r w:rsidR="00E71401">
          <w:rPr>
            <w:rFonts w:ascii="Times New Roman" w:hAnsi="Times New Roman" w:cs="Times New Roman"/>
            <w:noProof/>
          </w:rPr>
          <w:t>2</w:t>
        </w:r>
        <w:r w:rsidRPr="005454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02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059E1" w:rsidRPr="002059E1" w:rsidRDefault="00E23933" w:rsidP="002059E1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2059E1">
          <w:rPr>
            <w:rFonts w:ascii="Times New Roman" w:hAnsi="Times New Roman" w:cs="Times New Roman"/>
            <w:sz w:val="24"/>
          </w:rPr>
          <w:fldChar w:fldCharType="begin"/>
        </w:r>
        <w:r w:rsidR="002059E1" w:rsidRPr="002059E1">
          <w:rPr>
            <w:rFonts w:ascii="Times New Roman" w:hAnsi="Times New Roman" w:cs="Times New Roman"/>
            <w:sz w:val="24"/>
          </w:rPr>
          <w:instrText>PAGE   \* MERGEFORMAT</w:instrText>
        </w:r>
        <w:r w:rsidRPr="002059E1">
          <w:rPr>
            <w:rFonts w:ascii="Times New Roman" w:hAnsi="Times New Roman" w:cs="Times New Roman"/>
            <w:sz w:val="24"/>
          </w:rPr>
          <w:fldChar w:fldCharType="separate"/>
        </w:r>
        <w:r w:rsidR="00E71401">
          <w:rPr>
            <w:rFonts w:ascii="Times New Roman" w:hAnsi="Times New Roman" w:cs="Times New Roman"/>
            <w:noProof/>
            <w:sz w:val="24"/>
          </w:rPr>
          <w:t>1</w:t>
        </w:r>
        <w:r w:rsidRPr="002059E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9D" w:rsidRDefault="00F9149D" w:rsidP="00F9149D">
      <w:pPr>
        <w:spacing w:after="0" w:line="240" w:lineRule="auto"/>
      </w:pPr>
      <w:r>
        <w:separator/>
      </w:r>
    </w:p>
  </w:footnote>
  <w:footnote w:type="continuationSeparator" w:id="0">
    <w:p w:rsidR="00F9149D" w:rsidRDefault="00F9149D" w:rsidP="00F9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FA" w:rsidRDefault="00E72F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FA" w:rsidRDefault="00E72FF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9D" w:rsidRPr="00F9149D" w:rsidRDefault="00F9149D" w:rsidP="00F9149D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661"/>
    <w:multiLevelType w:val="hybridMultilevel"/>
    <w:tmpl w:val="7C86923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30B11"/>
    <w:multiLevelType w:val="hybridMultilevel"/>
    <w:tmpl w:val="004A94DA"/>
    <w:lvl w:ilvl="0" w:tplc="454E2CE0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371639"/>
    <w:multiLevelType w:val="hybridMultilevel"/>
    <w:tmpl w:val="A218F690"/>
    <w:lvl w:ilvl="0" w:tplc="0A74621E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9D"/>
    <w:rsid w:val="00062B26"/>
    <w:rsid w:val="000F4A9E"/>
    <w:rsid w:val="002038E8"/>
    <w:rsid w:val="002059E1"/>
    <w:rsid w:val="0023172D"/>
    <w:rsid w:val="00231C48"/>
    <w:rsid w:val="002E3C71"/>
    <w:rsid w:val="00336690"/>
    <w:rsid w:val="00525526"/>
    <w:rsid w:val="00545490"/>
    <w:rsid w:val="0066246F"/>
    <w:rsid w:val="006904E4"/>
    <w:rsid w:val="006A0F89"/>
    <w:rsid w:val="006A3999"/>
    <w:rsid w:val="009E188F"/>
    <w:rsid w:val="00A0263C"/>
    <w:rsid w:val="00A02BC7"/>
    <w:rsid w:val="00AE1A2F"/>
    <w:rsid w:val="00C63DCF"/>
    <w:rsid w:val="00E23933"/>
    <w:rsid w:val="00E71401"/>
    <w:rsid w:val="00E72FFA"/>
    <w:rsid w:val="00EB3E7F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9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49D"/>
  </w:style>
  <w:style w:type="paragraph" w:styleId="llb">
    <w:name w:val="footer"/>
    <w:basedOn w:val="Norml"/>
    <w:link w:val="llbChar"/>
    <w:uiPriority w:val="99"/>
    <w:unhideWhenUsed/>
    <w:rsid w:val="00F9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49D"/>
  </w:style>
  <w:style w:type="paragraph" w:styleId="Buborkszveg">
    <w:name w:val="Balloon Text"/>
    <w:basedOn w:val="Norml"/>
    <w:link w:val="BuborkszvegChar"/>
    <w:uiPriority w:val="99"/>
    <w:semiHidden/>
    <w:unhideWhenUsed/>
    <w:rsid w:val="00F9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49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0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49D"/>
  </w:style>
  <w:style w:type="paragraph" w:styleId="llb">
    <w:name w:val="footer"/>
    <w:basedOn w:val="Norml"/>
    <w:link w:val="llbChar"/>
    <w:uiPriority w:val="99"/>
    <w:unhideWhenUsed/>
    <w:rsid w:val="00F9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49D"/>
  </w:style>
  <w:style w:type="paragraph" w:styleId="Buborkszveg">
    <w:name w:val="Balloon Text"/>
    <w:basedOn w:val="Norml"/>
    <w:link w:val="BuborkszvegChar"/>
    <w:uiPriority w:val="99"/>
    <w:semiHidden/>
    <w:unhideWhenUsed/>
    <w:rsid w:val="00F9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49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0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Vencli Adrienn</dc:creator>
  <cp:lastModifiedBy>berber</cp:lastModifiedBy>
  <cp:revision>5</cp:revision>
  <dcterms:created xsi:type="dcterms:W3CDTF">2015-01-08T12:43:00Z</dcterms:created>
  <dcterms:modified xsi:type="dcterms:W3CDTF">2016-11-02T12:58:00Z</dcterms:modified>
</cp:coreProperties>
</file>