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5" w:rsidRPr="00A77CCE" w:rsidRDefault="002235A9" w:rsidP="00A77CC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77CCE">
        <w:rPr>
          <w:b/>
          <w:sz w:val="23"/>
          <w:szCs w:val="23"/>
        </w:rPr>
        <w:t>KÖVETELMÉNYRENDSZER</w:t>
      </w:r>
    </w:p>
    <w:p w:rsidR="00B84165" w:rsidRPr="00A77CCE" w:rsidRDefault="00B84165" w:rsidP="00D62425">
      <w:pPr>
        <w:jc w:val="both"/>
        <w:rPr>
          <w:sz w:val="23"/>
          <w:szCs w:val="23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  <w:gridCol w:w="108"/>
      </w:tblGrid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9879CA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Semmelweis Egyetem Általános Orvostudományi Kar</w:t>
            </w:r>
            <w:r w:rsidR="00535E75" w:rsidRPr="00A77CCE">
              <w:rPr>
                <w:b/>
                <w:sz w:val="22"/>
                <w:szCs w:val="22"/>
              </w:rPr>
              <w:t xml:space="preserve"> </w:t>
            </w:r>
            <w:r w:rsidR="005320A2" w:rsidRPr="00A77CCE">
              <w:rPr>
                <w:b/>
                <w:sz w:val="22"/>
                <w:szCs w:val="22"/>
              </w:rPr>
              <w:t xml:space="preserve">– </w:t>
            </w:r>
            <w:r w:rsidR="00535E75" w:rsidRPr="00A77CCE">
              <w:rPr>
                <w:b/>
                <w:sz w:val="22"/>
                <w:szCs w:val="22"/>
              </w:rPr>
              <w:t>orvos osztatlan képzés</w:t>
            </w:r>
          </w:p>
          <w:p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5919E2" w:rsidRPr="00590BAA" w:rsidRDefault="00590BAA" w:rsidP="00D62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Neurológiai Klinika</w:t>
            </w:r>
          </w:p>
        </w:tc>
      </w:tr>
      <w:tr w:rsidR="00B0289D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9879CA" w:rsidRPr="00590BAA" w:rsidRDefault="00B0289D" w:rsidP="00D624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 neve</w:t>
            </w:r>
            <w:proofErr w:type="gramStart"/>
            <w:r w:rsidRPr="00A77CCE">
              <w:rPr>
                <w:b/>
                <w:sz w:val="22"/>
                <w:szCs w:val="22"/>
              </w:rPr>
              <w:t xml:space="preserve">:  </w:t>
            </w:r>
            <w:bookmarkStart w:id="0" w:name="_GoBack"/>
            <w:r w:rsidR="00590BAA">
              <w:rPr>
                <w:sz w:val="22"/>
                <w:szCs w:val="22"/>
              </w:rPr>
              <w:t>Ideggyógyászat</w:t>
            </w:r>
            <w:proofErr w:type="gramEnd"/>
          </w:p>
          <w:bookmarkEnd w:id="0"/>
          <w:p w:rsidR="009879CA" w:rsidRPr="00590BAA" w:rsidRDefault="009879CA" w:rsidP="00D624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Angol nyelven: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90BAA">
              <w:rPr>
                <w:sz w:val="22"/>
                <w:szCs w:val="22"/>
              </w:rPr>
              <w:t>Neurology</w:t>
            </w:r>
            <w:proofErr w:type="spellEnd"/>
          </w:p>
          <w:p w:rsidR="009D0578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Német nyelven:</w:t>
            </w:r>
            <w:r w:rsidR="00B0289D" w:rsidRPr="00A77CC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590BAA">
              <w:rPr>
                <w:sz w:val="22"/>
                <w:szCs w:val="22"/>
              </w:rPr>
              <w:t>Neurologie</w:t>
            </w:r>
            <w:proofErr w:type="spellEnd"/>
            <w:r w:rsidR="00B0289D" w:rsidRPr="00A77CCE">
              <w:rPr>
                <w:b/>
                <w:sz w:val="22"/>
                <w:szCs w:val="22"/>
              </w:rPr>
              <w:t xml:space="preserve">                    </w:t>
            </w:r>
          </w:p>
          <w:p w:rsidR="009E47A1" w:rsidRDefault="009879CA" w:rsidP="00D624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</w:t>
            </w:r>
            <w:r w:rsidR="00B0289D" w:rsidRPr="00A77CCE">
              <w:rPr>
                <w:b/>
                <w:sz w:val="22"/>
                <w:szCs w:val="22"/>
              </w:rPr>
              <w:t>reditértéke: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r w:rsidR="009E47A1">
              <w:rPr>
                <w:sz w:val="22"/>
                <w:szCs w:val="22"/>
              </w:rPr>
              <w:t xml:space="preserve">Régi </w:t>
            </w:r>
            <w:proofErr w:type="spellStart"/>
            <w:r w:rsidR="009E47A1">
              <w:rPr>
                <w:sz w:val="22"/>
                <w:szCs w:val="22"/>
              </w:rPr>
              <w:t>kurrikulum</w:t>
            </w:r>
            <w:proofErr w:type="spellEnd"/>
            <w:r w:rsidR="009E47A1">
              <w:rPr>
                <w:sz w:val="22"/>
                <w:szCs w:val="22"/>
              </w:rPr>
              <w:t xml:space="preserve">: </w:t>
            </w:r>
            <w:r w:rsidR="00467CAE">
              <w:rPr>
                <w:sz w:val="22"/>
                <w:szCs w:val="22"/>
              </w:rPr>
              <w:t xml:space="preserve">4 </w:t>
            </w:r>
          </w:p>
          <w:p w:rsidR="00535E75" w:rsidRDefault="009E47A1" w:rsidP="00D62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Új </w:t>
            </w:r>
            <w:proofErr w:type="spellStart"/>
            <w:r>
              <w:rPr>
                <w:sz w:val="22"/>
                <w:szCs w:val="22"/>
              </w:rPr>
              <w:t>kurrikulum</w:t>
            </w:r>
            <w:proofErr w:type="spellEnd"/>
            <w:r>
              <w:rPr>
                <w:sz w:val="22"/>
                <w:szCs w:val="22"/>
              </w:rPr>
              <w:t xml:space="preserve">:  </w:t>
            </w:r>
            <w:r w:rsidR="00590BAA">
              <w:rPr>
                <w:sz w:val="22"/>
                <w:szCs w:val="22"/>
              </w:rPr>
              <w:t>3</w:t>
            </w:r>
          </w:p>
          <w:p w:rsidR="009E47A1" w:rsidRPr="00590BAA" w:rsidRDefault="009E47A1" w:rsidP="00D62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6 hét szabadon választható: 6</w:t>
            </w:r>
          </w:p>
          <w:p w:rsidR="009E47A1" w:rsidRPr="00A77CCE" w:rsidRDefault="00535E75" w:rsidP="00A7013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Szemeszter: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r w:rsidR="00025997" w:rsidRPr="00025997">
              <w:rPr>
                <w:sz w:val="22"/>
                <w:szCs w:val="22"/>
              </w:rPr>
              <w:t>a szigorlóév nem szemeszter</w:t>
            </w:r>
            <w:r w:rsidR="00025997">
              <w:rPr>
                <w:sz w:val="22"/>
                <w:szCs w:val="22"/>
              </w:rPr>
              <w:t>e</w:t>
            </w:r>
            <w:r w:rsidR="00025997" w:rsidRPr="00025997">
              <w:rPr>
                <w:sz w:val="22"/>
                <w:szCs w:val="22"/>
              </w:rPr>
              <w:t xml:space="preserve">kben, hanem </w:t>
            </w:r>
            <w:r w:rsidR="00025997">
              <w:rPr>
                <w:sz w:val="22"/>
                <w:szCs w:val="22"/>
              </w:rPr>
              <w:t xml:space="preserve">a hatodév során </w:t>
            </w:r>
            <w:r w:rsidR="00025997" w:rsidRPr="00025997">
              <w:rPr>
                <w:sz w:val="22"/>
                <w:szCs w:val="22"/>
              </w:rPr>
              <w:t>folyamatosan egymást követő blokkokban zajlik.</w:t>
            </w:r>
            <w:r w:rsidR="009E47A1">
              <w:rPr>
                <w:b/>
                <w:sz w:val="22"/>
                <w:szCs w:val="22"/>
              </w:rPr>
              <w:t xml:space="preserve"> </w:t>
            </w:r>
          </w:p>
          <w:p w:rsidR="00D73D2C" w:rsidRPr="00E73E18" w:rsidRDefault="00535E75" w:rsidP="00D6242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(amelyben a mintatanterv szerint történik a tantárgy oktatása)</w:t>
            </w:r>
          </w:p>
          <w:tbl>
            <w:tblPr>
              <w:tblW w:w="0" w:type="auto"/>
              <w:tblBorders>
                <w:top w:val="single" w:sz="4" w:space="0" w:color="FFFF00"/>
                <w:left w:val="single" w:sz="4" w:space="0" w:color="FFFF00"/>
                <w:bottom w:val="single" w:sz="4" w:space="0" w:color="FFFF00"/>
                <w:right w:val="single" w:sz="4" w:space="0" w:color="FFFF00"/>
                <w:insideH w:val="single" w:sz="4" w:space="0" w:color="FFFF00"/>
                <w:insideV w:val="single" w:sz="4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920"/>
              <w:gridCol w:w="2256"/>
              <w:gridCol w:w="2257"/>
            </w:tblGrid>
            <w:tr w:rsidR="00D73D2C" w:rsidRPr="00A77CCE" w:rsidTr="00A77CCE">
              <w:trPr>
                <w:trHeight w:val="5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D2C" w:rsidRPr="00A77CCE" w:rsidRDefault="00E73E18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Ö</w:t>
                  </w:r>
                  <w:r w:rsidR="00D73D2C" w:rsidRPr="00A77CCE">
                    <w:rPr>
                      <w:b/>
                      <w:sz w:val="22"/>
                      <w:szCs w:val="22"/>
                    </w:rPr>
                    <w:t>sszóraszám</w:t>
                  </w:r>
                  <w:proofErr w:type="spellEnd"/>
                  <w:r w:rsidR="00D73D2C" w:rsidRPr="00A77CCE">
                    <w:rPr>
                      <w:b/>
                      <w:sz w:val="22"/>
                      <w:szCs w:val="22"/>
                    </w:rPr>
                    <w:t xml:space="preserve">: 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előadás:                        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gyakorlat:        </w:t>
                  </w:r>
                  <w:r w:rsidR="00590BAA">
                    <w:rPr>
                      <w:sz w:val="22"/>
                      <w:szCs w:val="22"/>
                    </w:rPr>
                    <w:t>120</w:t>
                  </w:r>
                  <w:r w:rsidR="009E47A1">
                    <w:rPr>
                      <w:b/>
                      <w:sz w:val="22"/>
                      <w:szCs w:val="22"/>
                    </w:rPr>
                    <w:t>/</w:t>
                  </w:r>
                  <w:r w:rsidR="009E47A1">
                    <w:rPr>
                      <w:sz w:val="22"/>
                      <w:szCs w:val="22"/>
                    </w:rPr>
                    <w:t>240</w:t>
                  </w:r>
                  <w:r w:rsidRPr="00A77CCE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szeminárium:</w:t>
                  </w:r>
                </w:p>
              </w:tc>
            </w:tr>
          </w:tbl>
          <w:p w:rsidR="00D73D2C" w:rsidRPr="00A77CCE" w:rsidRDefault="00D73D2C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9879CA" w:rsidRPr="009E47A1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77CCE">
              <w:rPr>
                <w:b/>
                <w:sz w:val="22"/>
                <w:szCs w:val="22"/>
              </w:rPr>
              <w:t>Tantárgy típusa</w:t>
            </w:r>
            <w:r w:rsidRPr="00590BAA">
              <w:rPr>
                <w:b/>
                <w:sz w:val="22"/>
                <w:szCs w:val="22"/>
              </w:rPr>
              <w:t>:</w:t>
            </w:r>
            <w:r w:rsidRPr="00590BAA">
              <w:t xml:space="preserve">     </w:t>
            </w:r>
            <w:r w:rsidR="00CE3739" w:rsidRPr="00CE3739">
              <w:rPr>
                <w:b/>
                <w:u w:val="single"/>
              </w:rPr>
              <w:t xml:space="preserve">3 hét </w:t>
            </w:r>
            <w:r w:rsidRPr="00590BAA">
              <w:rPr>
                <w:b/>
                <w:sz w:val="22"/>
                <w:szCs w:val="22"/>
                <w:u w:val="single"/>
              </w:rPr>
              <w:t>kötelező</w:t>
            </w:r>
            <w:r w:rsidRPr="00A77CCE">
              <w:rPr>
                <w:b/>
                <w:sz w:val="22"/>
                <w:szCs w:val="22"/>
              </w:rPr>
              <w:t xml:space="preserve">          kötelezően választható             </w:t>
            </w:r>
            <w:r w:rsidR="009E47A1" w:rsidRPr="009E47A1">
              <w:rPr>
                <w:b/>
                <w:sz w:val="22"/>
                <w:szCs w:val="22"/>
                <w:u w:val="single"/>
              </w:rPr>
              <w:t>6 hét</w:t>
            </w:r>
            <w:r w:rsidRPr="009E47A1">
              <w:rPr>
                <w:b/>
                <w:sz w:val="22"/>
                <w:szCs w:val="22"/>
                <w:u w:val="single"/>
              </w:rPr>
              <w:t xml:space="preserve"> szabadon választható</w:t>
            </w:r>
          </w:p>
          <w:p w:rsidR="00D73D2C" w:rsidRPr="00A77CCE" w:rsidRDefault="00D73D2C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(KÉRJÜK A MEGFELELŐT ALÁHÚZNI!)</w:t>
            </w:r>
          </w:p>
        </w:tc>
      </w:tr>
      <w:tr w:rsidR="00882DFA" w:rsidRPr="00A77CCE" w:rsidTr="008768B0">
        <w:trPr>
          <w:gridAfter w:val="1"/>
          <w:wAfter w:w="108" w:type="dxa"/>
          <w:trHeight w:val="567"/>
        </w:trPr>
        <w:tc>
          <w:tcPr>
            <w:tcW w:w="9180" w:type="dxa"/>
            <w:shd w:val="clear" w:color="auto" w:fill="auto"/>
            <w:vAlign w:val="center"/>
          </w:tcPr>
          <w:p w:rsidR="00882DFA" w:rsidRPr="00590BAA" w:rsidRDefault="00882DFA" w:rsidP="00D62425">
            <w:pPr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Tanév: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r w:rsidR="00590BAA">
              <w:rPr>
                <w:sz w:val="22"/>
                <w:szCs w:val="22"/>
              </w:rPr>
              <w:t>2023/2024.</w:t>
            </w:r>
          </w:p>
        </w:tc>
      </w:tr>
      <w:tr w:rsidR="006B3D59" w:rsidRPr="00A77CCE" w:rsidTr="008768B0">
        <w:trPr>
          <w:gridAfter w:val="1"/>
          <w:wAfter w:w="108" w:type="dxa"/>
          <w:trHeight w:val="567"/>
        </w:trPr>
        <w:tc>
          <w:tcPr>
            <w:tcW w:w="9180" w:type="dxa"/>
            <w:shd w:val="clear" w:color="auto" w:fill="auto"/>
            <w:vAlign w:val="center"/>
          </w:tcPr>
          <w:p w:rsidR="006B3D59" w:rsidRPr="00590BAA" w:rsidRDefault="006B3D59" w:rsidP="00D62425">
            <w:pPr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Kötelezően- vagy szabadon választható tantárgy esetén a képzés nyelve:</w:t>
            </w:r>
            <w:r w:rsidR="00590BAA">
              <w:rPr>
                <w:sz w:val="22"/>
                <w:szCs w:val="22"/>
              </w:rPr>
              <w:t xml:space="preserve"> magyar</w:t>
            </w:r>
          </w:p>
        </w:tc>
      </w:tr>
      <w:tr w:rsidR="00882DFA" w:rsidRPr="00A77CCE" w:rsidTr="008768B0">
        <w:trPr>
          <w:gridAfter w:val="1"/>
          <w:wAfter w:w="108" w:type="dxa"/>
          <w:trHeight w:val="519"/>
        </w:trPr>
        <w:tc>
          <w:tcPr>
            <w:tcW w:w="9180" w:type="dxa"/>
            <w:shd w:val="clear" w:color="auto" w:fill="auto"/>
          </w:tcPr>
          <w:p w:rsidR="00C07623" w:rsidRDefault="00882DFA" w:rsidP="00D62425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kódja</w:t>
            </w:r>
            <w:r w:rsidR="00C07623" w:rsidRPr="00A77CCE">
              <w:rPr>
                <w:b/>
                <w:sz w:val="22"/>
                <w:szCs w:val="22"/>
              </w:rPr>
              <w:t>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r w:rsidR="00590BAA">
              <w:rPr>
                <w:sz w:val="22"/>
                <w:szCs w:val="22"/>
              </w:rPr>
              <w:t xml:space="preserve">Régi </w:t>
            </w:r>
            <w:proofErr w:type="spellStart"/>
            <w:r w:rsidR="00590BAA">
              <w:rPr>
                <w:sz w:val="22"/>
                <w:szCs w:val="22"/>
              </w:rPr>
              <w:t>kurrikulum</w:t>
            </w:r>
            <w:proofErr w:type="spellEnd"/>
            <w:r w:rsidR="00590BAA">
              <w:rPr>
                <w:sz w:val="22"/>
                <w:szCs w:val="22"/>
              </w:rPr>
              <w:t>: AOKNEU608_SM</w:t>
            </w:r>
          </w:p>
          <w:p w:rsidR="00590BAA" w:rsidRDefault="00590BAA" w:rsidP="00D62425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Új </w:t>
            </w:r>
            <w:proofErr w:type="spellStart"/>
            <w:r>
              <w:rPr>
                <w:sz w:val="22"/>
                <w:szCs w:val="22"/>
              </w:rPr>
              <w:t>kurrikulum</w:t>
            </w:r>
            <w:proofErr w:type="spellEnd"/>
            <w:r>
              <w:rPr>
                <w:sz w:val="22"/>
                <w:szCs w:val="22"/>
              </w:rPr>
              <w:t>: AOKNEU657_SM</w:t>
            </w:r>
          </w:p>
          <w:p w:rsidR="009E47A1" w:rsidRPr="00590BAA" w:rsidRDefault="009E47A1" w:rsidP="00D62425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6 hét szabadon választható: AOKADH661_SM</w:t>
            </w:r>
          </w:p>
          <w:p w:rsidR="00882DFA" w:rsidRPr="00A77CCE" w:rsidRDefault="00C07623" w:rsidP="00E81404">
            <w:pPr>
              <w:widowControl w:val="0"/>
              <w:spacing w:before="120"/>
              <w:jc w:val="both"/>
              <w:rPr>
                <w:i/>
                <w:sz w:val="18"/>
                <w:szCs w:val="18"/>
              </w:rPr>
            </w:pPr>
            <w:r w:rsidRPr="00A77CCE">
              <w:rPr>
                <w:i/>
                <w:sz w:val="22"/>
                <w:szCs w:val="22"/>
              </w:rPr>
              <w:t>(</w:t>
            </w:r>
            <w:r w:rsidR="00E81404" w:rsidRPr="00A77CCE">
              <w:rPr>
                <w:i/>
                <w:sz w:val="22"/>
                <w:szCs w:val="22"/>
              </w:rPr>
              <w:t>Ú</w:t>
            </w:r>
            <w:r w:rsidRPr="00A77CCE">
              <w:rPr>
                <w:i/>
                <w:sz w:val="22"/>
                <w:szCs w:val="22"/>
              </w:rPr>
              <w:t>j tárgy esetén Dékáni Hivatal tölti ki, jóváhagyást követően)</w:t>
            </w: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590BAA" w:rsidRDefault="00B84165" w:rsidP="00D62425">
            <w:pPr>
              <w:spacing w:before="120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Tantárgyfelelős neve: </w:t>
            </w:r>
            <w:r w:rsidR="00590BAA">
              <w:rPr>
                <w:sz w:val="22"/>
                <w:szCs w:val="22"/>
              </w:rPr>
              <w:t>Prof. Dr. Bereczki Dániel</w:t>
            </w:r>
          </w:p>
          <w:p w:rsidR="00B84165" w:rsidRPr="00590BAA" w:rsidRDefault="00B84165" w:rsidP="00D62425">
            <w:pPr>
              <w:spacing w:before="120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Munkahelye</w:t>
            </w:r>
            <w:r w:rsidR="007C538D" w:rsidRPr="00A77CCE">
              <w:rPr>
                <w:b/>
                <w:sz w:val="22"/>
                <w:szCs w:val="22"/>
              </w:rPr>
              <w:t>, telefonos elérh</w:t>
            </w:r>
            <w:r w:rsidR="00751052" w:rsidRPr="00A77CCE">
              <w:rPr>
                <w:b/>
                <w:sz w:val="22"/>
                <w:szCs w:val="22"/>
              </w:rPr>
              <w:t>e</w:t>
            </w:r>
            <w:r w:rsidR="007C538D" w:rsidRPr="00A77CCE">
              <w:rPr>
                <w:b/>
                <w:sz w:val="22"/>
                <w:szCs w:val="22"/>
              </w:rPr>
              <w:t>tősége</w:t>
            </w:r>
            <w:r w:rsidRPr="00A77CCE">
              <w:rPr>
                <w:b/>
                <w:sz w:val="22"/>
                <w:szCs w:val="22"/>
              </w:rPr>
              <w:t>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r w:rsidR="00590BAA">
              <w:rPr>
                <w:sz w:val="22"/>
                <w:szCs w:val="22"/>
              </w:rPr>
              <w:t>SE Neurológiai Klinika, 0612100337</w:t>
            </w:r>
          </w:p>
          <w:p w:rsidR="005919E2" w:rsidRPr="00590BAA" w:rsidRDefault="005919E2" w:rsidP="00D62425">
            <w:pPr>
              <w:spacing w:before="120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Beosztása</w:t>
            </w:r>
            <w:r w:rsidR="002235A9" w:rsidRPr="00A77CCE">
              <w:rPr>
                <w:b/>
                <w:sz w:val="22"/>
                <w:szCs w:val="22"/>
              </w:rPr>
              <w:t>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r w:rsidR="00590BAA">
              <w:rPr>
                <w:sz w:val="22"/>
                <w:szCs w:val="22"/>
              </w:rPr>
              <w:t>tanszékvezető egyetemi tanár</w:t>
            </w:r>
          </w:p>
          <w:p w:rsidR="00787F26" w:rsidRPr="00590BAA" w:rsidRDefault="00B84165" w:rsidP="00D62425">
            <w:pPr>
              <w:spacing w:before="120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Habilitációjának kelte</w:t>
            </w:r>
            <w:r w:rsidR="005919E2" w:rsidRPr="00A77CCE">
              <w:rPr>
                <w:b/>
                <w:sz w:val="22"/>
                <w:szCs w:val="22"/>
              </w:rPr>
              <w:t xml:space="preserve"> és száma</w:t>
            </w:r>
            <w:r w:rsidRPr="00A77CCE">
              <w:rPr>
                <w:b/>
                <w:sz w:val="22"/>
                <w:szCs w:val="22"/>
              </w:rPr>
              <w:t>:</w:t>
            </w:r>
            <w:r w:rsidR="00590BAA">
              <w:rPr>
                <w:b/>
                <w:sz w:val="22"/>
                <w:szCs w:val="22"/>
              </w:rPr>
              <w:t xml:space="preserve"> </w:t>
            </w:r>
            <w:r w:rsidR="00590BAA">
              <w:rPr>
                <w:sz w:val="22"/>
                <w:szCs w:val="22"/>
              </w:rPr>
              <w:t>12/1999. DOTE</w:t>
            </w:r>
          </w:p>
          <w:p w:rsidR="002235A9" w:rsidRPr="00A77CCE" w:rsidRDefault="002235A9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A77CCE" w:rsidTr="008768B0">
        <w:trPr>
          <w:gridAfter w:val="1"/>
          <w:wAfter w:w="108" w:type="dxa"/>
        </w:trPr>
        <w:tc>
          <w:tcPr>
            <w:tcW w:w="9180" w:type="dxa"/>
            <w:shd w:val="clear" w:color="auto" w:fill="auto"/>
          </w:tcPr>
          <w:p w:rsidR="00882DFA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tantárgy oktatásának célkitűzése, helye a</w:t>
            </w:r>
            <w:r w:rsidR="00A24370" w:rsidRPr="00A77CCE">
              <w:rPr>
                <w:b/>
                <w:sz w:val="22"/>
                <w:szCs w:val="22"/>
              </w:rPr>
              <w:t>z orvosképzés</w:t>
            </w:r>
            <w:r w:rsidRPr="00A77CCE">
              <w:rPr>
                <w:b/>
                <w:sz w:val="22"/>
                <w:szCs w:val="22"/>
              </w:rPr>
              <w:t xml:space="preserve"> kurrikulumában:</w:t>
            </w:r>
          </w:p>
          <w:p w:rsidR="00590BAA" w:rsidRDefault="00590BAA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általános orvosképzésben szükséges gyakorlati és elméleti neurológiai ismeretanyag elsajátítása, az ötödéven megszerzett ismeretek kibővítése és elmélyítése.</w:t>
            </w:r>
          </w:p>
          <w:p w:rsidR="009E47A1" w:rsidRDefault="009E47A1" w:rsidP="00D62425">
            <w:pPr>
              <w:jc w:val="both"/>
              <w:rPr>
                <w:sz w:val="22"/>
                <w:szCs w:val="22"/>
              </w:rPr>
            </w:pPr>
          </w:p>
          <w:p w:rsidR="009E47A1" w:rsidRPr="00475F28" w:rsidRDefault="009E47A1" w:rsidP="009E47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általános orvosképzésben szükségesen túlmutató gyakorlati és elméleti neurológiai ismeretanyag elsajátítása a neurológia iránt különös érdeklődést mutató hallgatók részére. Közvetlen gyakorlati ismeretek szerzése a rutin osztályos neurológiai betegellátásban való aktív részvétel révén, illetve neurológiai általános ambuláns és konzíliumi tevékenység megismerése a mentor követése (</w:t>
            </w:r>
            <w:proofErr w:type="spellStart"/>
            <w:r>
              <w:rPr>
                <w:sz w:val="22"/>
                <w:szCs w:val="22"/>
              </w:rPr>
              <w:t>shadowing</w:t>
            </w:r>
            <w:proofErr w:type="spellEnd"/>
            <w:r>
              <w:rPr>
                <w:sz w:val="22"/>
                <w:szCs w:val="22"/>
              </w:rPr>
              <w:t>) során. Gyakorlati időszak végén rövid önálló referáló tartása eset-, és/vagy kurrens folyóirat cikkismertetéssel.</w:t>
            </w:r>
          </w:p>
          <w:p w:rsidR="006C6A6E" w:rsidRPr="00A77CCE" w:rsidRDefault="006C6A6E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6125D5" w:rsidRDefault="00590BAA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Neurológiai Klinika oktató helyiségei, valamint a gyakorló kórházak neurológiai osztályai.</w:t>
            </w:r>
          </w:p>
          <w:p w:rsidR="009E47A1" w:rsidRDefault="009E47A1" w:rsidP="00D62425">
            <w:pPr>
              <w:jc w:val="both"/>
              <w:rPr>
                <w:sz w:val="22"/>
                <w:szCs w:val="22"/>
              </w:rPr>
            </w:pPr>
          </w:p>
          <w:p w:rsidR="009E47A1" w:rsidRPr="00590BAA" w:rsidRDefault="009E47A1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szabadon választható gyakorlat esetében a </w:t>
            </w:r>
            <w:r w:rsidRPr="009E47A1">
              <w:rPr>
                <w:sz w:val="22"/>
                <w:szCs w:val="22"/>
              </w:rPr>
              <w:t>SE Neurológiai Klinika betegellátó osztályai.</w:t>
            </w:r>
          </w:p>
          <w:p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lastRenderedPageBreak/>
              <w:t>A tárgy sikeres elvégzése milyen kompetenciák megszerzését eredményezi:</w:t>
            </w:r>
          </w:p>
          <w:p w:rsidR="00B84165" w:rsidRDefault="00590BAA" w:rsidP="00D624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1.) a hallgató megtanulja a neurológiai fizikális vizsgálat technikáját (ideértve az </w:t>
            </w:r>
            <w:proofErr w:type="spellStart"/>
            <w:r>
              <w:rPr>
                <w:color w:val="000000"/>
                <w:sz w:val="22"/>
                <w:szCs w:val="22"/>
              </w:rPr>
              <w:t>anamnesis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felvételt is) és a találtak értelmezését;</w:t>
            </w:r>
          </w:p>
          <w:p w:rsidR="00590BAA" w:rsidRDefault="00590BAA" w:rsidP="00D624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2.) ismerje fel, ha sürgős ellátást igénylő beteget vizsgál, és</w:t>
            </w:r>
          </w:p>
          <w:p w:rsidR="00590BAA" w:rsidRDefault="00590BAA" w:rsidP="00D624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3.) legyen tisztában a leggyakrabban előforduló neurológiai és határterületi kórképekkel.</w:t>
            </w:r>
          </w:p>
          <w:p w:rsidR="00EF0105" w:rsidRDefault="00EF0105" w:rsidP="00D6242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E47A1" w:rsidRPr="009E47A1" w:rsidRDefault="009E47A1" w:rsidP="00D62425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E47A1">
              <w:rPr>
                <w:color w:val="000000"/>
                <w:sz w:val="22"/>
                <w:szCs w:val="22"/>
                <w:u w:val="single"/>
              </w:rPr>
              <w:t>Szabadon választható gyakorlat esetében:</w:t>
            </w:r>
          </w:p>
          <w:p w:rsidR="009E47A1" w:rsidRPr="009E47A1" w:rsidRDefault="009E47A1" w:rsidP="009E47A1">
            <w:pPr>
              <w:jc w:val="both"/>
              <w:rPr>
                <w:color w:val="000000"/>
                <w:sz w:val="22"/>
                <w:szCs w:val="22"/>
              </w:rPr>
            </w:pPr>
            <w:r w:rsidRPr="009E47A1">
              <w:rPr>
                <w:color w:val="000000"/>
                <w:sz w:val="22"/>
                <w:szCs w:val="22"/>
              </w:rPr>
              <w:t xml:space="preserve">1.) a hallgató megtanulja a neurológiai </w:t>
            </w:r>
            <w:proofErr w:type="spellStart"/>
            <w:r w:rsidRPr="009E47A1">
              <w:rPr>
                <w:color w:val="000000"/>
                <w:sz w:val="22"/>
                <w:szCs w:val="22"/>
              </w:rPr>
              <w:t>anamnesis</w:t>
            </w:r>
            <w:proofErr w:type="spellEnd"/>
            <w:r w:rsidRPr="009E47A1">
              <w:rPr>
                <w:color w:val="000000"/>
                <w:sz w:val="22"/>
                <w:szCs w:val="22"/>
              </w:rPr>
              <w:t xml:space="preserve"> felvétel és fizikális vizsgálat technikáját és a találtak értelmezését, differenciál diagnózisok felállítását;</w:t>
            </w:r>
          </w:p>
          <w:p w:rsidR="009E47A1" w:rsidRPr="009E47A1" w:rsidRDefault="009E47A1" w:rsidP="009E47A1">
            <w:pPr>
              <w:jc w:val="both"/>
              <w:rPr>
                <w:color w:val="000000"/>
                <w:sz w:val="22"/>
                <w:szCs w:val="22"/>
              </w:rPr>
            </w:pPr>
            <w:r w:rsidRPr="009E47A1">
              <w:rPr>
                <w:color w:val="000000"/>
                <w:sz w:val="22"/>
                <w:szCs w:val="22"/>
              </w:rPr>
              <w:t>2.) felismeri a sürgős ellátást igénylő kórképeket;</w:t>
            </w:r>
          </w:p>
          <w:p w:rsidR="009E47A1" w:rsidRPr="009E47A1" w:rsidRDefault="009E47A1" w:rsidP="009E47A1">
            <w:pPr>
              <w:jc w:val="both"/>
              <w:rPr>
                <w:color w:val="000000"/>
                <w:sz w:val="22"/>
                <w:szCs w:val="22"/>
              </w:rPr>
            </w:pPr>
            <w:r w:rsidRPr="009E47A1">
              <w:rPr>
                <w:color w:val="000000"/>
                <w:sz w:val="22"/>
                <w:szCs w:val="22"/>
              </w:rPr>
              <w:t>3.) megtanulja logikusan referálni a beteget mentorának;</w:t>
            </w:r>
          </w:p>
          <w:p w:rsidR="009E47A1" w:rsidRPr="009E47A1" w:rsidRDefault="009E47A1" w:rsidP="009E47A1">
            <w:pPr>
              <w:jc w:val="both"/>
              <w:rPr>
                <w:color w:val="000000"/>
                <w:sz w:val="22"/>
                <w:szCs w:val="22"/>
              </w:rPr>
            </w:pPr>
            <w:r w:rsidRPr="009E47A1">
              <w:rPr>
                <w:color w:val="000000"/>
                <w:sz w:val="22"/>
                <w:szCs w:val="22"/>
              </w:rPr>
              <w:t>4.) képes átvizsgálási és kezelési tervre javaslatot tenni;</w:t>
            </w:r>
          </w:p>
          <w:p w:rsidR="009E47A1" w:rsidRPr="009E47A1" w:rsidRDefault="009E47A1" w:rsidP="009E47A1">
            <w:pPr>
              <w:jc w:val="both"/>
              <w:rPr>
                <w:color w:val="000000"/>
                <w:sz w:val="22"/>
                <w:szCs w:val="22"/>
              </w:rPr>
            </w:pPr>
            <w:r w:rsidRPr="009E47A1">
              <w:rPr>
                <w:color w:val="000000"/>
                <w:sz w:val="22"/>
                <w:szCs w:val="22"/>
              </w:rPr>
              <w:t>5.) gyakorlati tapasztalatot szerez a leggyakrabban előforduló neurológiai kórképek osztályos ellátásáról;</w:t>
            </w:r>
          </w:p>
          <w:p w:rsidR="009E47A1" w:rsidRPr="009E47A1" w:rsidRDefault="009E47A1" w:rsidP="009E47A1">
            <w:pPr>
              <w:jc w:val="both"/>
              <w:rPr>
                <w:color w:val="000000"/>
                <w:sz w:val="22"/>
                <w:szCs w:val="22"/>
              </w:rPr>
            </w:pPr>
            <w:r w:rsidRPr="009E47A1">
              <w:rPr>
                <w:color w:val="000000"/>
                <w:sz w:val="22"/>
                <w:szCs w:val="22"/>
              </w:rPr>
              <w:t>6.) gyakorlati tapasztalatot szerez a neurológiai konzíliumi tevékenységről (kiemelten az SBO-s konzíliumokró</w:t>
            </w:r>
            <w:r>
              <w:rPr>
                <w:color w:val="000000"/>
                <w:sz w:val="22"/>
                <w:szCs w:val="22"/>
              </w:rPr>
              <w:t>l) és ambuláns betegellátásról;</w:t>
            </w:r>
          </w:p>
          <w:p w:rsidR="009E47A1" w:rsidRPr="00590BAA" w:rsidRDefault="009E47A1" w:rsidP="009E47A1">
            <w:pPr>
              <w:jc w:val="both"/>
              <w:rPr>
                <w:color w:val="000000"/>
                <w:sz w:val="22"/>
                <w:szCs w:val="22"/>
              </w:rPr>
            </w:pPr>
            <w:r w:rsidRPr="009E47A1">
              <w:rPr>
                <w:color w:val="000000"/>
                <w:sz w:val="22"/>
                <w:szCs w:val="22"/>
              </w:rPr>
              <w:t>7.) a mentor iránymutatásával képes rövid referáló formájában ismertetni egy figyelemre méltóbb esetet és idézni a kurrens releváns szakirodalomból.</w:t>
            </w:r>
          </w:p>
          <w:p w:rsidR="005919E2" w:rsidRPr="00A77CCE" w:rsidRDefault="005919E2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tantárgy felvételéhez, illetve elsajátításához szükséges előtanulmányi feltétel(ek)</w:t>
            </w:r>
            <w:r w:rsidR="006B3D59" w:rsidRPr="00A77CC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7CCE">
              <w:rPr>
                <w:b/>
                <w:color w:val="000000"/>
                <w:sz w:val="22"/>
                <w:szCs w:val="22"/>
              </w:rPr>
              <w:t>:</w:t>
            </w:r>
          </w:p>
          <w:p w:rsidR="00B84165" w:rsidRPr="002101E8" w:rsidRDefault="002101E8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ötödéves neurológiai képzés követelményeinek teljesítése.</w:t>
            </w:r>
          </w:p>
          <w:p w:rsidR="005919E2" w:rsidRDefault="005919E2" w:rsidP="00D62425">
            <w:pPr>
              <w:jc w:val="both"/>
              <w:rPr>
                <w:b/>
                <w:sz w:val="22"/>
                <w:szCs w:val="22"/>
              </w:rPr>
            </w:pPr>
          </w:p>
          <w:p w:rsidR="009E47A1" w:rsidRDefault="009E47A1" w:rsidP="009E47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Szabadon választható gyakorlat esetében a</w:t>
            </w:r>
            <w:r w:rsidRPr="009E47A1">
              <w:rPr>
                <w:sz w:val="22"/>
                <w:szCs w:val="22"/>
              </w:rPr>
              <w:t xml:space="preserve"> hatodéves neurológia szigorlat teljesítése.</w:t>
            </w:r>
          </w:p>
          <w:p w:rsidR="009E47A1" w:rsidRPr="009E47A1" w:rsidRDefault="009E47A1" w:rsidP="009E47A1">
            <w:pPr>
              <w:jc w:val="both"/>
              <w:rPr>
                <w:sz w:val="22"/>
                <w:szCs w:val="22"/>
              </w:rPr>
            </w:pPr>
          </w:p>
        </w:tc>
      </w:tr>
      <w:tr w:rsidR="00535E75" w:rsidRPr="00A77CCE" w:rsidTr="008768B0">
        <w:trPr>
          <w:gridAfter w:val="1"/>
          <w:wAfter w:w="108" w:type="dxa"/>
        </w:trPr>
        <w:tc>
          <w:tcPr>
            <w:tcW w:w="9180" w:type="dxa"/>
            <w:shd w:val="clear" w:color="auto" w:fill="auto"/>
          </w:tcPr>
          <w:p w:rsidR="00535E75" w:rsidRDefault="00535E75" w:rsidP="00535E75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Több féléves tárgy esetén a párhuzamos felvétel lehetőségére, illetve engedélyezésének feltételeire vonatkozó álláspont:</w:t>
            </w:r>
          </w:p>
          <w:p w:rsidR="00F11FC0" w:rsidRPr="00F11FC0" w:rsidRDefault="00F11FC0" w:rsidP="00535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szemeszteri rendszeren átívelő oktatás miatt a</w:t>
            </w:r>
            <w:r w:rsidRPr="00F11FC0">
              <w:rPr>
                <w:sz w:val="22"/>
                <w:szCs w:val="22"/>
              </w:rPr>
              <w:t xml:space="preserve"> tantárgy oktatása nem féléves, hanem blokkrendszerben szerveződik.</w:t>
            </w:r>
            <w:r>
              <w:rPr>
                <w:sz w:val="22"/>
                <w:szCs w:val="22"/>
              </w:rPr>
              <w:t xml:space="preserve"> Egy-egy blokk hossza a szigorló évben a kötelező oktatásban 3 hét, a fakultatív (szabadon választható) képzésben 6 hét. </w:t>
            </w:r>
          </w:p>
          <w:p w:rsidR="00CE3739" w:rsidRDefault="00CE3739" w:rsidP="00A70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0135" w:rsidRPr="000314F3" w:rsidRDefault="00A70135" w:rsidP="00A70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kurzus megindításának hallgatói létszámfeltételei</w:t>
            </w:r>
            <w:r w:rsidR="00057445" w:rsidRPr="00A77CCE">
              <w:rPr>
                <w:b/>
                <w:sz w:val="22"/>
                <w:szCs w:val="22"/>
              </w:rPr>
              <w:t xml:space="preserve"> (minimum, maximum</w:t>
            </w:r>
            <w:r w:rsidR="00A2168C" w:rsidRPr="00A77CCE">
              <w:rPr>
                <w:b/>
                <w:sz w:val="22"/>
                <w:szCs w:val="22"/>
              </w:rPr>
              <w:t>)</w:t>
            </w:r>
            <w:r w:rsidR="00D42544" w:rsidRPr="00A77CCE">
              <w:rPr>
                <w:b/>
                <w:sz w:val="22"/>
                <w:szCs w:val="22"/>
              </w:rPr>
              <w:t xml:space="preserve">, </w:t>
            </w:r>
            <w:r w:rsidR="00A2168C" w:rsidRPr="00A77CCE">
              <w:rPr>
                <w:b/>
                <w:sz w:val="22"/>
                <w:szCs w:val="22"/>
              </w:rPr>
              <w:t xml:space="preserve">a </w:t>
            </w:r>
            <w:r w:rsidR="00D42544" w:rsidRPr="00A77CCE">
              <w:rPr>
                <w:b/>
                <w:sz w:val="22"/>
                <w:szCs w:val="22"/>
              </w:rPr>
              <w:t>hallgatók  kiválasztásának módja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="005919E2" w:rsidRDefault="002101E8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Minimum: 5 fő</w:t>
            </w:r>
          </w:p>
          <w:p w:rsidR="00D42544" w:rsidRDefault="002101E8" w:rsidP="00210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Maximum: 30</w:t>
            </w:r>
          </w:p>
          <w:p w:rsidR="00CE3739" w:rsidRDefault="00CE3739" w:rsidP="00210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E3739" w:rsidRDefault="00CE3739" w:rsidP="00210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Szabadon választható gyakorlat esetében:</w:t>
            </w:r>
          </w:p>
          <w:p w:rsidR="00CE3739" w:rsidRPr="00CE3739" w:rsidRDefault="00CE3739" w:rsidP="00CE37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739">
              <w:rPr>
                <w:sz w:val="22"/>
                <w:szCs w:val="22"/>
              </w:rPr>
              <w:t>Minimum: 1 fő</w:t>
            </w:r>
          </w:p>
          <w:p w:rsidR="00CE3739" w:rsidRPr="00CE3739" w:rsidRDefault="00CE3739" w:rsidP="00CE37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739">
              <w:rPr>
                <w:sz w:val="22"/>
                <w:szCs w:val="22"/>
              </w:rPr>
              <w:t>Maximum: 20 fő</w:t>
            </w:r>
          </w:p>
          <w:p w:rsidR="00CE3739" w:rsidRDefault="00CE3739" w:rsidP="00CE37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739">
              <w:rPr>
                <w:sz w:val="22"/>
                <w:szCs w:val="22"/>
              </w:rPr>
              <w:t>NEPTUN-</w:t>
            </w:r>
            <w:proofErr w:type="spellStart"/>
            <w:r w:rsidRPr="00CE3739">
              <w:rPr>
                <w:sz w:val="22"/>
                <w:szCs w:val="22"/>
              </w:rPr>
              <w:t>on</w:t>
            </w:r>
            <w:proofErr w:type="spellEnd"/>
            <w:r w:rsidRPr="00CE3739">
              <w:rPr>
                <w:sz w:val="22"/>
                <w:szCs w:val="22"/>
              </w:rPr>
              <w:t xml:space="preserve"> keresztül.</w:t>
            </w:r>
          </w:p>
          <w:p w:rsidR="002101E8" w:rsidRPr="00A77CCE" w:rsidRDefault="002101E8" w:rsidP="00210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C07623" w:rsidRPr="00A77CCE" w:rsidRDefault="00B84165" w:rsidP="00D62425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</w:t>
            </w:r>
            <w:r w:rsidR="00451033" w:rsidRPr="00A77CCE">
              <w:rPr>
                <w:b/>
                <w:sz w:val="22"/>
                <w:szCs w:val="22"/>
              </w:rPr>
              <w:t xml:space="preserve">részletes </w:t>
            </w:r>
            <w:r w:rsidRPr="00A77CCE">
              <w:rPr>
                <w:b/>
                <w:sz w:val="22"/>
                <w:szCs w:val="22"/>
              </w:rPr>
              <w:t>tematikája</w:t>
            </w:r>
            <w:r w:rsidR="00C07623" w:rsidRPr="00A77CCE">
              <w:rPr>
                <w:b/>
                <w:sz w:val="22"/>
                <w:szCs w:val="22"/>
              </w:rPr>
              <w:t xml:space="preserve">: </w:t>
            </w:r>
          </w:p>
          <w:p w:rsidR="00EC4971" w:rsidRPr="00A77CCE" w:rsidRDefault="00C07623" w:rsidP="00D62425">
            <w:pPr>
              <w:rPr>
                <w:i/>
                <w:sz w:val="22"/>
                <w:szCs w:val="22"/>
              </w:rPr>
            </w:pPr>
            <w:r w:rsidRPr="00A77CCE">
              <w:rPr>
                <w:b/>
                <w:i/>
                <w:sz w:val="22"/>
                <w:szCs w:val="22"/>
              </w:rPr>
              <w:t>(</w:t>
            </w:r>
            <w:r w:rsidRPr="00A77CCE">
              <w:rPr>
                <w:i/>
                <w:sz w:val="22"/>
                <w:szCs w:val="22"/>
              </w:rPr>
              <w:t>Az elméleti és gyakorlati oktatást órákra (hetekre) lebontva, sorszámozva külön-külön kell megadni,      az előadók és a gyakorlati oktatók nevének feltüntetésével</w:t>
            </w:r>
            <w:r w:rsidR="00EC4971" w:rsidRPr="00A77CCE">
              <w:rPr>
                <w:i/>
                <w:sz w:val="22"/>
                <w:szCs w:val="22"/>
              </w:rPr>
              <w:t xml:space="preserve">, megjelölve a vendégoktatókat. </w:t>
            </w:r>
            <w:r w:rsidRPr="00A77CCE">
              <w:rPr>
                <w:i/>
                <w:sz w:val="22"/>
                <w:szCs w:val="22"/>
              </w:rPr>
              <w:t>Mellékletben nem csatolható!</w:t>
            </w:r>
            <w:r w:rsidR="00EC4971" w:rsidRPr="00A77CCE">
              <w:rPr>
                <w:i/>
                <w:sz w:val="22"/>
                <w:szCs w:val="22"/>
              </w:rPr>
              <w:t xml:space="preserve"> </w:t>
            </w:r>
          </w:p>
          <w:p w:rsidR="00D62425" w:rsidRDefault="00EC4971" w:rsidP="00D62425">
            <w:pPr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Vendégoktatókra vonatkozóan minden esetben szükséges CV csatolása!</w:t>
            </w:r>
            <w:r w:rsidR="00C07623" w:rsidRPr="00A77CCE">
              <w:rPr>
                <w:i/>
                <w:sz w:val="22"/>
                <w:szCs w:val="22"/>
              </w:rPr>
              <w:t>)</w:t>
            </w:r>
          </w:p>
          <w:p w:rsidR="002101E8" w:rsidRPr="00A77CCE" w:rsidRDefault="002101E8" w:rsidP="00D62425">
            <w:pPr>
              <w:rPr>
                <w:i/>
                <w:sz w:val="22"/>
                <w:szCs w:val="22"/>
              </w:rPr>
            </w:pPr>
          </w:p>
          <w:p w:rsidR="002101E8" w:rsidRPr="002101E8" w:rsidRDefault="002101E8" w:rsidP="002101E8">
            <w:pPr>
              <w:rPr>
                <w:b/>
                <w:szCs w:val="20"/>
              </w:rPr>
            </w:pPr>
            <w:r w:rsidRPr="002101E8">
              <w:rPr>
                <w:b/>
                <w:szCs w:val="20"/>
              </w:rPr>
              <w:t xml:space="preserve">Kompetencia I. kérdések </w:t>
            </w:r>
            <w:r w:rsidRPr="002101E8">
              <w:rPr>
                <w:b/>
                <w:szCs w:val="20"/>
              </w:rPr>
              <w:tab/>
            </w:r>
            <w:r w:rsidRPr="002101E8">
              <w:rPr>
                <w:b/>
                <w:szCs w:val="20"/>
              </w:rPr>
              <w:tab/>
              <w:t>(ismeretük a vizsga elfogadásának feltétele !)</w:t>
            </w:r>
          </w:p>
          <w:p w:rsidR="002101E8" w:rsidRPr="002101E8" w:rsidRDefault="002101E8" w:rsidP="002101E8">
            <w:pPr>
              <w:rPr>
                <w:sz w:val="20"/>
                <w:szCs w:val="20"/>
              </w:rPr>
            </w:pP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101E8">
                <w:rPr>
                  <w:szCs w:val="20"/>
                </w:rPr>
                <w:t>1. A</w:t>
              </w:r>
            </w:smartTag>
            <w:r w:rsidRPr="002101E8">
              <w:rPr>
                <w:szCs w:val="20"/>
              </w:rPr>
              <w:t xml:space="preserve"> pupilla beidegzés zavarai 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101E8">
                <w:rPr>
                  <w:szCs w:val="20"/>
                </w:rPr>
                <w:t>2. A</w:t>
              </w:r>
            </w:smartTag>
            <w:r w:rsidRPr="002101E8">
              <w:rPr>
                <w:szCs w:val="20"/>
              </w:rPr>
              <w:t xml:space="preserve"> n. </w:t>
            </w:r>
            <w:proofErr w:type="spellStart"/>
            <w:r w:rsidRPr="002101E8">
              <w:rPr>
                <w:szCs w:val="20"/>
              </w:rPr>
              <w:t>facialis</w:t>
            </w:r>
            <w:proofErr w:type="spellEnd"/>
            <w:r w:rsidRPr="002101E8">
              <w:rPr>
                <w:szCs w:val="20"/>
              </w:rPr>
              <w:t xml:space="preserve"> károsodás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101E8">
                <w:rPr>
                  <w:szCs w:val="20"/>
                </w:rPr>
                <w:t>3. A</w:t>
              </w:r>
            </w:smartTag>
            <w:r w:rsidRPr="002101E8">
              <w:rPr>
                <w:szCs w:val="20"/>
              </w:rPr>
              <w:t xml:space="preserve"> szédülés differenciál-diagnózisa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4. Centralis </w:t>
            </w:r>
            <w:proofErr w:type="spellStart"/>
            <w:r w:rsidRPr="002101E8">
              <w:rPr>
                <w:szCs w:val="20"/>
              </w:rPr>
              <w:t>paresisek</w:t>
            </w:r>
            <w:proofErr w:type="spellEnd"/>
            <w:r w:rsidRPr="002101E8">
              <w:rPr>
                <w:szCs w:val="20"/>
              </w:rPr>
              <w:t xml:space="preserve"> magassági diagnózisa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101E8">
                <w:rPr>
                  <w:szCs w:val="20"/>
                </w:rPr>
                <w:t>5. A</w:t>
              </w:r>
            </w:smartTag>
            <w:r w:rsidRPr="002101E8">
              <w:rPr>
                <w:szCs w:val="20"/>
              </w:rPr>
              <w:t xml:space="preserve"> centrális és perifériás </w:t>
            </w:r>
            <w:proofErr w:type="spellStart"/>
            <w:r w:rsidRPr="002101E8">
              <w:rPr>
                <w:szCs w:val="20"/>
              </w:rPr>
              <w:t>paresis</w:t>
            </w:r>
            <w:proofErr w:type="spellEnd"/>
            <w:r w:rsidRPr="002101E8">
              <w:rPr>
                <w:szCs w:val="20"/>
              </w:rPr>
              <w:t xml:space="preserve"> elkülön</w:t>
            </w:r>
            <w:r w:rsidRPr="002101E8">
              <w:rPr>
                <w:szCs w:val="20"/>
              </w:rPr>
              <w:sym w:font="Arial" w:char="00ED"/>
            </w:r>
            <w:proofErr w:type="spellStart"/>
            <w:r w:rsidRPr="002101E8">
              <w:rPr>
                <w:szCs w:val="20"/>
              </w:rPr>
              <w:t>tése</w:t>
            </w:r>
            <w:proofErr w:type="spellEnd"/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6. Az </w:t>
            </w:r>
            <w:proofErr w:type="spellStart"/>
            <w:r w:rsidRPr="002101E8">
              <w:rPr>
                <w:szCs w:val="20"/>
              </w:rPr>
              <w:t>aphasiák</w:t>
            </w:r>
            <w:proofErr w:type="spellEnd"/>
            <w:r w:rsidRPr="002101E8">
              <w:rPr>
                <w:szCs w:val="20"/>
              </w:rPr>
              <w:t xml:space="preserve"> alaptípusai és lokalizációja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7. Tudatzavarok felosztása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8. Eszméletlen beteg vizsgálata, a góctünetek értékelése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9. </w:t>
            </w:r>
            <w:proofErr w:type="spellStart"/>
            <w:r w:rsidRPr="002101E8">
              <w:rPr>
                <w:szCs w:val="20"/>
              </w:rPr>
              <w:t>Metabolicus</w:t>
            </w:r>
            <w:proofErr w:type="spellEnd"/>
            <w:r w:rsidRPr="002101E8">
              <w:rPr>
                <w:szCs w:val="20"/>
              </w:rPr>
              <w:t xml:space="preserve"> eredetű tudatzavarok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lastRenderedPageBreak/>
              <w:t>10. Életveszélyes állapotok a neurológiában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11. Az </w:t>
            </w:r>
            <w:proofErr w:type="spellStart"/>
            <w:r w:rsidRPr="002101E8">
              <w:rPr>
                <w:szCs w:val="20"/>
              </w:rPr>
              <w:t>intracraniális</w:t>
            </w:r>
            <w:proofErr w:type="spellEnd"/>
            <w:r w:rsidRPr="002101E8">
              <w:rPr>
                <w:szCs w:val="20"/>
              </w:rPr>
              <w:t xml:space="preserve"> nyomásfokozódás tünetei, beékelődések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12. Traumás eredetű </w:t>
            </w:r>
            <w:proofErr w:type="spellStart"/>
            <w:r w:rsidRPr="002101E8">
              <w:rPr>
                <w:szCs w:val="20"/>
              </w:rPr>
              <w:t>intracranialis</w:t>
            </w:r>
            <w:proofErr w:type="spellEnd"/>
            <w:r w:rsidRPr="002101E8">
              <w:rPr>
                <w:szCs w:val="20"/>
              </w:rPr>
              <w:t xml:space="preserve"> vérzések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2101E8">
                <w:rPr>
                  <w:szCs w:val="20"/>
                </w:rPr>
                <w:t>13. A</w:t>
              </w:r>
            </w:smartTag>
            <w:r w:rsidRPr="002101E8">
              <w:rPr>
                <w:szCs w:val="20"/>
              </w:rPr>
              <w:t xml:space="preserve"> gerincvelő traumás sérülések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14. Az a. </w:t>
            </w:r>
            <w:proofErr w:type="spellStart"/>
            <w:r w:rsidRPr="002101E8">
              <w:rPr>
                <w:szCs w:val="20"/>
              </w:rPr>
              <w:t>carotis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interna</w:t>
            </w:r>
            <w:proofErr w:type="spellEnd"/>
            <w:r w:rsidRPr="002101E8">
              <w:rPr>
                <w:szCs w:val="20"/>
              </w:rPr>
              <w:t xml:space="preserve"> területi agyi </w:t>
            </w:r>
            <w:proofErr w:type="spellStart"/>
            <w:r w:rsidRPr="002101E8">
              <w:rPr>
                <w:szCs w:val="20"/>
              </w:rPr>
              <w:t>ischemiák</w:t>
            </w:r>
            <w:proofErr w:type="spellEnd"/>
            <w:r w:rsidRPr="002101E8">
              <w:rPr>
                <w:szCs w:val="20"/>
              </w:rPr>
              <w:t xml:space="preserve">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2101E8">
                <w:rPr>
                  <w:szCs w:val="20"/>
                </w:rPr>
                <w:t>15.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vertebro-basilaris</w:t>
            </w:r>
            <w:proofErr w:type="spellEnd"/>
            <w:r w:rsidRPr="002101E8">
              <w:rPr>
                <w:szCs w:val="20"/>
              </w:rPr>
              <w:t xml:space="preserve"> rendszer keringészavarának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16. Sürgősség az agyi keringészavarokban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17. Az agyi keringészavarok diagnózisa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18. Az agy vénás keringészavarai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19. Agyvérzések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2101E8">
                <w:rPr>
                  <w:szCs w:val="20"/>
                </w:rPr>
                <w:t>20.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subarachnoidealis</w:t>
            </w:r>
            <w:proofErr w:type="spellEnd"/>
            <w:r w:rsidRPr="002101E8">
              <w:rPr>
                <w:szCs w:val="20"/>
              </w:rPr>
              <w:t xml:space="preserve"> vérzés diagnózisa, kezelése, prognózisa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21. Status </w:t>
            </w:r>
            <w:proofErr w:type="spellStart"/>
            <w:r w:rsidRPr="002101E8">
              <w:rPr>
                <w:szCs w:val="20"/>
              </w:rPr>
              <w:t>epilepticus</w:t>
            </w:r>
            <w:proofErr w:type="spellEnd"/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22. </w:t>
            </w:r>
            <w:proofErr w:type="spellStart"/>
            <w:r w:rsidRPr="002101E8">
              <w:rPr>
                <w:szCs w:val="20"/>
              </w:rPr>
              <w:t>Meningitisek</w:t>
            </w:r>
            <w:proofErr w:type="spellEnd"/>
            <w:r w:rsidRPr="002101E8">
              <w:rPr>
                <w:szCs w:val="20"/>
              </w:rPr>
              <w:t xml:space="preserve"> és </w:t>
            </w:r>
            <w:proofErr w:type="spellStart"/>
            <w:r w:rsidRPr="002101E8">
              <w:rPr>
                <w:szCs w:val="20"/>
              </w:rPr>
              <w:t>encephalitisek</w:t>
            </w:r>
            <w:proofErr w:type="spellEnd"/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3. A"/>
              </w:smartTagPr>
              <w:r w:rsidRPr="002101E8">
                <w:rPr>
                  <w:szCs w:val="20"/>
                </w:rPr>
                <w:t>23. A</w:t>
              </w:r>
            </w:smartTag>
            <w:r w:rsidRPr="002101E8">
              <w:rPr>
                <w:szCs w:val="20"/>
              </w:rPr>
              <w:t xml:space="preserve"> sclerosis multiplex diagnózisa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24. Az agydaganatok felismerése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5. A"/>
              </w:smartTagPr>
              <w:r w:rsidRPr="002101E8">
                <w:rPr>
                  <w:szCs w:val="20"/>
                </w:rPr>
                <w:t>25.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spinalis</w:t>
            </w:r>
            <w:proofErr w:type="spellEnd"/>
            <w:r w:rsidRPr="002101E8">
              <w:rPr>
                <w:szCs w:val="20"/>
              </w:rPr>
              <w:t xml:space="preserve"> tér és a gerincvelő térfoglaló folyamatainak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26. </w:t>
            </w:r>
            <w:proofErr w:type="spellStart"/>
            <w:r w:rsidRPr="002101E8">
              <w:rPr>
                <w:szCs w:val="20"/>
              </w:rPr>
              <w:t>Agyoedema</w:t>
            </w:r>
            <w:proofErr w:type="spellEnd"/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7. A"/>
              </w:smartTagPr>
              <w:r w:rsidRPr="002101E8">
                <w:rPr>
                  <w:szCs w:val="20"/>
                </w:rPr>
                <w:t>27.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dementia</w:t>
            </w:r>
            <w:proofErr w:type="spellEnd"/>
            <w:r w:rsidRPr="002101E8">
              <w:rPr>
                <w:szCs w:val="20"/>
              </w:rPr>
              <w:t xml:space="preserve"> diagnosztikai kritériumai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28. Memóriazavarok felosztása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29. Parkinson kór diagnózisa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30. A"/>
              </w:smartTagPr>
              <w:r w:rsidRPr="002101E8">
                <w:rPr>
                  <w:szCs w:val="20"/>
                </w:rPr>
                <w:t>30.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Wernicke-Korsakow</w:t>
            </w:r>
            <w:proofErr w:type="spellEnd"/>
            <w:r w:rsidRPr="002101E8">
              <w:rPr>
                <w:szCs w:val="20"/>
              </w:rPr>
              <w:t xml:space="preserve"> folyamat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31. Alkoholizmus neurológiai szövődményei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32. </w:t>
            </w:r>
            <w:proofErr w:type="spellStart"/>
            <w:r w:rsidRPr="002101E8">
              <w:rPr>
                <w:szCs w:val="20"/>
              </w:rPr>
              <w:t>Guillain-Barre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syndroma</w:t>
            </w:r>
            <w:proofErr w:type="spellEnd"/>
            <w:r w:rsidRPr="002101E8">
              <w:rPr>
                <w:szCs w:val="20"/>
              </w:rPr>
              <w:t xml:space="preserve"> 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33. A"/>
              </w:smartTagPr>
              <w:r w:rsidRPr="002101E8">
                <w:rPr>
                  <w:szCs w:val="20"/>
                </w:rPr>
                <w:t>33. A</w:t>
              </w:r>
            </w:smartTag>
            <w:r w:rsidRPr="002101E8">
              <w:rPr>
                <w:szCs w:val="20"/>
              </w:rPr>
              <w:t xml:space="preserve"> vizelet és </w:t>
            </w:r>
            <w:proofErr w:type="spellStart"/>
            <w:r w:rsidRPr="002101E8">
              <w:rPr>
                <w:szCs w:val="20"/>
              </w:rPr>
              <w:t>székletür</w:t>
            </w:r>
            <w:proofErr w:type="spellEnd"/>
            <w:r w:rsidRPr="002101E8">
              <w:rPr>
                <w:szCs w:val="20"/>
              </w:rPr>
              <w:sym w:font="Arial" w:char="00ED"/>
            </w:r>
            <w:proofErr w:type="spellStart"/>
            <w:r w:rsidRPr="002101E8">
              <w:rPr>
                <w:szCs w:val="20"/>
              </w:rPr>
              <w:t>tés</w:t>
            </w:r>
            <w:proofErr w:type="spellEnd"/>
            <w:r w:rsidRPr="002101E8">
              <w:rPr>
                <w:szCs w:val="20"/>
              </w:rPr>
              <w:t xml:space="preserve"> neurológiai zavarai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34. </w:t>
            </w:r>
            <w:proofErr w:type="spellStart"/>
            <w:r w:rsidRPr="002101E8">
              <w:rPr>
                <w:szCs w:val="20"/>
              </w:rPr>
              <w:t>Myasthenia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gravis</w:t>
            </w:r>
            <w:proofErr w:type="spellEnd"/>
          </w:p>
          <w:p w:rsidR="002101E8" w:rsidRPr="002101E8" w:rsidRDefault="002101E8" w:rsidP="002101E8">
            <w:pPr>
              <w:widowControl w:val="0"/>
              <w:rPr>
                <w:szCs w:val="20"/>
              </w:rPr>
            </w:pPr>
            <w:r w:rsidRPr="002101E8">
              <w:rPr>
                <w:szCs w:val="20"/>
              </w:rPr>
              <w:t>35. Az izmok saját betegségei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36. A"/>
              </w:smartTagPr>
              <w:r w:rsidRPr="002101E8">
                <w:rPr>
                  <w:szCs w:val="20"/>
                </w:rPr>
                <w:t>36.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liquorvétel</w:t>
            </w:r>
            <w:proofErr w:type="spellEnd"/>
            <w:r w:rsidRPr="002101E8">
              <w:rPr>
                <w:szCs w:val="20"/>
              </w:rPr>
              <w:t xml:space="preserve"> és a </w:t>
            </w:r>
            <w:proofErr w:type="spellStart"/>
            <w:r w:rsidRPr="002101E8">
              <w:rPr>
                <w:szCs w:val="20"/>
              </w:rPr>
              <w:t>liquorvizsgálat</w:t>
            </w:r>
            <w:proofErr w:type="spellEnd"/>
            <w:r w:rsidRPr="002101E8">
              <w:rPr>
                <w:szCs w:val="20"/>
              </w:rPr>
              <w:t xml:space="preserve"> módszerei</w:t>
            </w:r>
          </w:p>
          <w:p w:rsidR="002101E8" w:rsidRPr="002101E8" w:rsidRDefault="002101E8" w:rsidP="002101E8">
            <w:pPr>
              <w:rPr>
                <w:b/>
                <w:szCs w:val="20"/>
                <w:u w:val="single"/>
              </w:rPr>
            </w:pPr>
          </w:p>
          <w:p w:rsidR="002101E8" w:rsidRPr="002101E8" w:rsidRDefault="002101E8" w:rsidP="002101E8">
            <w:pPr>
              <w:rPr>
                <w:b/>
                <w:szCs w:val="20"/>
                <w:u w:val="single"/>
              </w:rPr>
            </w:pPr>
            <w:r w:rsidRPr="002101E8">
              <w:rPr>
                <w:b/>
                <w:szCs w:val="20"/>
                <w:u w:val="single"/>
              </w:rPr>
              <w:t xml:space="preserve">II. témakör:                                                                                 </w:t>
            </w:r>
          </w:p>
          <w:p w:rsidR="002101E8" w:rsidRPr="002101E8" w:rsidRDefault="002101E8" w:rsidP="002101E8">
            <w:pPr>
              <w:rPr>
                <w:szCs w:val="20"/>
                <w:u w:val="single"/>
              </w:rPr>
            </w:pP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101E8">
                <w:rPr>
                  <w:szCs w:val="20"/>
                </w:rPr>
                <w:t>1.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visus</w:t>
            </w:r>
            <w:proofErr w:type="spellEnd"/>
            <w:r w:rsidRPr="002101E8">
              <w:rPr>
                <w:szCs w:val="20"/>
              </w:rPr>
              <w:t xml:space="preserve"> romlás és a látótérkiesések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2. </w:t>
            </w:r>
            <w:proofErr w:type="spellStart"/>
            <w:r w:rsidRPr="002101E8">
              <w:rPr>
                <w:szCs w:val="20"/>
              </w:rPr>
              <w:t>Szemizomparaesisek</w:t>
            </w:r>
            <w:proofErr w:type="spellEnd"/>
            <w:r w:rsidRPr="002101E8">
              <w:rPr>
                <w:szCs w:val="20"/>
              </w:rPr>
              <w:t xml:space="preserve"> és tekintészavarok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101E8">
                <w:rPr>
                  <w:szCs w:val="20"/>
                </w:rPr>
                <w:t>3.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vestibularis</w:t>
            </w:r>
            <w:proofErr w:type="spellEnd"/>
            <w:r w:rsidRPr="002101E8">
              <w:rPr>
                <w:szCs w:val="20"/>
              </w:rPr>
              <w:t xml:space="preserve"> rendszer zavarai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4. Az alsó agyidegek károsodásával járó tünetcsoportok 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101E8">
                <w:rPr>
                  <w:szCs w:val="20"/>
                </w:rPr>
                <w:t>5.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pons</w:t>
            </w:r>
            <w:proofErr w:type="spellEnd"/>
            <w:r w:rsidRPr="002101E8">
              <w:rPr>
                <w:szCs w:val="20"/>
              </w:rPr>
              <w:t xml:space="preserve"> és a középagy károsodásának tünetcsoportjai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6. Az izomtónus szabályozása és zavarai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7. Érzészavarok anatómiai alapjai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101E8">
                <w:rPr>
                  <w:szCs w:val="20"/>
                </w:rPr>
                <w:t>8.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cerebellum</w:t>
            </w:r>
            <w:proofErr w:type="spellEnd"/>
            <w:r w:rsidRPr="002101E8">
              <w:rPr>
                <w:szCs w:val="20"/>
              </w:rPr>
              <w:t xml:space="preserve"> működési egységei, károsodásának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>9. Járászavarok felosztása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2101E8">
                <w:rPr>
                  <w:szCs w:val="20"/>
                </w:rPr>
                <w:t>10. A</w:t>
              </w:r>
            </w:smartTag>
            <w:r w:rsidRPr="002101E8">
              <w:rPr>
                <w:szCs w:val="20"/>
              </w:rPr>
              <w:t xml:space="preserve"> frontális lebeny károsodásának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2101E8">
                <w:rPr>
                  <w:szCs w:val="20"/>
                </w:rPr>
                <w:t>11.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temporalis</w:t>
            </w:r>
            <w:proofErr w:type="spellEnd"/>
            <w:r w:rsidRPr="002101E8">
              <w:rPr>
                <w:szCs w:val="20"/>
              </w:rPr>
              <w:t xml:space="preserve"> lebeny károsodásának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2101E8">
                <w:rPr>
                  <w:szCs w:val="20"/>
                </w:rPr>
                <w:t>12. A</w:t>
              </w:r>
            </w:smartTag>
            <w:r w:rsidRPr="002101E8">
              <w:rPr>
                <w:szCs w:val="20"/>
              </w:rPr>
              <w:t xml:space="preserve"> limbikus rendszer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2101E8">
                <w:rPr>
                  <w:szCs w:val="20"/>
                </w:rPr>
                <w:t>13.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parietalis</w:t>
            </w:r>
            <w:proofErr w:type="spellEnd"/>
            <w:r w:rsidRPr="002101E8">
              <w:rPr>
                <w:szCs w:val="20"/>
              </w:rPr>
              <w:t xml:space="preserve"> lebenyek károsodásának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14. Az </w:t>
            </w:r>
            <w:proofErr w:type="spellStart"/>
            <w:r w:rsidRPr="002101E8">
              <w:rPr>
                <w:szCs w:val="20"/>
              </w:rPr>
              <w:t>occipitalis</w:t>
            </w:r>
            <w:proofErr w:type="spellEnd"/>
            <w:r w:rsidRPr="002101E8">
              <w:rPr>
                <w:szCs w:val="20"/>
              </w:rPr>
              <w:t xml:space="preserve"> lebeny károsodásának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2101E8">
                <w:rPr>
                  <w:szCs w:val="20"/>
                </w:rPr>
                <w:t>15. A</w:t>
              </w:r>
            </w:smartTag>
            <w:r w:rsidRPr="002101E8">
              <w:rPr>
                <w:szCs w:val="20"/>
              </w:rPr>
              <w:t xml:space="preserve"> féltekei dominancia kérdése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2101E8">
                <w:rPr>
                  <w:szCs w:val="20"/>
                </w:rPr>
                <w:t>16. A</w:t>
              </w:r>
            </w:smartTag>
            <w:r w:rsidRPr="002101E8">
              <w:rPr>
                <w:szCs w:val="20"/>
              </w:rPr>
              <w:t xml:space="preserve"> beszédzavarok felosztása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r w:rsidRPr="002101E8">
              <w:rPr>
                <w:szCs w:val="20"/>
              </w:rPr>
              <w:t xml:space="preserve">17. </w:t>
            </w:r>
            <w:proofErr w:type="spellStart"/>
            <w:r w:rsidRPr="002101E8">
              <w:rPr>
                <w:szCs w:val="20"/>
              </w:rPr>
              <w:t>Agnosia</w:t>
            </w:r>
            <w:proofErr w:type="spellEnd"/>
            <w:r w:rsidRPr="002101E8">
              <w:rPr>
                <w:szCs w:val="20"/>
              </w:rPr>
              <w:t xml:space="preserve">, </w:t>
            </w:r>
            <w:proofErr w:type="spellStart"/>
            <w:r w:rsidRPr="002101E8">
              <w:rPr>
                <w:szCs w:val="20"/>
              </w:rPr>
              <w:t>apraxia</w:t>
            </w:r>
            <w:proofErr w:type="spellEnd"/>
            <w:r w:rsidRPr="002101E8">
              <w:rPr>
                <w:szCs w:val="20"/>
              </w:rPr>
              <w:t xml:space="preserve">, </w:t>
            </w:r>
            <w:proofErr w:type="spellStart"/>
            <w:r w:rsidRPr="002101E8">
              <w:rPr>
                <w:szCs w:val="20"/>
              </w:rPr>
              <w:t>alexia</w:t>
            </w:r>
            <w:proofErr w:type="spellEnd"/>
            <w:r w:rsidRPr="002101E8">
              <w:rPr>
                <w:szCs w:val="20"/>
              </w:rPr>
              <w:t xml:space="preserve">, </w:t>
            </w:r>
            <w:proofErr w:type="spellStart"/>
            <w:r w:rsidRPr="002101E8">
              <w:rPr>
                <w:szCs w:val="20"/>
              </w:rPr>
              <w:t>agraphia</w:t>
            </w:r>
            <w:proofErr w:type="spellEnd"/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8. A"/>
              </w:smartTagPr>
              <w:r w:rsidRPr="002101E8">
                <w:rPr>
                  <w:szCs w:val="20"/>
                </w:rPr>
                <w:t>18. A</w:t>
              </w:r>
            </w:smartTag>
            <w:r w:rsidRPr="002101E8">
              <w:rPr>
                <w:szCs w:val="20"/>
              </w:rPr>
              <w:t xml:space="preserve"> törzsdúcok kórélettana 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9. A"/>
              </w:smartTagPr>
              <w:r w:rsidRPr="002101E8">
                <w:rPr>
                  <w:szCs w:val="20"/>
                </w:rPr>
                <w:t>19.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thalamus</w:t>
            </w:r>
            <w:proofErr w:type="spellEnd"/>
            <w:r w:rsidRPr="002101E8">
              <w:rPr>
                <w:szCs w:val="20"/>
              </w:rPr>
              <w:t xml:space="preserve"> károsodásának tünetei</w:t>
            </w:r>
          </w:p>
          <w:p w:rsidR="002101E8" w:rsidRPr="002101E8" w:rsidRDefault="002101E8" w:rsidP="002101E8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2101E8">
                <w:rPr>
                  <w:szCs w:val="20"/>
                </w:rPr>
                <w:t>20. A</w:t>
              </w:r>
            </w:smartTag>
            <w:r w:rsidRPr="002101E8">
              <w:rPr>
                <w:szCs w:val="20"/>
              </w:rPr>
              <w:t xml:space="preserve"> memóriazavarok lokalizációja </w:t>
            </w:r>
          </w:p>
          <w:p w:rsidR="002101E8" w:rsidRPr="002101E8" w:rsidRDefault="002101E8" w:rsidP="002101E8">
            <w:pPr>
              <w:tabs>
                <w:tab w:val="left" w:pos="1440"/>
              </w:tabs>
              <w:ind w:left="720" w:hanging="720"/>
              <w:rPr>
                <w:szCs w:val="20"/>
              </w:rPr>
            </w:pPr>
            <w:r w:rsidRPr="002101E8">
              <w:rPr>
                <w:szCs w:val="20"/>
              </w:rPr>
              <w:t>21. Képalkotó eljárások (</w:t>
            </w:r>
            <w:proofErr w:type="spellStart"/>
            <w:r w:rsidRPr="002101E8">
              <w:rPr>
                <w:szCs w:val="20"/>
              </w:rPr>
              <w:t>angiographia</w:t>
            </w:r>
            <w:proofErr w:type="spellEnd"/>
            <w:r w:rsidRPr="002101E8">
              <w:rPr>
                <w:szCs w:val="20"/>
              </w:rPr>
              <w:t xml:space="preserve"> CT, MR, PET, SPECT )</w:t>
            </w:r>
          </w:p>
          <w:p w:rsidR="002101E8" w:rsidRPr="002101E8" w:rsidRDefault="002101E8" w:rsidP="002101E8">
            <w:pPr>
              <w:tabs>
                <w:tab w:val="left" w:pos="1440"/>
              </w:tabs>
              <w:ind w:left="720" w:hanging="720"/>
              <w:rPr>
                <w:szCs w:val="20"/>
              </w:rPr>
            </w:pPr>
            <w:r w:rsidRPr="002101E8">
              <w:rPr>
                <w:szCs w:val="20"/>
              </w:rPr>
              <w:t>22. Az agyi erek ultrahangvizsgálata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lastRenderedPageBreak/>
              <w:t>23. Az EEG a neurológiai diagnózisban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>24. EMG, ENG, kiváltott válaszok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>25. Az agy vérellátása és az agyi keringés regulációja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>26. Az agyi érbetegségek felosztása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>27. TIA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28. Agyi keringészavarok fiatal </w:t>
            </w:r>
            <w:proofErr w:type="spellStart"/>
            <w:r w:rsidRPr="002101E8">
              <w:rPr>
                <w:szCs w:val="20"/>
              </w:rPr>
              <w:t>felnôttkorban</w:t>
            </w:r>
            <w:proofErr w:type="spellEnd"/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29. Az agyi </w:t>
            </w:r>
            <w:proofErr w:type="spellStart"/>
            <w:r w:rsidRPr="002101E8">
              <w:rPr>
                <w:szCs w:val="20"/>
              </w:rPr>
              <w:t>ischemiák</w:t>
            </w:r>
            <w:proofErr w:type="spellEnd"/>
            <w:r w:rsidRPr="002101E8">
              <w:rPr>
                <w:szCs w:val="20"/>
              </w:rPr>
              <w:t xml:space="preserve"> kezelése 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>30. Az epilepsziák felosztása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31. Epilepsziás beteg kivizsgálása 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32. A"/>
              </w:smartTagPr>
              <w:r w:rsidRPr="002101E8">
                <w:rPr>
                  <w:szCs w:val="20"/>
                </w:rPr>
                <w:t>32.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hypnoid</w:t>
            </w:r>
            <w:proofErr w:type="spellEnd"/>
            <w:r w:rsidRPr="002101E8">
              <w:rPr>
                <w:szCs w:val="20"/>
              </w:rPr>
              <w:t xml:space="preserve"> és nem </w:t>
            </w:r>
            <w:proofErr w:type="spellStart"/>
            <w:r w:rsidRPr="002101E8">
              <w:rPr>
                <w:szCs w:val="20"/>
              </w:rPr>
              <w:t>hypnoid</w:t>
            </w:r>
            <w:proofErr w:type="spellEnd"/>
            <w:r w:rsidRPr="002101E8">
              <w:rPr>
                <w:szCs w:val="20"/>
              </w:rPr>
              <w:t xml:space="preserve"> tudatzavarok elkülönítése neurológiai kórjelek alapján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>33. Az epilepszia kezelése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  <w:u w:val="single"/>
              </w:rPr>
            </w:pPr>
            <w:r w:rsidRPr="002101E8">
              <w:rPr>
                <w:b/>
                <w:szCs w:val="20"/>
                <w:u w:val="single"/>
              </w:rPr>
              <w:t>III. témakör: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  <w:u w:val="single"/>
              </w:rPr>
            </w:pPr>
          </w:p>
          <w:p w:rsidR="002101E8" w:rsidRPr="002101E8" w:rsidRDefault="002101E8" w:rsidP="002101E8">
            <w:pPr>
              <w:widowControl w:val="0"/>
              <w:numPr>
                <w:ilvl w:val="0"/>
                <w:numId w:val="1"/>
              </w:num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>Vírusok által okozott idegrendszeri betegségek</w:t>
            </w:r>
          </w:p>
          <w:p w:rsidR="002101E8" w:rsidRPr="002101E8" w:rsidRDefault="002101E8" w:rsidP="002101E8">
            <w:pPr>
              <w:widowControl w:val="0"/>
              <w:numPr>
                <w:ilvl w:val="0"/>
                <w:numId w:val="1"/>
              </w:numPr>
              <w:tabs>
                <w:tab w:val="left" w:pos="1440"/>
              </w:tabs>
              <w:rPr>
                <w:szCs w:val="20"/>
              </w:rPr>
            </w:pPr>
            <w:proofErr w:type="spellStart"/>
            <w:r w:rsidRPr="002101E8">
              <w:rPr>
                <w:szCs w:val="20"/>
              </w:rPr>
              <w:t>Herpes</w:t>
            </w:r>
            <w:proofErr w:type="spellEnd"/>
            <w:r w:rsidRPr="002101E8">
              <w:rPr>
                <w:szCs w:val="20"/>
              </w:rPr>
              <w:t xml:space="preserve"> vírusok által okozott betegségek</w:t>
            </w:r>
          </w:p>
          <w:p w:rsidR="002101E8" w:rsidRPr="002101E8" w:rsidRDefault="002101E8" w:rsidP="002101E8">
            <w:pPr>
              <w:widowControl w:val="0"/>
              <w:numPr>
                <w:ilvl w:val="0"/>
                <w:numId w:val="1"/>
              </w:numPr>
              <w:tabs>
                <w:tab w:val="left" w:pos="1440"/>
              </w:tabs>
              <w:rPr>
                <w:szCs w:val="20"/>
              </w:rPr>
            </w:pPr>
            <w:proofErr w:type="spellStart"/>
            <w:r w:rsidRPr="002101E8">
              <w:rPr>
                <w:szCs w:val="20"/>
              </w:rPr>
              <w:t>Prion</w:t>
            </w:r>
            <w:proofErr w:type="spellEnd"/>
            <w:r w:rsidRPr="002101E8">
              <w:rPr>
                <w:szCs w:val="20"/>
              </w:rPr>
              <w:t>-betegségek és lassú vírusfertőzések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4. Az </w:t>
            </w:r>
            <w:proofErr w:type="spellStart"/>
            <w:r w:rsidRPr="002101E8">
              <w:rPr>
                <w:szCs w:val="20"/>
              </w:rPr>
              <w:t>AlDS</w:t>
            </w:r>
            <w:proofErr w:type="spellEnd"/>
            <w:r w:rsidRPr="002101E8">
              <w:rPr>
                <w:szCs w:val="20"/>
              </w:rPr>
              <w:t xml:space="preserve"> neurológiai következményei 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101E8">
                <w:rPr>
                  <w:szCs w:val="20"/>
                </w:rPr>
                <w:t>5. A</w:t>
              </w:r>
            </w:smartTag>
            <w:r w:rsidRPr="002101E8">
              <w:rPr>
                <w:szCs w:val="20"/>
              </w:rPr>
              <w:t xml:space="preserve"> sclerosis multiplex klinikai formái és kezelése 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6. Agydaganatok szövettani felosztása </w:t>
            </w:r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7. Gyermekkori </w:t>
            </w:r>
            <w:proofErr w:type="spellStart"/>
            <w:r w:rsidRPr="002101E8">
              <w:rPr>
                <w:szCs w:val="20"/>
              </w:rPr>
              <w:t>agydagantok</w:t>
            </w:r>
            <w:proofErr w:type="spellEnd"/>
          </w:p>
          <w:p w:rsidR="002101E8" w:rsidRPr="002101E8" w:rsidRDefault="002101E8" w:rsidP="002101E8">
            <w:pPr>
              <w:tabs>
                <w:tab w:val="left" w:pos="1440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8. </w:t>
            </w:r>
            <w:proofErr w:type="spellStart"/>
            <w:r w:rsidRPr="002101E8">
              <w:rPr>
                <w:szCs w:val="20"/>
              </w:rPr>
              <w:t>Metastaticus</w:t>
            </w:r>
            <w:proofErr w:type="spellEnd"/>
            <w:r w:rsidRPr="002101E8">
              <w:rPr>
                <w:szCs w:val="20"/>
              </w:rPr>
              <w:t xml:space="preserve"> tumorok az idegrendszerben</w:t>
            </w:r>
          </w:p>
          <w:p w:rsidR="002101E8" w:rsidRPr="002101E8" w:rsidRDefault="002101E8" w:rsidP="002101E8">
            <w:pPr>
              <w:tabs>
                <w:tab w:val="left" w:pos="1296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9. </w:t>
            </w:r>
            <w:proofErr w:type="spellStart"/>
            <w:r w:rsidRPr="002101E8">
              <w:rPr>
                <w:szCs w:val="20"/>
              </w:rPr>
              <w:t>Paraneoplasias</w:t>
            </w:r>
            <w:proofErr w:type="spellEnd"/>
            <w:r w:rsidRPr="002101E8">
              <w:rPr>
                <w:szCs w:val="20"/>
              </w:rPr>
              <w:t xml:space="preserve"> idegrendszeri betegségek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10. Parkinson </w:t>
            </w:r>
            <w:proofErr w:type="spellStart"/>
            <w:r w:rsidRPr="002101E8">
              <w:rPr>
                <w:szCs w:val="20"/>
              </w:rPr>
              <w:t>syndromával</w:t>
            </w:r>
            <w:proofErr w:type="spellEnd"/>
            <w:r w:rsidRPr="002101E8">
              <w:rPr>
                <w:szCs w:val="20"/>
              </w:rPr>
              <w:t xml:space="preserve"> járó betegségek</w:t>
            </w:r>
          </w:p>
          <w:p w:rsidR="002101E8" w:rsidRPr="002101E8" w:rsidRDefault="002101E8" w:rsidP="002101E8">
            <w:pPr>
              <w:tabs>
                <w:tab w:val="left" w:pos="1296"/>
              </w:tabs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2101E8">
                <w:rPr>
                  <w:szCs w:val="20"/>
                </w:rPr>
                <w:t>11. A</w:t>
              </w:r>
            </w:smartTag>
            <w:r w:rsidRPr="002101E8">
              <w:rPr>
                <w:szCs w:val="20"/>
              </w:rPr>
              <w:t xml:space="preserve"> Parkinson-kór kezelése</w:t>
            </w:r>
          </w:p>
          <w:p w:rsidR="002101E8" w:rsidRPr="002101E8" w:rsidRDefault="002101E8" w:rsidP="002101E8">
            <w:pPr>
              <w:tabs>
                <w:tab w:val="left" w:pos="1296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12. </w:t>
            </w:r>
            <w:proofErr w:type="spellStart"/>
            <w:r w:rsidRPr="002101E8">
              <w:rPr>
                <w:szCs w:val="20"/>
              </w:rPr>
              <w:t>Hyperkinezissel</w:t>
            </w:r>
            <w:proofErr w:type="spellEnd"/>
            <w:r w:rsidRPr="002101E8">
              <w:rPr>
                <w:szCs w:val="20"/>
              </w:rPr>
              <w:t xml:space="preserve"> járó mozgászavarok 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2101E8">
                <w:rPr>
                  <w:szCs w:val="20"/>
                </w:rPr>
                <w:t>13.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tremor</w:t>
            </w:r>
            <w:proofErr w:type="spellEnd"/>
            <w:r w:rsidRPr="002101E8">
              <w:rPr>
                <w:szCs w:val="20"/>
              </w:rPr>
              <w:t xml:space="preserve"> differenciáldiagnózisa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14. Az encephalopathiák felosztása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rPr>
                <w:szCs w:val="20"/>
              </w:rPr>
            </w:pPr>
            <w:r w:rsidRPr="002101E8">
              <w:rPr>
                <w:szCs w:val="20"/>
              </w:rPr>
              <w:t xml:space="preserve">15. Primer </w:t>
            </w:r>
            <w:proofErr w:type="spellStart"/>
            <w:r w:rsidRPr="002101E8">
              <w:rPr>
                <w:szCs w:val="20"/>
              </w:rPr>
              <w:t>degeneratív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dementiák</w:t>
            </w:r>
            <w:proofErr w:type="spellEnd"/>
            <w:r w:rsidRPr="002101E8">
              <w:rPr>
                <w:szCs w:val="20"/>
              </w:rPr>
              <w:t xml:space="preserve">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r w:rsidRPr="002101E8">
              <w:rPr>
                <w:szCs w:val="20"/>
              </w:rPr>
              <w:t xml:space="preserve">16. </w:t>
            </w:r>
            <w:proofErr w:type="spellStart"/>
            <w:r w:rsidRPr="002101E8">
              <w:rPr>
                <w:szCs w:val="20"/>
              </w:rPr>
              <w:t>Dementiák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cerebrovascularis</w:t>
            </w:r>
            <w:proofErr w:type="spellEnd"/>
            <w:r w:rsidRPr="002101E8">
              <w:rPr>
                <w:szCs w:val="20"/>
              </w:rPr>
              <w:t xml:space="preserve"> betegségekben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r w:rsidRPr="002101E8">
              <w:rPr>
                <w:szCs w:val="20"/>
              </w:rPr>
              <w:t xml:space="preserve">17. </w:t>
            </w:r>
            <w:proofErr w:type="spellStart"/>
            <w:r w:rsidRPr="002101E8">
              <w:rPr>
                <w:szCs w:val="20"/>
              </w:rPr>
              <w:t>Multisystemás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atrophia</w:t>
            </w:r>
            <w:proofErr w:type="spellEnd"/>
            <w:r w:rsidRPr="002101E8">
              <w:rPr>
                <w:szCs w:val="20"/>
              </w:rPr>
              <w:t xml:space="preserve"> </w:t>
            </w:r>
          </w:p>
          <w:p w:rsidR="002101E8" w:rsidRPr="002101E8" w:rsidRDefault="002101E8" w:rsidP="002101E8">
            <w:pPr>
              <w:tabs>
                <w:tab w:val="left" w:pos="709"/>
                <w:tab w:val="left" w:pos="1296"/>
              </w:tabs>
              <w:ind w:left="720" w:right="-922" w:hanging="720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8. A"/>
              </w:smartTagPr>
              <w:r w:rsidRPr="002101E8">
                <w:rPr>
                  <w:szCs w:val="20"/>
                </w:rPr>
                <w:t>18.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liquorkeringés</w:t>
            </w:r>
            <w:proofErr w:type="spellEnd"/>
            <w:r w:rsidRPr="002101E8">
              <w:rPr>
                <w:szCs w:val="20"/>
              </w:rPr>
              <w:t xml:space="preserve"> zavarai ( </w:t>
            </w:r>
            <w:proofErr w:type="spellStart"/>
            <w:r w:rsidRPr="002101E8">
              <w:rPr>
                <w:szCs w:val="20"/>
              </w:rPr>
              <w:t>hydrocephalusok</w:t>
            </w:r>
            <w:proofErr w:type="spellEnd"/>
            <w:r w:rsidRPr="002101E8">
              <w:rPr>
                <w:szCs w:val="20"/>
              </w:rPr>
              <w:t xml:space="preserve"> )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9. A"/>
              </w:smartTagPr>
              <w:r w:rsidRPr="002101E8">
                <w:rPr>
                  <w:szCs w:val="20"/>
                </w:rPr>
                <w:t>19.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plexus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brachialis</w:t>
            </w:r>
            <w:proofErr w:type="spellEnd"/>
            <w:r w:rsidRPr="002101E8">
              <w:rPr>
                <w:szCs w:val="20"/>
              </w:rPr>
              <w:t xml:space="preserve"> károsodásának tünetei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2101E8">
                <w:rPr>
                  <w:szCs w:val="20"/>
                </w:rPr>
                <w:t>20.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nervus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medianus</w:t>
            </w:r>
            <w:proofErr w:type="spellEnd"/>
            <w:r w:rsidRPr="002101E8">
              <w:rPr>
                <w:szCs w:val="20"/>
              </w:rPr>
              <w:t xml:space="preserve">, </w:t>
            </w:r>
            <w:proofErr w:type="spellStart"/>
            <w:r w:rsidRPr="002101E8">
              <w:rPr>
                <w:szCs w:val="20"/>
              </w:rPr>
              <w:t>ulnaris</w:t>
            </w:r>
            <w:proofErr w:type="spellEnd"/>
            <w:r w:rsidRPr="002101E8">
              <w:rPr>
                <w:szCs w:val="20"/>
              </w:rPr>
              <w:t xml:space="preserve"> és </w:t>
            </w:r>
            <w:proofErr w:type="spellStart"/>
            <w:r w:rsidRPr="002101E8">
              <w:rPr>
                <w:szCs w:val="20"/>
              </w:rPr>
              <w:t>radialis</w:t>
            </w:r>
            <w:proofErr w:type="spellEnd"/>
            <w:r w:rsidRPr="002101E8">
              <w:rPr>
                <w:szCs w:val="20"/>
              </w:rPr>
              <w:t xml:space="preserve"> sérülésének tünetei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1. A"/>
              </w:smartTagPr>
              <w:r w:rsidRPr="002101E8">
                <w:rPr>
                  <w:szCs w:val="20"/>
                </w:rPr>
                <w:t>21.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plexus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lumbosacralis</w:t>
            </w:r>
            <w:proofErr w:type="spellEnd"/>
            <w:r w:rsidRPr="002101E8">
              <w:rPr>
                <w:szCs w:val="20"/>
              </w:rPr>
              <w:t xml:space="preserve"> károsodásának tünetei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2. A"/>
              </w:smartTagPr>
              <w:r w:rsidRPr="002101E8">
                <w:rPr>
                  <w:szCs w:val="20"/>
                </w:rPr>
                <w:t>22. A</w:t>
              </w:r>
            </w:smartTag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polyneuropathiák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etiológiája</w:t>
            </w:r>
            <w:proofErr w:type="spellEnd"/>
            <w:r w:rsidRPr="002101E8">
              <w:rPr>
                <w:szCs w:val="20"/>
              </w:rPr>
              <w:t xml:space="preserve">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r w:rsidRPr="002101E8">
              <w:rPr>
                <w:szCs w:val="20"/>
              </w:rPr>
              <w:t xml:space="preserve">23. </w:t>
            </w:r>
            <w:proofErr w:type="spellStart"/>
            <w:r w:rsidRPr="002101E8">
              <w:rPr>
                <w:szCs w:val="20"/>
              </w:rPr>
              <w:t>Neuropathiák</w:t>
            </w:r>
            <w:proofErr w:type="spellEnd"/>
            <w:r w:rsidRPr="002101E8">
              <w:rPr>
                <w:szCs w:val="20"/>
              </w:rPr>
              <w:t xml:space="preserve"> diabetes mellitusban 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r w:rsidRPr="002101E8">
              <w:rPr>
                <w:szCs w:val="20"/>
              </w:rPr>
              <w:t xml:space="preserve">24. </w:t>
            </w:r>
            <w:proofErr w:type="spellStart"/>
            <w:r w:rsidRPr="002101E8">
              <w:rPr>
                <w:szCs w:val="20"/>
              </w:rPr>
              <w:t>Herediter</w:t>
            </w:r>
            <w:proofErr w:type="spellEnd"/>
            <w:r w:rsidRPr="002101E8">
              <w:rPr>
                <w:szCs w:val="20"/>
              </w:rPr>
              <w:t xml:space="preserve"> </w:t>
            </w:r>
            <w:proofErr w:type="spellStart"/>
            <w:r w:rsidRPr="002101E8">
              <w:rPr>
                <w:szCs w:val="20"/>
              </w:rPr>
              <w:t>polyneuropathiák</w:t>
            </w:r>
            <w:proofErr w:type="spellEnd"/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r w:rsidRPr="002101E8">
              <w:rPr>
                <w:szCs w:val="20"/>
              </w:rPr>
              <w:t xml:space="preserve">25. </w:t>
            </w:r>
            <w:proofErr w:type="spellStart"/>
            <w:r w:rsidRPr="002101E8">
              <w:rPr>
                <w:szCs w:val="20"/>
              </w:rPr>
              <w:t>Cervicobrachialgia</w:t>
            </w:r>
            <w:proofErr w:type="spellEnd"/>
            <w:r w:rsidRPr="002101E8">
              <w:rPr>
                <w:szCs w:val="20"/>
              </w:rPr>
              <w:t xml:space="preserve"> és </w:t>
            </w:r>
            <w:proofErr w:type="spellStart"/>
            <w:r w:rsidRPr="002101E8">
              <w:rPr>
                <w:szCs w:val="20"/>
              </w:rPr>
              <w:t>lumboischialgia</w:t>
            </w:r>
            <w:proofErr w:type="spellEnd"/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6. A"/>
              </w:smartTagPr>
              <w:r w:rsidRPr="002101E8">
                <w:rPr>
                  <w:szCs w:val="20"/>
                </w:rPr>
                <w:t>26. A</w:t>
              </w:r>
            </w:smartTag>
            <w:r w:rsidRPr="002101E8">
              <w:rPr>
                <w:szCs w:val="20"/>
              </w:rPr>
              <w:t xml:space="preserve"> koponya és a </w:t>
            </w:r>
            <w:proofErr w:type="spellStart"/>
            <w:r w:rsidRPr="002101E8">
              <w:rPr>
                <w:szCs w:val="20"/>
              </w:rPr>
              <w:t>craniocervicalis</w:t>
            </w:r>
            <w:proofErr w:type="spellEnd"/>
            <w:r w:rsidRPr="002101E8">
              <w:rPr>
                <w:szCs w:val="20"/>
              </w:rPr>
              <w:t xml:space="preserve"> átmenet </w:t>
            </w:r>
            <w:proofErr w:type="spellStart"/>
            <w:r w:rsidRPr="002101E8">
              <w:rPr>
                <w:szCs w:val="20"/>
              </w:rPr>
              <w:t>fejlôdési</w:t>
            </w:r>
            <w:proofErr w:type="spellEnd"/>
            <w:r w:rsidRPr="002101E8">
              <w:rPr>
                <w:szCs w:val="20"/>
              </w:rPr>
              <w:t xml:space="preserve"> zavarai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left="720" w:right="-922" w:hanging="720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7. A"/>
              </w:smartTagPr>
              <w:r w:rsidRPr="002101E8">
                <w:rPr>
                  <w:szCs w:val="20"/>
                </w:rPr>
                <w:t>27. A</w:t>
              </w:r>
            </w:smartTag>
            <w:r w:rsidRPr="002101E8">
              <w:rPr>
                <w:szCs w:val="20"/>
              </w:rPr>
              <w:t xml:space="preserve"> gerinc és a gerincvelő fejlődési rendellenességei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8. A"/>
              </w:smartTagPr>
              <w:r w:rsidRPr="002101E8">
                <w:rPr>
                  <w:szCs w:val="20"/>
                </w:rPr>
                <w:t>28. A</w:t>
              </w:r>
            </w:smartTag>
            <w:r w:rsidRPr="002101E8">
              <w:rPr>
                <w:szCs w:val="20"/>
              </w:rPr>
              <w:t xml:space="preserve"> gerincvelő károsodásának tünetei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r w:rsidRPr="002101E8">
              <w:rPr>
                <w:szCs w:val="20"/>
              </w:rPr>
              <w:t xml:space="preserve">29. </w:t>
            </w:r>
            <w:proofErr w:type="spellStart"/>
            <w:r w:rsidRPr="002101E8">
              <w:rPr>
                <w:szCs w:val="20"/>
              </w:rPr>
              <w:t>Motoneuron</w:t>
            </w:r>
            <w:proofErr w:type="spellEnd"/>
            <w:r w:rsidRPr="002101E8">
              <w:rPr>
                <w:szCs w:val="20"/>
              </w:rPr>
              <w:t xml:space="preserve"> betegségek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left="720" w:right="-922" w:hanging="720"/>
              <w:rPr>
                <w:szCs w:val="20"/>
              </w:rPr>
            </w:pPr>
            <w:r w:rsidRPr="002101E8">
              <w:rPr>
                <w:szCs w:val="20"/>
              </w:rPr>
              <w:t xml:space="preserve">30. Gyulladásos izombetegségek és </w:t>
            </w:r>
            <w:proofErr w:type="spellStart"/>
            <w:r w:rsidRPr="002101E8">
              <w:rPr>
                <w:szCs w:val="20"/>
              </w:rPr>
              <w:t>myopathiák</w:t>
            </w:r>
            <w:proofErr w:type="spellEnd"/>
          </w:p>
          <w:p w:rsidR="002101E8" w:rsidRPr="002101E8" w:rsidRDefault="002101E8" w:rsidP="002101E8">
            <w:pPr>
              <w:tabs>
                <w:tab w:val="left" w:pos="1296"/>
              </w:tabs>
              <w:ind w:left="720" w:right="-922" w:hanging="720"/>
              <w:rPr>
                <w:szCs w:val="20"/>
              </w:rPr>
            </w:pPr>
            <w:r w:rsidRPr="002101E8">
              <w:rPr>
                <w:szCs w:val="20"/>
              </w:rPr>
              <w:t>31. Önálló fejfájásbetegségek</w:t>
            </w:r>
          </w:p>
          <w:p w:rsidR="002101E8" w:rsidRPr="002101E8" w:rsidRDefault="002101E8" w:rsidP="002101E8">
            <w:pPr>
              <w:tabs>
                <w:tab w:val="left" w:pos="1296"/>
              </w:tabs>
              <w:ind w:right="-922"/>
              <w:rPr>
                <w:szCs w:val="20"/>
              </w:rPr>
            </w:pPr>
            <w:r w:rsidRPr="002101E8">
              <w:rPr>
                <w:szCs w:val="20"/>
              </w:rPr>
              <w:t xml:space="preserve">32. Neuralgiák </w:t>
            </w:r>
          </w:p>
          <w:p w:rsidR="00C07623" w:rsidRPr="00A77CCE" w:rsidRDefault="002101E8" w:rsidP="002101E8">
            <w:pPr>
              <w:tabs>
                <w:tab w:val="left" w:pos="1296"/>
              </w:tabs>
              <w:ind w:right="-922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. A"/>
              </w:smartTagPr>
              <w:r w:rsidRPr="002101E8">
                <w:rPr>
                  <w:szCs w:val="20"/>
                </w:rPr>
                <w:t>33. A</w:t>
              </w:r>
            </w:smartTag>
            <w:r w:rsidRPr="002101E8">
              <w:rPr>
                <w:szCs w:val="20"/>
              </w:rPr>
              <w:t xml:space="preserve"> fiziológiás alvás és az alvászavarok </w:t>
            </w:r>
          </w:p>
          <w:p w:rsidR="005919E2" w:rsidRDefault="005919E2" w:rsidP="00D62425">
            <w:pPr>
              <w:jc w:val="both"/>
              <w:rPr>
                <w:sz w:val="22"/>
                <w:szCs w:val="22"/>
              </w:rPr>
            </w:pPr>
          </w:p>
          <w:p w:rsidR="006C6A6E" w:rsidRDefault="006C6A6E" w:rsidP="00D62425">
            <w:pPr>
              <w:jc w:val="both"/>
              <w:rPr>
                <w:sz w:val="22"/>
                <w:szCs w:val="22"/>
              </w:rPr>
            </w:pPr>
          </w:p>
          <w:p w:rsidR="00DF1CDB" w:rsidRDefault="00DF1CDB" w:rsidP="00D62425">
            <w:pPr>
              <w:jc w:val="both"/>
              <w:rPr>
                <w:sz w:val="22"/>
                <w:szCs w:val="22"/>
              </w:rPr>
            </w:pPr>
          </w:p>
          <w:p w:rsidR="006C6A6E" w:rsidRPr="00A77CCE" w:rsidRDefault="006C6A6E" w:rsidP="00D62425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D42544" w:rsidRPr="00A77CCE" w:rsidRDefault="007C538D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lastRenderedPageBreak/>
              <w:t>A</w:t>
            </w:r>
            <w:r w:rsidR="006125D5" w:rsidRPr="00A77CCE">
              <w:rPr>
                <w:b/>
                <w:sz w:val="22"/>
                <w:szCs w:val="22"/>
              </w:rPr>
              <w:t>z adott</w:t>
            </w:r>
            <w:r w:rsidR="00A2168C" w:rsidRPr="00A77CCE">
              <w:rPr>
                <w:b/>
                <w:sz w:val="22"/>
                <w:szCs w:val="22"/>
              </w:rPr>
              <w:t xml:space="preserve"> </w:t>
            </w:r>
            <w:r w:rsidR="00B84165" w:rsidRPr="00A77CCE">
              <w:rPr>
                <w:b/>
                <w:sz w:val="22"/>
                <w:szCs w:val="22"/>
              </w:rPr>
              <w:t>tantárgy határterületi kérdéseit érint</w:t>
            </w:r>
            <w:r w:rsidRPr="00A77CCE">
              <w:rPr>
                <w:b/>
                <w:sz w:val="22"/>
                <w:szCs w:val="22"/>
              </w:rPr>
              <w:t xml:space="preserve">ő </w:t>
            </w:r>
            <w:r w:rsidR="006125D5" w:rsidRPr="00A77CCE">
              <w:rPr>
                <w:b/>
                <w:sz w:val="22"/>
                <w:szCs w:val="22"/>
              </w:rPr>
              <w:t>egyéb tárgyak (kötelező és választhat</w:t>
            </w:r>
            <w:r w:rsidR="00DE1F22" w:rsidRPr="00A77CCE">
              <w:rPr>
                <w:b/>
                <w:sz w:val="22"/>
                <w:szCs w:val="22"/>
              </w:rPr>
              <w:t>ó</w:t>
            </w:r>
            <w:r w:rsidR="006125D5" w:rsidRPr="00A77CCE">
              <w:rPr>
                <w:b/>
                <w:sz w:val="22"/>
                <w:szCs w:val="22"/>
              </w:rPr>
              <w:t xml:space="preserve"> </w:t>
            </w:r>
            <w:r w:rsidR="00DE1F22" w:rsidRPr="00A77CCE">
              <w:rPr>
                <w:b/>
                <w:sz w:val="22"/>
                <w:szCs w:val="22"/>
              </w:rPr>
              <w:t xml:space="preserve">tárgyak </w:t>
            </w:r>
            <w:r w:rsidR="006125D5" w:rsidRPr="00A77CCE">
              <w:rPr>
                <w:b/>
                <w:sz w:val="22"/>
                <w:szCs w:val="22"/>
              </w:rPr>
              <w:t>egyaránt!)</w:t>
            </w:r>
            <w:r w:rsidR="00A2168C" w:rsidRPr="00A77CCE">
              <w:rPr>
                <w:b/>
                <w:sz w:val="22"/>
                <w:szCs w:val="22"/>
              </w:rPr>
              <w:t xml:space="preserve">. </w:t>
            </w:r>
            <w:r w:rsidR="006125D5" w:rsidRPr="00A77CCE">
              <w:rPr>
                <w:b/>
                <w:sz w:val="22"/>
                <w:szCs w:val="22"/>
              </w:rPr>
              <w:t>A</w:t>
            </w:r>
            <w:r w:rsidR="00B84165" w:rsidRPr="00A77CCE">
              <w:rPr>
                <w:b/>
                <w:sz w:val="22"/>
                <w:szCs w:val="22"/>
              </w:rPr>
              <w:t xml:space="preserve"> tematikák lehetséges átfedései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="006125D5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Anatómia (</w:t>
            </w:r>
            <w:proofErr w:type="spellStart"/>
            <w:r>
              <w:rPr>
                <w:sz w:val="22"/>
                <w:szCs w:val="22"/>
              </w:rPr>
              <w:t>neuroanatómia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Farmakológia (neurológiai kórképek </w:t>
            </w:r>
            <w:proofErr w:type="spellStart"/>
            <w:r>
              <w:rPr>
                <w:sz w:val="22"/>
                <w:szCs w:val="22"/>
              </w:rPr>
              <w:t>farmakoterápiája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Népegészségtan (</w:t>
            </w:r>
            <w:proofErr w:type="spellStart"/>
            <w:r>
              <w:rPr>
                <w:sz w:val="22"/>
                <w:szCs w:val="22"/>
              </w:rPr>
              <w:t>neuroepidemiológia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Belgyógyászat (neurológiai szövődménnyel járó betegségek)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Szemészet (</w:t>
            </w:r>
            <w:proofErr w:type="spellStart"/>
            <w:r>
              <w:rPr>
                <w:sz w:val="22"/>
                <w:szCs w:val="22"/>
              </w:rPr>
              <w:t>neuro-ophtalmológia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Fül-orr-gégészet (</w:t>
            </w:r>
            <w:proofErr w:type="spellStart"/>
            <w:r>
              <w:rPr>
                <w:sz w:val="22"/>
                <w:szCs w:val="22"/>
              </w:rPr>
              <w:t>otoneurológia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Pszichiátria (</w:t>
            </w:r>
            <w:proofErr w:type="spellStart"/>
            <w:r>
              <w:rPr>
                <w:sz w:val="22"/>
                <w:szCs w:val="22"/>
              </w:rPr>
              <w:t>neuropszichiátriai</w:t>
            </w:r>
            <w:proofErr w:type="spellEnd"/>
            <w:r>
              <w:rPr>
                <w:sz w:val="22"/>
                <w:szCs w:val="22"/>
              </w:rPr>
              <w:t>, neurológiai betegségek pszichiátriai következményei)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Idegsebészet (idegsebészeti beavatkozást igénylő neurológiai kórképek)</w:t>
            </w:r>
          </w:p>
          <w:p w:rsidR="005812B3" w:rsidRDefault="005812B3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Radiológia (</w:t>
            </w:r>
            <w:proofErr w:type="spellStart"/>
            <w:r>
              <w:rPr>
                <w:sz w:val="22"/>
                <w:szCs w:val="22"/>
              </w:rPr>
              <w:t>neuroradiológia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C538D" w:rsidRPr="00A77CCE" w:rsidRDefault="005812B3" w:rsidP="00D624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10. Alvásmedicina</w:t>
            </w: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lastRenderedPageBreak/>
              <w:t>A foglalkozásokon való részvétel követelményei és a távolmaradás pótlásának lehetősége</w:t>
            </w:r>
            <w:r w:rsidR="0087590F" w:rsidRPr="00A77CCE">
              <w:rPr>
                <w:b/>
                <w:sz w:val="22"/>
                <w:szCs w:val="22"/>
              </w:rPr>
              <w:t>, az igazolás módja a foglakozásokról való távollét esetén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="00DA1967" w:rsidRDefault="0080670E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szigorlóévi gyakorlatok során a jelenlét kötelező.</w:t>
            </w:r>
          </w:p>
          <w:p w:rsidR="0080670E" w:rsidRDefault="0080670E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hiányzás nem haladhatja meg a képzési idő 20%-át. A pótlás lehetősége egyéni elbírálás alapján történik.</w:t>
            </w:r>
          </w:p>
          <w:p w:rsidR="00CE3739" w:rsidRDefault="00CE3739" w:rsidP="00D62425">
            <w:pPr>
              <w:jc w:val="both"/>
              <w:rPr>
                <w:sz w:val="22"/>
                <w:szCs w:val="22"/>
              </w:rPr>
            </w:pPr>
          </w:p>
          <w:p w:rsidR="00CE3739" w:rsidRDefault="00CE3739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Szabadon választható gyakorlat esetében:</w:t>
            </w:r>
          </w:p>
          <w:p w:rsidR="00B84165" w:rsidRPr="00DF1CDB" w:rsidRDefault="00CE3739" w:rsidP="00D62425">
            <w:pPr>
              <w:jc w:val="both"/>
              <w:rPr>
                <w:sz w:val="22"/>
                <w:szCs w:val="22"/>
              </w:rPr>
            </w:pPr>
            <w:r w:rsidRPr="00CE3739">
              <w:rPr>
                <w:sz w:val="22"/>
                <w:szCs w:val="22"/>
              </w:rPr>
              <w:t>3 napot meghaladó igazolt hiányzás ügyeletben való extra részvétellel pótolható.</w:t>
            </w: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megszerzett ismeretek ellenőrzésének módja a szorgalmi időszakban: </w:t>
            </w:r>
          </w:p>
          <w:p w:rsidR="00D62425" w:rsidRPr="00A77CCE" w:rsidRDefault="00D62425" w:rsidP="00D62425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(beszámoló</w:t>
            </w:r>
            <w:r w:rsidR="0087590F" w:rsidRPr="00A77CCE">
              <w:rPr>
                <w:sz w:val="22"/>
                <w:szCs w:val="22"/>
              </w:rPr>
              <w:t>k</w:t>
            </w:r>
            <w:r w:rsidRPr="00A77CCE">
              <w:rPr>
                <w:sz w:val="22"/>
                <w:szCs w:val="22"/>
              </w:rPr>
              <w:t xml:space="preserve">, zárthelyi </w:t>
            </w:r>
            <w:r w:rsidR="0087590F" w:rsidRPr="00A77CCE">
              <w:rPr>
                <w:sz w:val="22"/>
                <w:szCs w:val="22"/>
              </w:rPr>
              <w:t>dolgozatok száma</w:t>
            </w:r>
            <w:r w:rsidRPr="00A77CCE">
              <w:rPr>
                <w:sz w:val="22"/>
                <w:szCs w:val="22"/>
              </w:rPr>
              <w:t xml:space="preserve"> témaköre és időpontja, </w:t>
            </w:r>
            <w:r w:rsidR="0087590F" w:rsidRPr="00A77CCE">
              <w:rPr>
                <w:sz w:val="22"/>
                <w:szCs w:val="22"/>
              </w:rPr>
              <w:t xml:space="preserve">értékelésbe beszámításuk módja, </w:t>
            </w:r>
            <w:r w:rsidRPr="00A77CCE">
              <w:rPr>
                <w:sz w:val="22"/>
                <w:szCs w:val="22"/>
              </w:rPr>
              <w:t>pótlásuk és javításuk lehetősége)</w:t>
            </w:r>
          </w:p>
          <w:p w:rsidR="00B84165" w:rsidRDefault="00303F0D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gyakorlati periódusban a szigorlóéven az osztályvezető napi rendszerességgel ellenőrzi a szigorló tevékenységét.</w:t>
            </w:r>
          </w:p>
          <w:p w:rsidR="00CE3739" w:rsidRDefault="00CE3739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E3739" w:rsidRPr="00A77CCE" w:rsidRDefault="00CE3739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739">
              <w:rPr>
                <w:sz w:val="22"/>
                <w:szCs w:val="22"/>
              </w:rPr>
              <w:t>A hathetes gyakorlat során a szigorló osztályos feladata megegyezik a kezdő rezidens feladatkörével. Munkáját első körben a rezidens ellenőrzi, egy szakorvos felügyelete mellett. Ambulancia, konzílium, ügyelet igazolása szakorvos által. Referáló tartása mentorok, hallgatótársak előtt.</w:t>
            </w:r>
          </w:p>
          <w:p w:rsidR="00A2168C" w:rsidRPr="00A77CCE" w:rsidRDefault="00A2168C" w:rsidP="00D6242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590F" w:rsidRPr="00A77CCE" w:rsidTr="008768B0">
        <w:trPr>
          <w:gridAfter w:val="1"/>
          <w:wAfter w:w="108" w:type="dxa"/>
        </w:trPr>
        <w:tc>
          <w:tcPr>
            <w:tcW w:w="9180" w:type="dxa"/>
            <w:shd w:val="clear" w:color="auto" w:fill="auto"/>
          </w:tcPr>
          <w:p w:rsidR="0087590F" w:rsidRDefault="0087590F" w:rsidP="0087590F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hallgató egyéni munkával megoldandó feladatainak szám</w:t>
            </w:r>
            <w:r w:rsidR="005320A2" w:rsidRPr="00A77CCE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 xml:space="preserve"> és típus</w:t>
            </w:r>
            <w:r w:rsidR="005320A2" w:rsidRPr="00A77CCE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>, ezek leadási határideje:</w:t>
            </w:r>
          </w:p>
          <w:p w:rsidR="000314F3" w:rsidRPr="000314F3" w:rsidRDefault="000314F3" w:rsidP="00875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nincs</w:t>
            </w:r>
          </w:p>
          <w:p w:rsidR="0087590F" w:rsidRPr="00A77CCE" w:rsidRDefault="0087590F" w:rsidP="008759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félév aláírás</w:t>
            </w:r>
            <w:r w:rsidR="00DA1967" w:rsidRPr="00A77CCE">
              <w:rPr>
                <w:b/>
                <w:sz w:val="22"/>
                <w:szCs w:val="22"/>
              </w:rPr>
              <w:t>ának</w:t>
            </w:r>
            <w:r w:rsidRPr="00A77CCE">
              <w:rPr>
                <w:b/>
                <w:sz w:val="22"/>
                <w:szCs w:val="22"/>
              </w:rPr>
              <w:t xml:space="preserve"> </w:t>
            </w:r>
            <w:r w:rsidR="00CD2DCC" w:rsidRPr="00A77CCE">
              <w:rPr>
                <w:b/>
                <w:sz w:val="22"/>
                <w:szCs w:val="22"/>
              </w:rPr>
              <w:t>feltételei</w:t>
            </w:r>
            <w:r w:rsidR="00DE1F22" w:rsidRPr="00A77CCE">
              <w:rPr>
                <w:b/>
                <w:sz w:val="22"/>
                <w:szCs w:val="22"/>
              </w:rPr>
              <w:t>:</w:t>
            </w:r>
            <w:r w:rsidR="009D0578" w:rsidRPr="00A77CCE">
              <w:rPr>
                <w:b/>
                <w:sz w:val="22"/>
                <w:szCs w:val="22"/>
              </w:rPr>
              <w:t xml:space="preserve"> </w:t>
            </w:r>
          </w:p>
          <w:p w:rsidR="00DE1F22" w:rsidRDefault="00303F0D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gyakorlaton való megjelenés az alapvető elvárás. A megírt kórrajzot egy </w:t>
            </w:r>
            <w:proofErr w:type="spellStart"/>
            <w:r>
              <w:rPr>
                <w:sz w:val="22"/>
                <w:szCs w:val="22"/>
              </w:rPr>
              <w:t>senior</w:t>
            </w:r>
            <w:proofErr w:type="spellEnd"/>
            <w:r>
              <w:rPr>
                <w:sz w:val="22"/>
                <w:szCs w:val="22"/>
              </w:rPr>
              <w:t xml:space="preserve"> ellenőrzi. Az ügyeletben való részvételt az ügyeletvezető igazolja. A speciális szakrendelésen való részvételt a szakrendelés vezetője igazolja.</w:t>
            </w:r>
          </w:p>
          <w:p w:rsidR="00CE3739" w:rsidRPr="00303F0D" w:rsidRDefault="00CE3739" w:rsidP="00D62425">
            <w:pPr>
              <w:jc w:val="both"/>
              <w:rPr>
                <w:sz w:val="22"/>
                <w:szCs w:val="22"/>
              </w:rPr>
            </w:pPr>
          </w:p>
          <w:p w:rsidR="00DE1F22" w:rsidRPr="00CE3739" w:rsidRDefault="00CE3739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Szabadon választható gyakorlat esetében:</w:t>
            </w:r>
          </w:p>
          <w:p w:rsidR="00CE3739" w:rsidRPr="00CE3739" w:rsidRDefault="00CE3739" w:rsidP="00CE3739">
            <w:pPr>
              <w:jc w:val="both"/>
              <w:rPr>
                <w:sz w:val="22"/>
                <w:szCs w:val="22"/>
              </w:rPr>
            </w:pPr>
            <w:r w:rsidRPr="00CE3739">
              <w:rPr>
                <w:sz w:val="22"/>
                <w:szCs w:val="22"/>
              </w:rPr>
              <w:t xml:space="preserve">Gyakorlatokon való megjelenés és annak teljesítése legalább „elégséges” minősítéssel. </w:t>
            </w:r>
          </w:p>
          <w:p w:rsidR="00CE3739" w:rsidRDefault="00CE3739" w:rsidP="00CE3739">
            <w:pPr>
              <w:jc w:val="both"/>
              <w:rPr>
                <w:sz w:val="22"/>
                <w:szCs w:val="22"/>
              </w:rPr>
            </w:pPr>
            <w:r w:rsidRPr="00CE3739">
              <w:rPr>
                <w:sz w:val="22"/>
                <w:szCs w:val="22"/>
              </w:rPr>
              <w:t>Ambulancia, konzílium, ügyeletigazolás.</w:t>
            </w:r>
            <w:r>
              <w:rPr>
                <w:sz w:val="22"/>
                <w:szCs w:val="22"/>
              </w:rPr>
              <w:t xml:space="preserve"> </w:t>
            </w:r>
            <w:r w:rsidRPr="00CE3739">
              <w:rPr>
                <w:sz w:val="22"/>
                <w:szCs w:val="22"/>
              </w:rPr>
              <w:t>Referáló tartása</w:t>
            </w:r>
          </w:p>
          <w:p w:rsidR="00CE3739" w:rsidRPr="00A77CCE" w:rsidRDefault="00CE3739" w:rsidP="00CE37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</w:t>
            </w:r>
            <w:r w:rsidR="00CD2DCC" w:rsidRPr="00A77CCE">
              <w:rPr>
                <w:b/>
                <w:sz w:val="22"/>
                <w:szCs w:val="22"/>
              </w:rPr>
              <w:t>számonkérés</w:t>
            </w:r>
            <w:r w:rsidRPr="00A77CCE">
              <w:rPr>
                <w:b/>
                <w:sz w:val="22"/>
                <w:szCs w:val="22"/>
              </w:rPr>
              <w:t xml:space="preserve"> típusa</w:t>
            </w:r>
            <w:r w:rsidR="00737A36" w:rsidRPr="00A77CCE">
              <w:rPr>
                <w:b/>
                <w:sz w:val="22"/>
                <w:szCs w:val="22"/>
              </w:rPr>
              <w:t>:</w:t>
            </w:r>
            <w:r w:rsidR="006B3D59" w:rsidRPr="00A77CCE">
              <w:rPr>
                <w:b/>
                <w:sz w:val="22"/>
                <w:szCs w:val="22"/>
              </w:rPr>
              <w:t xml:space="preserve"> </w:t>
            </w:r>
            <w:r w:rsidR="006B3D59" w:rsidRPr="00A77CCE">
              <w:rPr>
                <w:i/>
                <w:sz w:val="22"/>
                <w:szCs w:val="22"/>
              </w:rPr>
              <w:t>(szigorlat, kollokvium, gyakorlati jegy, háromfokozatú gyakorlati jegy</w:t>
            </w:r>
            <w:r w:rsidR="00737A36">
              <w:rPr>
                <w:i/>
                <w:sz w:val="22"/>
                <w:szCs w:val="22"/>
              </w:rPr>
              <w:t>, projektfeladat</w:t>
            </w:r>
            <w:r w:rsidR="006B3D59" w:rsidRPr="00A77CCE">
              <w:rPr>
                <w:i/>
                <w:sz w:val="22"/>
                <w:szCs w:val="22"/>
              </w:rPr>
              <w:t xml:space="preserve"> vagy nincs vizsga)</w:t>
            </w:r>
          </w:p>
          <w:p w:rsidR="00DA1967" w:rsidRDefault="00303F0D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kötelező 3 hetes gyakorlatot szigorlat zárja le.</w:t>
            </w:r>
          </w:p>
          <w:p w:rsidR="00CE3739" w:rsidRDefault="00CE3739" w:rsidP="00D62425">
            <w:pPr>
              <w:jc w:val="both"/>
              <w:rPr>
                <w:sz w:val="22"/>
                <w:szCs w:val="22"/>
              </w:rPr>
            </w:pPr>
          </w:p>
          <w:p w:rsidR="00CE3739" w:rsidRPr="00303F0D" w:rsidRDefault="00CE3739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szabadon választható gyakorlat esetében a </w:t>
            </w:r>
            <w:r w:rsidRPr="00CE3739">
              <w:rPr>
                <w:sz w:val="22"/>
                <w:szCs w:val="22"/>
              </w:rPr>
              <w:t>gyakorlat értékelése ötfokozatú gyakorlati jeggyel történik.</w:t>
            </w:r>
          </w:p>
          <w:p w:rsidR="00B84165" w:rsidRPr="00A77CCE" w:rsidRDefault="00B84165" w:rsidP="00D62425">
            <w:pPr>
              <w:jc w:val="both"/>
              <w:rPr>
                <w:sz w:val="22"/>
                <w:szCs w:val="22"/>
              </w:rPr>
            </w:pPr>
          </w:p>
        </w:tc>
      </w:tr>
      <w:tr w:rsidR="00751052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75105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Vizsgakövetelmények:</w:t>
            </w:r>
          </w:p>
          <w:p w:rsidR="00737A36" w:rsidRPr="00737A36" w:rsidRDefault="00D62425" w:rsidP="00737A36">
            <w:pPr>
              <w:rPr>
                <w:i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</w:t>
            </w:r>
            <w:r w:rsidR="0087590F" w:rsidRPr="00A77CCE">
              <w:rPr>
                <w:i/>
                <w:sz w:val="22"/>
                <w:szCs w:val="22"/>
              </w:rPr>
              <w:t>tételsor, tesztvizsga témakörei, kötelezően elvárt paraméterek, ábrák, fogalmak, számítások listája, gyakorlati készségek</w:t>
            </w:r>
            <w:r w:rsidR="00737A36">
              <w:rPr>
                <w:i/>
                <w:sz w:val="22"/>
                <w:szCs w:val="22"/>
              </w:rPr>
              <w:t xml:space="preserve"> ill.</w:t>
            </w:r>
            <w:r w:rsidR="00737A36">
              <w:t xml:space="preserve"> </w:t>
            </w:r>
            <w:r w:rsidR="00737A36" w:rsidRPr="00737A36">
              <w:rPr>
                <w:i/>
                <w:sz w:val="22"/>
                <w:szCs w:val="22"/>
              </w:rPr>
              <w:t>a vizsgaként elismert projektfeladat választható témakörei, teljesítésének és</w:t>
            </w:r>
          </w:p>
          <w:p w:rsidR="00D62425" w:rsidRPr="00A77CCE" w:rsidRDefault="00737A36" w:rsidP="00737A36">
            <w:pPr>
              <w:rPr>
                <w:sz w:val="22"/>
                <w:szCs w:val="22"/>
              </w:rPr>
            </w:pPr>
            <w:r w:rsidRPr="00737A36">
              <w:rPr>
                <w:i/>
                <w:sz w:val="22"/>
                <w:szCs w:val="22"/>
              </w:rPr>
              <w:t>értékelésének kritériumai</w:t>
            </w:r>
            <w:r w:rsidR="00D62425" w:rsidRPr="00A77CCE">
              <w:rPr>
                <w:i/>
                <w:sz w:val="22"/>
                <w:szCs w:val="22"/>
              </w:rPr>
              <w:t>)</w:t>
            </w:r>
            <w:r w:rsidR="00D62425" w:rsidRPr="00A77CCE">
              <w:rPr>
                <w:sz w:val="22"/>
                <w:szCs w:val="22"/>
              </w:rPr>
              <w:t xml:space="preserve"> </w:t>
            </w:r>
          </w:p>
          <w:p w:rsidR="00D62425" w:rsidRPr="00B413A7" w:rsidRDefault="00B413A7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vizsga betegágy mellett, majd azt követően szóbeli elméleti vizsga a megadott tételsor alapján.</w:t>
            </w:r>
          </w:p>
          <w:p w:rsidR="00751052" w:rsidRDefault="00751052" w:rsidP="00D62425">
            <w:pPr>
              <w:jc w:val="both"/>
              <w:rPr>
                <w:sz w:val="18"/>
                <w:szCs w:val="18"/>
              </w:rPr>
            </w:pPr>
          </w:p>
          <w:p w:rsidR="00751052" w:rsidRPr="00E73E18" w:rsidRDefault="00CE3739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szabadon választható gyakorlat esetében a</w:t>
            </w:r>
            <w:r w:rsidRPr="00CE3739">
              <w:rPr>
                <w:sz w:val="22"/>
                <w:szCs w:val="22"/>
              </w:rPr>
              <w:t xml:space="preserve"> Mentor/osztályvezető gyakorlati jeggyel értékeli a hozzá beosztott szigorló 6 heti teljesítményét.</w:t>
            </w:r>
          </w:p>
        </w:tc>
      </w:tr>
      <w:tr w:rsidR="009D0578" w:rsidRPr="00A77CCE" w:rsidTr="008768B0">
        <w:trPr>
          <w:gridAfter w:val="1"/>
          <w:wAfter w:w="108" w:type="dxa"/>
        </w:trPr>
        <w:tc>
          <w:tcPr>
            <w:tcW w:w="9180" w:type="dxa"/>
            <w:shd w:val="clear" w:color="auto" w:fill="auto"/>
          </w:tcPr>
          <w:p w:rsidR="00DE1F2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Az </w:t>
            </w:r>
            <w:r w:rsidR="00204D0B">
              <w:rPr>
                <w:b/>
                <w:sz w:val="22"/>
                <w:szCs w:val="22"/>
              </w:rPr>
              <w:t>érdemjegy</w:t>
            </w:r>
            <w:r w:rsidRPr="00A77CCE">
              <w:rPr>
                <w:b/>
                <w:sz w:val="22"/>
                <w:szCs w:val="22"/>
              </w:rPr>
              <w:t xml:space="preserve"> kialakításának módja és típusa:</w:t>
            </w:r>
          </w:p>
          <w:p w:rsidR="00D62425" w:rsidRPr="00A77CCE" w:rsidRDefault="00D62425" w:rsidP="00D62425">
            <w:pPr>
              <w:rPr>
                <w:i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 xml:space="preserve"> (</w:t>
            </w:r>
            <w:r w:rsidRPr="00A77CCE">
              <w:rPr>
                <w:i/>
                <w:sz w:val="22"/>
                <w:szCs w:val="22"/>
              </w:rPr>
              <w:t>Az elméleti és gyakorlati vizsga beszámításának módja. Az évközi számonkérések eredményein</w:t>
            </w:r>
            <w:r w:rsidR="000D1A90" w:rsidRPr="00A77CCE">
              <w:rPr>
                <w:i/>
                <w:sz w:val="22"/>
                <w:szCs w:val="22"/>
              </w:rPr>
              <w:t>e</w:t>
            </w:r>
            <w:r w:rsidRPr="00A77CCE">
              <w:rPr>
                <w:i/>
                <w:sz w:val="22"/>
                <w:szCs w:val="22"/>
              </w:rPr>
              <w:t>k beszámítási módja.</w:t>
            </w:r>
            <w:r w:rsidR="0087590F" w:rsidRPr="00A77CCE">
              <w:t xml:space="preserve"> </w:t>
            </w:r>
            <w:r w:rsidR="005320A2" w:rsidRPr="00A77CCE">
              <w:rPr>
                <w:i/>
              </w:rPr>
              <w:t xml:space="preserve">A </w:t>
            </w:r>
            <w:r w:rsidR="0087590F" w:rsidRPr="00A77CCE">
              <w:rPr>
                <w:i/>
                <w:sz w:val="22"/>
                <w:szCs w:val="22"/>
              </w:rPr>
              <w:t>jegymegajánlás</w:t>
            </w:r>
            <w:r w:rsidR="005320A2" w:rsidRPr="00A77CCE">
              <w:rPr>
                <w:i/>
                <w:sz w:val="22"/>
                <w:szCs w:val="22"/>
              </w:rPr>
              <w:t xml:space="preserve"> lehetőségei</w:t>
            </w:r>
            <w:r w:rsidR="0087590F" w:rsidRPr="00A77CCE">
              <w:rPr>
                <w:i/>
                <w:sz w:val="22"/>
                <w:szCs w:val="22"/>
              </w:rPr>
              <w:t xml:space="preserve"> és feltételei.</w:t>
            </w:r>
            <w:r w:rsidRPr="00A77CCE">
              <w:rPr>
                <w:i/>
                <w:sz w:val="22"/>
                <w:szCs w:val="22"/>
              </w:rPr>
              <w:t>)</w:t>
            </w:r>
          </w:p>
          <w:p w:rsidR="00D62425" w:rsidRDefault="00B413A7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Ötjegyű értékelés</w:t>
            </w:r>
            <w:r w:rsidR="00CE3739">
              <w:rPr>
                <w:sz w:val="22"/>
                <w:szCs w:val="22"/>
              </w:rPr>
              <w:t>.</w:t>
            </w:r>
          </w:p>
          <w:p w:rsidR="00CE3739" w:rsidRDefault="00CE3739" w:rsidP="00D62425">
            <w:pPr>
              <w:jc w:val="both"/>
              <w:rPr>
                <w:sz w:val="22"/>
                <w:szCs w:val="22"/>
              </w:rPr>
            </w:pPr>
          </w:p>
          <w:p w:rsidR="00CE3739" w:rsidRPr="00A77CCE" w:rsidRDefault="00CE3739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szabadon választható gyakorlat esetében a</w:t>
            </w:r>
            <w:r w:rsidRPr="00CE3739">
              <w:rPr>
                <w:sz w:val="22"/>
                <w:szCs w:val="22"/>
              </w:rPr>
              <w:t xml:space="preserve"> Mentor/osztályvezető gyakorlati jeggyel értékeli a hozzá beosztott szigorló 6 heti teljesítményét.</w:t>
            </w:r>
          </w:p>
          <w:p w:rsidR="0075105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B84165" w:rsidRPr="00A77CCE" w:rsidRDefault="00751052" w:rsidP="005320A2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lastRenderedPageBreak/>
              <w:t>A</w:t>
            </w:r>
            <w:r w:rsidR="005320A2" w:rsidRPr="00A77CCE">
              <w:rPr>
                <w:b/>
                <w:sz w:val="22"/>
                <w:szCs w:val="22"/>
              </w:rPr>
              <w:t xml:space="preserve">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követelmény elsajátításához szükséges (pl. tételenkénti bontásban), a felhasználható fontosabb technikai és egyéb segédeszközök, tanulmányi segédanyagok</w:t>
            </w:r>
            <w:r w:rsidRPr="00A77CCE">
              <w:rPr>
                <w:b/>
                <w:sz w:val="22"/>
                <w:szCs w:val="22"/>
              </w:rPr>
              <w:t>:</w:t>
            </w:r>
            <w:r w:rsidR="00B84165" w:rsidRPr="00A77CCE">
              <w:rPr>
                <w:b/>
                <w:sz w:val="22"/>
                <w:szCs w:val="22"/>
              </w:rPr>
              <w:t xml:space="preserve"> </w:t>
            </w:r>
          </w:p>
          <w:p w:rsidR="00DA1967" w:rsidRDefault="00B413A7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Neurológia. A SE Neurológiai Klinika e-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 xml:space="preserve"> tananyaga, 2018.</w:t>
            </w:r>
          </w:p>
          <w:p w:rsidR="001817CF" w:rsidRDefault="00ED2C02" w:rsidP="00D62425">
            <w:pPr>
              <w:jc w:val="both"/>
              <w:rPr>
                <w:sz w:val="22"/>
                <w:szCs w:val="22"/>
              </w:rPr>
            </w:pPr>
            <w:hyperlink r:id="rId8" w:history="1">
              <w:r w:rsidR="001817CF" w:rsidRPr="005D1741">
                <w:rPr>
                  <w:rStyle w:val="Hiperhivatkozs"/>
                  <w:sz w:val="22"/>
                  <w:szCs w:val="22"/>
                </w:rPr>
                <w:t>https://itc.semmelweis.hu/moodle/course/view.php?id=481</w:t>
              </w:r>
            </w:hyperlink>
          </w:p>
          <w:p w:rsidR="00B413A7" w:rsidRDefault="00B413A7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2.) A neurológiai beteg vizsgálata képekben, egyetemi jegyzet (</w:t>
            </w:r>
            <w:proofErr w:type="spellStart"/>
            <w:r>
              <w:rPr>
                <w:sz w:val="22"/>
                <w:szCs w:val="22"/>
              </w:rPr>
              <w:t>Szerk</w:t>
            </w:r>
            <w:proofErr w:type="spellEnd"/>
            <w:r>
              <w:rPr>
                <w:sz w:val="22"/>
                <w:szCs w:val="22"/>
              </w:rPr>
              <w:t xml:space="preserve">: Szirmai Imre, </w:t>
            </w:r>
            <w:proofErr w:type="spellStart"/>
            <w:r>
              <w:rPr>
                <w:sz w:val="22"/>
                <w:szCs w:val="22"/>
              </w:rPr>
              <w:t>Kamondi</w:t>
            </w:r>
            <w:proofErr w:type="spellEnd"/>
            <w:r>
              <w:rPr>
                <w:sz w:val="22"/>
                <w:szCs w:val="22"/>
              </w:rPr>
              <w:t xml:space="preserve"> Anita, Kovács Tibor)</w:t>
            </w:r>
          </w:p>
          <w:p w:rsidR="00B413A7" w:rsidRDefault="00B413A7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Neurológia (Szerk.: Szirmai Imre), Medicina Kiadó 2017.</w:t>
            </w:r>
          </w:p>
          <w:p w:rsidR="00B413A7" w:rsidRDefault="00B413A7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Gyakorlati neurológia és </w:t>
            </w:r>
            <w:proofErr w:type="spellStart"/>
            <w:r>
              <w:rPr>
                <w:sz w:val="22"/>
                <w:szCs w:val="22"/>
              </w:rPr>
              <w:t>neuroanatómia</w:t>
            </w:r>
            <w:proofErr w:type="spellEnd"/>
            <w:r>
              <w:rPr>
                <w:sz w:val="22"/>
                <w:szCs w:val="22"/>
              </w:rPr>
              <w:t xml:space="preserve"> (Komoly S., </w:t>
            </w:r>
            <w:proofErr w:type="spellStart"/>
            <w:r>
              <w:rPr>
                <w:sz w:val="22"/>
                <w:szCs w:val="22"/>
              </w:rPr>
              <w:t>Palkovits</w:t>
            </w:r>
            <w:proofErr w:type="spellEnd"/>
            <w:r>
              <w:rPr>
                <w:sz w:val="22"/>
                <w:szCs w:val="22"/>
              </w:rPr>
              <w:t xml:space="preserve"> M.), Medicina Kiadó 2018.</w:t>
            </w:r>
          </w:p>
          <w:p w:rsidR="00B413A7" w:rsidRDefault="00B413A7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Neurológia a háziorvosi gyakorlatban (Szerk.: Bereczki D., Magyar MT.), </w:t>
            </w:r>
            <w:proofErr w:type="spellStart"/>
            <w:r>
              <w:rPr>
                <w:sz w:val="22"/>
                <w:szCs w:val="22"/>
              </w:rPr>
              <w:t>SpringMed</w:t>
            </w:r>
            <w:proofErr w:type="spellEnd"/>
            <w:r>
              <w:rPr>
                <w:sz w:val="22"/>
                <w:szCs w:val="22"/>
              </w:rPr>
              <w:t xml:space="preserve"> Kiadó</w:t>
            </w:r>
            <w:r w:rsidR="00143EED">
              <w:rPr>
                <w:sz w:val="22"/>
                <w:szCs w:val="22"/>
              </w:rPr>
              <w:t>, Budapest,</w:t>
            </w:r>
            <w:r>
              <w:rPr>
                <w:sz w:val="22"/>
                <w:szCs w:val="22"/>
              </w:rPr>
              <w:t xml:space="preserve"> 2019.</w:t>
            </w:r>
          </w:p>
          <w:p w:rsidR="00751052" w:rsidRPr="00143EED" w:rsidRDefault="00143EED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Orvosi esettanulmányok – Neurológia. 33 érdekes és tanulságos eset (</w:t>
            </w:r>
            <w:proofErr w:type="spellStart"/>
            <w:r>
              <w:rPr>
                <w:sz w:val="22"/>
                <w:szCs w:val="22"/>
              </w:rPr>
              <w:t>Szerk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proofErr w:type="spellStart"/>
            <w:r>
              <w:rPr>
                <w:sz w:val="22"/>
                <w:szCs w:val="22"/>
              </w:rPr>
              <w:t>Ertsey</w:t>
            </w:r>
            <w:proofErr w:type="spellEnd"/>
            <w:r>
              <w:rPr>
                <w:sz w:val="22"/>
                <w:szCs w:val="22"/>
              </w:rPr>
              <w:t xml:space="preserve"> Cs, Bereczki D). </w:t>
            </w:r>
            <w:proofErr w:type="spellStart"/>
            <w:r>
              <w:rPr>
                <w:sz w:val="22"/>
                <w:szCs w:val="22"/>
              </w:rPr>
              <w:t>SpringMed</w:t>
            </w:r>
            <w:proofErr w:type="spellEnd"/>
            <w:r>
              <w:rPr>
                <w:sz w:val="22"/>
                <w:szCs w:val="22"/>
              </w:rPr>
              <w:t xml:space="preserve"> Kiadó, Budapest 2021. </w:t>
            </w:r>
          </w:p>
        </w:tc>
      </w:tr>
      <w:tr w:rsidR="009879CA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9879CA" w:rsidRPr="00A77CCE" w:rsidRDefault="009879CA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9879CA" w:rsidRDefault="00995375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Bereczki Dániel</w:t>
            </w:r>
          </w:p>
          <w:p w:rsidR="00995375" w:rsidRPr="00995375" w:rsidRDefault="00995375" w:rsidP="00D6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tanszékvezető egyetemi tanár</w:t>
            </w:r>
          </w:p>
          <w:p w:rsidR="005320A2" w:rsidRPr="00A77CCE" w:rsidRDefault="005320A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A77CCE" w:rsidTr="008768B0">
        <w:trPr>
          <w:gridAfter w:val="1"/>
          <w:wAfter w:w="108" w:type="dxa"/>
        </w:trPr>
        <w:tc>
          <w:tcPr>
            <w:tcW w:w="9180" w:type="dxa"/>
          </w:tcPr>
          <w:p w:rsidR="000F475E" w:rsidRPr="00A77CCE" w:rsidRDefault="009879CA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igazgatójának aláírása:</w:t>
            </w:r>
          </w:p>
          <w:p w:rsidR="00995375" w:rsidRPr="00995375" w:rsidRDefault="00995375" w:rsidP="00995375">
            <w:pPr>
              <w:jc w:val="both"/>
              <w:rPr>
                <w:sz w:val="22"/>
                <w:szCs w:val="22"/>
              </w:rPr>
            </w:pPr>
            <w:r w:rsidRPr="00995375">
              <w:rPr>
                <w:sz w:val="22"/>
                <w:szCs w:val="22"/>
              </w:rPr>
              <w:t>Prof. Dr. Bereczki Dániel</w:t>
            </w:r>
          </w:p>
          <w:p w:rsidR="009879CA" w:rsidRPr="00995375" w:rsidRDefault="00995375" w:rsidP="00995375">
            <w:pPr>
              <w:jc w:val="both"/>
              <w:rPr>
                <w:sz w:val="22"/>
                <w:szCs w:val="22"/>
              </w:rPr>
            </w:pPr>
            <w:r w:rsidRPr="00995375">
              <w:rPr>
                <w:sz w:val="22"/>
                <w:szCs w:val="22"/>
              </w:rPr>
              <w:t>tanszékvezető egyetemi tanár</w:t>
            </w:r>
          </w:p>
          <w:p w:rsidR="000F475E" w:rsidRPr="00A77CCE" w:rsidRDefault="000F475E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2544" w:rsidRPr="00472125" w:rsidTr="008768B0">
        <w:trPr>
          <w:gridAfter w:val="1"/>
          <w:wAfter w:w="108" w:type="dxa"/>
        </w:trPr>
        <w:tc>
          <w:tcPr>
            <w:tcW w:w="9180" w:type="dxa"/>
          </w:tcPr>
          <w:p w:rsidR="00D42544" w:rsidRPr="00B413A7" w:rsidRDefault="00D42544" w:rsidP="00D62425">
            <w:pPr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Beadás dátuma:</w:t>
            </w:r>
            <w:r w:rsidR="00B413A7">
              <w:rPr>
                <w:b/>
                <w:sz w:val="22"/>
                <w:szCs w:val="22"/>
              </w:rPr>
              <w:t xml:space="preserve"> </w:t>
            </w:r>
            <w:r w:rsidR="00B413A7">
              <w:rPr>
                <w:sz w:val="22"/>
                <w:szCs w:val="22"/>
              </w:rPr>
              <w:t>Bp. 2023. április 2</w:t>
            </w:r>
            <w:r w:rsidR="00995375">
              <w:rPr>
                <w:sz w:val="22"/>
                <w:szCs w:val="22"/>
              </w:rPr>
              <w:t>4</w:t>
            </w:r>
            <w:r w:rsidR="00B413A7">
              <w:rPr>
                <w:sz w:val="22"/>
                <w:szCs w:val="22"/>
              </w:rPr>
              <w:t>.</w:t>
            </w:r>
          </w:p>
          <w:p w:rsidR="009879CA" w:rsidRDefault="009879CA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68B0" w:rsidTr="008768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0" w:rsidRDefault="008768B0">
            <w:pPr>
              <w:rPr>
                <w:b/>
              </w:rPr>
            </w:pPr>
            <w:r>
              <w:rPr>
                <w:b/>
              </w:rPr>
              <w:t xml:space="preserve">OKB véleménye: </w:t>
            </w:r>
          </w:p>
          <w:p w:rsidR="008768B0" w:rsidRDefault="008768B0">
            <w:pPr>
              <w:rPr>
                <w:b/>
              </w:rPr>
            </w:pPr>
          </w:p>
          <w:p w:rsidR="008768B0" w:rsidRDefault="008768B0">
            <w:pPr>
              <w:rPr>
                <w:b/>
              </w:rPr>
            </w:pPr>
          </w:p>
          <w:p w:rsidR="008768B0" w:rsidRDefault="008768B0">
            <w:pPr>
              <w:rPr>
                <w:b/>
              </w:rPr>
            </w:pPr>
          </w:p>
        </w:tc>
      </w:tr>
      <w:tr w:rsidR="008768B0" w:rsidTr="008768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0" w:rsidRDefault="008768B0">
            <w:pPr>
              <w:rPr>
                <w:b/>
              </w:rPr>
            </w:pPr>
            <w:r>
              <w:rPr>
                <w:b/>
              </w:rPr>
              <w:t>Dékáni hivatal megjegyzése:</w:t>
            </w:r>
          </w:p>
          <w:p w:rsidR="008768B0" w:rsidRDefault="008768B0">
            <w:pPr>
              <w:rPr>
                <w:b/>
              </w:rPr>
            </w:pPr>
          </w:p>
          <w:p w:rsidR="008768B0" w:rsidRDefault="008768B0"/>
          <w:p w:rsidR="008768B0" w:rsidRDefault="008768B0"/>
        </w:tc>
      </w:tr>
      <w:tr w:rsidR="008768B0" w:rsidTr="008768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0" w:rsidRDefault="008768B0">
            <w:pPr>
              <w:rPr>
                <w:b/>
              </w:rPr>
            </w:pPr>
            <w:r>
              <w:rPr>
                <w:b/>
              </w:rPr>
              <w:t>Dékán aláírása:</w:t>
            </w:r>
          </w:p>
          <w:p w:rsidR="008768B0" w:rsidRDefault="008768B0">
            <w:pPr>
              <w:rPr>
                <w:b/>
              </w:rPr>
            </w:pPr>
          </w:p>
          <w:p w:rsidR="008768B0" w:rsidRDefault="008768B0">
            <w:pPr>
              <w:rPr>
                <w:b/>
              </w:rPr>
            </w:pPr>
          </w:p>
        </w:tc>
      </w:tr>
    </w:tbl>
    <w:p w:rsidR="008768B0" w:rsidRDefault="008768B0" w:rsidP="008768B0"/>
    <w:p w:rsidR="008768B0" w:rsidRDefault="008768B0" w:rsidP="008768B0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Csak abban az esetben kell megadni, ha a tárgy az adott nyelven is meghirdetésre kerül.</w:t>
      </w:r>
    </w:p>
    <w:p w:rsidR="008768B0" w:rsidRDefault="008768B0" w:rsidP="008768B0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 Dékáni Hivatal tölti ki, jóváhagyást követően.</w:t>
      </w:r>
    </w:p>
    <w:p w:rsidR="008768B0" w:rsidRDefault="008768B0" w:rsidP="008768B0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Az elméleti és gyakorlati oktatást órákra (hetekre) lebontva, sorszámozva külön-külön kell megadni, az előadók és a gyakorlati oktatók nevének feltüntetésével.  Mellékletben nem csatolható!</w:t>
      </w:r>
    </w:p>
    <w:p w:rsidR="008768B0" w:rsidRDefault="008768B0" w:rsidP="008768B0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Pl. terepgyakorlat, kórlapelemzés, felmérés készítése, stb.</w:t>
      </w:r>
    </w:p>
    <w:p w:rsidR="008768B0" w:rsidRDefault="008768B0" w:rsidP="008768B0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Pl. házi feladat, beszámoló, zárthelyi stb. témaköre és időpontja, pótlásuk és javításuk lehetősége.</w:t>
      </w:r>
    </w:p>
    <w:p w:rsidR="008768B0" w:rsidRDefault="008768B0" w:rsidP="008768B0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  <w:t xml:space="preserve">Elméleti vizsga esetén kérjük a tételsor megadását, gyakorlati vizsga esetén a vizsgáztatás témakörét és módját . </w:t>
      </w:r>
    </w:p>
    <w:p w:rsidR="008768B0" w:rsidRDefault="008768B0" w:rsidP="008768B0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Az elméleti és gyakorlati vizsga beszámításának módja. Az évközi számonkérések eredményeink beszámítási módja.</w:t>
      </w:r>
    </w:p>
    <w:p w:rsidR="00D42544" w:rsidRDefault="00D42544" w:rsidP="00D62425">
      <w:pPr>
        <w:jc w:val="both"/>
      </w:pPr>
    </w:p>
    <w:sectPr w:rsidR="00D42544" w:rsidSect="000F475E">
      <w:footerReference w:type="default" r:id="rId9"/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D4" w:rsidRDefault="007F13D4">
      <w:r>
        <w:separator/>
      </w:r>
    </w:p>
  </w:endnote>
  <w:endnote w:type="continuationSeparator" w:id="0">
    <w:p w:rsidR="007F13D4" w:rsidRDefault="007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D4" w:rsidRDefault="007F13D4">
      <w:r>
        <w:separator/>
      </w:r>
    </w:p>
  </w:footnote>
  <w:footnote w:type="continuationSeparator" w:id="0">
    <w:p w:rsidR="007F13D4" w:rsidRDefault="007F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C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131FC"/>
    <w:rsid w:val="00025997"/>
    <w:rsid w:val="000314F3"/>
    <w:rsid w:val="00057445"/>
    <w:rsid w:val="00082400"/>
    <w:rsid w:val="00083A5B"/>
    <w:rsid w:val="000A21C7"/>
    <w:rsid w:val="000D1A90"/>
    <w:rsid w:val="000F475E"/>
    <w:rsid w:val="0010225A"/>
    <w:rsid w:val="00103A53"/>
    <w:rsid w:val="00114DAB"/>
    <w:rsid w:val="00143EED"/>
    <w:rsid w:val="0018073A"/>
    <w:rsid w:val="001817CF"/>
    <w:rsid w:val="0018254A"/>
    <w:rsid w:val="001F2708"/>
    <w:rsid w:val="00204D0B"/>
    <w:rsid w:val="00206E02"/>
    <w:rsid w:val="002101E8"/>
    <w:rsid w:val="002235A9"/>
    <w:rsid w:val="00255B16"/>
    <w:rsid w:val="00260228"/>
    <w:rsid w:val="002A336B"/>
    <w:rsid w:val="00303F0D"/>
    <w:rsid w:val="00344B0D"/>
    <w:rsid w:val="0037001B"/>
    <w:rsid w:val="00370043"/>
    <w:rsid w:val="00387FB2"/>
    <w:rsid w:val="003D6D22"/>
    <w:rsid w:val="00414D9B"/>
    <w:rsid w:val="00444640"/>
    <w:rsid w:val="004501BD"/>
    <w:rsid w:val="00451033"/>
    <w:rsid w:val="0046216D"/>
    <w:rsid w:val="00467CAE"/>
    <w:rsid w:val="00467E72"/>
    <w:rsid w:val="004D4961"/>
    <w:rsid w:val="004E4830"/>
    <w:rsid w:val="005320A2"/>
    <w:rsid w:val="00535E75"/>
    <w:rsid w:val="00573A2B"/>
    <w:rsid w:val="00577F56"/>
    <w:rsid w:val="005812B3"/>
    <w:rsid w:val="00590BAA"/>
    <w:rsid w:val="005919E2"/>
    <w:rsid w:val="005A3A44"/>
    <w:rsid w:val="005B3B52"/>
    <w:rsid w:val="005C0F71"/>
    <w:rsid w:val="005E3338"/>
    <w:rsid w:val="005F575E"/>
    <w:rsid w:val="005F58B4"/>
    <w:rsid w:val="006125D5"/>
    <w:rsid w:val="0063103F"/>
    <w:rsid w:val="006558B0"/>
    <w:rsid w:val="00673915"/>
    <w:rsid w:val="00690CDE"/>
    <w:rsid w:val="006B055F"/>
    <w:rsid w:val="006B3D59"/>
    <w:rsid w:val="006C1F73"/>
    <w:rsid w:val="006C6A6E"/>
    <w:rsid w:val="00700161"/>
    <w:rsid w:val="00703E75"/>
    <w:rsid w:val="007356DF"/>
    <w:rsid w:val="00737A36"/>
    <w:rsid w:val="00751052"/>
    <w:rsid w:val="00786937"/>
    <w:rsid w:val="00787F26"/>
    <w:rsid w:val="007A1049"/>
    <w:rsid w:val="007C538D"/>
    <w:rsid w:val="007F13D4"/>
    <w:rsid w:val="0080670E"/>
    <w:rsid w:val="00872C68"/>
    <w:rsid w:val="0087590F"/>
    <w:rsid w:val="008768B0"/>
    <w:rsid w:val="00882DFA"/>
    <w:rsid w:val="00882F61"/>
    <w:rsid w:val="008B1AD7"/>
    <w:rsid w:val="008B6D7B"/>
    <w:rsid w:val="008B6F6D"/>
    <w:rsid w:val="009248E2"/>
    <w:rsid w:val="00925DE6"/>
    <w:rsid w:val="00983CBB"/>
    <w:rsid w:val="009879CA"/>
    <w:rsid w:val="00995375"/>
    <w:rsid w:val="009D0578"/>
    <w:rsid w:val="009E47A1"/>
    <w:rsid w:val="009F1E23"/>
    <w:rsid w:val="00A2168C"/>
    <w:rsid w:val="00A24370"/>
    <w:rsid w:val="00A24D90"/>
    <w:rsid w:val="00A70135"/>
    <w:rsid w:val="00A77CCE"/>
    <w:rsid w:val="00AB48C7"/>
    <w:rsid w:val="00AC5538"/>
    <w:rsid w:val="00AD5246"/>
    <w:rsid w:val="00B0289D"/>
    <w:rsid w:val="00B03EDD"/>
    <w:rsid w:val="00B111E8"/>
    <w:rsid w:val="00B413A7"/>
    <w:rsid w:val="00B84165"/>
    <w:rsid w:val="00B90652"/>
    <w:rsid w:val="00B964AE"/>
    <w:rsid w:val="00BA1250"/>
    <w:rsid w:val="00BB039E"/>
    <w:rsid w:val="00BD4E36"/>
    <w:rsid w:val="00BD7917"/>
    <w:rsid w:val="00BE066C"/>
    <w:rsid w:val="00BE39C1"/>
    <w:rsid w:val="00BE6FC3"/>
    <w:rsid w:val="00C0488A"/>
    <w:rsid w:val="00C07623"/>
    <w:rsid w:val="00C16C2C"/>
    <w:rsid w:val="00C30818"/>
    <w:rsid w:val="00C4655A"/>
    <w:rsid w:val="00C65488"/>
    <w:rsid w:val="00CA4B82"/>
    <w:rsid w:val="00CC5A3D"/>
    <w:rsid w:val="00CD0FF7"/>
    <w:rsid w:val="00CD2DCC"/>
    <w:rsid w:val="00CE3739"/>
    <w:rsid w:val="00D23F55"/>
    <w:rsid w:val="00D32356"/>
    <w:rsid w:val="00D42544"/>
    <w:rsid w:val="00D50ED6"/>
    <w:rsid w:val="00D62425"/>
    <w:rsid w:val="00D73D2C"/>
    <w:rsid w:val="00D8278A"/>
    <w:rsid w:val="00DA1967"/>
    <w:rsid w:val="00DE1F22"/>
    <w:rsid w:val="00DF1CDB"/>
    <w:rsid w:val="00DF2200"/>
    <w:rsid w:val="00DF7FAA"/>
    <w:rsid w:val="00E60B2D"/>
    <w:rsid w:val="00E73E18"/>
    <w:rsid w:val="00E81404"/>
    <w:rsid w:val="00E85C1A"/>
    <w:rsid w:val="00EA057F"/>
    <w:rsid w:val="00EC4971"/>
    <w:rsid w:val="00ED2C02"/>
    <w:rsid w:val="00EF0105"/>
    <w:rsid w:val="00EF76BE"/>
    <w:rsid w:val="00EF7F30"/>
    <w:rsid w:val="00F11FC0"/>
    <w:rsid w:val="00F26D56"/>
    <w:rsid w:val="00FA324A"/>
    <w:rsid w:val="00FC3955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96A34F-A6A7-4A58-8DDB-BE158DA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18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.semmelweis.hu/moodle/course/view.php?id=4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6FB1-AD5C-40C9-A2AC-A214655A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12670</Characters>
  <Application>Microsoft Office Word</Application>
  <DocSecurity>0</DocSecurity>
  <Lines>105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creator>Zsuzsi</dc:creator>
  <cp:lastModifiedBy>Ghidán Ágostonné</cp:lastModifiedBy>
  <cp:revision>2</cp:revision>
  <cp:lastPrinted>2023-04-28T12:14:00Z</cp:lastPrinted>
  <dcterms:created xsi:type="dcterms:W3CDTF">2023-04-30T11:21:00Z</dcterms:created>
  <dcterms:modified xsi:type="dcterms:W3CDTF">2023-04-30T11:21:00Z</dcterms:modified>
</cp:coreProperties>
</file>