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C8212" w14:textId="77777777" w:rsidR="00FD4D91" w:rsidRPr="00430492" w:rsidRDefault="00FD4D91" w:rsidP="004C0AFF">
      <w:pPr>
        <w:jc w:val="both"/>
        <w:rPr>
          <w:rFonts w:ascii="Trebuchet MS" w:hAnsi="Trebuchet MS"/>
          <w:color w:val="242F62"/>
        </w:rPr>
      </w:pPr>
    </w:p>
    <w:p w14:paraId="2DD56429" w14:textId="77777777" w:rsidR="005B2D62" w:rsidRPr="005B2D62" w:rsidRDefault="005B2D62" w:rsidP="0097524D">
      <w:pPr>
        <w:jc w:val="center"/>
        <w:rPr>
          <w:rFonts w:ascii="Trebuchet MS" w:hAnsi="Trebuchet MS"/>
          <w:color w:val="242F62"/>
        </w:rPr>
      </w:pPr>
    </w:p>
    <w:p w14:paraId="6667C4DD" w14:textId="77777777" w:rsidR="005B2D62" w:rsidRPr="005B2D62" w:rsidRDefault="005B2D62" w:rsidP="0097524D">
      <w:pPr>
        <w:jc w:val="center"/>
        <w:rPr>
          <w:rFonts w:ascii="Trebuchet MS" w:hAnsi="Trebuchet MS"/>
          <w:color w:val="242F62"/>
        </w:rPr>
      </w:pPr>
    </w:p>
    <w:p w14:paraId="6B9BE798" w14:textId="77777777" w:rsidR="00EA3BE0" w:rsidRDefault="00EA3BE0" w:rsidP="002A6FDA">
      <w:pPr>
        <w:jc w:val="center"/>
        <w:rPr>
          <w:rFonts w:ascii="Trebuchet MS" w:hAnsi="Trebuchet MS"/>
          <w:b/>
          <w:bCs/>
          <w:color w:val="002060"/>
          <w:sz w:val="32"/>
          <w:szCs w:val="32"/>
        </w:rPr>
      </w:pPr>
    </w:p>
    <w:p w14:paraId="26D005C3" w14:textId="77777777" w:rsidR="00F54D8E" w:rsidRDefault="00EA3BE0" w:rsidP="002A6FDA">
      <w:pPr>
        <w:jc w:val="center"/>
        <w:rPr>
          <w:rFonts w:ascii="Trebuchet MS" w:hAnsi="Trebuchet MS"/>
          <w:b/>
          <w:bCs/>
          <w:color w:val="002060"/>
          <w:sz w:val="32"/>
          <w:szCs w:val="32"/>
        </w:rPr>
      </w:pPr>
      <w:r w:rsidRPr="00EA3BE0">
        <w:rPr>
          <w:rFonts w:ascii="Trebuchet MS" w:hAnsi="Trebuchet MS"/>
          <w:b/>
          <w:bCs/>
          <w:color w:val="002060"/>
          <w:sz w:val="32"/>
          <w:szCs w:val="32"/>
        </w:rPr>
        <w:t>BRONCHOSZKÓP ALKALMAZÁSA ÉS ÚJRAFELHASZNÁLÁSA</w:t>
      </w:r>
    </w:p>
    <w:p w14:paraId="6C16E55B" w14:textId="4202BE49" w:rsidR="00D764CA" w:rsidRPr="00EA3BE0" w:rsidRDefault="00F54D8E" w:rsidP="002A6FDA">
      <w:pPr>
        <w:jc w:val="center"/>
        <w:rPr>
          <w:rFonts w:ascii="Trebuchet MS" w:hAnsi="Trebuchet MS"/>
          <w:b/>
          <w:bCs/>
          <w:color w:val="002060"/>
          <w:sz w:val="32"/>
          <w:szCs w:val="32"/>
        </w:rPr>
      </w:pPr>
      <w:r>
        <w:rPr>
          <w:rFonts w:ascii="Trebuchet MS" w:hAnsi="Trebuchet MS"/>
          <w:b/>
          <w:bCs/>
          <w:color w:val="002060"/>
          <w:sz w:val="32"/>
          <w:szCs w:val="32"/>
        </w:rPr>
        <w:t>AZ INTENZÍV TERÁPIÁS KLINIKÁN</w:t>
      </w:r>
      <w:r w:rsidR="00EA3BE0" w:rsidRPr="00EA3BE0">
        <w:rPr>
          <w:rFonts w:ascii="Trebuchet MS" w:hAnsi="Trebuchet MS"/>
          <w:b/>
          <w:bCs/>
          <w:color w:val="002060"/>
          <w:sz w:val="32"/>
          <w:szCs w:val="32"/>
        </w:rPr>
        <w:t xml:space="preserve"> </w:t>
      </w:r>
    </w:p>
    <w:p w14:paraId="05D0593C" w14:textId="62AA5A95" w:rsidR="00D764CA" w:rsidRDefault="00D764CA" w:rsidP="0097524D">
      <w:pPr>
        <w:jc w:val="center"/>
        <w:rPr>
          <w:rFonts w:ascii="Trebuchet MS" w:hAnsi="Trebuchet MS"/>
          <w:color w:val="242F62"/>
        </w:rPr>
      </w:pPr>
    </w:p>
    <w:p w14:paraId="35B8EDAC" w14:textId="77777777" w:rsidR="005B2D62" w:rsidRPr="005B2D62" w:rsidRDefault="005B2D62" w:rsidP="0097524D">
      <w:pPr>
        <w:jc w:val="center"/>
        <w:rPr>
          <w:rFonts w:ascii="Trebuchet MS" w:hAnsi="Trebuchet MS"/>
          <w:color w:val="242F62"/>
        </w:rPr>
      </w:pPr>
    </w:p>
    <w:p w14:paraId="0F22FDE2" w14:textId="77777777" w:rsidR="005B2D62" w:rsidRPr="005B2D62" w:rsidRDefault="005B2D62" w:rsidP="0097524D">
      <w:pPr>
        <w:jc w:val="center"/>
        <w:rPr>
          <w:rFonts w:ascii="Trebuchet MS" w:hAnsi="Trebuchet MS"/>
          <w:color w:val="242F62"/>
        </w:rPr>
      </w:pPr>
    </w:p>
    <w:p w14:paraId="60118336" w14:textId="249E257F" w:rsidR="005B2D62" w:rsidRPr="005B2D62" w:rsidRDefault="005B2D62" w:rsidP="0097524D">
      <w:pPr>
        <w:jc w:val="center"/>
        <w:rPr>
          <w:rFonts w:ascii="Trebuchet MS" w:hAnsi="Trebuchet MS"/>
          <w:color w:val="242F62"/>
        </w:rPr>
      </w:pPr>
      <w:r w:rsidRPr="00430492">
        <w:rPr>
          <w:rFonts w:ascii="Trebuchet MS" w:hAnsi="Trebuchet MS"/>
          <w:noProof/>
          <w:color w:val="242F62"/>
        </w:rPr>
        <w:drawing>
          <wp:inline distT="0" distB="0" distL="0" distR="0" wp14:anchorId="62113228" wp14:editId="48BE0B23">
            <wp:extent cx="1280160" cy="853440"/>
            <wp:effectExtent l="0" t="0" r="0" b="3810"/>
            <wp:docPr id="13" name="Kép 13" descr="A képen szöveg, Betűtípus, embléma, szimbólum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Kép 13" descr="A képen szöveg, Betűtípus, embléma, szimbólum látható&#10;&#10;Előfordulhat, hogy a mesterséges intelligencia által létrehozott tartalom helytele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0622" cy="85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5222E" w14:textId="77777777" w:rsidR="00CA5EC5" w:rsidRDefault="00CA5EC5" w:rsidP="00474A82">
      <w:pPr>
        <w:rPr>
          <w:rFonts w:ascii="Trebuchet MS" w:hAnsi="Trebuchet MS"/>
          <w:color w:val="242F62"/>
        </w:rPr>
      </w:pPr>
    </w:p>
    <w:p w14:paraId="3B519F3B" w14:textId="77777777" w:rsidR="005B2D62" w:rsidRDefault="005B2D62" w:rsidP="00474A82">
      <w:pPr>
        <w:rPr>
          <w:rFonts w:ascii="Trebuchet MS" w:hAnsi="Trebuchet MS"/>
          <w:color w:val="242F62"/>
        </w:rPr>
      </w:pPr>
    </w:p>
    <w:p w14:paraId="5710614A" w14:textId="77777777" w:rsidR="00D55D08" w:rsidRDefault="00D55D08" w:rsidP="00E37481">
      <w:pPr>
        <w:jc w:val="both"/>
        <w:rPr>
          <w:rFonts w:ascii="Trebuchet MS" w:hAnsi="Trebuchet MS"/>
          <w:color w:val="242F62"/>
        </w:rPr>
      </w:pPr>
    </w:p>
    <w:p w14:paraId="3F007C6E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tbl>
      <w:tblPr>
        <w:tblStyle w:val="Rcsostblzat"/>
        <w:tblW w:w="0" w:type="auto"/>
        <w:tblBorders>
          <w:top w:val="single" w:sz="4" w:space="0" w:color="E3D496"/>
          <w:left w:val="single" w:sz="4" w:space="0" w:color="E3D496"/>
          <w:bottom w:val="single" w:sz="4" w:space="0" w:color="E3D496"/>
          <w:right w:val="single" w:sz="4" w:space="0" w:color="E3D496"/>
          <w:insideH w:val="single" w:sz="4" w:space="0" w:color="E3D496"/>
          <w:insideV w:val="single" w:sz="4" w:space="0" w:color="E3D496"/>
        </w:tblBorders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D764CA" w:rsidRPr="00CE79E4" w14:paraId="0E9FFF45" w14:textId="77777777" w:rsidTr="0045309E">
        <w:trPr>
          <w:trHeight w:val="510"/>
        </w:trPr>
        <w:tc>
          <w:tcPr>
            <w:tcW w:w="2335" w:type="dxa"/>
          </w:tcPr>
          <w:p w14:paraId="58A59E53" w14:textId="77777777" w:rsidR="00D764CA" w:rsidRPr="00CE79E4" w:rsidRDefault="00D764CA" w:rsidP="0045309E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2336" w:type="dxa"/>
          </w:tcPr>
          <w:p w14:paraId="64B7C319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CE79E4">
              <w:rPr>
                <w:rFonts w:ascii="Trebuchet MS" w:hAnsi="Trebuchet MS"/>
                <w:color w:val="242F62"/>
              </w:rPr>
              <w:t>Név</w:t>
            </w:r>
          </w:p>
        </w:tc>
        <w:tc>
          <w:tcPr>
            <w:tcW w:w="2336" w:type="dxa"/>
          </w:tcPr>
          <w:p w14:paraId="78C473F7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CE79E4">
              <w:rPr>
                <w:rFonts w:ascii="Trebuchet MS" w:hAnsi="Trebuchet MS"/>
                <w:color w:val="242F62"/>
              </w:rPr>
              <w:t>Beosztás</w:t>
            </w:r>
          </w:p>
        </w:tc>
        <w:tc>
          <w:tcPr>
            <w:tcW w:w="2337" w:type="dxa"/>
          </w:tcPr>
          <w:p w14:paraId="23A1BB6D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CE79E4">
              <w:rPr>
                <w:rFonts w:ascii="Trebuchet MS" w:hAnsi="Trebuchet MS"/>
                <w:color w:val="242F62"/>
              </w:rPr>
              <w:t>Aláírás/Dátum</w:t>
            </w:r>
          </w:p>
        </w:tc>
      </w:tr>
      <w:tr w:rsidR="00D764CA" w:rsidRPr="00CE79E4" w14:paraId="77E5A99C" w14:textId="77777777" w:rsidTr="0045309E">
        <w:trPr>
          <w:trHeight w:val="454"/>
        </w:trPr>
        <w:tc>
          <w:tcPr>
            <w:tcW w:w="2335" w:type="dxa"/>
          </w:tcPr>
          <w:p w14:paraId="2B10B629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CE79E4">
              <w:rPr>
                <w:rFonts w:ascii="Trebuchet MS" w:hAnsi="Trebuchet MS"/>
                <w:color w:val="242F62"/>
              </w:rPr>
              <w:t>Készítette</w:t>
            </w:r>
          </w:p>
        </w:tc>
        <w:tc>
          <w:tcPr>
            <w:tcW w:w="2336" w:type="dxa"/>
          </w:tcPr>
          <w:p w14:paraId="5EC1C798" w14:textId="77777777" w:rsidR="00D764CA" w:rsidRDefault="00857A8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 xml:space="preserve">Mester Bianka </w:t>
            </w:r>
          </w:p>
          <w:p w14:paraId="3DFDABB4" w14:textId="77777777" w:rsidR="00EA3BE0" w:rsidRDefault="00EA3BE0" w:rsidP="0045309E">
            <w:pPr>
              <w:spacing w:before="60"/>
              <w:rPr>
                <w:rFonts w:ascii="Trebuchet MS" w:hAnsi="Trebuchet MS"/>
                <w:color w:val="242F62"/>
              </w:rPr>
            </w:pPr>
          </w:p>
          <w:p w14:paraId="3B29104C" w14:textId="65802D71" w:rsidR="00857A8A" w:rsidRPr="00CE79E4" w:rsidRDefault="00857A8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Dr. Mogyoródi Bence</w:t>
            </w:r>
          </w:p>
        </w:tc>
        <w:tc>
          <w:tcPr>
            <w:tcW w:w="2336" w:type="dxa"/>
          </w:tcPr>
          <w:p w14:paraId="5A803A4A" w14:textId="77777777" w:rsidR="00D764CA" w:rsidRDefault="00857A8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kórházhigiénikus</w:t>
            </w:r>
          </w:p>
          <w:p w14:paraId="67BD1076" w14:textId="77777777" w:rsidR="00EA3BE0" w:rsidRDefault="00EA3BE0" w:rsidP="0045309E">
            <w:pPr>
              <w:spacing w:before="60"/>
              <w:rPr>
                <w:rFonts w:ascii="Trebuchet MS" w:hAnsi="Trebuchet MS"/>
                <w:color w:val="242F62"/>
              </w:rPr>
            </w:pPr>
          </w:p>
          <w:p w14:paraId="3162FF70" w14:textId="79823C5C" w:rsidR="00857A8A" w:rsidRPr="00CE79E4" w:rsidRDefault="00EA3BE0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klinikai szakorvos</w:t>
            </w:r>
          </w:p>
        </w:tc>
        <w:tc>
          <w:tcPr>
            <w:tcW w:w="2337" w:type="dxa"/>
          </w:tcPr>
          <w:p w14:paraId="3DEE3EA2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</w:p>
        </w:tc>
      </w:tr>
      <w:tr w:rsidR="00D764CA" w:rsidRPr="00CE79E4" w14:paraId="4F82C4F8" w14:textId="77777777" w:rsidTr="0045309E">
        <w:trPr>
          <w:trHeight w:val="454"/>
        </w:trPr>
        <w:tc>
          <w:tcPr>
            <w:tcW w:w="2335" w:type="dxa"/>
          </w:tcPr>
          <w:p w14:paraId="7229CAD5" w14:textId="11CA0DC9" w:rsidR="00D764CA" w:rsidRPr="00B62FC7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B62FC7">
              <w:rPr>
                <w:rFonts w:ascii="Trebuchet MS" w:hAnsi="Trebuchet MS"/>
              </w:rPr>
              <w:t>Ellenőrizte</w:t>
            </w:r>
          </w:p>
        </w:tc>
        <w:tc>
          <w:tcPr>
            <w:tcW w:w="2336" w:type="dxa"/>
          </w:tcPr>
          <w:p w14:paraId="48573F6B" w14:textId="6EC8FC30" w:rsidR="00D764CA" w:rsidRPr="00CE79E4" w:rsidRDefault="00F54D8E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Dr. Kiss Nikolett</w:t>
            </w:r>
          </w:p>
        </w:tc>
        <w:tc>
          <w:tcPr>
            <w:tcW w:w="2336" w:type="dxa"/>
          </w:tcPr>
          <w:p w14:paraId="5628D764" w14:textId="6F5EDFDA" w:rsidR="00D764CA" w:rsidRPr="00CE79E4" w:rsidRDefault="00F54D8E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 xml:space="preserve">osztályvezető </w:t>
            </w:r>
          </w:p>
        </w:tc>
        <w:tc>
          <w:tcPr>
            <w:tcW w:w="2337" w:type="dxa"/>
          </w:tcPr>
          <w:p w14:paraId="77DC0A44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</w:p>
        </w:tc>
      </w:tr>
      <w:tr w:rsidR="00D764CA" w:rsidRPr="00CE79E4" w14:paraId="656F3CEC" w14:textId="77777777" w:rsidTr="0045309E">
        <w:trPr>
          <w:trHeight w:val="454"/>
        </w:trPr>
        <w:tc>
          <w:tcPr>
            <w:tcW w:w="2335" w:type="dxa"/>
          </w:tcPr>
          <w:p w14:paraId="40A8C0EE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CE79E4">
              <w:rPr>
                <w:rFonts w:ascii="Trebuchet MS" w:hAnsi="Trebuchet MS"/>
                <w:color w:val="242F62"/>
              </w:rPr>
              <w:t>Jóváhagyta</w:t>
            </w:r>
          </w:p>
        </w:tc>
        <w:tc>
          <w:tcPr>
            <w:tcW w:w="2336" w:type="dxa"/>
          </w:tcPr>
          <w:p w14:paraId="4869DCD6" w14:textId="11BAC275" w:rsidR="00D764CA" w:rsidRPr="00CE79E4" w:rsidRDefault="00F54D8E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F54D8E">
              <w:rPr>
                <w:rFonts w:ascii="Trebuchet MS" w:hAnsi="Trebuchet MS"/>
                <w:color w:val="242F62"/>
              </w:rPr>
              <w:t>Prof. Dr. Molnár Zsolt PhD</w:t>
            </w:r>
          </w:p>
        </w:tc>
        <w:tc>
          <w:tcPr>
            <w:tcW w:w="2336" w:type="dxa"/>
          </w:tcPr>
          <w:p w14:paraId="2049D57C" w14:textId="2580FE36" w:rsidR="00D764CA" w:rsidRPr="00CE79E4" w:rsidRDefault="00F54D8E" w:rsidP="0045309E">
            <w:pPr>
              <w:spacing w:before="60"/>
              <w:rPr>
                <w:rFonts w:ascii="Trebuchet MS" w:hAnsi="Trebuchet MS"/>
                <w:color w:val="242F62"/>
              </w:rPr>
            </w:pPr>
            <w:r w:rsidRPr="00F54D8E">
              <w:rPr>
                <w:rFonts w:ascii="Trebuchet MS" w:hAnsi="Trebuchet MS"/>
                <w:color w:val="242F62"/>
              </w:rPr>
              <w:t>klinikaigazgató</w:t>
            </w:r>
          </w:p>
        </w:tc>
        <w:tc>
          <w:tcPr>
            <w:tcW w:w="2337" w:type="dxa"/>
          </w:tcPr>
          <w:p w14:paraId="4B8FC46C" w14:textId="77777777" w:rsidR="00D764CA" w:rsidRPr="00CE79E4" w:rsidRDefault="00D764CA" w:rsidP="0045309E">
            <w:pPr>
              <w:spacing w:before="60"/>
              <w:rPr>
                <w:rFonts w:ascii="Trebuchet MS" w:hAnsi="Trebuchet MS"/>
                <w:color w:val="242F62"/>
              </w:rPr>
            </w:pPr>
          </w:p>
        </w:tc>
      </w:tr>
    </w:tbl>
    <w:p w14:paraId="2199EA99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p w14:paraId="5C391455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p w14:paraId="3B7A11EB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p w14:paraId="1C16EA94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p w14:paraId="36AA87DF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p w14:paraId="63A60FBC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p w14:paraId="1C626B10" w14:textId="77777777" w:rsidR="0036201F" w:rsidRDefault="0036201F" w:rsidP="00E37481">
      <w:pPr>
        <w:jc w:val="both"/>
        <w:rPr>
          <w:rFonts w:ascii="Trebuchet MS" w:hAnsi="Trebuchet MS"/>
          <w:color w:val="242F62"/>
        </w:rPr>
      </w:pPr>
    </w:p>
    <w:p w14:paraId="18B1EA5E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4569F9C8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5A7BD271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082B55E1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2F4A864B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27583268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7BAC1F79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637E1BBE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79F579F1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0A857AAC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0339BFF2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00C2A602" w14:textId="77777777" w:rsidR="00D764CA" w:rsidRDefault="00D764CA" w:rsidP="00E37481">
      <w:pPr>
        <w:jc w:val="both"/>
        <w:rPr>
          <w:rFonts w:ascii="Trebuchet MS" w:hAnsi="Trebuchet MS"/>
          <w:color w:val="242F62"/>
        </w:rPr>
      </w:pPr>
    </w:p>
    <w:p w14:paraId="58D658EA" w14:textId="77777777" w:rsidR="00E57291" w:rsidRDefault="00E57291" w:rsidP="00D55D08">
      <w:pPr>
        <w:jc w:val="both"/>
        <w:rPr>
          <w:rFonts w:ascii="Trebuchet MS" w:hAnsi="Trebuchet MS"/>
          <w:color w:val="242F62"/>
        </w:rPr>
      </w:pPr>
    </w:p>
    <w:p w14:paraId="42AAECF0" w14:textId="432885F6" w:rsidR="00E57291" w:rsidRDefault="00E57291" w:rsidP="00E57291">
      <w:pPr>
        <w:jc w:val="center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TARTALOMJEGYZÉK</w:t>
      </w:r>
    </w:p>
    <w:p w14:paraId="1D969786" w14:textId="77777777" w:rsidR="00E57291" w:rsidRDefault="00E57291" w:rsidP="00D55D08">
      <w:pPr>
        <w:jc w:val="both"/>
        <w:rPr>
          <w:rFonts w:ascii="Trebuchet MS" w:hAnsi="Trebuchet MS"/>
          <w:color w:val="242F62"/>
        </w:rPr>
      </w:pPr>
    </w:p>
    <w:p w14:paraId="31B78605" w14:textId="54B0520F" w:rsidR="00334320" w:rsidRDefault="00E57291">
      <w:pPr>
        <w:pStyle w:val="TJ1"/>
        <w:tabs>
          <w:tab w:val="left" w:pos="4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33371005" w:history="1">
        <w:r w:rsidR="00334320" w:rsidRPr="00202282">
          <w:rPr>
            <w:rStyle w:val="Hiperhivatkozs"/>
            <w:noProof/>
          </w:rPr>
          <w:t>1.</w:t>
        </w:r>
        <w:r w:rsidR="00334320"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="00334320" w:rsidRPr="00202282">
          <w:rPr>
            <w:rStyle w:val="Hiperhivatkozs"/>
            <w:noProof/>
          </w:rPr>
          <w:t>A MUNKAUTASÍTÁS CÉLJA</w:t>
        </w:r>
        <w:r w:rsidR="00334320">
          <w:rPr>
            <w:noProof/>
            <w:webHidden/>
          </w:rPr>
          <w:tab/>
        </w:r>
        <w:r w:rsidR="00334320">
          <w:rPr>
            <w:noProof/>
            <w:webHidden/>
          </w:rPr>
          <w:fldChar w:fldCharType="begin"/>
        </w:r>
        <w:r w:rsidR="00334320">
          <w:rPr>
            <w:noProof/>
            <w:webHidden/>
          </w:rPr>
          <w:instrText xml:space="preserve"> PAGEREF _Toc233371005 \h </w:instrText>
        </w:r>
        <w:r w:rsidR="00334320">
          <w:rPr>
            <w:noProof/>
            <w:webHidden/>
          </w:rPr>
        </w:r>
        <w:r w:rsidR="00334320"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3</w:t>
        </w:r>
        <w:r w:rsidR="00334320">
          <w:rPr>
            <w:noProof/>
            <w:webHidden/>
          </w:rPr>
          <w:fldChar w:fldCharType="end"/>
        </w:r>
      </w:hyperlink>
    </w:p>
    <w:p w14:paraId="689D37C5" w14:textId="4956448B" w:rsidR="00334320" w:rsidRDefault="00334320">
      <w:pPr>
        <w:pStyle w:val="TJ1"/>
        <w:tabs>
          <w:tab w:val="left" w:pos="4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06" w:history="1">
        <w:r w:rsidRPr="00202282">
          <w:rPr>
            <w:rStyle w:val="Hiperhivatkozs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202282">
          <w:rPr>
            <w:rStyle w:val="Hiperhivatkozs"/>
            <w:noProof/>
          </w:rPr>
          <w:t>A MUNKAUTASÍTÁS ÉRVÉNYESSÉGI TERÜLETE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71651E" w14:textId="77C2E748" w:rsidR="00334320" w:rsidRDefault="00334320">
      <w:pPr>
        <w:pStyle w:val="TJ1"/>
        <w:tabs>
          <w:tab w:val="left" w:pos="4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07" w:history="1">
        <w:r w:rsidRPr="00202282">
          <w:rPr>
            <w:rStyle w:val="Hiperhivatkozs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202282">
          <w:rPr>
            <w:rStyle w:val="Hiperhivatkozs"/>
            <w:noProof/>
          </w:rPr>
          <w:t>FELELŐSÖK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34126F7" w14:textId="3E4AD33E" w:rsidR="00334320" w:rsidRDefault="00334320">
      <w:pPr>
        <w:pStyle w:val="TJ1"/>
        <w:tabs>
          <w:tab w:val="left" w:pos="4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08" w:history="1">
        <w:r w:rsidRPr="00202282">
          <w:rPr>
            <w:rStyle w:val="Hiperhivatkozs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202282">
          <w:rPr>
            <w:rStyle w:val="Hiperhivatkozs"/>
            <w:noProof/>
          </w:rPr>
          <w:t>FOGALMAK és MEGHATÁROZÁSOK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58076F8" w14:textId="5043921A" w:rsidR="00334320" w:rsidRDefault="00334320">
      <w:pPr>
        <w:pStyle w:val="TJ1"/>
        <w:tabs>
          <w:tab w:val="left" w:pos="4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09" w:history="1">
        <w:r w:rsidRPr="00202282">
          <w:rPr>
            <w:rStyle w:val="Hiperhivatkozs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202282">
          <w:rPr>
            <w:rStyle w:val="Hiperhivatkozs"/>
            <w:noProof/>
          </w:rPr>
          <w:t>A FOLYAMAT LEÍRÁSA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C60EC80" w14:textId="42BDA2EC" w:rsidR="00334320" w:rsidRPr="00334320" w:rsidRDefault="00334320">
      <w:pPr>
        <w:pStyle w:val="TJ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10" w:history="1">
        <w:r w:rsidRPr="00334320">
          <w:rPr>
            <w:rStyle w:val="Hiperhivatkozs"/>
            <w:smallCaps/>
            <w:noProof/>
          </w:rPr>
          <w:t>5.1.</w:t>
        </w:r>
        <w:r w:rsidRPr="00334320"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334320">
          <w:rPr>
            <w:rStyle w:val="Hiperhivatkozs"/>
            <w:smallCaps/>
            <w:noProof/>
          </w:rPr>
          <w:t>a bronchoszkóp Alkalmazásának indikációi és a beavatkozás feltételei</w:t>
        </w:r>
        <w:r w:rsidRPr="00334320">
          <w:rPr>
            <w:noProof/>
            <w:webHidden/>
          </w:rPr>
          <w:tab/>
        </w:r>
        <w:r w:rsidRPr="00334320">
          <w:rPr>
            <w:noProof/>
            <w:webHidden/>
          </w:rPr>
          <w:fldChar w:fldCharType="begin"/>
        </w:r>
        <w:r w:rsidRPr="00334320">
          <w:rPr>
            <w:noProof/>
            <w:webHidden/>
          </w:rPr>
          <w:instrText xml:space="preserve"> PAGEREF _Toc233371010 \h </w:instrText>
        </w:r>
        <w:r w:rsidRPr="00334320">
          <w:rPr>
            <w:noProof/>
            <w:webHidden/>
          </w:rPr>
        </w:r>
        <w:r w:rsidRPr="00334320"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4</w:t>
        </w:r>
        <w:r w:rsidRPr="00334320">
          <w:rPr>
            <w:noProof/>
            <w:webHidden/>
          </w:rPr>
          <w:fldChar w:fldCharType="end"/>
        </w:r>
      </w:hyperlink>
    </w:p>
    <w:p w14:paraId="0D5DC458" w14:textId="6BDB88B7" w:rsidR="00334320" w:rsidRPr="00334320" w:rsidRDefault="00334320">
      <w:pPr>
        <w:pStyle w:val="TJ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11" w:history="1">
        <w:r w:rsidRPr="00334320">
          <w:rPr>
            <w:rStyle w:val="Hiperhivatkozs"/>
            <w:smallCaps/>
            <w:noProof/>
          </w:rPr>
          <w:t>5.2.</w:t>
        </w:r>
        <w:r w:rsidRPr="00334320"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334320">
          <w:rPr>
            <w:rStyle w:val="Hiperhivatkozs"/>
            <w:smallCaps/>
            <w:noProof/>
          </w:rPr>
          <w:t>ÚJRAFELHASZNÁLÁS</w:t>
        </w:r>
        <w:r w:rsidRPr="00334320">
          <w:rPr>
            <w:noProof/>
            <w:webHidden/>
          </w:rPr>
          <w:tab/>
        </w:r>
        <w:r w:rsidRPr="00334320">
          <w:rPr>
            <w:noProof/>
            <w:webHidden/>
          </w:rPr>
          <w:fldChar w:fldCharType="begin"/>
        </w:r>
        <w:r w:rsidRPr="00334320">
          <w:rPr>
            <w:noProof/>
            <w:webHidden/>
          </w:rPr>
          <w:instrText xml:space="preserve"> PAGEREF _Toc233371011 \h </w:instrText>
        </w:r>
        <w:r w:rsidRPr="00334320">
          <w:rPr>
            <w:noProof/>
            <w:webHidden/>
          </w:rPr>
        </w:r>
        <w:r w:rsidRPr="00334320"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5</w:t>
        </w:r>
        <w:r w:rsidRPr="00334320">
          <w:rPr>
            <w:noProof/>
            <w:webHidden/>
          </w:rPr>
          <w:fldChar w:fldCharType="end"/>
        </w:r>
      </w:hyperlink>
    </w:p>
    <w:p w14:paraId="61420F47" w14:textId="315C97E3" w:rsidR="00334320" w:rsidRPr="00334320" w:rsidRDefault="00334320">
      <w:pPr>
        <w:pStyle w:val="TJ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12" w:history="1">
        <w:r w:rsidRPr="00334320">
          <w:rPr>
            <w:rStyle w:val="Hiperhivatkozs"/>
            <w:caps/>
            <w:noProof/>
            <w:kern w:val="28"/>
          </w:rPr>
          <w:t>5.3.</w:t>
        </w:r>
        <w:r w:rsidRPr="00334320"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334320">
          <w:rPr>
            <w:rStyle w:val="Hiperhivatkozs"/>
            <w:caps/>
            <w:noProof/>
            <w:kern w:val="28"/>
          </w:rPr>
          <w:t>Monitoring</w:t>
        </w:r>
        <w:r w:rsidRPr="00334320">
          <w:rPr>
            <w:noProof/>
            <w:webHidden/>
          </w:rPr>
          <w:tab/>
        </w:r>
        <w:r w:rsidRPr="00334320">
          <w:rPr>
            <w:noProof/>
            <w:webHidden/>
          </w:rPr>
          <w:fldChar w:fldCharType="begin"/>
        </w:r>
        <w:r w:rsidRPr="00334320">
          <w:rPr>
            <w:noProof/>
            <w:webHidden/>
          </w:rPr>
          <w:instrText xml:space="preserve"> PAGEREF _Toc233371012 \h </w:instrText>
        </w:r>
        <w:r w:rsidRPr="00334320">
          <w:rPr>
            <w:noProof/>
            <w:webHidden/>
          </w:rPr>
        </w:r>
        <w:r w:rsidRPr="00334320"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8</w:t>
        </w:r>
        <w:r w:rsidRPr="00334320">
          <w:rPr>
            <w:noProof/>
            <w:webHidden/>
          </w:rPr>
          <w:fldChar w:fldCharType="end"/>
        </w:r>
      </w:hyperlink>
    </w:p>
    <w:p w14:paraId="3E50F02F" w14:textId="345AECDD" w:rsidR="00334320" w:rsidRDefault="00334320">
      <w:pPr>
        <w:pStyle w:val="TJ1"/>
        <w:tabs>
          <w:tab w:val="left" w:pos="4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13" w:history="1">
        <w:r w:rsidRPr="00202282">
          <w:rPr>
            <w:rStyle w:val="Hiperhivatkozs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202282">
          <w:rPr>
            <w:rStyle w:val="Hiperhivatkozs"/>
            <w:noProof/>
          </w:rPr>
          <w:t>HIVATKOZÁSOK, FELHASZNÁLT IRODALOM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21B094D" w14:textId="1E05D7DC" w:rsidR="00334320" w:rsidRDefault="00334320">
      <w:pPr>
        <w:pStyle w:val="TJ1"/>
        <w:tabs>
          <w:tab w:val="left" w:pos="480"/>
          <w:tab w:val="right" w:leader="dot" w:pos="9344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14:ligatures w14:val="standardContextual"/>
        </w:rPr>
      </w:pPr>
      <w:hyperlink w:anchor="_Toc233371014" w:history="1">
        <w:r w:rsidRPr="00202282">
          <w:rPr>
            <w:rStyle w:val="Hiperhivatkozs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14:ligatures w14:val="standardContextual"/>
          </w:rPr>
          <w:tab/>
        </w:r>
        <w:r w:rsidRPr="00202282">
          <w:rPr>
            <w:rStyle w:val="Hiperhivatkozs"/>
            <w:noProof/>
          </w:rPr>
          <w:t>MELLÉKLETEK, ADATLAPOK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_Toc233371014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80198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ADB2C6C" w14:textId="22409ABA" w:rsidR="00E57291" w:rsidRDefault="00E57291" w:rsidP="00D55D08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fldChar w:fldCharType="end"/>
      </w:r>
    </w:p>
    <w:p w14:paraId="395ADE49" w14:textId="349BA493" w:rsidR="00EC13B0" w:rsidRDefault="00EC13B0" w:rsidP="00D55D08">
      <w:pPr>
        <w:jc w:val="both"/>
        <w:rPr>
          <w:rFonts w:ascii="Trebuchet MS" w:hAnsi="Trebuchet MS"/>
          <w:color w:val="242F62"/>
        </w:rPr>
      </w:pPr>
      <w:r w:rsidRPr="00452536">
        <w:rPr>
          <w:noProof/>
        </w:rPr>
        <w:drawing>
          <wp:anchor distT="0" distB="0" distL="114300" distR="114300" simplePos="0" relativeHeight="251643904" behindDoc="1" locked="0" layoutInCell="1" allowOverlap="1" wp14:anchorId="4E8AF5E7" wp14:editId="016D5EC4">
            <wp:simplePos x="0" y="0"/>
            <wp:positionH relativeFrom="column">
              <wp:posOffset>1115406</wp:posOffset>
            </wp:positionH>
            <wp:positionV relativeFrom="paragraph">
              <wp:posOffset>-8370</wp:posOffset>
            </wp:positionV>
            <wp:extent cx="3830400" cy="5040000"/>
            <wp:effectExtent l="0" t="0" r="0" b="8255"/>
            <wp:wrapSquare wrapText="bothSides"/>
            <wp:docPr id="208938890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400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2237FA" w14:textId="7B99D090" w:rsidR="00EC13B0" w:rsidRDefault="00EC13B0" w:rsidP="00D55D08">
      <w:pPr>
        <w:jc w:val="both"/>
        <w:rPr>
          <w:rFonts w:ascii="Trebuchet MS" w:hAnsi="Trebuchet MS"/>
          <w:color w:val="242F62"/>
        </w:rPr>
      </w:pPr>
    </w:p>
    <w:p w14:paraId="1F1C79BD" w14:textId="0DE8BCB2" w:rsidR="00EC13B0" w:rsidRDefault="00EC13B0" w:rsidP="00D55D08">
      <w:pPr>
        <w:jc w:val="both"/>
        <w:rPr>
          <w:rFonts w:ascii="Trebuchet MS" w:hAnsi="Trebuchet MS"/>
          <w:color w:val="242F62"/>
        </w:rPr>
      </w:pPr>
    </w:p>
    <w:p w14:paraId="7989ED5B" w14:textId="151FF189" w:rsidR="00E57291" w:rsidRPr="00151278" w:rsidRDefault="00E57291" w:rsidP="00151278">
      <w:pPr>
        <w:pStyle w:val="Cmsor1"/>
        <w:rPr>
          <w:color w:val="002060"/>
        </w:rPr>
      </w:pPr>
      <w:bookmarkStart w:id="0" w:name="_Toc187144469"/>
      <w:bookmarkStart w:id="1" w:name="_Toc233371005"/>
      <w:r w:rsidRPr="00D764CA">
        <w:t>1.</w:t>
      </w:r>
      <w:r w:rsidRPr="00D764CA">
        <w:tab/>
      </w:r>
      <w:r w:rsidRPr="00E40835">
        <w:rPr>
          <w:color w:val="002060"/>
        </w:rPr>
        <w:t xml:space="preserve">A </w:t>
      </w:r>
      <w:r w:rsidR="006962B6">
        <w:rPr>
          <w:color w:val="002060"/>
        </w:rPr>
        <w:t>MUNKAUTASÍTÁS</w:t>
      </w:r>
      <w:r w:rsidRPr="00E40835">
        <w:rPr>
          <w:color w:val="002060"/>
        </w:rPr>
        <w:t xml:space="preserve"> CÉLJA</w:t>
      </w:r>
      <w:bookmarkEnd w:id="0"/>
      <w:bookmarkEnd w:id="1"/>
    </w:p>
    <w:p w14:paraId="7D007F16" w14:textId="72CB850C" w:rsidR="00E57291" w:rsidRDefault="00701CE6" w:rsidP="00D55D08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munkautasítás célja </w:t>
      </w:r>
      <w:r w:rsidR="00056CD9" w:rsidRPr="000F0C1F">
        <w:rPr>
          <w:rFonts w:ascii="Trebuchet MS" w:hAnsi="Trebuchet MS"/>
          <w:color w:val="242F62"/>
        </w:rPr>
        <w:t xml:space="preserve">bronchoszkópok kiválasztásának a racionalizálása </w:t>
      </w:r>
      <w:r w:rsidR="00023D66" w:rsidRPr="000F0C1F">
        <w:rPr>
          <w:rFonts w:ascii="Trebuchet MS" w:hAnsi="Trebuchet MS"/>
          <w:color w:val="242F62"/>
        </w:rPr>
        <w:t>a</w:t>
      </w:r>
      <w:r w:rsidR="000F0C1F" w:rsidRPr="000F0C1F">
        <w:rPr>
          <w:rFonts w:ascii="Trebuchet MS" w:hAnsi="Trebuchet MS"/>
          <w:color w:val="242F62"/>
        </w:rPr>
        <w:t xml:space="preserve">dott </w:t>
      </w:r>
      <w:r w:rsidRPr="000F0C1F">
        <w:rPr>
          <w:rFonts w:ascii="Trebuchet MS" w:hAnsi="Trebuchet MS"/>
          <w:color w:val="242F62"/>
        </w:rPr>
        <w:t>beavatkozások</w:t>
      </w:r>
      <w:r w:rsidR="00023D66" w:rsidRPr="000F0C1F">
        <w:rPr>
          <w:rFonts w:ascii="Trebuchet MS" w:hAnsi="Trebuchet MS"/>
          <w:color w:val="242F62"/>
        </w:rPr>
        <w:t>hoz</w:t>
      </w:r>
      <w:r w:rsidR="000F0C1F" w:rsidRPr="000F0C1F">
        <w:rPr>
          <w:rFonts w:ascii="Trebuchet MS" w:hAnsi="Trebuchet MS"/>
          <w:color w:val="242F62"/>
        </w:rPr>
        <w:t xml:space="preserve"> és </w:t>
      </w:r>
      <w:r>
        <w:rPr>
          <w:rFonts w:ascii="Trebuchet MS" w:hAnsi="Trebuchet MS"/>
          <w:color w:val="242F62"/>
        </w:rPr>
        <w:t>az</w:t>
      </w:r>
      <w:r w:rsidR="005152D5">
        <w:rPr>
          <w:rFonts w:ascii="Trebuchet MS" w:hAnsi="Trebuchet MS"/>
          <w:color w:val="242F62"/>
        </w:rPr>
        <w:t xml:space="preserve"> </w:t>
      </w:r>
      <w:r w:rsidR="005152D5" w:rsidRPr="000F0C1F">
        <w:rPr>
          <w:rFonts w:ascii="Trebuchet MS" w:hAnsi="Trebuchet MS"/>
          <w:color w:val="242F62"/>
        </w:rPr>
        <w:t>eszközök</w:t>
      </w:r>
      <w:r>
        <w:rPr>
          <w:rFonts w:ascii="Trebuchet MS" w:hAnsi="Trebuchet MS"/>
          <w:color w:val="242F62"/>
        </w:rPr>
        <w:t xml:space="preserve"> újrafelhasználás</w:t>
      </w:r>
      <w:r w:rsidR="005152D5" w:rsidRPr="000F0C1F">
        <w:rPr>
          <w:rFonts w:ascii="Trebuchet MS" w:hAnsi="Trebuchet MS"/>
          <w:color w:val="242F62"/>
        </w:rPr>
        <w:t>ának</w:t>
      </w:r>
      <w:r>
        <w:rPr>
          <w:rFonts w:ascii="Trebuchet MS" w:hAnsi="Trebuchet MS"/>
          <w:color w:val="242F62"/>
        </w:rPr>
        <w:t xml:space="preserve"> helyi szintű </w:t>
      </w:r>
      <w:r w:rsidRPr="000F0C1F">
        <w:rPr>
          <w:rFonts w:ascii="Trebuchet MS" w:hAnsi="Trebuchet MS"/>
          <w:color w:val="242F62"/>
        </w:rPr>
        <w:t>le</w:t>
      </w:r>
      <w:r>
        <w:rPr>
          <w:rFonts w:ascii="Trebuchet MS" w:hAnsi="Trebuchet MS"/>
          <w:color w:val="242F62"/>
        </w:rPr>
        <w:t>szabályozása az Intenzív Terápiás Klinik</w:t>
      </w:r>
      <w:r w:rsidR="005152D5" w:rsidRPr="000F0C1F">
        <w:rPr>
          <w:rFonts w:ascii="Trebuchet MS" w:hAnsi="Trebuchet MS"/>
          <w:color w:val="242F62"/>
        </w:rPr>
        <w:t>án.</w:t>
      </w:r>
    </w:p>
    <w:p w14:paraId="4349BA73" w14:textId="4625491D" w:rsidR="00CE03ED" w:rsidRDefault="00CE03ED" w:rsidP="00D55D08">
      <w:pPr>
        <w:jc w:val="both"/>
        <w:rPr>
          <w:rFonts w:ascii="Trebuchet MS" w:hAnsi="Trebuchet MS"/>
          <w:color w:val="242F62"/>
        </w:rPr>
      </w:pPr>
    </w:p>
    <w:p w14:paraId="1CFEDF0D" w14:textId="5C4CB19B" w:rsidR="00E57291" w:rsidRDefault="00E57291" w:rsidP="00151278">
      <w:pPr>
        <w:pStyle w:val="Cmsor1"/>
      </w:pPr>
      <w:bookmarkStart w:id="2" w:name="_Toc187144470"/>
      <w:bookmarkStart w:id="3" w:name="_Toc233371006"/>
      <w:r w:rsidRPr="00E57291">
        <w:t>2.</w:t>
      </w:r>
      <w:r w:rsidRPr="00E57291">
        <w:tab/>
      </w:r>
      <w:r w:rsidRPr="00E40835">
        <w:rPr>
          <w:color w:val="002060"/>
        </w:rPr>
        <w:t xml:space="preserve">A </w:t>
      </w:r>
      <w:r w:rsidR="006962B6">
        <w:rPr>
          <w:color w:val="002060"/>
        </w:rPr>
        <w:t>MUNKAUTASÍTÁS</w:t>
      </w:r>
      <w:r w:rsidRPr="00E40835">
        <w:rPr>
          <w:color w:val="002060"/>
        </w:rPr>
        <w:t xml:space="preserve"> ÉRVÉNYESSÉGI TERÜLETE</w:t>
      </w:r>
      <w:bookmarkEnd w:id="2"/>
      <w:bookmarkEnd w:id="3"/>
    </w:p>
    <w:p w14:paraId="6E1883EA" w14:textId="7AF60AC1" w:rsidR="005152D5" w:rsidRPr="000F0C1F" w:rsidRDefault="005152D5" w:rsidP="00D55D08">
      <w:pPr>
        <w:jc w:val="both"/>
        <w:rPr>
          <w:rFonts w:ascii="Trebuchet MS" w:hAnsi="Trebuchet MS"/>
          <w:color w:val="242F62"/>
        </w:rPr>
      </w:pPr>
      <w:r w:rsidRPr="000F0C1F">
        <w:rPr>
          <w:rFonts w:ascii="Trebuchet MS" w:hAnsi="Trebuchet MS"/>
          <w:color w:val="242F62"/>
        </w:rPr>
        <w:t xml:space="preserve">Intenzív Terápiás Klinika. </w:t>
      </w:r>
    </w:p>
    <w:p w14:paraId="60780A4E" w14:textId="77777777" w:rsidR="00C77629" w:rsidRDefault="00C77629" w:rsidP="00D55D08">
      <w:pPr>
        <w:jc w:val="both"/>
        <w:rPr>
          <w:rFonts w:ascii="Trebuchet MS" w:hAnsi="Trebuchet MS"/>
          <w:color w:val="242F62"/>
        </w:rPr>
      </w:pPr>
    </w:p>
    <w:p w14:paraId="2737C10A" w14:textId="57FA1609" w:rsidR="005152D5" w:rsidRDefault="00E57291" w:rsidP="00C77629">
      <w:pPr>
        <w:pStyle w:val="Cmsor1"/>
      </w:pPr>
      <w:bookmarkStart w:id="4" w:name="_Toc187144471"/>
      <w:bookmarkStart w:id="5" w:name="_Toc233371007"/>
      <w:r w:rsidRPr="00E57291">
        <w:t>3.</w:t>
      </w:r>
      <w:r w:rsidRPr="00E57291">
        <w:tab/>
        <w:t>FELELŐSÖK</w:t>
      </w:r>
      <w:bookmarkEnd w:id="4"/>
      <w:bookmarkEnd w:id="5"/>
    </w:p>
    <w:p w14:paraId="23AF2518" w14:textId="3F1F8CB1" w:rsidR="005152D5" w:rsidRPr="000F0C1F" w:rsidRDefault="005152D5" w:rsidP="005152D5">
      <w:pPr>
        <w:overflowPunct w:val="0"/>
        <w:autoSpaceDE w:val="0"/>
        <w:autoSpaceDN w:val="0"/>
        <w:adjustRightInd w:val="0"/>
        <w:jc w:val="both"/>
        <w:rPr>
          <w:rFonts w:ascii="Trebuchet MS" w:hAnsi="Trebuchet MS"/>
          <w:color w:val="242F62"/>
        </w:rPr>
      </w:pPr>
      <w:r w:rsidRPr="000F0C1F">
        <w:rPr>
          <w:rFonts w:ascii="Trebuchet MS" w:hAnsi="Trebuchet MS"/>
          <w:color w:val="242F62"/>
        </w:rPr>
        <w:t>A munkautasítás érvényességi területe alatt meghatározott kompetens személy(</w:t>
      </w:r>
      <w:proofErr w:type="spellStart"/>
      <w:r w:rsidRPr="000F0C1F">
        <w:rPr>
          <w:rFonts w:ascii="Trebuchet MS" w:hAnsi="Trebuchet MS"/>
          <w:color w:val="242F62"/>
        </w:rPr>
        <w:t>ek</w:t>
      </w:r>
      <w:proofErr w:type="spellEnd"/>
      <w:r w:rsidRPr="000F0C1F">
        <w:rPr>
          <w:rFonts w:ascii="Trebuchet MS" w:hAnsi="Trebuchet MS"/>
          <w:color w:val="242F62"/>
        </w:rPr>
        <w:t xml:space="preserve">), aki(k) </w:t>
      </w:r>
      <w:r w:rsidR="00880C2B" w:rsidRPr="000F0C1F">
        <w:rPr>
          <w:rFonts w:ascii="Trebuchet MS" w:hAnsi="Trebuchet MS"/>
          <w:color w:val="242F62"/>
        </w:rPr>
        <w:t>részt vesznek</w:t>
      </w:r>
      <w:r w:rsidR="00C77629" w:rsidRPr="000F0C1F">
        <w:rPr>
          <w:rFonts w:ascii="Trebuchet MS" w:hAnsi="Trebuchet MS"/>
          <w:color w:val="242F62"/>
        </w:rPr>
        <w:t xml:space="preserve"> a bronchoszkóppal történő beavatkozásokban, valamint az eszközök újra felhasználhatóságát biztosító </w:t>
      </w:r>
      <w:r w:rsidR="000F0C1F" w:rsidRPr="000F0C1F">
        <w:rPr>
          <w:rFonts w:ascii="Trebuchet MS" w:hAnsi="Trebuchet MS"/>
          <w:color w:val="242F62"/>
        </w:rPr>
        <w:t>folyamatban</w:t>
      </w:r>
      <w:r w:rsidR="00880C2B" w:rsidRPr="000F0C1F">
        <w:rPr>
          <w:rFonts w:ascii="Trebuchet MS" w:hAnsi="Trebuchet MS"/>
          <w:color w:val="242F62"/>
        </w:rPr>
        <w:t xml:space="preserve">. Jelen munkautasításban foglaltak betartása kötelező.  </w:t>
      </w:r>
      <w:r w:rsidR="00C77629" w:rsidRPr="000F0C1F">
        <w:rPr>
          <w:rFonts w:ascii="Trebuchet MS" w:hAnsi="Trebuchet MS"/>
          <w:color w:val="242F62"/>
        </w:rPr>
        <w:t xml:space="preserve">   </w:t>
      </w:r>
    </w:p>
    <w:p w14:paraId="50E2B10D" w14:textId="77777777" w:rsidR="005152D5" w:rsidRPr="005152D5" w:rsidRDefault="005152D5" w:rsidP="005152D5"/>
    <w:p w14:paraId="5B9D73EE" w14:textId="532ECBD5" w:rsidR="005F323F" w:rsidRPr="006844D9" w:rsidRDefault="005F323F" w:rsidP="00BD2421">
      <w:pPr>
        <w:pStyle w:val="Listaszerbekezds"/>
        <w:numPr>
          <w:ilvl w:val="0"/>
          <w:numId w:val="2"/>
        </w:numPr>
        <w:ind w:left="426"/>
        <w:jc w:val="both"/>
        <w:rPr>
          <w:rFonts w:ascii="Trebuchet MS" w:hAnsi="Trebuchet MS"/>
          <w:color w:val="242F62"/>
        </w:rPr>
      </w:pPr>
      <w:r w:rsidRPr="007D722C">
        <w:rPr>
          <w:rFonts w:ascii="Trebuchet MS" w:hAnsi="Trebuchet MS"/>
          <w:b/>
          <w:bCs/>
          <w:color w:val="242F62"/>
        </w:rPr>
        <w:t>osztályvezető főorvos és főnővér</w:t>
      </w:r>
      <w:r>
        <w:rPr>
          <w:rFonts w:ascii="Trebuchet MS" w:hAnsi="Trebuchet MS"/>
          <w:color w:val="242F62"/>
        </w:rPr>
        <w:t>: jelen munkautasításban foglaltak betartatása</w:t>
      </w:r>
      <w:r w:rsidR="00C77629">
        <w:rPr>
          <w:rFonts w:ascii="Trebuchet MS" w:hAnsi="Trebuchet MS"/>
          <w:color w:val="242F62"/>
        </w:rPr>
        <w:t xml:space="preserve"> </w:t>
      </w:r>
      <w:r w:rsidR="001006CD" w:rsidRPr="000F0C1F">
        <w:rPr>
          <w:rFonts w:ascii="Trebuchet MS" w:hAnsi="Trebuchet MS"/>
          <w:color w:val="242F62"/>
        </w:rPr>
        <w:t>Kommunikáció a Központi Sterilizálóval.</w:t>
      </w:r>
    </w:p>
    <w:p w14:paraId="42756706" w14:textId="2F78C051" w:rsidR="005F323F" w:rsidRPr="006844D9" w:rsidRDefault="005F323F" w:rsidP="00BD2421">
      <w:pPr>
        <w:pStyle w:val="Listaszerbekezds"/>
        <w:numPr>
          <w:ilvl w:val="0"/>
          <w:numId w:val="2"/>
        </w:numPr>
        <w:ind w:left="426"/>
        <w:jc w:val="both"/>
        <w:rPr>
          <w:rFonts w:ascii="Trebuchet MS" w:hAnsi="Trebuchet MS"/>
          <w:color w:val="242F62"/>
        </w:rPr>
      </w:pPr>
      <w:r w:rsidRPr="007D722C">
        <w:rPr>
          <w:rFonts w:ascii="Trebuchet MS" w:hAnsi="Trebuchet MS"/>
          <w:b/>
          <w:bCs/>
          <w:color w:val="242F62"/>
        </w:rPr>
        <w:t>orvos</w:t>
      </w:r>
      <w:r w:rsidRPr="006844D9">
        <w:rPr>
          <w:rFonts w:ascii="Trebuchet MS" w:hAnsi="Trebuchet MS"/>
          <w:color w:val="242F62"/>
        </w:rPr>
        <w:t>: a vizsgálat indikációjának megállapítása, a vizsgálat elrendelése és a jelen munkautasítás ajánlásait figyelembe véve a bronchoszkóp kiválasztása</w:t>
      </w:r>
      <w:r w:rsidR="00C77629">
        <w:rPr>
          <w:rFonts w:ascii="Trebuchet MS" w:hAnsi="Trebuchet MS"/>
          <w:color w:val="242F62"/>
        </w:rPr>
        <w:t xml:space="preserve">, </w:t>
      </w:r>
      <w:r w:rsidR="00C77629" w:rsidRPr="000F0C1F">
        <w:rPr>
          <w:rFonts w:ascii="Trebuchet MS" w:hAnsi="Trebuchet MS"/>
          <w:color w:val="242F62"/>
        </w:rPr>
        <w:t>a vizsgálat elvégzése.</w:t>
      </w:r>
      <w:r w:rsidR="00C77629" w:rsidRPr="00C77629">
        <w:rPr>
          <w:rFonts w:ascii="Trebuchet MS" w:hAnsi="Trebuchet MS"/>
          <w:color w:val="0070C0"/>
        </w:rPr>
        <w:t xml:space="preserve"> </w:t>
      </w:r>
      <w:r w:rsidRPr="00C77629">
        <w:rPr>
          <w:rFonts w:ascii="Trebuchet MS" w:hAnsi="Trebuchet MS"/>
          <w:color w:val="0070C0"/>
        </w:rPr>
        <w:t xml:space="preserve"> </w:t>
      </w:r>
    </w:p>
    <w:p w14:paraId="2CFE2ACC" w14:textId="650DF4D0" w:rsidR="005F323F" w:rsidRPr="006844D9" w:rsidRDefault="005F323F" w:rsidP="00BD2421">
      <w:pPr>
        <w:pStyle w:val="Listaszerbekezds"/>
        <w:numPr>
          <w:ilvl w:val="0"/>
          <w:numId w:val="2"/>
        </w:numPr>
        <w:ind w:left="426"/>
        <w:jc w:val="both"/>
        <w:rPr>
          <w:rFonts w:ascii="Trebuchet MS" w:hAnsi="Trebuchet MS"/>
          <w:color w:val="242F62"/>
        </w:rPr>
      </w:pPr>
      <w:r w:rsidRPr="007D722C">
        <w:rPr>
          <w:rFonts w:ascii="Trebuchet MS" w:hAnsi="Trebuchet MS"/>
          <w:b/>
          <w:bCs/>
          <w:color w:val="242F62"/>
        </w:rPr>
        <w:t>ápoló</w:t>
      </w:r>
      <w:r w:rsidRPr="006844D9">
        <w:rPr>
          <w:rFonts w:ascii="Trebuchet MS" w:hAnsi="Trebuchet MS"/>
          <w:color w:val="242F62"/>
        </w:rPr>
        <w:t>: a beteg előkészítése a vizsgálatra, az orvos által választott bronchoszkóp előkészítése, a vizsgálat feltételeinek biztosítása, jelen munkautasítás szerinti indikációk ismerete</w:t>
      </w:r>
      <w:r>
        <w:rPr>
          <w:rFonts w:ascii="Trebuchet MS" w:hAnsi="Trebuchet MS"/>
          <w:color w:val="242F62"/>
        </w:rPr>
        <w:t>.</w:t>
      </w:r>
      <w:r w:rsidR="001006CD">
        <w:rPr>
          <w:rFonts w:ascii="Trebuchet MS" w:hAnsi="Trebuchet MS"/>
          <w:color w:val="242F62"/>
        </w:rPr>
        <w:t xml:space="preserve"> </w:t>
      </w:r>
    </w:p>
    <w:p w14:paraId="5F40018C" w14:textId="5D2D8B7D" w:rsidR="00E57291" w:rsidRDefault="005F323F" w:rsidP="00BD2421">
      <w:pPr>
        <w:pStyle w:val="Listaszerbekezds"/>
        <w:numPr>
          <w:ilvl w:val="0"/>
          <w:numId w:val="2"/>
        </w:numPr>
        <w:ind w:left="426"/>
        <w:jc w:val="both"/>
        <w:rPr>
          <w:rFonts w:ascii="Trebuchet MS" w:hAnsi="Trebuchet MS"/>
          <w:color w:val="242F62"/>
        </w:rPr>
      </w:pPr>
      <w:r w:rsidRPr="007D722C">
        <w:rPr>
          <w:rFonts w:ascii="Trebuchet MS" w:hAnsi="Trebuchet MS"/>
          <w:b/>
          <w:bCs/>
          <w:color w:val="242F62"/>
        </w:rPr>
        <w:t>segédápoló</w:t>
      </w:r>
      <w:r w:rsidRPr="005F323F">
        <w:rPr>
          <w:rFonts w:ascii="Trebuchet MS" w:hAnsi="Trebuchet MS"/>
          <w:color w:val="242F62"/>
        </w:rPr>
        <w:t>: az orvos által választott bronchoszkóp előkészítése, az újrafelhasználás lépéseinek osztályos szintű megvalósítása.</w:t>
      </w:r>
      <w:r w:rsidR="001006CD">
        <w:rPr>
          <w:rFonts w:ascii="Trebuchet MS" w:hAnsi="Trebuchet MS"/>
          <w:color w:val="242F62"/>
        </w:rPr>
        <w:t xml:space="preserve"> </w:t>
      </w:r>
      <w:r w:rsidR="001006CD" w:rsidRPr="000F0C1F">
        <w:rPr>
          <w:rFonts w:ascii="Trebuchet MS" w:hAnsi="Trebuchet MS"/>
          <w:color w:val="242F62"/>
        </w:rPr>
        <w:t>Kommunikáció a Központi Sterilizálóval</w:t>
      </w:r>
      <w:r w:rsidR="000F0C1F" w:rsidRPr="000F0C1F">
        <w:rPr>
          <w:rFonts w:ascii="Trebuchet MS" w:hAnsi="Trebuchet MS"/>
          <w:color w:val="242F62"/>
        </w:rPr>
        <w:t>.</w:t>
      </w:r>
      <w:r w:rsidR="001006CD">
        <w:rPr>
          <w:rFonts w:ascii="Trebuchet MS" w:hAnsi="Trebuchet MS"/>
          <w:color w:val="0070C0"/>
        </w:rPr>
        <w:t xml:space="preserve"> </w:t>
      </w:r>
    </w:p>
    <w:p w14:paraId="3F341671" w14:textId="6A5FDEF9" w:rsidR="00A970F1" w:rsidRPr="00A970F1" w:rsidRDefault="00043E5C" w:rsidP="00BD2421">
      <w:pPr>
        <w:pStyle w:val="Listaszerbekezds"/>
        <w:numPr>
          <w:ilvl w:val="0"/>
          <w:numId w:val="2"/>
        </w:numPr>
        <w:ind w:left="426"/>
        <w:jc w:val="both"/>
        <w:rPr>
          <w:rFonts w:ascii="Trebuchet MS" w:hAnsi="Trebuchet MS"/>
          <w:color w:val="242F62"/>
        </w:rPr>
      </w:pPr>
      <w:r w:rsidRPr="007D722C">
        <w:rPr>
          <w:rFonts w:ascii="Trebuchet MS" w:hAnsi="Trebuchet MS"/>
          <w:b/>
          <w:bCs/>
          <w:color w:val="242F62"/>
        </w:rPr>
        <w:t>Központi Sterilizáló</w:t>
      </w:r>
      <w:r>
        <w:rPr>
          <w:rFonts w:ascii="Trebuchet MS" w:hAnsi="Trebuchet MS"/>
          <w:color w:val="242F62"/>
        </w:rPr>
        <w:t>: a tisztítás, szárítás és sterilizálás teljes folyamatának elvégzése, a szállítás eszközeinek biztosítása. Kommunikáció az érintett klinikai osztállyal.</w:t>
      </w:r>
    </w:p>
    <w:p w14:paraId="54CC326F" w14:textId="77777777" w:rsidR="00CE03ED" w:rsidRDefault="00CE03ED" w:rsidP="00D55D08">
      <w:pPr>
        <w:jc w:val="both"/>
        <w:rPr>
          <w:rFonts w:ascii="Trebuchet MS" w:hAnsi="Trebuchet MS"/>
          <w:color w:val="242F62"/>
        </w:rPr>
      </w:pPr>
    </w:p>
    <w:p w14:paraId="4803ADE0" w14:textId="7B356F98" w:rsidR="00E57291" w:rsidRDefault="00E57291" w:rsidP="00151278">
      <w:pPr>
        <w:pStyle w:val="Cmsor1"/>
      </w:pPr>
      <w:bookmarkStart w:id="6" w:name="_Toc187144472"/>
      <w:bookmarkStart w:id="7" w:name="_Toc233371008"/>
      <w:r w:rsidRPr="00E57291">
        <w:t>4.</w:t>
      </w:r>
      <w:r w:rsidRPr="00E57291">
        <w:tab/>
        <w:t>FOGALMAK és MEGHATÁROZÁSO</w:t>
      </w:r>
      <w:bookmarkEnd w:id="6"/>
      <w:r w:rsidRPr="00E57291">
        <w:t>K</w:t>
      </w:r>
      <w:bookmarkEnd w:id="7"/>
    </w:p>
    <w:p w14:paraId="5861CCAC" w14:textId="6F93F5B3" w:rsidR="00E97510" w:rsidRPr="00064CDD" w:rsidRDefault="00E97510" w:rsidP="00E97510">
      <w:pPr>
        <w:jc w:val="both"/>
        <w:rPr>
          <w:rFonts w:ascii="Trebuchet MS" w:hAnsi="Trebuchet MS"/>
          <w:b/>
          <w:bCs/>
          <w:color w:val="242F62"/>
        </w:rPr>
      </w:pPr>
      <w:r w:rsidRPr="00064CDD">
        <w:rPr>
          <w:rFonts w:ascii="Trebuchet MS" w:hAnsi="Trebuchet MS"/>
          <w:b/>
          <w:bCs/>
          <w:color w:val="242F62"/>
        </w:rPr>
        <w:t>Fertőtlenítés (dezinfekció)</w:t>
      </w:r>
    </w:p>
    <w:p w14:paraId="3AF5C08F" w14:textId="1A45D222" w:rsidR="00E97510" w:rsidRDefault="00E97510" w:rsidP="00E97510">
      <w:pPr>
        <w:jc w:val="both"/>
        <w:rPr>
          <w:rFonts w:ascii="Trebuchet MS" w:hAnsi="Trebuchet MS"/>
          <w:color w:val="242F62"/>
        </w:rPr>
      </w:pPr>
      <w:r w:rsidRPr="00E97510">
        <w:rPr>
          <w:rFonts w:ascii="Trebuchet MS" w:hAnsi="Trebuchet MS"/>
          <w:color w:val="242F62"/>
        </w:rPr>
        <w:t>minden olyan eljárás, amely az élő szervezetből - az ún. fertőző forrásból- a külső környezetbe kikerült korokozók elpusztítására, illetőleg fertőző képességük megszüntetésére (inaktiválására) irányul.</w:t>
      </w:r>
    </w:p>
    <w:p w14:paraId="13314CF0" w14:textId="77777777" w:rsidR="00064CDD" w:rsidRPr="00E97510" w:rsidRDefault="00064CDD" w:rsidP="00E97510">
      <w:pPr>
        <w:jc w:val="both"/>
        <w:rPr>
          <w:rFonts w:ascii="Trebuchet MS" w:hAnsi="Trebuchet MS"/>
          <w:color w:val="242F62"/>
        </w:rPr>
      </w:pPr>
    </w:p>
    <w:p w14:paraId="00E8F67C" w14:textId="039B30CE" w:rsidR="00E97510" w:rsidRPr="00064CDD" w:rsidRDefault="00E97510" w:rsidP="00E97510">
      <w:pPr>
        <w:jc w:val="both"/>
        <w:rPr>
          <w:rFonts w:ascii="Trebuchet MS" w:hAnsi="Trebuchet MS"/>
          <w:b/>
          <w:bCs/>
          <w:color w:val="242F62"/>
        </w:rPr>
      </w:pPr>
      <w:r w:rsidRPr="00064CDD">
        <w:rPr>
          <w:rFonts w:ascii="Trebuchet MS" w:hAnsi="Trebuchet MS"/>
          <w:b/>
          <w:bCs/>
          <w:color w:val="242F62"/>
        </w:rPr>
        <w:t>Fertőtlenítő hatás</w:t>
      </w:r>
    </w:p>
    <w:p w14:paraId="04449FEF" w14:textId="0F5C264A" w:rsidR="00E97510" w:rsidRPr="00E97510" w:rsidRDefault="00E97510" w:rsidP="00E97510">
      <w:pPr>
        <w:jc w:val="both"/>
        <w:rPr>
          <w:rFonts w:ascii="Trebuchet MS" w:hAnsi="Trebuchet MS"/>
          <w:color w:val="242F62"/>
        </w:rPr>
      </w:pPr>
      <w:r w:rsidRPr="00E97510">
        <w:rPr>
          <w:rFonts w:ascii="Trebuchet MS" w:hAnsi="Trebuchet MS"/>
          <w:color w:val="242F62"/>
        </w:rPr>
        <w:t>azok a fizikai, kémiai, fizikai-kémiai tényezők, melyek a mikroorganizmusokkal közvetlenül érintkezve, megfelelő intenzitás és aktivitás mellett, meghatározott időtartam (ún. behatásiidő, vagy expozíciós időtartam) alatt azok pusztulását, inaktiválását idézik elő.</w:t>
      </w:r>
    </w:p>
    <w:p w14:paraId="13A66F89" w14:textId="77777777" w:rsidR="00064CDD" w:rsidRDefault="00064CDD" w:rsidP="00E97510">
      <w:pPr>
        <w:jc w:val="both"/>
        <w:rPr>
          <w:rFonts w:ascii="Trebuchet MS" w:hAnsi="Trebuchet MS"/>
          <w:color w:val="242F62"/>
        </w:rPr>
      </w:pPr>
    </w:p>
    <w:p w14:paraId="57B83FBB" w14:textId="626D3C12" w:rsidR="00E97510" w:rsidRPr="00064CDD" w:rsidRDefault="00E97510" w:rsidP="00E97510">
      <w:pPr>
        <w:jc w:val="both"/>
        <w:rPr>
          <w:rFonts w:ascii="Trebuchet MS" w:hAnsi="Trebuchet MS"/>
          <w:b/>
          <w:bCs/>
          <w:color w:val="242F62"/>
        </w:rPr>
      </w:pPr>
      <w:r w:rsidRPr="00064CDD">
        <w:rPr>
          <w:rFonts w:ascii="Trebuchet MS" w:hAnsi="Trebuchet MS"/>
          <w:b/>
          <w:bCs/>
          <w:color w:val="242F62"/>
        </w:rPr>
        <w:t>Magas szintű fertőtlenítés</w:t>
      </w:r>
    </w:p>
    <w:p w14:paraId="34C5D443" w14:textId="73118AF2" w:rsidR="00E57291" w:rsidRDefault="00E97510" w:rsidP="00E97510">
      <w:pPr>
        <w:jc w:val="both"/>
        <w:rPr>
          <w:rFonts w:ascii="Trebuchet MS" w:hAnsi="Trebuchet MS"/>
          <w:color w:val="242F62"/>
        </w:rPr>
      </w:pPr>
      <w:r w:rsidRPr="00E97510">
        <w:rPr>
          <w:rFonts w:ascii="Trebuchet MS" w:hAnsi="Trebuchet MS"/>
          <w:color w:val="242F62"/>
        </w:rPr>
        <w:t xml:space="preserve">során a baktérium spórákon kívül a fertőző mikróba vegetatív alakjait, a </w:t>
      </w:r>
      <w:proofErr w:type="spellStart"/>
      <w:r w:rsidRPr="00E97510">
        <w:rPr>
          <w:rFonts w:ascii="Trebuchet MS" w:hAnsi="Trebuchet MS"/>
          <w:color w:val="242F62"/>
        </w:rPr>
        <w:t>mycobacteriumokat</w:t>
      </w:r>
      <w:proofErr w:type="spellEnd"/>
      <w:r w:rsidRPr="00E97510">
        <w:rPr>
          <w:rFonts w:ascii="Trebuchet MS" w:hAnsi="Trebuchet MS"/>
          <w:color w:val="242F62"/>
        </w:rPr>
        <w:t>, az összes vírust, gombát pusztítjuk el.</w:t>
      </w:r>
    </w:p>
    <w:p w14:paraId="74A06B37" w14:textId="77777777" w:rsidR="00064CDD" w:rsidRDefault="00064CDD" w:rsidP="00E97510">
      <w:pPr>
        <w:jc w:val="both"/>
        <w:rPr>
          <w:rFonts w:ascii="Trebuchet MS" w:hAnsi="Trebuchet MS"/>
          <w:color w:val="242F62"/>
        </w:rPr>
      </w:pPr>
    </w:p>
    <w:p w14:paraId="7025F80E" w14:textId="19728A62" w:rsidR="00064CDD" w:rsidRPr="00064CDD" w:rsidRDefault="00064CDD" w:rsidP="00E97510">
      <w:pPr>
        <w:jc w:val="both"/>
        <w:rPr>
          <w:rFonts w:ascii="Trebuchet MS" w:hAnsi="Trebuchet MS"/>
          <w:b/>
          <w:bCs/>
          <w:color w:val="242F62"/>
        </w:rPr>
      </w:pPr>
      <w:r w:rsidRPr="00064CDD">
        <w:rPr>
          <w:rFonts w:ascii="Trebuchet MS" w:hAnsi="Trebuchet MS"/>
          <w:b/>
          <w:bCs/>
          <w:color w:val="242F62"/>
        </w:rPr>
        <w:t>Biofilm</w:t>
      </w:r>
    </w:p>
    <w:p w14:paraId="7E38C5A3" w14:textId="57B262F4" w:rsidR="00151278" w:rsidRDefault="00064CDD" w:rsidP="00E97510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</w:t>
      </w:r>
      <w:r w:rsidRPr="00064CDD">
        <w:rPr>
          <w:rFonts w:ascii="Trebuchet MS" w:hAnsi="Trebuchet MS"/>
          <w:color w:val="242F62"/>
        </w:rPr>
        <w:t xml:space="preserve">biofilm olyan baktériumközösség, amelynek tagjai egy extracelluláris </w:t>
      </w:r>
      <w:proofErr w:type="spellStart"/>
      <w:r w:rsidRPr="00064CDD">
        <w:rPr>
          <w:rFonts w:ascii="Trebuchet MS" w:hAnsi="Trebuchet MS"/>
          <w:color w:val="242F62"/>
        </w:rPr>
        <w:t>poliszacharid</w:t>
      </w:r>
      <w:proofErr w:type="spellEnd"/>
      <w:r w:rsidRPr="00064CDD">
        <w:rPr>
          <w:rFonts w:ascii="Trebuchet MS" w:hAnsi="Trebuchet MS"/>
          <w:color w:val="242F62"/>
        </w:rPr>
        <w:t xml:space="preserve"> mátrix révén kapcsolódnak a felülethez és egymáshoz. A biofilm az endoszkóp csatornájának felületéhez tapadó baktériumok tárolóhelyeként működik, és kedvező körülmények között a </w:t>
      </w:r>
      <w:proofErr w:type="spellStart"/>
      <w:r w:rsidRPr="00064CDD">
        <w:rPr>
          <w:rFonts w:ascii="Trebuchet MS" w:hAnsi="Trebuchet MS"/>
          <w:color w:val="242F62"/>
        </w:rPr>
        <w:t>biofilmekben</w:t>
      </w:r>
      <w:proofErr w:type="spellEnd"/>
      <w:r w:rsidRPr="00064CDD">
        <w:rPr>
          <w:rFonts w:ascii="Trebuchet MS" w:hAnsi="Trebuchet MS"/>
          <w:color w:val="242F62"/>
        </w:rPr>
        <w:t xml:space="preserve"> található baktériumok szaporodhatnak, leválhatnak</w:t>
      </w:r>
      <w:r>
        <w:rPr>
          <w:rFonts w:ascii="Trebuchet MS" w:hAnsi="Trebuchet MS"/>
          <w:color w:val="242F62"/>
        </w:rPr>
        <w:t xml:space="preserve"> </w:t>
      </w:r>
      <w:r w:rsidRPr="00064CDD">
        <w:rPr>
          <w:rFonts w:ascii="Trebuchet MS" w:hAnsi="Trebuchet MS"/>
          <w:color w:val="242F62"/>
        </w:rPr>
        <w:t xml:space="preserve">és az </w:t>
      </w:r>
      <w:proofErr w:type="spellStart"/>
      <w:r w:rsidRPr="00064CDD">
        <w:rPr>
          <w:rFonts w:ascii="Trebuchet MS" w:hAnsi="Trebuchet MS"/>
          <w:color w:val="242F62"/>
        </w:rPr>
        <w:t>endoszkópia</w:t>
      </w:r>
      <w:proofErr w:type="spellEnd"/>
      <w:r w:rsidRPr="00064CDD">
        <w:rPr>
          <w:rFonts w:ascii="Trebuchet MS" w:hAnsi="Trebuchet MS"/>
          <w:color w:val="242F62"/>
        </w:rPr>
        <w:t xml:space="preserve"> során átterjedhetnek a betegekre</w:t>
      </w:r>
      <w:r>
        <w:rPr>
          <w:rFonts w:ascii="Trebuchet MS" w:hAnsi="Trebuchet MS"/>
          <w:color w:val="242F62"/>
        </w:rPr>
        <w:t>.</w:t>
      </w:r>
    </w:p>
    <w:p w14:paraId="0241D0CF" w14:textId="77777777" w:rsidR="00E57291" w:rsidRDefault="00E57291" w:rsidP="00D55D08">
      <w:pPr>
        <w:jc w:val="both"/>
        <w:rPr>
          <w:rFonts w:ascii="Trebuchet MS" w:hAnsi="Trebuchet MS"/>
          <w:color w:val="242F62"/>
        </w:rPr>
      </w:pPr>
    </w:p>
    <w:p w14:paraId="12325615" w14:textId="77777777" w:rsidR="000F0C1F" w:rsidRDefault="000F0C1F" w:rsidP="00D55D08">
      <w:pPr>
        <w:jc w:val="both"/>
        <w:rPr>
          <w:rFonts w:ascii="Trebuchet MS" w:hAnsi="Trebuchet MS"/>
          <w:b/>
          <w:bCs/>
          <w:color w:val="242F62"/>
        </w:rPr>
      </w:pPr>
      <w:r w:rsidRPr="000F0C1F">
        <w:rPr>
          <w:rFonts w:ascii="Trebuchet MS" w:hAnsi="Trebuchet MS"/>
          <w:b/>
          <w:bCs/>
          <w:color w:val="242F62"/>
        </w:rPr>
        <w:t>Bronchoszkóp</w:t>
      </w:r>
    </w:p>
    <w:p w14:paraId="526B2C86" w14:textId="4CD4B4FC" w:rsidR="00884A83" w:rsidRDefault="000F0C1F" w:rsidP="00D55D08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a</w:t>
      </w:r>
      <w:r w:rsidRPr="000F0C1F">
        <w:rPr>
          <w:rFonts w:ascii="Trebuchet MS" w:hAnsi="Trebuchet MS"/>
          <w:color w:val="242F62"/>
        </w:rPr>
        <w:t xml:space="preserve"> </w:t>
      </w:r>
      <w:proofErr w:type="spellStart"/>
      <w:r w:rsidRPr="000F0C1F">
        <w:rPr>
          <w:rFonts w:ascii="Trebuchet MS" w:hAnsi="Trebuchet MS"/>
          <w:color w:val="242F62"/>
        </w:rPr>
        <w:t>tracheobronchiális</w:t>
      </w:r>
      <w:proofErr w:type="spellEnd"/>
      <w:r w:rsidRPr="000F0C1F">
        <w:rPr>
          <w:rFonts w:ascii="Trebuchet MS" w:hAnsi="Trebuchet MS"/>
          <w:color w:val="242F62"/>
        </w:rPr>
        <w:t xml:space="preserve"> rendszer endoszkópos vizsgálatára és diagnosztikus, illetve terápiás beavatkozások végzésére szolgáló optikai orvosi műszer.</w:t>
      </w:r>
    </w:p>
    <w:p w14:paraId="27F421AA" w14:textId="77777777" w:rsidR="000F0C1F" w:rsidRDefault="000F0C1F" w:rsidP="00D55D08">
      <w:pPr>
        <w:jc w:val="both"/>
        <w:rPr>
          <w:rFonts w:ascii="Trebuchet MS" w:hAnsi="Trebuchet MS"/>
          <w:color w:val="242F62"/>
        </w:rPr>
      </w:pPr>
    </w:p>
    <w:p w14:paraId="495A3B70" w14:textId="77777777" w:rsidR="00666A31" w:rsidRPr="00666A31" w:rsidRDefault="00666A31" w:rsidP="00D55D08">
      <w:pPr>
        <w:jc w:val="both"/>
        <w:rPr>
          <w:rFonts w:ascii="Trebuchet MS" w:hAnsi="Trebuchet MS"/>
          <w:b/>
          <w:bCs/>
          <w:color w:val="242F62"/>
        </w:rPr>
      </w:pPr>
      <w:proofErr w:type="spellStart"/>
      <w:r w:rsidRPr="00666A31">
        <w:rPr>
          <w:rFonts w:ascii="Trebuchet MS" w:hAnsi="Trebuchet MS"/>
          <w:b/>
          <w:bCs/>
          <w:color w:val="242F62"/>
        </w:rPr>
        <w:t>Invazív</w:t>
      </w:r>
      <w:proofErr w:type="spellEnd"/>
      <w:r w:rsidRPr="00666A31">
        <w:rPr>
          <w:rFonts w:ascii="Trebuchet MS" w:hAnsi="Trebuchet MS"/>
          <w:b/>
          <w:bCs/>
          <w:color w:val="242F62"/>
        </w:rPr>
        <w:t xml:space="preserve"> beavatkozás</w:t>
      </w:r>
    </w:p>
    <w:p w14:paraId="048E91AB" w14:textId="0090BC38" w:rsidR="009E33AA" w:rsidRDefault="00666A31" w:rsidP="00D55D08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o</w:t>
      </w:r>
      <w:r w:rsidRPr="00666A31">
        <w:rPr>
          <w:rFonts w:ascii="Trebuchet MS" w:hAnsi="Trebuchet MS"/>
          <w:color w:val="242F62"/>
        </w:rPr>
        <w:t>lyan diagnosztikus vagy terápiás eljárás, amely a bőr vagy nyálkahártya áthatolásával, illetve természetes testnyílásokon keresztüli műszeres behatolással jár, lehetővé téve a szervezet belső struktúráinak vizsgálatát vagy kezelését.</w:t>
      </w:r>
    </w:p>
    <w:p w14:paraId="29A71E8D" w14:textId="77777777" w:rsidR="009E33AA" w:rsidRDefault="009E33AA" w:rsidP="00D55D08">
      <w:pPr>
        <w:jc w:val="both"/>
        <w:rPr>
          <w:rFonts w:ascii="Trebuchet MS" w:hAnsi="Trebuchet MS"/>
          <w:color w:val="242F62"/>
        </w:rPr>
      </w:pPr>
    </w:p>
    <w:p w14:paraId="28E9FEA7" w14:textId="74C52DE2" w:rsidR="00E57291" w:rsidRDefault="00E57291" w:rsidP="00151278">
      <w:pPr>
        <w:pStyle w:val="Cmsor1"/>
      </w:pPr>
      <w:bookmarkStart w:id="8" w:name="_Toc187144473"/>
      <w:bookmarkStart w:id="9" w:name="_Toc233371009"/>
      <w:r w:rsidRPr="00205130">
        <w:t>5.</w:t>
      </w:r>
      <w:r w:rsidRPr="00205130">
        <w:tab/>
      </w:r>
      <w:bookmarkEnd w:id="8"/>
      <w:r w:rsidR="00205130" w:rsidRPr="00205130">
        <w:t>A FOLYAMAT LEÍRÁSA</w:t>
      </w:r>
      <w:bookmarkEnd w:id="9"/>
      <w:r w:rsidR="00205130" w:rsidRPr="00205130">
        <w:t xml:space="preserve"> </w:t>
      </w:r>
    </w:p>
    <w:p w14:paraId="65F00D4B" w14:textId="410E3BE4" w:rsidR="00151278" w:rsidRPr="001F7FDC" w:rsidRDefault="000032FE" w:rsidP="00151278">
      <w:pPr>
        <w:pStyle w:val="Listaszerbekezds"/>
        <w:keepNext/>
        <w:numPr>
          <w:ilvl w:val="1"/>
          <w:numId w:val="2"/>
        </w:numPr>
        <w:ind w:left="709"/>
        <w:outlineLvl w:val="1"/>
        <w:rPr>
          <w:rFonts w:ascii="Trebuchet MS" w:hAnsi="Trebuchet MS"/>
          <w:b/>
          <w:smallCaps/>
          <w:color w:val="242F62"/>
          <w:sz w:val="26"/>
          <w:szCs w:val="26"/>
        </w:rPr>
      </w:pPr>
      <w:bookmarkStart w:id="10" w:name="_Toc233371010"/>
      <w:r w:rsidRPr="001F7FDC">
        <w:rPr>
          <w:rFonts w:ascii="Trebuchet MS" w:hAnsi="Trebuchet MS"/>
          <w:b/>
          <w:smallCaps/>
          <w:color w:val="242F62"/>
          <w:sz w:val="26"/>
          <w:szCs w:val="26"/>
        </w:rPr>
        <w:t xml:space="preserve">a bronchoszkóp </w:t>
      </w:r>
      <w:r w:rsidR="00A6376E" w:rsidRPr="001F7FDC">
        <w:rPr>
          <w:rFonts w:ascii="Trebuchet MS" w:hAnsi="Trebuchet MS"/>
          <w:b/>
          <w:smallCaps/>
          <w:color w:val="242F62"/>
          <w:sz w:val="26"/>
          <w:szCs w:val="26"/>
        </w:rPr>
        <w:t xml:space="preserve">Alkalmazásának </w:t>
      </w:r>
      <w:r w:rsidRPr="001F7FDC">
        <w:rPr>
          <w:rFonts w:ascii="Trebuchet MS" w:hAnsi="Trebuchet MS"/>
          <w:b/>
          <w:smallCaps/>
          <w:color w:val="242F62"/>
          <w:sz w:val="26"/>
          <w:szCs w:val="26"/>
        </w:rPr>
        <w:t>indikáció</w:t>
      </w:r>
      <w:r w:rsidR="00A6376E" w:rsidRPr="001F7FDC">
        <w:rPr>
          <w:rFonts w:ascii="Trebuchet MS" w:hAnsi="Trebuchet MS"/>
          <w:b/>
          <w:smallCaps/>
          <w:color w:val="242F62"/>
          <w:sz w:val="26"/>
          <w:szCs w:val="26"/>
        </w:rPr>
        <w:t xml:space="preserve">i és a </w:t>
      </w:r>
      <w:r w:rsidR="00151278" w:rsidRPr="001F7FDC">
        <w:rPr>
          <w:rFonts w:ascii="Trebuchet MS" w:hAnsi="Trebuchet MS"/>
          <w:b/>
          <w:smallCaps/>
          <w:color w:val="242F62"/>
          <w:sz w:val="26"/>
          <w:szCs w:val="26"/>
        </w:rPr>
        <w:t>beavatkozás feltételei</w:t>
      </w:r>
      <w:bookmarkEnd w:id="10"/>
    </w:p>
    <w:p w14:paraId="77EE4B94" w14:textId="46ADD943" w:rsidR="00E57291" w:rsidRPr="00F54D8E" w:rsidRDefault="00F61A4A" w:rsidP="00F54D8E">
      <w:pPr>
        <w:spacing w:after="120"/>
        <w:ind w:firstLine="709"/>
        <w:rPr>
          <w:rFonts w:ascii="Trebuchet MS" w:hAnsi="Trebuchet MS"/>
          <w:color w:val="242F62"/>
          <w:sz w:val="20"/>
          <w:szCs w:val="20"/>
        </w:rPr>
      </w:pPr>
      <w:r w:rsidRPr="00F54D8E">
        <w:rPr>
          <w:rFonts w:ascii="Trebuchet MS" w:hAnsi="Trebuchet MS"/>
          <w:color w:val="242F62"/>
          <w:sz w:val="20"/>
          <w:szCs w:val="20"/>
        </w:rPr>
        <w:t xml:space="preserve">A teljes folyamatot röviden összefoglalja az 1. sz. melléklet. </w:t>
      </w:r>
    </w:p>
    <w:p w14:paraId="355FCB25" w14:textId="74C650E3" w:rsidR="00CE03ED" w:rsidRPr="00A6376E" w:rsidRDefault="00A6376E" w:rsidP="00F54D8E">
      <w:pPr>
        <w:pStyle w:val="Listaszerbekezds"/>
        <w:numPr>
          <w:ilvl w:val="2"/>
          <w:numId w:val="2"/>
        </w:numPr>
        <w:spacing w:after="60"/>
        <w:ind w:left="850"/>
        <w:contextualSpacing w:val="0"/>
        <w:jc w:val="both"/>
        <w:rPr>
          <w:rFonts w:ascii="Trebuchet MS" w:hAnsi="Trebuchet MS"/>
          <w:b/>
          <w:bCs/>
          <w:color w:val="242F62"/>
        </w:rPr>
      </w:pPr>
      <w:r w:rsidRPr="00A6376E">
        <w:rPr>
          <w:rFonts w:ascii="Trebuchet MS" w:hAnsi="Trebuchet MS"/>
          <w:b/>
          <w:bCs/>
          <w:color w:val="242F62"/>
        </w:rPr>
        <w:t>I</w:t>
      </w:r>
      <w:r w:rsidR="00245980" w:rsidRPr="00A6376E">
        <w:rPr>
          <w:rFonts w:ascii="Trebuchet MS" w:hAnsi="Trebuchet MS"/>
          <w:b/>
          <w:bCs/>
          <w:color w:val="242F62"/>
        </w:rPr>
        <w:t>ndikációk</w:t>
      </w:r>
      <w:r>
        <w:rPr>
          <w:rFonts w:ascii="Trebuchet MS" w:hAnsi="Trebuchet MS"/>
          <w:b/>
          <w:bCs/>
          <w:color w:val="242F62"/>
        </w:rPr>
        <w:t xml:space="preserve"> </w:t>
      </w:r>
      <w:r w:rsidRPr="00A6376E">
        <w:rPr>
          <w:rFonts w:ascii="Trebuchet MS" w:hAnsi="Trebuchet MS"/>
          <w:b/>
          <w:bCs/>
          <w:color w:val="242F62"/>
        </w:rPr>
        <w:t>Irodalmi adatok alapján</w:t>
      </w:r>
    </w:p>
    <w:p w14:paraId="42B42600" w14:textId="22050684" w:rsidR="00CE03ED" w:rsidRDefault="00A6376E" w:rsidP="00F54D8E">
      <w:pPr>
        <w:spacing w:after="60"/>
        <w:ind w:left="425"/>
        <w:jc w:val="both"/>
        <w:rPr>
          <w:rFonts w:ascii="Trebuchet MS" w:hAnsi="Trebuchet MS"/>
          <w:color w:val="242F62"/>
        </w:rPr>
      </w:pPr>
      <w:r w:rsidRPr="00A6376E">
        <w:rPr>
          <w:rFonts w:ascii="Trebuchet MS" w:hAnsi="Trebuchet MS"/>
          <w:color w:val="242F62"/>
        </w:rPr>
        <w:t>Többször használatos bronchoszkóp újrafelhasználására és az egyszer használatos bronchoszkóp választására infekciókontroll szempontból, irodalmi adatok alapján a következő megállapítások tehetők:</w:t>
      </w:r>
    </w:p>
    <w:p w14:paraId="67EDB2A6" w14:textId="5DBA5CBD" w:rsidR="008F6112" w:rsidRPr="008F6112" w:rsidRDefault="008F6112" w:rsidP="008F6112">
      <w:pPr>
        <w:pStyle w:val="Listaszerbekezds"/>
        <w:numPr>
          <w:ilvl w:val="0"/>
          <w:numId w:val="11"/>
        </w:numPr>
        <w:jc w:val="both"/>
        <w:rPr>
          <w:rFonts w:ascii="Trebuchet MS" w:hAnsi="Trebuchet MS"/>
          <w:color w:val="242F62"/>
        </w:rPr>
      </w:pPr>
      <w:r w:rsidRPr="008F6112">
        <w:rPr>
          <w:rFonts w:ascii="Trebuchet MS" w:hAnsi="Trebuchet MS"/>
          <w:color w:val="242F62"/>
        </w:rPr>
        <w:t>A többször használatos bronchoszkóp újrafelhasználásának lépéseit megfelelően végezve a kórokozók transzmissziójának rizikója minimális</w:t>
      </w:r>
      <w:r w:rsidR="00666A31">
        <w:rPr>
          <w:rFonts w:ascii="Trebuchet MS" w:hAnsi="Trebuchet MS"/>
          <w:color w:val="242F62"/>
        </w:rPr>
        <w:t xml:space="preserve"> (</w:t>
      </w:r>
      <w:r w:rsidRPr="00666A31">
        <w:rPr>
          <w:rFonts w:ascii="Trebuchet MS" w:hAnsi="Trebuchet MS"/>
          <w:color w:val="242F62"/>
        </w:rPr>
        <w:t>1</w:t>
      </w:r>
      <w:r w:rsidR="00666A31">
        <w:rPr>
          <w:rFonts w:ascii="Trebuchet MS" w:hAnsi="Trebuchet MS"/>
          <w:color w:val="242F62"/>
        </w:rPr>
        <w:t>)</w:t>
      </w:r>
      <w:r w:rsidRPr="008F6112">
        <w:rPr>
          <w:rFonts w:ascii="Trebuchet MS" w:hAnsi="Trebuchet MS"/>
          <w:color w:val="242F62"/>
        </w:rPr>
        <w:t xml:space="preserve">. </w:t>
      </w:r>
    </w:p>
    <w:p w14:paraId="5F6C17EA" w14:textId="0B40ED60" w:rsidR="00A6376E" w:rsidRPr="008F6112" w:rsidRDefault="00A6376E" w:rsidP="008F6112">
      <w:pPr>
        <w:pStyle w:val="Listaszerbekezds"/>
        <w:numPr>
          <w:ilvl w:val="0"/>
          <w:numId w:val="11"/>
        </w:numPr>
        <w:jc w:val="both"/>
        <w:rPr>
          <w:rFonts w:ascii="Trebuchet MS" w:hAnsi="Trebuchet MS"/>
          <w:color w:val="242F62"/>
        </w:rPr>
      </w:pPr>
      <w:r w:rsidRPr="008F6112">
        <w:rPr>
          <w:rFonts w:ascii="Trebuchet MS" w:hAnsi="Trebuchet MS"/>
          <w:color w:val="242F62"/>
        </w:rPr>
        <w:t>A többször használatos bronchoszkóp mikrosérüléseivel, biofilm képződéssel és a nem megfelelően végzett újrafelhasználási folyamattal összefüggésben multirezisztens kórokozók, köztük karbapenem rezisztens Enterobacterales okozta infekciók alakulhatnak ki</w:t>
      </w:r>
      <w:r w:rsidR="00666A31">
        <w:rPr>
          <w:rFonts w:ascii="Trebuchet MS" w:hAnsi="Trebuchet MS"/>
          <w:color w:val="242F62"/>
        </w:rPr>
        <w:t xml:space="preserve"> (2)</w:t>
      </w:r>
      <w:r w:rsidR="00666A31" w:rsidRPr="008F6112">
        <w:rPr>
          <w:rFonts w:ascii="Trebuchet MS" w:hAnsi="Trebuchet MS"/>
          <w:color w:val="242F62"/>
        </w:rPr>
        <w:t>.</w:t>
      </w:r>
    </w:p>
    <w:p w14:paraId="312852DB" w14:textId="7C1AC011" w:rsidR="00A6376E" w:rsidRDefault="00A6376E" w:rsidP="00F54D8E">
      <w:pPr>
        <w:pStyle w:val="Listaszerbekezds"/>
        <w:numPr>
          <w:ilvl w:val="0"/>
          <w:numId w:val="11"/>
        </w:numPr>
        <w:spacing w:after="120"/>
        <w:ind w:left="709" w:hanging="357"/>
        <w:contextualSpacing w:val="0"/>
        <w:jc w:val="both"/>
        <w:rPr>
          <w:rFonts w:ascii="Trebuchet MS" w:hAnsi="Trebuchet MS"/>
          <w:color w:val="242F62"/>
        </w:rPr>
      </w:pPr>
      <w:r w:rsidRPr="00A6376E">
        <w:rPr>
          <w:rFonts w:ascii="Trebuchet MS" w:hAnsi="Trebuchet MS"/>
          <w:color w:val="242F62"/>
        </w:rPr>
        <w:t>Az aktu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 xml:space="preserve">lis </w:t>
      </w:r>
      <w:r w:rsidRPr="00A6376E">
        <w:rPr>
          <w:rFonts w:ascii="Trebuchet MS" w:hAnsi="Trebuchet MS" w:cs="Trebuchet MS"/>
          <w:color w:val="242F62"/>
        </w:rPr>
        <w:t>é</w:t>
      </w:r>
      <w:r w:rsidRPr="00A6376E">
        <w:rPr>
          <w:rFonts w:ascii="Trebuchet MS" w:hAnsi="Trebuchet MS"/>
          <w:color w:val="242F62"/>
        </w:rPr>
        <w:t>szak-amerikai aj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nl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sok a p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ciensek n</w:t>
      </w:r>
      <w:r w:rsidRPr="00A6376E">
        <w:rPr>
          <w:rFonts w:ascii="Trebuchet MS" w:hAnsi="Trebuchet MS" w:cs="Trebuchet MS"/>
          <w:color w:val="242F62"/>
        </w:rPr>
        <w:t>é</w:t>
      </w:r>
      <w:r w:rsidRPr="00A6376E">
        <w:rPr>
          <w:rFonts w:ascii="Trebuchet MS" w:hAnsi="Trebuchet MS"/>
          <w:color w:val="242F62"/>
        </w:rPr>
        <w:t>h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ny csoportj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t azonos</w:t>
      </w:r>
      <w:r w:rsidRPr="00A6376E">
        <w:rPr>
          <w:rFonts w:ascii="Trebuchet MS" w:hAnsi="Trebuchet MS" w:cs="Trebuchet MS"/>
          <w:color w:val="242F62"/>
        </w:rPr>
        <w:t>í</w:t>
      </w:r>
      <w:r w:rsidRPr="00A6376E">
        <w:rPr>
          <w:rFonts w:ascii="Trebuchet MS" w:hAnsi="Trebuchet MS"/>
          <w:color w:val="242F62"/>
        </w:rPr>
        <w:t>tj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k, ahol a transzmisszi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 xml:space="preserve"> rizik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>j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nak tov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bbi cs</w:t>
      </w:r>
      <w:r w:rsidRPr="00A6376E">
        <w:rPr>
          <w:rFonts w:ascii="Trebuchet MS" w:hAnsi="Trebuchet MS" w:cs="Trebuchet MS"/>
          <w:color w:val="242F62"/>
        </w:rPr>
        <w:t>ö</w:t>
      </w:r>
      <w:r w:rsidRPr="00A6376E">
        <w:rPr>
          <w:rFonts w:ascii="Trebuchet MS" w:hAnsi="Trebuchet MS"/>
          <w:color w:val="242F62"/>
        </w:rPr>
        <w:t>kkent</w:t>
      </w:r>
      <w:r w:rsidRPr="00A6376E">
        <w:rPr>
          <w:rFonts w:ascii="Trebuchet MS" w:hAnsi="Trebuchet MS" w:cs="Trebuchet MS"/>
          <w:color w:val="242F62"/>
        </w:rPr>
        <w:t>é</w:t>
      </w:r>
      <w:r w:rsidRPr="00A6376E">
        <w:rPr>
          <w:rFonts w:ascii="Trebuchet MS" w:hAnsi="Trebuchet MS"/>
          <w:color w:val="242F62"/>
        </w:rPr>
        <w:t>se sz</w:t>
      </w:r>
      <w:r w:rsidRPr="00A6376E">
        <w:rPr>
          <w:rFonts w:ascii="Trebuchet MS" w:hAnsi="Trebuchet MS" w:cs="Trebuchet MS"/>
          <w:color w:val="242F62"/>
        </w:rPr>
        <w:t>ü</w:t>
      </w:r>
      <w:r w:rsidRPr="00A6376E">
        <w:rPr>
          <w:rFonts w:ascii="Trebuchet MS" w:hAnsi="Trebuchet MS"/>
          <w:color w:val="242F62"/>
        </w:rPr>
        <w:t>ks</w:t>
      </w:r>
      <w:r w:rsidRPr="00A6376E">
        <w:rPr>
          <w:rFonts w:ascii="Trebuchet MS" w:hAnsi="Trebuchet MS" w:cs="Trebuchet MS"/>
          <w:color w:val="242F62"/>
        </w:rPr>
        <w:t>é</w:t>
      </w:r>
      <w:r w:rsidRPr="00A6376E">
        <w:rPr>
          <w:rFonts w:ascii="Trebuchet MS" w:hAnsi="Trebuchet MS"/>
          <w:color w:val="242F62"/>
        </w:rPr>
        <w:t xml:space="preserve">ges </w:t>
      </w:r>
      <w:r w:rsidRPr="00A6376E">
        <w:rPr>
          <w:rFonts w:ascii="Trebuchet MS" w:hAnsi="Trebuchet MS" w:cs="Trebuchet MS"/>
          <w:color w:val="242F62"/>
        </w:rPr>
        <w:t>é</w:t>
      </w:r>
      <w:r w:rsidRPr="00A6376E">
        <w:rPr>
          <w:rFonts w:ascii="Trebuchet MS" w:hAnsi="Trebuchet MS"/>
          <w:color w:val="242F62"/>
        </w:rPr>
        <w:t>s egyszer haszn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latos bronchoszk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>p alkalmaz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sa javasolhat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>: immunszupprim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lt p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ciensek; ismert koloniz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ci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 xml:space="preserve"> vagy infekci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 xml:space="preserve"> multirezisztens k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>rokoz</w:t>
      </w:r>
      <w:r w:rsidRPr="00A6376E">
        <w:rPr>
          <w:rFonts w:ascii="Trebuchet MS" w:hAnsi="Trebuchet MS" w:cs="Trebuchet MS"/>
          <w:color w:val="242F62"/>
        </w:rPr>
        <w:t>ó</w:t>
      </w:r>
      <w:r w:rsidRPr="00A6376E">
        <w:rPr>
          <w:rFonts w:ascii="Trebuchet MS" w:hAnsi="Trebuchet MS"/>
          <w:color w:val="242F62"/>
        </w:rPr>
        <w:t xml:space="preserve"> </w:t>
      </w:r>
      <w:r w:rsidRPr="00A6376E">
        <w:rPr>
          <w:rFonts w:ascii="Trebuchet MS" w:hAnsi="Trebuchet MS" w:cs="Trebuchet MS"/>
          <w:color w:val="242F62"/>
        </w:rPr>
        <w:t>á</w:t>
      </w:r>
      <w:r w:rsidRPr="00A6376E">
        <w:rPr>
          <w:rFonts w:ascii="Trebuchet MS" w:hAnsi="Trebuchet MS"/>
          <w:color w:val="242F62"/>
        </w:rPr>
        <w:t>ltal; prion betegs</w:t>
      </w:r>
      <w:r w:rsidRPr="00A6376E">
        <w:rPr>
          <w:rFonts w:ascii="Trebuchet MS" w:hAnsi="Trebuchet MS" w:cs="Trebuchet MS"/>
          <w:color w:val="242F62"/>
        </w:rPr>
        <w:t>é</w:t>
      </w:r>
      <w:r w:rsidRPr="00A6376E">
        <w:rPr>
          <w:rFonts w:ascii="Trebuchet MS" w:hAnsi="Trebuchet MS"/>
          <w:color w:val="242F62"/>
        </w:rPr>
        <w:t>g; SARS-CoV-2 infekci</w:t>
      </w:r>
      <w:r w:rsidRPr="00A6376E">
        <w:rPr>
          <w:rFonts w:ascii="Trebuchet MS" w:hAnsi="Trebuchet MS" w:cs="Trebuchet MS"/>
          <w:color w:val="242F62"/>
        </w:rPr>
        <w:t>ó</w:t>
      </w:r>
      <w:r w:rsidR="00666A31">
        <w:rPr>
          <w:rFonts w:ascii="Trebuchet MS" w:hAnsi="Trebuchet MS" w:cs="Trebuchet MS"/>
          <w:color w:val="242F62"/>
          <w:vertAlign w:val="superscript"/>
        </w:rPr>
        <w:t xml:space="preserve"> </w:t>
      </w:r>
      <w:r w:rsidR="00666A31">
        <w:rPr>
          <w:rFonts w:ascii="Trebuchet MS" w:hAnsi="Trebuchet MS"/>
          <w:color w:val="242F62"/>
        </w:rPr>
        <w:t>(3)</w:t>
      </w:r>
      <w:r w:rsidRPr="00A6376E">
        <w:rPr>
          <w:rFonts w:ascii="Trebuchet MS" w:hAnsi="Trebuchet MS"/>
          <w:color w:val="242F62"/>
        </w:rPr>
        <w:t>.</w:t>
      </w:r>
    </w:p>
    <w:p w14:paraId="39FD8C2B" w14:textId="65B4D8D6" w:rsidR="00A6376E" w:rsidRDefault="00A6376E" w:rsidP="00F54D8E">
      <w:pPr>
        <w:pStyle w:val="Listaszerbekezds"/>
        <w:numPr>
          <w:ilvl w:val="2"/>
          <w:numId w:val="2"/>
        </w:numPr>
        <w:spacing w:after="60"/>
        <w:ind w:left="850"/>
        <w:contextualSpacing w:val="0"/>
        <w:jc w:val="both"/>
        <w:rPr>
          <w:rFonts w:ascii="Trebuchet MS" w:hAnsi="Trebuchet MS"/>
          <w:b/>
          <w:bCs/>
          <w:color w:val="242F62"/>
        </w:rPr>
      </w:pPr>
      <w:r w:rsidRPr="00A6376E">
        <w:rPr>
          <w:rFonts w:ascii="Trebuchet MS" w:hAnsi="Trebuchet MS"/>
          <w:b/>
          <w:bCs/>
          <w:color w:val="242F62"/>
        </w:rPr>
        <w:t>Indikációk az Intenzív Terápiás Klinika részlegein</w:t>
      </w:r>
    </w:p>
    <w:p w14:paraId="1FB6E5B6" w14:textId="3C2965B6" w:rsidR="00A6376E" w:rsidRPr="002A6FDA" w:rsidRDefault="00A6376E" w:rsidP="00A6376E">
      <w:pPr>
        <w:pStyle w:val="Listaszerbekezds"/>
        <w:numPr>
          <w:ilvl w:val="0"/>
          <w:numId w:val="11"/>
        </w:numPr>
        <w:ind w:left="851"/>
        <w:jc w:val="both"/>
        <w:rPr>
          <w:rFonts w:ascii="Trebuchet MS" w:hAnsi="Trebuchet MS"/>
          <w:color w:val="242F62"/>
        </w:rPr>
      </w:pPr>
      <w:r w:rsidRPr="002A6FDA">
        <w:rPr>
          <w:rFonts w:ascii="Trebuchet MS" w:hAnsi="Trebuchet MS"/>
          <w:color w:val="242F62"/>
        </w:rPr>
        <w:t>Olyan bronchoszkópot alkalmazzunk, amellyel a beavatkozást végző kellő tapasztalattal rendelkezik, és amellyel az adott beavatkozás elvégezhető.</w:t>
      </w:r>
    </w:p>
    <w:p w14:paraId="469739BA" w14:textId="3537EB3F" w:rsidR="00A6376E" w:rsidRPr="002A6FDA" w:rsidRDefault="00A6376E" w:rsidP="00A6376E">
      <w:pPr>
        <w:pStyle w:val="Listaszerbekezds"/>
        <w:numPr>
          <w:ilvl w:val="0"/>
          <w:numId w:val="11"/>
        </w:numPr>
        <w:ind w:left="851"/>
        <w:jc w:val="both"/>
        <w:rPr>
          <w:rFonts w:ascii="Trebuchet MS" w:hAnsi="Trebuchet MS"/>
          <w:color w:val="242F62"/>
        </w:rPr>
      </w:pPr>
      <w:r w:rsidRPr="002A6FDA">
        <w:rPr>
          <w:rFonts w:ascii="Trebuchet MS" w:hAnsi="Trebuchet MS"/>
          <w:color w:val="242F62"/>
        </w:rPr>
        <w:t xml:space="preserve">Egyszer használatos bronchoszkóp javasolt immunszupprimált páciensek (például </w:t>
      </w:r>
      <w:proofErr w:type="spellStart"/>
      <w:r w:rsidRPr="002A6FDA">
        <w:rPr>
          <w:rFonts w:ascii="Trebuchet MS" w:hAnsi="Trebuchet MS"/>
          <w:color w:val="242F62"/>
        </w:rPr>
        <w:t>malignus</w:t>
      </w:r>
      <w:proofErr w:type="spellEnd"/>
      <w:r w:rsidRPr="002A6FDA">
        <w:rPr>
          <w:rFonts w:ascii="Trebuchet MS" w:hAnsi="Trebuchet MS"/>
          <w:color w:val="242F62"/>
        </w:rPr>
        <w:t xml:space="preserve"> hematológiai betegség, transzplantált páciensek, tartós </w:t>
      </w:r>
      <w:proofErr w:type="spellStart"/>
      <w:r w:rsidRPr="002A6FDA">
        <w:rPr>
          <w:rFonts w:ascii="Trebuchet MS" w:hAnsi="Trebuchet MS"/>
          <w:color w:val="242F62"/>
        </w:rPr>
        <w:t>immunszuppresszív</w:t>
      </w:r>
      <w:proofErr w:type="spellEnd"/>
      <w:r w:rsidRPr="002A6FDA">
        <w:rPr>
          <w:rFonts w:ascii="Trebuchet MS" w:hAnsi="Trebuchet MS"/>
          <w:color w:val="242F62"/>
        </w:rPr>
        <w:t xml:space="preserve"> terápia) esetén. </w:t>
      </w:r>
    </w:p>
    <w:p w14:paraId="328E80C5" w14:textId="237E6FC4" w:rsidR="00A6376E" w:rsidRPr="002A6FDA" w:rsidRDefault="00A6376E" w:rsidP="00A6376E">
      <w:pPr>
        <w:pStyle w:val="Listaszerbekezds"/>
        <w:numPr>
          <w:ilvl w:val="0"/>
          <w:numId w:val="11"/>
        </w:numPr>
        <w:ind w:left="851"/>
        <w:jc w:val="both"/>
        <w:rPr>
          <w:rFonts w:ascii="Trebuchet MS" w:hAnsi="Trebuchet MS"/>
          <w:color w:val="242F62"/>
        </w:rPr>
      </w:pPr>
      <w:r w:rsidRPr="002A6FDA">
        <w:rPr>
          <w:rFonts w:ascii="Trebuchet MS" w:hAnsi="Trebuchet MS"/>
          <w:color w:val="242F62"/>
        </w:rPr>
        <w:t xml:space="preserve">Egyszer használatos bronchoszkóp javasolt ismert multirezisztens kórokozó okozta kolonizáció vagy infekció, elsősorban MDR/XDR </w:t>
      </w:r>
      <w:proofErr w:type="spellStart"/>
      <w:r w:rsidRPr="002A6FDA">
        <w:rPr>
          <w:rFonts w:ascii="Trebuchet MS" w:hAnsi="Trebuchet MS"/>
          <w:color w:val="242F62"/>
        </w:rPr>
        <w:t>Pseudomonas</w:t>
      </w:r>
      <w:proofErr w:type="spellEnd"/>
      <w:r w:rsidRPr="002A6FDA">
        <w:rPr>
          <w:rFonts w:ascii="Trebuchet MS" w:hAnsi="Trebuchet MS"/>
          <w:color w:val="242F62"/>
        </w:rPr>
        <w:t xml:space="preserve"> </w:t>
      </w:r>
      <w:proofErr w:type="spellStart"/>
      <w:r w:rsidRPr="002A6FDA">
        <w:rPr>
          <w:rFonts w:ascii="Trebuchet MS" w:hAnsi="Trebuchet MS"/>
          <w:color w:val="242F62"/>
        </w:rPr>
        <w:t>aeruginosa</w:t>
      </w:r>
      <w:proofErr w:type="spellEnd"/>
      <w:r w:rsidRPr="002A6FDA">
        <w:rPr>
          <w:rFonts w:ascii="Trebuchet MS" w:hAnsi="Trebuchet MS"/>
          <w:color w:val="242F62"/>
        </w:rPr>
        <w:t xml:space="preserve">, multirezisztens </w:t>
      </w:r>
      <w:proofErr w:type="spellStart"/>
      <w:r w:rsidRPr="002A6FDA">
        <w:rPr>
          <w:rFonts w:ascii="Trebuchet MS" w:hAnsi="Trebuchet MS"/>
          <w:color w:val="242F62"/>
        </w:rPr>
        <w:t>Acinetobacter</w:t>
      </w:r>
      <w:proofErr w:type="spellEnd"/>
      <w:r w:rsidRPr="002A6FDA">
        <w:rPr>
          <w:rFonts w:ascii="Trebuchet MS" w:hAnsi="Trebuchet MS"/>
          <w:color w:val="242F62"/>
        </w:rPr>
        <w:t xml:space="preserve"> </w:t>
      </w:r>
      <w:proofErr w:type="spellStart"/>
      <w:r w:rsidRPr="002A6FDA">
        <w:rPr>
          <w:rFonts w:ascii="Trebuchet MS" w:hAnsi="Trebuchet MS"/>
          <w:color w:val="242F62"/>
        </w:rPr>
        <w:t>baumannii</w:t>
      </w:r>
      <w:proofErr w:type="spellEnd"/>
      <w:r w:rsidRPr="002A6FDA">
        <w:rPr>
          <w:rFonts w:ascii="Trebuchet MS" w:hAnsi="Trebuchet MS"/>
          <w:color w:val="242F62"/>
        </w:rPr>
        <w:t xml:space="preserve"> (MACI), valamint karbapenem rezisztens Enterobacterales (CRE) esetén.</w:t>
      </w:r>
    </w:p>
    <w:p w14:paraId="1FEEC422" w14:textId="41675DF5" w:rsidR="00A6376E" w:rsidRDefault="00A6376E" w:rsidP="00A6376E">
      <w:pPr>
        <w:pStyle w:val="Listaszerbekezds"/>
        <w:numPr>
          <w:ilvl w:val="0"/>
          <w:numId w:val="11"/>
        </w:numPr>
        <w:ind w:left="851"/>
        <w:jc w:val="both"/>
        <w:rPr>
          <w:rFonts w:ascii="Trebuchet MS" w:hAnsi="Trebuchet MS"/>
          <w:color w:val="242F62"/>
        </w:rPr>
      </w:pPr>
      <w:r w:rsidRPr="002A6FDA">
        <w:rPr>
          <w:rFonts w:ascii="Trebuchet MS" w:hAnsi="Trebuchet MS"/>
          <w:color w:val="242F62"/>
        </w:rPr>
        <w:t>Egyszer használatos bronchoszkóp javasolt prion betegség esetén.</w:t>
      </w:r>
    </w:p>
    <w:p w14:paraId="7DCE5BFE" w14:textId="7253C28D" w:rsidR="00666A31" w:rsidRPr="00666A31" w:rsidRDefault="00666A31" w:rsidP="00666A31">
      <w:pPr>
        <w:pStyle w:val="Listaszerbekezds"/>
        <w:numPr>
          <w:ilvl w:val="0"/>
          <w:numId w:val="11"/>
        </w:numPr>
        <w:ind w:left="851"/>
        <w:jc w:val="both"/>
        <w:rPr>
          <w:rFonts w:ascii="Trebuchet MS" w:hAnsi="Trebuchet MS"/>
          <w:color w:val="242F62"/>
        </w:rPr>
      </w:pPr>
      <w:r w:rsidRPr="002A6FDA">
        <w:rPr>
          <w:rFonts w:ascii="Trebuchet MS" w:hAnsi="Trebuchet MS"/>
          <w:color w:val="242F62"/>
        </w:rPr>
        <w:t xml:space="preserve">Egyszer használatos bronchoszkóp javasolt </w:t>
      </w:r>
      <w:proofErr w:type="spellStart"/>
      <w:r>
        <w:rPr>
          <w:rFonts w:ascii="Trebuchet MS" w:hAnsi="Trebuchet MS"/>
          <w:color w:val="242F62"/>
        </w:rPr>
        <w:t>tuberculosis</w:t>
      </w:r>
      <w:proofErr w:type="spellEnd"/>
      <w:r>
        <w:rPr>
          <w:rFonts w:ascii="Trebuchet MS" w:hAnsi="Trebuchet MS"/>
          <w:color w:val="242F62"/>
        </w:rPr>
        <w:t xml:space="preserve"> megbetegedés</w:t>
      </w:r>
      <w:r w:rsidRPr="002A6FDA">
        <w:rPr>
          <w:rFonts w:ascii="Trebuchet MS" w:hAnsi="Trebuchet MS"/>
          <w:color w:val="242F62"/>
        </w:rPr>
        <w:t xml:space="preserve"> esetén.</w:t>
      </w:r>
    </w:p>
    <w:p w14:paraId="25E71988" w14:textId="65091D82" w:rsidR="00A6376E" w:rsidRPr="00A6376E" w:rsidRDefault="00A6376E" w:rsidP="00A6376E">
      <w:pPr>
        <w:pStyle w:val="Listaszerbekezds"/>
        <w:numPr>
          <w:ilvl w:val="0"/>
          <w:numId w:val="11"/>
        </w:numPr>
        <w:ind w:left="851"/>
        <w:jc w:val="both"/>
        <w:rPr>
          <w:rFonts w:ascii="Trebuchet MS" w:hAnsi="Trebuchet MS"/>
          <w:color w:val="242F62"/>
        </w:rPr>
      </w:pPr>
      <w:r w:rsidRPr="002A6FDA">
        <w:rPr>
          <w:rFonts w:ascii="Trebuchet MS" w:hAnsi="Trebuchet MS"/>
          <w:color w:val="242F62"/>
        </w:rPr>
        <w:t>Egyszer használatos bronchoszkóp</w:t>
      </w:r>
      <w:r w:rsidRPr="00A6376E">
        <w:rPr>
          <w:rFonts w:ascii="Trebuchet MS" w:hAnsi="Trebuchet MS"/>
          <w:color w:val="242F62"/>
        </w:rPr>
        <w:t xml:space="preserve"> javasolt SARS-CoV-2 infekció esetén. </w:t>
      </w:r>
    </w:p>
    <w:p w14:paraId="4E244739" w14:textId="77777777" w:rsidR="00D83EC8" w:rsidRDefault="00A6376E" w:rsidP="00F61A4A">
      <w:pPr>
        <w:pStyle w:val="Listaszerbekezds"/>
        <w:numPr>
          <w:ilvl w:val="0"/>
          <w:numId w:val="11"/>
        </w:numPr>
        <w:spacing w:after="160"/>
        <w:ind w:left="850" w:hanging="357"/>
        <w:contextualSpacing w:val="0"/>
        <w:jc w:val="both"/>
        <w:rPr>
          <w:rFonts w:ascii="Trebuchet MS" w:hAnsi="Trebuchet MS"/>
          <w:color w:val="242F62"/>
        </w:rPr>
      </w:pPr>
      <w:r w:rsidRPr="00A6376E">
        <w:rPr>
          <w:rFonts w:ascii="Trebuchet MS" w:hAnsi="Trebuchet MS"/>
          <w:color w:val="242F62"/>
        </w:rPr>
        <w:t xml:space="preserve">A fenti indikációkon kívül, amennyiben elérhető, többször használatos bronchoszkóp alkalmazása javasolt. </w:t>
      </w:r>
    </w:p>
    <w:p w14:paraId="7CC48C38" w14:textId="692FB89E" w:rsidR="00E57291" w:rsidRPr="00041FA7" w:rsidRDefault="00333F36" w:rsidP="00F54D8E">
      <w:pPr>
        <w:pStyle w:val="Listaszerbekezds"/>
        <w:numPr>
          <w:ilvl w:val="2"/>
          <w:numId w:val="2"/>
        </w:numPr>
        <w:spacing w:after="60"/>
        <w:ind w:left="850"/>
        <w:contextualSpacing w:val="0"/>
        <w:jc w:val="both"/>
        <w:rPr>
          <w:rFonts w:ascii="Trebuchet MS" w:hAnsi="Trebuchet MS"/>
          <w:b/>
          <w:bCs/>
          <w:color w:val="242F62"/>
        </w:rPr>
      </w:pPr>
      <w:r w:rsidRPr="00041FA7">
        <w:rPr>
          <w:rFonts w:ascii="Trebuchet MS" w:hAnsi="Trebuchet MS"/>
          <w:b/>
          <w:bCs/>
          <w:color w:val="242F62"/>
        </w:rPr>
        <w:t xml:space="preserve">A beavatkozás eszközeinek előkészítése: </w:t>
      </w:r>
    </w:p>
    <w:p w14:paraId="7E10492E" w14:textId="443160FB" w:rsidR="00333F36" w:rsidRPr="00245980" w:rsidRDefault="00333F36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>bronchoszkóp</w:t>
      </w:r>
      <w:r w:rsidR="00245980">
        <w:rPr>
          <w:rFonts w:ascii="Trebuchet MS" w:hAnsi="Trebuchet MS"/>
          <w:color w:val="242F62"/>
        </w:rPr>
        <w:t xml:space="preserve">: </w:t>
      </w:r>
      <w:r w:rsidRPr="00245980">
        <w:rPr>
          <w:rFonts w:ascii="Trebuchet MS" w:hAnsi="Trebuchet MS"/>
          <w:color w:val="242F62"/>
        </w:rPr>
        <w:t>egyszer vagy többször használatos</w:t>
      </w:r>
    </w:p>
    <w:p w14:paraId="664F8F8A" w14:textId="12D6042A" w:rsidR="00333F36" w:rsidRPr="00245980" w:rsidRDefault="00333F36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>monitor</w:t>
      </w:r>
      <w:r w:rsidR="001F7FDC">
        <w:rPr>
          <w:rFonts w:ascii="Trebuchet MS" w:hAnsi="Trebuchet MS"/>
          <w:color w:val="242F62"/>
        </w:rPr>
        <w:t xml:space="preserve"> (opcionális)</w:t>
      </w:r>
      <w:r w:rsidR="00245980">
        <w:rPr>
          <w:rFonts w:ascii="Trebuchet MS" w:hAnsi="Trebuchet MS"/>
          <w:color w:val="242F62"/>
        </w:rPr>
        <w:t xml:space="preserve">: </w:t>
      </w:r>
      <w:r w:rsidRPr="00245980">
        <w:rPr>
          <w:rFonts w:ascii="Trebuchet MS" w:hAnsi="Trebuchet MS"/>
          <w:color w:val="242F62"/>
        </w:rPr>
        <w:t xml:space="preserve">nem száloptikás bronchoszkóp esetén </w:t>
      </w:r>
    </w:p>
    <w:p w14:paraId="1A4F8D4A" w14:textId="630D8E7D" w:rsidR="00333F36" w:rsidRDefault="00333F36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>fertőtlenítő oldat</w:t>
      </w:r>
      <w:r w:rsidR="00245980">
        <w:rPr>
          <w:rFonts w:ascii="Trebuchet MS" w:hAnsi="Trebuchet MS"/>
          <w:color w:val="242F62"/>
        </w:rPr>
        <w:t xml:space="preserve">: </w:t>
      </w:r>
      <w:r w:rsidRPr="00245980">
        <w:rPr>
          <w:rFonts w:ascii="Trebuchet MS" w:hAnsi="Trebuchet MS"/>
          <w:color w:val="242F62"/>
        </w:rPr>
        <w:t>az előtisztításhoz</w:t>
      </w:r>
      <w:r w:rsidR="00EC13B0">
        <w:rPr>
          <w:rFonts w:ascii="Trebuchet MS" w:hAnsi="Trebuchet MS"/>
          <w:color w:val="242F62"/>
        </w:rPr>
        <w:t xml:space="preserve"> </w:t>
      </w:r>
      <w:r w:rsidR="007D722C">
        <w:rPr>
          <w:rFonts w:ascii="Trebuchet MS" w:hAnsi="Trebuchet MS"/>
          <w:color w:val="242F62"/>
        </w:rPr>
        <w:t xml:space="preserve">0,5 liter </w:t>
      </w:r>
      <w:r w:rsidR="00EC13B0">
        <w:rPr>
          <w:rFonts w:ascii="Trebuchet MS" w:hAnsi="Trebuchet MS"/>
          <w:color w:val="242F62"/>
        </w:rPr>
        <w:t xml:space="preserve">2%-os </w:t>
      </w:r>
      <w:proofErr w:type="spellStart"/>
      <w:r w:rsidR="00EC13B0">
        <w:rPr>
          <w:rFonts w:ascii="Trebuchet MS" w:hAnsi="Trebuchet MS"/>
          <w:color w:val="242F62"/>
        </w:rPr>
        <w:t>Sekusept</w:t>
      </w:r>
      <w:proofErr w:type="spellEnd"/>
      <w:r w:rsidR="00EC13B0">
        <w:rPr>
          <w:rFonts w:ascii="Trebuchet MS" w:hAnsi="Trebuchet MS"/>
          <w:color w:val="242F62"/>
        </w:rPr>
        <w:t xml:space="preserve"> </w:t>
      </w:r>
      <w:r w:rsidR="00666A31">
        <w:rPr>
          <w:rFonts w:ascii="Trebuchet MS" w:hAnsi="Trebuchet MS"/>
          <w:color w:val="242F62"/>
        </w:rPr>
        <w:t xml:space="preserve">aktív </w:t>
      </w:r>
      <w:r w:rsidR="00EC13B0">
        <w:rPr>
          <w:rFonts w:ascii="Trebuchet MS" w:hAnsi="Trebuchet MS"/>
          <w:color w:val="242F62"/>
        </w:rPr>
        <w:t>oldat szükséges</w:t>
      </w:r>
    </w:p>
    <w:p w14:paraId="42986E78" w14:textId="3CE35910" w:rsidR="002A6FDA" w:rsidRPr="00245980" w:rsidRDefault="002A6FDA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üveg mérőpohár az oldatkészítéshez: kizárólag az erre rendszeresített</w:t>
      </w:r>
    </w:p>
    <w:p w14:paraId="3ACFC229" w14:textId="029F7CD6" w:rsidR="00333F36" w:rsidRPr="00245980" w:rsidRDefault="00333F36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>steril víz</w:t>
      </w:r>
      <w:r w:rsidR="00245980">
        <w:rPr>
          <w:rFonts w:ascii="Trebuchet MS" w:hAnsi="Trebuchet MS"/>
          <w:color w:val="242F62"/>
        </w:rPr>
        <w:t xml:space="preserve">: </w:t>
      </w:r>
      <w:r w:rsidR="007D722C">
        <w:rPr>
          <w:rFonts w:ascii="Trebuchet MS" w:hAnsi="Trebuchet MS"/>
          <w:color w:val="242F62"/>
        </w:rPr>
        <w:t xml:space="preserve">0,5 liter </w:t>
      </w:r>
      <w:r w:rsidRPr="00245980">
        <w:rPr>
          <w:rFonts w:ascii="Trebuchet MS" w:hAnsi="Trebuchet MS"/>
          <w:color w:val="242F62"/>
        </w:rPr>
        <w:t>a</w:t>
      </w:r>
      <w:r w:rsidR="00245980">
        <w:rPr>
          <w:rFonts w:ascii="Trebuchet MS" w:hAnsi="Trebuchet MS"/>
          <w:color w:val="242F62"/>
        </w:rPr>
        <w:t xml:space="preserve"> </w:t>
      </w:r>
      <w:r w:rsidR="00245980" w:rsidRPr="00245980">
        <w:rPr>
          <w:rFonts w:ascii="Trebuchet MS" w:hAnsi="Trebuchet MS"/>
          <w:color w:val="242F62"/>
        </w:rPr>
        <w:t xml:space="preserve">bronchoszkóp </w:t>
      </w:r>
      <w:r w:rsidR="00245980">
        <w:rPr>
          <w:rFonts w:ascii="Trebuchet MS" w:hAnsi="Trebuchet MS"/>
          <w:color w:val="242F62"/>
        </w:rPr>
        <w:t xml:space="preserve">előtisztításához </w:t>
      </w:r>
    </w:p>
    <w:p w14:paraId="281DC95F" w14:textId="77A7E616" w:rsidR="00333F36" w:rsidRPr="00245980" w:rsidRDefault="00245980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felület </w:t>
      </w:r>
      <w:r w:rsidR="00333F36" w:rsidRPr="00245980">
        <w:rPr>
          <w:rFonts w:ascii="Trebuchet MS" w:hAnsi="Trebuchet MS"/>
          <w:color w:val="242F62"/>
        </w:rPr>
        <w:t>fertőtlenítő kendő</w:t>
      </w:r>
      <w:r>
        <w:rPr>
          <w:rFonts w:ascii="Trebuchet MS" w:hAnsi="Trebuchet MS"/>
          <w:color w:val="242F62"/>
        </w:rPr>
        <w:t xml:space="preserve">: </w:t>
      </w:r>
      <w:r w:rsidR="00333F36" w:rsidRPr="00245980">
        <w:rPr>
          <w:rFonts w:ascii="Trebuchet MS" w:hAnsi="Trebuchet MS"/>
          <w:color w:val="242F62"/>
        </w:rPr>
        <w:t>a csatorna külső felületének áttörléséhez</w:t>
      </w:r>
    </w:p>
    <w:p w14:paraId="6E782245" w14:textId="5A0E03CD" w:rsidR="00333F36" w:rsidRPr="00245980" w:rsidRDefault="00333F36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>légúti mintavétel eszközei</w:t>
      </w:r>
      <w:r w:rsidR="001F7FDC">
        <w:rPr>
          <w:rFonts w:ascii="Trebuchet MS" w:hAnsi="Trebuchet MS"/>
          <w:color w:val="242F62"/>
        </w:rPr>
        <w:t xml:space="preserve"> (opcionális)</w:t>
      </w:r>
      <w:r w:rsidR="00245980">
        <w:rPr>
          <w:rFonts w:ascii="Trebuchet MS" w:hAnsi="Trebuchet MS"/>
          <w:color w:val="242F62"/>
        </w:rPr>
        <w:t xml:space="preserve">: </w:t>
      </w:r>
      <w:r w:rsidRPr="00245980">
        <w:rPr>
          <w:rFonts w:ascii="Trebuchet MS" w:hAnsi="Trebuchet MS"/>
          <w:color w:val="242F62"/>
        </w:rPr>
        <w:t>légúti mintavétel szükségessége esetén</w:t>
      </w:r>
    </w:p>
    <w:p w14:paraId="5FBDB0D1" w14:textId="01907B27" w:rsidR="00333F36" w:rsidRDefault="00245980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 xml:space="preserve">250 ml </w:t>
      </w:r>
      <w:proofErr w:type="spellStart"/>
      <w:r w:rsidRPr="00245980">
        <w:rPr>
          <w:rFonts w:ascii="Trebuchet MS" w:hAnsi="Trebuchet MS"/>
          <w:color w:val="242F62"/>
        </w:rPr>
        <w:t>NaCl</w:t>
      </w:r>
      <w:proofErr w:type="spellEnd"/>
      <w:r w:rsidRPr="00245980">
        <w:rPr>
          <w:rFonts w:ascii="Trebuchet MS" w:hAnsi="Trebuchet MS"/>
          <w:color w:val="242F62"/>
        </w:rPr>
        <w:t xml:space="preserve"> 0,9 oldat</w:t>
      </w:r>
      <w:r>
        <w:rPr>
          <w:rFonts w:ascii="Trebuchet MS" w:hAnsi="Trebuchet MS"/>
          <w:color w:val="242F62"/>
        </w:rPr>
        <w:t xml:space="preserve"> </w:t>
      </w:r>
      <w:r w:rsidRPr="00245980">
        <w:rPr>
          <w:rFonts w:ascii="Trebuchet MS" w:hAnsi="Trebuchet MS"/>
          <w:color w:val="242F62"/>
        </w:rPr>
        <w:t>+</w:t>
      </w:r>
      <w:r>
        <w:rPr>
          <w:rFonts w:ascii="Trebuchet MS" w:hAnsi="Trebuchet MS"/>
          <w:color w:val="242F62"/>
        </w:rPr>
        <w:t xml:space="preserve"> </w:t>
      </w:r>
      <w:proofErr w:type="spellStart"/>
      <w:r w:rsidRPr="00245980">
        <w:rPr>
          <w:rFonts w:ascii="Trebuchet MS" w:hAnsi="Trebuchet MS"/>
          <w:color w:val="242F62"/>
        </w:rPr>
        <w:t>spike</w:t>
      </w:r>
      <w:proofErr w:type="spellEnd"/>
      <w:r>
        <w:rPr>
          <w:rFonts w:ascii="Trebuchet MS" w:hAnsi="Trebuchet MS"/>
          <w:color w:val="242F62"/>
        </w:rPr>
        <w:t xml:space="preserve"> </w:t>
      </w:r>
      <w:r w:rsidRPr="00245980">
        <w:rPr>
          <w:rFonts w:ascii="Trebuchet MS" w:hAnsi="Trebuchet MS"/>
          <w:color w:val="242F62"/>
        </w:rPr>
        <w:t>+</w:t>
      </w:r>
      <w:r>
        <w:rPr>
          <w:rFonts w:ascii="Trebuchet MS" w:hAnsi="Trebuchet MS"/>
          <w:color w:val="242F62"/>
        </w:rPr>
        <w:t xml:space="preserve"> </w:t>
      </w:r>
      <w:r w:rsidRPr="00245980">
        <w:rPr>
          <w:rFonts w:ascii="Trebuchet MS" w:hAnsi="Trebuchet MS"/>
          <w:color w:val="242F62"/>
        </w:rPr>
        <w:t xml:space="preserve">fecskendő </w:t>
      </w:r>
      <w:r>
        <w:rPr>
          <w:rFonts w:ascii="Trebuchet MS" w:hAnsi="Trebuchet MS"/>
          <w:color w:val="242F62"/>
        </w:rPr>
        <w:t>a</w:t>
      </w:r>
      <w:r w:rsidRPr="00245980">
        <w:rPr>
          <w:rFonts w:ascii="Trebuchet MS" w:hAnsi="Trebuchet MS"/>
          <w:color w:val="242F62"/>
        </w:rPr>
        <w:t xml:space="preserve"> </w:t>
      </w:r>
      <w:proofErr w:type="spellStart"/>
      <w:r w:rsidRPr="00245980">
        <w:rPr>
          <w:rFonts w:ascii="Trebuchet MS" w:hAnsi="Trebuchet MS"/>
          <w:color w:val="242F62"/>
        </w:rPr>
        <w:t>lavage</w:t>
      </w:r>
      <w:proofErr w:type="spellEnd"/>
      <w:r w:rsidRPr="00245980">
        <w:rPr>
          <w:rFonts w:ascii="Trebuchet MS" w:hAnsi="Trebuchet MS"/>
          <w:color w:val="242F62"/>
        </w:rPr>
        <w:t xml:space="preserve"> elvégzéséhez</w:t>
      </w:r>
    </w:p>
    <w:p w14:paraId="6D458E75" w14:textId="565308A4" w:rsidR="00EC13B0" w:rsidRDefault="001F7539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betegalátéttel („</w:t>
      </w:r>
      <w:proofErr w:type="spellStart"/>
      <w:r>
        <w:rPr>
          <w:rFonts w:ascii="Trebuchet MS" w:hAnsi="Trebuchet MS"/>
          <w:color w:val="242F62"/>
        </w:rPr>
        <w:t>dekulappal</w:t>
      </w:r>
      <w:proofErr w:type="spellEnd"/>
      <w:r>
        <w:rPr>
          <w:rFonts w:ascii="Trebuchet MS" w:hAnsi="Trebuchet MS"/>
          <w:color w:val="242F62"/>
        </w:rPr>
        <w:t>”) bélelt szállító tálca</w:t>
      </w:r>
    </w:p>
    <w:p w14:paraId="12AF94D1" w14:textId="0A79F3FC" w:rsidR="00F61A4A" w:rsidRPr="00F61A4A" w:rsidRDefault="00F61A4A" w:rsidP="00A6376E">
      <w:pPr>
        <w:pStyle w:val="Listaszerbekezds"/>
        <w:numPr>
          <w:ilvl w:val="0"/>
          <w:numId w:val="4"/>
        </w:numPr>
        <w:ind w:left="851"/>
        <w:jc w:val="both"/>
        <w:rPr>
          <w:rFonts w:ascii="Trebuchet MS" w:hAnsi="Trebuchet MS"/>
          <w:color w:val="242F62"/>
        </w:rPr>
      </w:pPr>
      <w:r w:rsidRPr="00F61A4A">
        <w:rPr>
          <w:rFonts w:ascii="Trebuchet MS" w:hAnsi="Trebuchet MS"/>
          <w:color w:val="242F62"/>
        </w:rPr>
        <w:t>szilikon spray</w:t>
      </w:r>
      <w:r w:rsidR="001F7FDC">
        <w:rPr>
          <w:rFonts w:ascii="Trebuchet MS" w:hAnsi="Trebuchet MS"/>
          <w:color w:val="242F62"/>
        </w:rPr>
        <w:t xml:space="preserve"> (opcionális)</w:t>
      </w:r>
    </w:p>
    <w:p w14:paraId="6252B874" w14:textId="0391D089" w:rsidR="00F61A4A" w:rsidRDefault="00F61A4A" w:rsidP="002A6FDA">
      <w:pPr>
        <w:pStyle w:val="Listaszerbekezds"/>
        <w:numPr>
          <w:ilvl w:val="0"/>
          <w:numId w:val="4"/>
        </w:numPr>
        <w:spacing w:after="160"/>
        <w:ind w:left="850" w:hanging="357"/>
        <w:contextualSpacing w:val="0"/>
        <w:jc w:val="both"/>
        <w:rPr>
          <w:rFonts w:ascii="Trebuchet MS" w:hAnsi="Trebuchet MS"/>
          <w:color w:val="242F62"/>
        </w:rPr>
      </w:pPr>
      <w:r w:rsidRPr="00F61A4A">
        <w:rPr>
          <w:rFonts w:ascii="Trebuchet MS" w:hAnsi="Trebuchet MS"/>
          <w:color w:val="242F62"/>
        </w:rPr>
        <w:t>harapásgátló</w:t>
      </w:r>
      <w:r w:rsidR="001F7FDC">
        <w:rPr>
          <w:rFonts w:ascii="Trebuchet MS" w:hAnsi="Trebuchet MS"/>
          <w:color w:val="242F62"/>
        </w:rPr>
        <w:t xml:space="preserve"> (opcionális)</w:t>
      </w:r>
    </w:p>
    <w:p w14:paraId="6657A4DA" w14:textId="29FEB998" w:rsidR="00245980" w:rsidRPr="00041FA7" w:rsidRDefault="00245980" w:rsidP="00F54D8E">
      <w:pPr>
        <w:pStyle w:val="Listaszerbekezds"/>
        <w:numPr>
          <w:ilvl w:val="2"/>
          <w:numId w:val="2"/>
        </w:numPr>
        <w:spacing w:after="60"/>
        <w:ind w:left="850"/>
        <w:contextualSpacing w:val="0"/>
        <w:jc w:val="both"/>
        <w:rPr>
          <w:rFonts w:ascii="Trebuchet MS" w:hAnsi="Trebuchet MS"/>
          <w:b/>
          <w:bCs/>
          <w:color w:val="242F62"/>
        </w:rPr>
      </w:pPr>
      <w:r w:rsidRPr="00041FA7">
        <w:rPr>
          <w:rFonts w:ascii="Trebuchet MS" w:hAnsi="Trebuchet MS"/>
          <w:b/>
          <w:bCs/>
          <w:color w:val="242F62"/>
        </w:rPr>
        <w:t>Egyéni védőeszközök</w:t>
      </w:r>
      <w:r w:rsidR="00C77629">
        <w:rPr>
          <w:rFonts w:ascii="Trebuchet MS" w:hAnsi="Trebuchet MS"/>
          <w:b/>
          <w:bCs/>
          <w:color w:val="242F62"/>
        </w:rPr>
        <w:t xml:space="preserve">, </w:t>
      </w:r>
      <w:r w:rsidR="00C77629" w:rsidRPr="00666A31">
        <w:rPr>
          <w:rFonts w:ascii="Trebuchet MS" w:hAnsi="Trebuchet MS"/>
          <w:b/>
          <w:bCs/>
          <w:color w:val="242F62"/>
        </w:rPr>
        <w:t>és egyszerhasználatos egészségügyi eldobható öltözékek</w:t>
      </w:r>
      <w:r w:rsidR="006174EE" w:rsidRPr="00666A31">
        <w:rPr>
          <w:rFonts w:ascii="Trebuchet MS" w:hAnsi="Trebuchet MS"/>
          <w:b/>
          <w:bCs/>
          <w:color w:val="242F62"/>
        </w:rPr>
        <w:t xml:space="preserve"> előkészítése:</w:t>
      </w:r>
      <w:r w:rsidR="006174EE">
        <w:rPr>
          <w:rFonts w:ascii="Trebuchet MS" w:hAnsi="Trebuchet MS"/>
          <w:b/>
          <w:bCs/>
          <w:color w:val="0070C0"/>
        </w:rPr>
        <w:t xml:space="preserve"> </w:t>
      </w:r>
      <w:r w:rsidR="00C77629" w:rsidRPr="00C77629">
        <w:rPr>
          <w:rFonts w:ascii="Trebuchet MS" w:hAnsi="Trebuchet MS"/>
          <w:b/>
          <w:bCs/>
          <w:color w:val="0070C0"/>
        </w:rPr>
        <w:t xml:space="preserve"> </w:t>
      </w:r>
    </w:p>
    <w:p w14:paraId="5BEDE889" w14:textId="0E71757B" w:rsidR="00245980" w:rsidRPr="00245980" w:rsidRDefault="00245980" w:rsidP="00A6376E">
      <w:pPr>
        <w:pStyle w:val="Listaszerbekezds"/>
        <w:numPr>
          <w:ilvl w:val="0"/>
          <w:numId w:val="3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 xml:space="preserve">steril- és vizsgáló kesztyű, </w:t>
      </w:r>
    </w:p>
    <w:p w14:paraId="09338CD0" w14:textId="31B4A290" w:rsidR="00245980" w:rsidRPr="00245980" w:rsidRDefault="00245980" w:rsidP="00A6376E">
      <w:pPr>
        <w:pStyle w:val="Listaszerbekezds"/>
        <w:numPr>
          <w:ilvl w:val="0"/>
          <w:numId w:val="3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>hosszú ujjú köpeny,</w:t>
      </w:r>
    </w:p>
    <w:p w14:paraId="16B4BB9F" w14:textId="42A7EF9F" w:rsidR="00245980" w:rsidRPr="00245980" w:rsidRDefault="00C77629" w:rsidP="00A6376E">
      <w:pPr>
        <w:pStyle w:val="Listaszerbekezds"/>
        <w:numPr>
          <w:ilvl w:val="0"/>
          <w:numId w:val="3"/>
        </w:numPr>
        <w:ind w:left="851"/>
        <w:jc w:val="both"/>
        <w:rPr>
          <w:rFonts w:ascii="Trebuchet MS" w:hAnsi="Trebuchet MS"/>
          <w:color w:val="242F62"/>
        </w:rPr>
      </w:pPr>
      <w:r w:rsidRPr="00666A31">
        <w:rPr>
          <w:rFonts w:ascii="Trebuchet MS" w:hAnsi="Trebuchet MS"/>
          <w:color w:val="242F62"/>
        </w:rPr>
        <w:t>arcmaszk, FFP2; FFP3 maszk (amennyiben szükséges</w:t>
      </w:r>
      <w:r w:rsidR="00666A31">
        <w:rPr>
          <w:rFonts w:ascii="Trebuchet MS" w:hAnsi="Trebuchet MS"/>
          <w:color w:val="242F62"/>
        </w:rPr>
        <w:t xml:space="preserve"> pl. TBC fertőzés esetén</w:t>
      </w:r>
      <w:r w:rsidRPr="00666A31">
        <w:rPr>
          <w:rFonts w:ascii="Trebuchet MS" w:hAnsi="Trebuchet MS"/>
          <w:color w:val="242F62"/>
        </w:rPr>
        <w:t xml:space="preserve">) </w:t>
      </w:r>
    </w:p>
    <w:p w14:paraId="566B1382" w14:textId="42B160B8" w:rsidR="00333F36" w:rsidRDefault="00245980" w:rsidP="00A6376E">
      <w:pPr>
        <w:pStyle w:val="Listaszerbekezds"/>
        <w:numPr>
          <w:ilvl w:val="0"/>
          <w:numId w:val="3"/>
        </w:numPr>
        <w:ind w:left="851"/>
        <w:jc w:val="both"/>
        <w:rPr>
          <w:rFonts w:ascii="Trebuchet MS" w:hAnsi="Trebuchet MS"/>
          <w:color w:val="242F62"/>
        </w:rPr>
      </w:pPr>
      <w:r w:rsidRPr="00245980">
        <w:rPr>
          <w:rFonts w:ascii="Trebuchet MS" w:hAnsi="Trebuchet MS"/>
          <w:color w:val="242F62"/>
        </w:rPr>
        <w:t xml:space="preserve">védőszemüveg. </w:t>
      </w:r>
    </w:p>
    <w:p w14:paraId="76CECAEC" w14:textId="10D04252" w:rsidR="002B71DF" w:rsidRDefault="002B71DF" w:rsidP="002B71DF">
      <w:pPr>
        <w:jc w:val="both"/>
        <w:rPr>
          <w:rFonts w:ascii="Trebuchet MS" w:hAnsi="Trebuchet MS"/>
          <w:b/>
          <w:bCs/>
          <w:color w:val="242F62"/>
        </w:rPr>
      </w:pPr>
    </w:p>
    <w:p w14:paraId="6700B101" w14:textId="5812293D" w:rsidR="002B71DF" w:rsidRPr="002B71DF" w:rsidRDefault="00F61A4A" w:rsidP="002B71DF">
      <w:pPr>
        <w:ind w:firstLine="491"/>
        <w:jc w:val="both"/>
        <w:rPr>
          <w:rFonts w:ascii="Trebuchet MS" w:hAnsi="Trebuchet MS"/>
          <w:b/>
          <w:bCs/>
          <w:color w:val="242F62"/>
        </w:rPr>
      </w:pPr>
      <w:r w:rsidRPr="00895DA8">
        <w:rPr>
          <w:rFonts w:ascii="Trebuchet MS" w:hAnsi="Trebuchet MS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42879" behindDoc="1" locked="0" layoutInCell="1" allowOverlap="1" wp14:anchorId="7C8E5EB4" wp14:editId="4D0B1E63">
                <wp:simplePos x="0" y="0"/>
                <wp:positionH relativeFrom="column">
                  <wp:posOffset>254293</wp:posOffset>
                </wp:positionH>
                <wp:positionV relativeFrom="paragraph">
                  <wp:posOffset>4005</wp:posOffset>
                </wp:positionV>
                <wp:extent cx="4747846" cy="182880"/>
                <wp:effectExtent l="0" t="0" r="15240" b="26670"/>
                <wp:wrapNone/>
                <wp:docPr id="1297550108" name="Téglalap: lekerekítet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7846" cy="1828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33DB38E6" id="Téglalap: lekerekített 28" o:spid="_x0000_s1026" style="position:absolute;margin-left:20pt;margin-top:.3pt;width:373.85pt;height:14.4pt;z-index:-2516736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" fillcolor="#d8d8d8 [2732]" strokecolor="#002060" strokeweight="1pt">
                <v:stroke joinstyle="miter"/>
              </v:roundrect>
            </w:pict>
          </mc:Fallback>
        </mc:AlternateContent>
      </w:r>
      <w:r w:rsidR="00666A31">
        <w:rPr>
          <w:rFonts w:ascii="Trebuchet MS" w:hAnsi="Trebuchet MS"/>
          <w:b/>
          <w:bCs/>
          <w:color w:val="242F62"/>
        </w:rPr>
        <w:t>F</w:t>
      </w:r>
      <w:r w:rsidR="002B71DF" w:rsidRPr="002B71DF">
        <w:rPr>
          <w:rFonts w:ascii="Trebuchet MS" w:hAnsi="Trebuchet MS"/>
          <w:b/>
          <w:bCs/>
          <w:color w:val="242F62"/>
        </w:rPr>
        <w:t xml:space="preserve">elelős: </w:t>
      </w:r>
      <w:r w:rsidR="00666A31">
        <w:rPr>
          <w:rFonts w:ascii="Trebuchet MS" w:hAnsi="Trebuchet MS"/>
          <w:b/>
          <w:bCs/>
          <w:color w:val="242F62"/>
        </w:rPr>
        <w:t xml:space="preserve">orvos 5.1.2 pont; </w:t>
      </w:r>
      <w:r w:rsidR="002B71DF" w:rsidRPr="002B71DF">
        <w:rPr>
          <w:rFonts w:ascii="Trebuchet MS" w:hAnsi="Trebuchet MS"/>
          <w:b/>
          <w:bCs/>
          <w:color w:val="242F62"/>
        </w:rPr>
        <w:t>ápoló</w:t>
      </w:r>
      <w:r w:rsidR="009E472B">
        <w:rPr>
          <w:rFonts w:ascii="Trebuchet MS" w:hAnsi="Trebuchet MS"/>
          <w:b/>
          <w:bCs/>
          <w:color w:val="242F62"/>
        </w:rPr>
        <w:t xml:space="preserve"> és segédápoló</w:t>
      </w:r>
      <w:r w:rsidR="006174EE">
        <w:rPr>
          <w:rFonts w:ascii="Trebuchet MS" w:hAnsi="Trebuchet MS"/>
          <w:b/>
          <w:bCs/>
          <w:color w:val="242F62"/>
        </w:rPr>
        <w:t xml:space="preserve"> </w:t>
      </w:r>
      <w:r w:rsidR="006174EE" w:rsidRPr="00666A31">
        <w:rPr>
          <w:rFonts w:ascii="Trebuchet MS" w:hAnsi="Trebuchet MS"/>
          <w:b/>
          <w:bCs/>
          <w:color w:val="242F62"/>
        </w:rPr>
        <w:t>5.1.3</w:t>
      </w:r>
      <w:r w:rsidR="00666A31">
        <w:rPr>
          <w:rFonts w:ascii="Trebuchet MS" w:hAnsi="Trebuchet MS"/>
          <w:b/>
          <w:bCs/>
          <w:color w:val="242F62"/>
        </w:rPr>
        <w:t xml:space="preserve"> és </w:t>
      </w:r>
      <w:r w:rsidR="006174EE" w:rsidRPr="00666A31">
        <w:rPr>
          <w:rFonts w:ascii="Trebuchet MS" w:hAnsi="Trebuchet MS"/>
          <w:b/>
          <w:bCs/>
          <w:color w:val="242F62"/>
        </w:rPr>
        <w:t>5.1.4. pont</w:t>
      </w:r>
    </w:p>
    <w:p w14:paraId="2036B628" w14:textId="77777777" w:rsidR="00333F36" w:rsidRDefault="00333F36" w:rsidP="00D55D08">
      <w:pPr>
        <w:jc w:val="both"/>
        <w:rPr>
          <w:rFonts w:ascii="Trebuchet MS" w:hAnsi="Trebuchet MS"/>
          <w:color w:val="242F62"/>
        </w:rPr>
      </w:pPr>
    </w:p>
    <w:p w14:paraId="24BAA931" w14:textId="5EC8EB2D" w:rsidR="00E57291" w:rsidRPr="008F6112" w:rsidRDefault="00E57291" w:rsidP="008F6112">
      <w:pPr>
        <w:keepNext/>
        <w:spacing w:after="120"/>
        <w:outlineLvl w:val="1"/>
        <w:rPr>
          <w:rFonts w:ascii="Trebuchet MS" w:hAnsi="Trebuchet MS"/>
          <w:b/>
          <w:smallCaps/>
          <w:color w:val="242F62"/>
          <w:szCs w:val="20"/>
          <w:shd w:val="clear" w:color="auto" w:fill="E2EFD9" w:themeFill="accent6" w:themeFillTint="33"/>
        </w:rPr>
      </w:pPr>
      <w:bookmarkStart w:id="11" w:name="_Toc187144476"/>
      <w:bookmarkStart w:id="12" w:name="_Toc233371011"/>
      <w:r w:rsidRPr="00151278">
        <w:rPr>
          <w:rFonts w:ascii="Trebuchet MS" w:hAnsi="Trebuchet MS"/>
          <w:b/>
          <w:smallCaps/>
          <w:color w:val="242F62"/>
          <w:szCs w:val="20"/>
        </w:rPr>
        <w:t>5.2.</w:t>
      </w:r>
      <w:r w:rsidRPr="00151278">
        <w:rPr>
          <w:rFonts w:ascii="Trebuchet MS" w:hAnsi="Trebuchet MS"/>
          <w:b/>
          <w:smallCaps/>
          <w:color w:val="242F62"/>
          <w:szCs w:val="20"/>
        </w:rPr>
        <w:tab/>
      </w:r>
      <w:bookmarkEnd w:id="11"/>
      <w:r w:rsidR="007D722C" w:rsidRPr="007D722C">
        <w:rPr>
          <w:rFonts w:ascii="Trebuchet MS" w:hAnsi="Trebuchet MS"/>
          <w:b/>
          <w:smallCaps/>
          <w:color w:val="242F62"/>
          <w:szCs w:val="20"/>
        </w:rPr>
        <w:t>ÚJRAFELHASZNÁLÁS</w:t>
      </w:r>
      <w:bookmarkEnd w:id="12"/>
    </w:p>
    <w:p w14:paraId="718B05C0" w14:textId="77777777" w:rsidR="00151278" w:rsidRPr="00151278" w:rsidRDefault="00151278" w:rsidP="00151278">
      <w:pPr>
        <w:jc w:val="both"/>
        <w:rPr>
          <w:rFonts w:ascii="Trebuchet MS" w:hAnsi="Trebuchet MS"/>
          <w:b/>
          <w:bCs/>
          <w:color w:val="242F62"/>
        </w:rPr>
      </w:pPr>
      <w:r w:rsidRPr="00151278">
        <w:rPr>
          <w:rFonts w:ascii="Trebuchet MS" w:hAnsi="Trebuchet MS"/>
          <w:b/>
          <w:bCs/>
          <w:color w:val="242F62"/>
        </w:rPr>
        <w:t xml:space="preserve">Általános megfontolások: </w:t>
      </w:r>
    </w:p>
    <w:p w14:paraId="7D689227" w14:textId="77777777" w:rsidR="00151278" w:rsidRPr="00151278" w:rsidRDefault="00151278" w:rsidP="00151278">
      <w:pPr>
        <w:jc w:val="both"/>
        <w:rPr>
          <w:rFonts w:ascii="Trebuchet MS" w:hAnsi="Trebuchet MS"/>
          <w:color w:val="242F62"/>
        </w:rPr>
      </w:pPr>
      <w:r w:rsidRPr="00151278">
        <w:rPr>
          <w:rFonts w:ascii="Trebuchet MS" w:hAnsi="Trebuchet MS"/>
          <w:color w:val="242F62"/>
        </w:rPr>
        <w:t xml:space="preserve">Mint minden </w:t>
      </w:r>
      <w:proofErr w:type="spellStart"/>
      <w:r w:rsidRPr="00151278">
        <w:rPr>
          <w:rFonts w:ascii="Trebuchet MS" w:hAnsi="Trebuchet MS"/>
          <w:color w:val="242F62"/>
        </w:rPr>
        <w:t>invazív</w:t>
      </w:r>
      <w:proofErr w:type="spellEnd"/>
      <w:r w:rsidRPr="00151278">
        <w:rPr>
          <w:rFonts w:ascii="Trebuchet MS" w:hAnsi="Trebuchet MS"/>
          <w:color w:val="242F62"/>
        </w:rPr>
        <w:t xml:space="preserve"> beavatkozásnál, így az endoszkóppal végzett beavatkozásnál is több rizikótényezővel kell számolnunk. A rizikó tényezők egyik nagy csoportját a beavatkozások fertőzéses szövődményei alkotják. A flexibilis endoszkópok a szemikritikus eszközök közé tartoznak, magas szintű fertőtlenítésük vagy sterilizálásuk indokolt a végzett </w:t>
      </w:r>
      <w:proofErr w:type="spellStart"/>
      <w:r w:rsidRPr="00151278">
        <w:rPr>
          <w:rFonts w:ascii="Trebuchet MS" w:hAnsi="Trebuchet MS"/>
          <w:color w:val="242F62"/>
        </w:rPr>
        <w:t>invazív</w:t>
      </w:r>
      <w:proofErr w:type="spellEnd"/>
      <w:r w:rsidRPr="00151278">
        <w:rPr>
          <w:rFonts w:ascii="Trebuchet MS" w:hAnsi="Trebuchet MS"/>
          <w:color w:val="242F62"/>
        </w:rPr>
        <w:t xml:space="preserve"> beavatkozás függvényében. Az endoszkópos beavatkozásokkal összefüggésbe hozható fertőzéseket </w:t>
      </w:r>
      <w:proofErr w:type="spellStart"/>
      <w:r w:rsidRPr="00151278">
        <w:rPr>
          <w:rFonts w:ascii="Trebuchet MS" w:hAnsi="Trebuchet MS"/>
          <w:color w:val="242F62"/>
        </w:rPr>
        <w:t>exogén</w:t>
      </w:r>
      <w:proofErr w:type="spellEnd"/>
      <w:r w:rsidRPr="00151278">
        <w:rPr>
          <w:rFonts w:ascii="Trebuchet MS" w:hAnsi="Trebuchet MS"/>
          <w:color w:val="242F62"/>
        </w:rPr>
        <w:t xml:space="preserve"> és endogén mikroorganizmusok egyaránt okozhatják. A szövetekbe behatoló, vagy steril üreges szervekbe benyúló műszernek, tartozéknak sterilnek, az ép nyálkahártyával érintkező műszereknek pedig fertőtlenítettnek kell lenniük.</w:t>
      </w:r>
    </w:p>
    <w:p w14:paraId="574BC05E" w14:textId="77777777" w:rsidR="00151278" w:rsidRDefault="00151278" w:rsidP="00043E5C">
      <w:pPr>
        <w:pStyle w:val="Listaszerbekezds"/>
        <w:spacing w:after="120"/>
        <w:ind w:left="0"/>
        <w:contextualSpacing w:val="0"/>
        <w:jc w:val="both"/>
        <w:rPr>
          <w:rFonts w:ascii="Trebuchet MS" w:hAnsi="Trebuchet MS"/>
          <w:b/>
          <w:bCs/>
          <w:color w:val="242F62"/>
        </w:rPr>
      </w:pPr>
    </w:p>
    <w:p w14:paraId="06419333" w14:textId="7918C536" w:rsidR="00041FA7" w:rsidRPr="00043E5C" w:rsidRDefault="00151278" w:rsidP="00043E5C">
      <w:pPr>
        <w:pStyle w:val="Listaszerbekezds"/>
        <w:spacing w:after="120"/>
        <w:ind w:left="0"/>
        <w:contextualSpacing w:val="0"/>
        <w:jc w:val="both"/>
        <w:rPr>
          <w:rFonts w:ascii="Trebuchet MS" w:hAnsi="Trebuchet MS"/>
          <w:b/>
          <w:bCs/>
          <w:color w:val="242F62"/>
        </w:rPr>
      </w:pPr>
      <w:r>
        <w:rPr>
          <w:rFonts w:ascii="Trebuchet MS" w:hAnsi="Trebuchet MS"/>
          <w:b/>
          <w:bCs/>
          <w:color w:val="242F62"/>
        </w:rPr>
        <w:t xml:space="preserve">5.2.1. </w:t>
      </w:r>
      <w:r w:rsidR="00041FA7" w:rsidRPr="00043E5C">
        <w:rPr>
          <w:rFonts w:ascii="Trebuchet MS" w:hAnsi="Trebuchet MS"/>
          <w:b/>
          <w:bCs/>
          <w:color w:val="242F62"/>
        </w:rPr>
        <w:t xml:space="preserve">Egyszer használatos bronchoszkóp </w:t>
      </w:r>
      <w:r w:rsidR="00043E5C" w:rsidRPr="00043E5C">
        <w:rPr>
          <w:rFonts w:ascii="Trebuchet MS" w:hAnsi="Trebuchet MS"/>
          <w:b/>
          <w:bCs/>
          <w:color w:val="242F62"/>
        </w:rPr>
        <w:t>újrafelhasználás</w:t>
      </w:r>
      <w:r w:rsidR="00043E5C">
        <w:rPr>
          <w:rFonts w:ascii="Trebuchet MS" w:hAnsi="Trebuchet MS"/>
          <w:b/>
          <w:bCs/>
          <w:color w:val="242F62"/>
        </w:rPr>
        <w:t>a</w:t>
      </w:r>
    </w:p>
    <w:p w14:paraId="41DFA2C4" w14:textId="4055F828" w:rsidR="00041FA7" w:rsidRDefault="00041FA7" w:rsidP="00043E5C">
      <w:pPr>
        <w:pStyle w:val="Listaszerbekezds"/>
        <w:spacing w:after="120"/>
        <w:ind w:left="284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Egyszerhasználatos bronchoszkóp alkalmazása esetén az újrafelhasználás lépései nem értelmezhetők, mert a használatot követően az endoszkóp veszélyeshulladékként</w:t>
      </w:r>
      <w:r w:rsidR="007F45AB">
        <w:rPr>
          <w:rFonts w:ascii="Trebuchet MS" w:hAnsi="Trebuchet MS"/>
          <w:color w:val="242F62"/>
        </w:rPr>
        <w:t xml:space="preserve"> </w:t>
      </w:r>
      <w:r w:rsidR="007F45AB" w:rsidRPr="00666A31">
        <w:rPr>
          <w:rFonts w:ascii="Trebuchet MS" w:hAnsi="Trebuchet MS"/>
          <w:color w:val="242F62"/>
        </w:rPr>
        <w:t>(speciális egészségügyi fertőző veszélyes hulladék)</w:t>
      </w:r>
      <w:r w:rsidRPr="00666A31">
        <w:rPr>
          <w:rFonts w:ascii="Trebuchet MS" w:hAnsi="Trebuchet MS"/>
          <w:color w:val="242F62"/>
        </w:rPr>
        <w:t xml:space="preserve"> </w:t>
      </w:r>
      <w:r>
        <w:rPr>
          <w:rFonts w:ascii="Trebuchet MS" w:hAnsi="Trebuchet MS"/>
          <w:color w:val="242F62"/>
        </w:rPr>
        <w:t xml:space="preserve">kezelendő. </w:t>
      </w:r>
    </w:p>
    <w:p w14:paraId="75312A4B" w14:textId="77777777" w:rsidR="00041FA7" w:rsidRDefault="00041FA7" w:rsidP="00041FA7">
      <w:pPr>
        <w:pStyle w:val="Listaszerbekezds"/>
        <w:spacing w:after="120"/>
        <w:ind w:left="0"/>
        <w:jc w:val="both"/>
        <w:rPr>
          <w:rFonts w:ascii="Trebuchet MS" w:hAnsi="Trebuchet MS"/>
          <w:color w:val="242F62"/>
        </w:rPr>
      </w:pPr>
    </w:p>
    <w:p w14:paraId="18D277C2" w14:textId="4833CD93" w:rsidR="00151278" w:rsidRDefault="00151278" w:rsidP="00043E5C">
      <w:pPr>
        <w:pStyle w:val="Listaszerbekezds"/>
        <w:spacing w:after="120"/>
        <w:ind w:left="0"/>
        <w:contextualSpacing w:val="0"/>
        <w:jc w:val="both"/>
        <w:rPr>
          <w:rFonts w:ascii="Trebuchet MS" w:hAnsi="Trebuchet MS"/>
          <w:b/>
          <w:bCs/>
          <w:color w:val="242F62"/>
        </w:rPr>
      </w:pPr>
      <w:r>
        <w:rPr>
          <w:rFonts w:ascii="Trebuchet MS" w:hAnsi="Trebuchet MS"/>
          <w:b/>
          <w:bCs/>
          <w:color w:val="242F62"/>
        </w:rPr>
        <w:t xml:space="preserve">5.2.2. </w:t>
      </w:r>
      <w:r w:rsidR="00041FA7" w:rsidRPr="00043E5C">
        <w:rPr>
          <w:rFonts w:ascii="Trebuchet MS" w:hAnsi="Trebuchet MS"/>
          <w:b/>
          <w:bCs/>
          <w:color w:val="242F62"/>
        </w:rPr>
        <w:t>Többször használatos bronchoszkóp</w:t>
      </w:r>
      <w:r w:rsidR="00043E5C" w:rsidRPr="00043E5C">
        <w:rPr>
          <w:rFonts w:ascii="Trebuchet MS" w:hAnsi="Trebuchet MS"/>
          <w:b/>
          <w:bCs/>
          <w:color w:val="242F62"/>
        </w:rPr>
        <w:t xml:space="preserve"> újrafelhasználás</w:t>
      </w:r>
      <w:r w:rsidR="00043E5C">
        <w:rPr>
          <w:rFonts w:ascii="Trebuchet MS" w:hAnsi="Trebuchet MS"/>
          <w:b/>
          <w:bCs/>
          <w:color w:val="242F62"/>
        </w:rPr>
        <w:t>a</w:t>
      </w:r>
    </w:p>
    <w:p w14:paraId="0D25C24C" w14:textId="06626A48" w:rsidR="002A6FDA" w:rsidRDefault="002A6FDA">
      <w:pPr>
        <w:rPr>
          <w:rFonts w:ascii="Trebuchet MS" w:hAnsi="Trebuchet MS"/>
          <w:b/>
          <w:bCs/>
          <w:color w:val="242F62"/>
        </w:rPr>
      </w:pPr>
      <w:r>
        <w:rPr>
          <w:rFonts w:ascii="Trebuchet MS" w:hAnsi="Trebuchet MS"/>
          <w:b/>
          <w:bCs/>
          <w:noProof/>
          <w:color w:val="242F62"/>
        </w:rPr>
        <w:drawing>
          <wp:anchor distT="0" distB="0" distL="114300" distR="114300" simplePos="0" relativeHeight="251644928" behindDoc="0" locked="0" layoutInCell="1" allowOverlap="1" wp14:anchorId="2270278D" wp14:editId="33157AA4">
            <wp:simplePos x="0" y="0"/>
            <wp:positionH relativeFrom="column">
              <wp:posOffset>840464</wp:posOffset>
            </wp:positionH>
            <wp:positionV relativeFrom="paragraph">
              <wp:posOffset>304165</wp:posOffset>
            </wp:positionV>
            <wp:extent cx="3792220" cy="2541270"/>
            <wp:effectExtent l="0" t="0" r="0" b="11430"/>
            <wp:wrapTopAndBottom/>
            <wp:docPr id="1155336195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hAnsi="Trebuchet MS"/>
          <w:b/>
          <w:bCs/>
          <w:color w:val="242F62"/>
        </w:rPr>
        <w:br w:type="page"/>
      </w:r>
    </w:p>
    <w:p w14:paraId="084030A4" w14:textId="1A838196" w:rsidR="00314DCD" w:rsidRPr="001F7539" w:rsidRDefault="00314DCD" w:rsidP="00151278">
      <w:pPr>
        <w:pStyle w:val="Listaszerbekezds"/>
        <w:numPr>
          <w:ilvl w:val="0"/>
          <w:numId w:val="6"/>
        </w:numPr>
        <w:spacing w:after="120"/>
        <w:ind w:left="284" w:firstLine="0"/>
        <w:jc w:val="both"/>
        <w:rPr>
          <w:rFonts w:ascii="Trebuchet MS" w:hAnsi="Trebuchet MS"/>
          <w:color w:val="242F62"/>
        </w:rPr>
      </w:pPr>
      <w:r w:rsidRPr="001F7539">
        <w:rPr>
          <w:rFonts w:ascii="Trebuchet MS" w:hAnsi="Trebuchet MS"/>
          <w:b/>
          <w:bCs/>
          <w:color w:val="242F62"/>
        </w:rPr>
        <w:t>Előtisztítás</w:t>
      </w:r>
      <w:r w:rsidRPr="001F7539">
        <w:rPr>
          <w:rFonts w:ascii="Trebuchet MS" w:hAnsi="Trebuchet MS"/>
          <w:color w:val="242F62"/>
        </w:rPr>
        <w:t xml:space="preserve"> </w:t>
      </w:r>
    </w:p>
    <w:p w14:paraId="71304830" w14:textId="3C342C54" w:rsidR="00EC13B0" w:rsidRDefault="00EC13B0" w:rsidP="00F54D8E">
      <w:pPr>
        <w:spacing w:after="120"/>
        <w:ind w:left="210" w:firstLine="21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A</w:t>
      </w:r>
      <w:r w:rsidR="001F7539">
        <w:rPr>
          <w:rFonts w:ascii="Trebuchet MS" w:hAnsi="Trebuchet MS"/>
          <w:color w:val="242F62"/>
        </w:rPr>
        <w:t xml:space="preserve">z előtisztítás </w:t>
      </w:r>
      <w:r w:rsidRPr="00EC13B0">
        <w:rPr>
          <w:rFonts w:ascii="Trebuchet MS" w:hAnsi="Trebuchet MS"/>
          <w:color w:val="242F62"/>
        </w:rPr>
        <w:t>segít megelőzni az endoszkóp károsodását és a biofilm kialakulását</w:t>
      </w:r>
      <w:r>
        <w:rPr>
          <w:rFonts w:ascii="Trebuchet MS" w:hAnsi="Trebuchet MS"/>
          <w:color w:val="242F62"/>
        </w:rPr>
        <w:t xml:space="preserve">. </w:t>
      </w:r>
    </w:p>
    <w:p w14:paraId="1DCE3868" w14:textId="37BBB0F5" w:rsidR="00064CDD" w:rsidRPr="00EC13B0" w:rsidRDefault="00064CDD" w:rsidP="00151278">
      <w:pPr>
        <w:pStyle w:val="Listaszerbekezds"/>
        <w:numPr>
          <w:ilvl w:val="0"/>
          <w:numId w:val="5"/>
        </w:numPr>
        <w:ind w:left="774"/>
        <w:jc w:val="both"/>
        <w:rPr>
          <w:rFonts w:ascii="Trebuchet MS" w:hAnsi="Trebuchet MS"/>
          <w:color w:val="242F62"/>
        </w:rPr>
      </w:pPr>
      <w:r w:rsidRPr="00EC13B0">
        <w:rPr>
          <w:rFonts w:ascii="Trebuchet MS" w:hAnsi="Trebuchet MS"/>
          <w:color w:val="242F62"/>
        </w:rPr>
        <w:t>Az előtisztítást közvetlenül a használat után el kell végezni.</w:t>
      </w:r>
    </w:p>
    <w:p w14:paraId="049ECFC6" w14:textId="6DEC8FCC" w:rsidR="00EA2E7F" w:rsidRPr="00EC13B0" w:rsidRDefault="00EA2E7F" w:rsidP="00151278">
      <w:pPr>
        <w:pStyle w:val="Listaszerbekezds"/>
        <w:numPr>
          <w:ilvl w:val="0"/>
          <w:numId w:val="5"/>
        </w:numPr>
        <w:ind w:left="774"/>
        <w:jc w:val="both"/>
        <w:rPr>
          <w:rFonts w:ascii="Trebuchet MS" w:hAnsi="Trebuchet MS"/>
          <w:color w:val="242F62"/>
        </w:rPr>
      </w:pPr>
      <w:r w:rsidRPr="00EC13B0">
        <w:rPr>
          <w:rFonts w:ascii="Trebuchet MS" w:hAnsi="Trebuchet MS"/>
          <w:color w:val="242F62"/>
        </w:rPr>
        <w:t xml:space="preserve">Miközben az endoszkóp még a fényforráshoz </w:t>
      </w:r>
      <w:r w:rsidR="00EC13B0">
        <w:rPr>
          <w:rFonts w:ascii="Trebuchet MS" w:hAnsi="Trebuchet MS"/>
          <w:color w:val="242F62"/>
        </w:rPr>
        <w:t xml:space="preserve">van </w:t>
      </w:r>
      <w:r w:rsidRPr="00EC13B0">
        <w:rPr>
          <w:rFonts w:ascii="Trebuchet MS" w:hAnsi="Trebuchet MS"/>
          <w:color w:val="242F62"/>
        </w:rPr>
        <w:t>csatlakoztatva a bevezetőcsövet szöszmentes</w:t>
      </w:r>
      <w:r w:rsidR="002575C4">
        <w:rPr>
          <w:rFonts w:ascii="Trebuchet MS" w:hAnsi="Trebuchet MS"/>
          <w:color w:val="242F62"/>
        </w:rPr>
        <w:t>, alkoholmentes</w:t>
      </w:r>
      <w:r w:rsidRPr="00EC13B0">
        <w:rPr>
          <w:rFonts w:ascii="Trebuchet MS" w:hAnsi="Trebuchet MS"/>
          <w:color w:val="242F62"/>
        </w:rPr>
        <w:t xml:space="preserve"> </w:t>
      </w:r>
      <w:r w:rsidR="00EC13B0">
        <w:rPr>
          <w:rFonts w:ascii="Trebuchet MS" w:hAnsi="Trebuchet MS"/>
          <w:color w:val="242F62"/>
        </w:rPr>
        <w:t>felület</w:t>
      </w:r>
      <w:r w:rsidR="00EC13B0" w:rsidRPr="00245980">
        <w:rPr>
          <w:rFonts w:ascii="Trebuchet MS" w:hAnsi="Trebuchet MS"/>
          <w:color w:val="242F62"/>
        </w:rPr>
        <w:t>fertőtlenítő</w:t>
      </w:r>
      <w:r w:rsidRPr="00EC13B0">
        <w:rPr>
          <w:rFonts w:ascii="Trebuchet MS" w:hAnsi="Trebuchet MS"/>
          <w:color w:val="242F62"/>
        </w:rPr>
        <w:t xml:space="preserve"> kendővel kell áttörölni. </w:t>
      </w:r>
    </w:p>
    <w:p w14:paraId="7ACF1F92" w14:textId="325C38C9" w:rsidR="00064CDD" w:rsidRPr="00EC13B0" w:rsidRDefault="00EA2E7F" w:rsidP="00151278">
      <w:pPr>
        <w:pStyle w:val="Listaszerbekezds"/>
        <w:numPr>
          <w:ilvl w:val="0"/>
          <w:numId w:val="5"/>
        </w:numPr>
        <w:ind w:left="774"/>
        <w:jc w:val="both"/>
        <w:rPr>
          <w:rFonts w:ascii="Trebuchet MS" w:hAnsi="Trebuchet MS"/>
          <w:color w:val="242F62"/>
        </w:rPr>
      </w:pPr>
      <w:r w:rsidRPr="00EC13B0">
        <w:rPr>
          <w:rFonts w:ascii="Trebuchet MS" w:hAnsi="Trebuchet MS"/>
          <w:color w:val="242F62"/>
        </w:rPr>
        <w:t xml:space="preserve">A levegő-/vízcsatornát </w:t>
      </w:r>
      <w:r w:rsidR="00283F23">
        <w:rPr>
          <w:rFonts w:ascii="Trebuchet MS" w:hAnsi="Trebuchet MS"/>
          <w:color w:val="242F62"/>
        </w:rPr>
        <w:t xml:space="preserve">0,5 liter </w:t>
      </w:r>
      <w:proofErr w:type="spellStart"/>
      <w:r w:rsidRPr="00EC13B0">
        <w:rPr>
          <w:rFonts w:ascii="Trebuchet MS" w:hAnsi="Trebuchet MS"/>
          <w:color w:val="242F62"/>
        </w:rPr>
        <w:t>Sekusept</w:t>
      </w:r>
      <w:proofErr w:type="spellEnd"/>
      <w:r w:rsidR="008A2EFC">
        <w:rPr>
          <w:rFonts w:ascii="Trebuchet MS" w:hAnsi="Trebuchet MS"/>
          <w:color w:val="242F62"/>
        </w:rPr>
        <w:t xml:space="preserve"> </w:t>
      </w:r>
      <w:r w:rsidR="00666A31" w:rsidRPr="00666A31">
        <w:rPr>
          <w:rFonts w:ascii="Trebuchet MS" w:hAnsi="Trebuchet MS"/>
          <w:color w:val="242F62"/>
        </w:rPr>
        <w:t xml:space="preserve">aktív </w:t>
      </w:r>
      <w:r w:rsidRPr="00EC13B0">
        <w:rPr>
          <w:rFonts w:ascii="Trebuchet MS" w:hAnsi="Trebuchet MS"/>
          <w:color w:val="242F62"/>
        </w:rPr>
        <w:t>2%-os oldattal kell átöblíteni</w:t>
      </w:r>
      <w:r w:rsidR="00F56860">
        <w:rPr>
          <w:rFonts w:ascii="Trebuchet MS" w:hAnsi="Trebuchet MS"/>
          <w:color w:val="242F62"/>
        </w:rPr>
        <w:t xml:space="preserve">, majd 0,5 liter steril vízzel átöblíteni. </w:t>
      </w:r>
      <w:r w:rsidR="00FA6FC4">
        <w:rPr>
          <w:rFonts w:ascii="Trebuchet MS" w:hAnsi="Trebuchet MS"/>
          <w:color w:val="242F62"/>
        </w:rPr>
        <w:t xml:space="preserve">A munkaoldatot az erre a célra rendszeresített, üveg mérőpohárban kell </w:t>
      </w:r>
      <w:r w:rsidR="00F54D8E">
        <w:rPr>
          <w:rFonts w:ascii="Trebuchet MS" w:hAnsi="Trebuchet MS"/>
          <w:color w:val="242F62"/>
        </w:rPr>
        <w:t>elkészíteni</w:t>
      </w:r>
      <w:r w:rsidR="00FA6FC4">
        <w:rPr>
          <w:rFonts w:ascii="Trebuchet MS" w:hAnsi="Trebuchet MS"/>
          <w:color w:val="242F62"/>
        </w:rPr>
        <w:t>.</w:t>
      </w:r>
    </w:p>
    <w:p w14:paraId="58A70C04" w14:textId="6DA52F20" w:rsidR="00064CDD" w:rsidRDefault="00175656" w:rsidP="00151278">
      <w:pPr>
        <w:pStyle w:val="Listaszerbekezds"/>
        <w:numPr>
          <w:ilvl w:val="0"/>
          <w:numId w:val="5"/>
        </w:numPr>
        <w:ind w:left="774"/>
        <w:jc w:val="both"/>
        <w:rPr>
          <w:rFonts w:ascii="Trebuchet MS" w:hAnsi="Trebuchet MS"/>
          <w:color w:val="242F62"/>
        </w:rPr>
      </w:pPr>
      <w:r w:rsidRPr="00EC13B0">
        <w:rPr>
          <w:rFonts w:ascii="Trebuchet MS" w:hAnsi="Trebuchet MS"/>
          <w:color w:val="242F62"/>
        </w:rPr>
        <w:t>A</w:t>
      </w:r>
      <w:r w:rsidR="00EC13B0">
        <w:rPr>
          <w:rFonts w:ascii="Trebuchet MS" w:hAnsi="Trebuchet MS"/>
          <w:color w:val="242F62"/>
        </w:rPr>
        <w:t>z eltávolítható</w:t>
      </w:r>
      <w:r w:rsidRPr="00EC13B0">
        <w:rPr>
          <w:rFonts w:ascii="Trebuchet MS" w:hAnsi="Trebuchet MS"/>
          <w:color w:val="242F62"/>
        </w:rPr>
        <w:t xml:space="preserve"> fényforrást</w:t>
      </w:r>
      <w:r w:rsidR="00EC13B0">
        <w:rPr>
          <w:rFonts w:ascii="Trebuchet MS" w:hAnsi="Trebuchet MS"/>
          <w:color w:val="242F62"/>
        </w:rPr>
        <w:t xml:space="preserve"> – ha van -</w:t>
      </w:r>
      <w:r w:rsidRPr="00EC13B0">
        <w:rPr>
          <w:rFonts w:ascii="Trebuchet MS" w:hAnsi="Trebuchet MS"/>
          <w:color w:val="242F62"/>
        </w:rPr>
        <w:t xml:space="preserve"> alkoholmentes fertőtlenítő kendővel kell áttörölni</w:t>
      </w:r>
      <w:r w:rsidR="00EC13B0">
        <w:rPr>
          <w:rFonts w:ascii="Trebuchet MS" w:hAnsi="Trebuchet MS"/>
          <w:color w:val="242F62"/>
        </w:rPr>
        <w:t xml:space="preserve">, majd a bronchoszkóp tárolószekrénybe visszahelyezni. </w:t>
      </w:r>
    </w:p>
    <w:p w14:paraId="54BA6EC2" w14:textId="045C4908" w:rsidR="00064CDD" w:rsidRPr="00981A4E" w:rsidRDefault="00F61A4A" w:rsidP="00981A4E">
      <w:pPr>
        <w:pStyle w:val="Listaszerbekezds"/>
        <w:numPr>
          <w:ilvl w:val="0"/>
          <w:numId w:val="5"/>
        </w:numPr>
        <w:spacing w:after="120"/>
        <w:ind w:left="771" w:hanging="357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b/>
          <w:bCs/>
          <w:noProof/>
          <w:color w:val="242F62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1DE192B2" wp14:editId="2B7E987A">
                <wp:simplePos x="0" y="0"/>
                <wp:positionH relativeFrom="column">
                  <wp:posOffset>188898</wp:posOffset>
                </wp:positionH>
                <wp:positionV relativeFrom="paragraph">
                  <wp:posOffset>252316</wp:posOffset>
                </wp:positionV>
                <wp:extent cx="3395207" cy="182880"/>
                <wp:effectExtent l="0" t="0" r="15240" b="26670"/>
                <wp:wrapNone/>
                <wp:docPr id="1167723706" name="Téglalap: lekerekítet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207" cy="1828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2BCEF4E" id="Téglalap: lekerekített 28" o:spid="_x0000_s1026" style="position:absolute;margin-left:14.85pt;margin-top:19.85pt;width:267.35pt;height:14.4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" fillcolor="#d8d8d8 [2732]" strokecolor="#002060" strokeweight="1pt">
                <v:stroke joinstyle="miter"/>
              </v:roundrect>
            </w:pict>
          </mc:Fallback>
        </mc:AlternateContent>
      </w:r>
      <w:r w:rsidR="00EC13B0">
        <w:rPr>
          <w:rFonts w:ascii="Trebuchet MS" w:hAnsi="Trebuchet MS"/>
          <w:color w:val="242F62"/>
        </w:rPr>
        <w:t xml:space="preserve">Az endoszkóp kész a szállításra. </w:t>
      </w:r>
    </w:p>
    <w:p w14:paraId="1DD42413" w14:textId="2445D392" w:rsidR="007F5E0C" w:rsidRPr="00981A4E" w:rsidRDefault="00666A31" w:rsidP="00151278">
      <w:pPr>
        <w:ind w:left="426"/>
        <w:jc w:val="both"/>
        <w:rPr>
          <w:rFonts w:ascii="Trebuchet MS" w:hAnsi="Trebuchet MS"/>
          <w:b/>
          <w:bCs/>
          <w:color w:val="242F62"/>
        </w:rPr>
      </w:pPr>
      <w:r>
        <w:rPr>
          <w:rFonts w:ascii="Trebuchet MS" w:hAnsi="Trebuchet MS"/>
          <w:b/>
          <w:bCs/>
          <w:color w:val="242F62"/>
        </w:rPr>
        <w:t>F</w:t>
      </w:r>
      <w:r w:rsidR="007F5E0C" w:rsidRPr="00981A4E">
        <w:rPr>
          <w:rFonts w:ascii="Trebuchet MS" w:hAnsi="Trebuchet MS"/>
          <w:b/>
          <w:bCs/>
          <w:color w:val="242F62"/>
        </w:rPr>
        <w:t>elelős: ápoló</w:t>
      </w:r>
      <w:r w:rsidR="00F61A4A">
        <w:rPr>
          <w:rFonts w:ascii="Trebuchet MS" w:hAnsi="Trebuchet MS"/>
          <w:b/>
          <w:bCs/>
          <w:color w:val="242F62"/>
        </w:rPr>
        <w:t xml:space="preserve"> és segédápoló</w:t>
      </w:r>
      <w:r w:rsidR="007F5E0C" w:rsidRPr="00981A4E">
        <w:rPr>
          <w:rFonts w:ascii="Trebuchet MS" w:hAnsi="Trebuchet MS"/>
          <w:b/>
          <w:bCs/>
          <w:color w:val="242F62"/>
        </w:rPr>
        <w:t xml:space="preserve"> </w:t>
      </w:r>
    </w:p>
    <w:p w14:paraId="7227FE99" w14:textId="77777777" w:rsidR="00064CDD" w:rsidRDefault="00064CDD" w:rsidP="00064CDD">
      <w:pPr>
        <w:ind w:firstLine="708"/>
        <w:jc w:val="both"/>
        <w:rPr>
          <w:rFonts w:ascii="Trebuchet MS" w:hAnsi="Trebuchet MS"/>
          <w:color w:val="242F62"/>
        </w:rPr>
      </w:pPr>
    </w:p>
    <w:p w14:paraId="2196AC31" w14:textId="33729610" w:rsidR="00314DCD" w:rsidRPr="001F7539" w:rsidRDefault="00314DCD" w:rsidP="00F54D8E">
      <w:pPr>
        <w:pStyle w:val="Listaszerbekezds"/>
        <w:numPr>
          <w:ilvl w:val="0"/>
          <w:numId w:val="6"/>
        </w:numPr>
        <w:spacing w:after="60"/>
        <w:ind w:left="567" w:hanging="357"/>
        <w:contextualSpacing w:val="0"/>
        <w:jc w:val="both"/>
        <w:rPr>
          <w:rFonts w:ascii="Trebuchet MS" w:hAnsi="Trebuchet MS"/>
          <w:color w:val="242F62"/>
        </w:rPr>
      </w:pPr>
      <w:r w:rsidRPr="001F7539">
        <w:rPr>
          <w:rFonts w:ascii="Trebuchet MS" w:hAnsi="Trebuchet MS"/>
          <w:b/>
          <w:bCs/>
          <w:color w:val="242F62"/>
        </w:rPr>
        <w:t>Szállítás</w:t>
      </w:r>
    </w:p>
    <w:p w14:paraId="587C3262" w14:textId="04E26F22" w:rsidR="00EC13B0" w:rsidRDefault="00151278" w:rsidP="00981A4E">
      <w:pPr>
        <w:pStyle w:val="Listaszerbekezds"/>
        <w:numPr>
          <w:ilvl w:val="0"/>
          <w:numId w:val="12"/>
        </w:num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Az endoszkóp szállítását a Központi Sterilizáló által biztosított speciális endoszkóp szállítókocsival </w:t>
      </w:r>
      <w:r w:rsidR="00981A4E">
        <w:rPr>
          <w:rFonts w:ascii="Trebuchet MS" w:hAnsi="Trebuchet MS"/>
          <w:color w:val="242F62"/>
        </w:rPr>
        <w:t xml:space="preserve">kell végrehajtani. </w:t>
      </w:r>
      <w:r>
        <w:rPr>
          <w:rFonts w:ascii="Trebuchet MS" w:hAnsi="Trebuchet MS"/>
          <w:color w:val="242F62"/>
        </w:rPr>
        <w:t xml:space="preserve"> </w:t>
      </w:r>
    </w:p>
    <w:p w14:paraId="16609B7A" w14:textId="4F389114" w:rsidR="001F7539" w:rsidRPr="00981A4E" w:rsidRDefault="00151278" w:rsidP="00981A4E">
      <w:pPr>
        <w:pStyle w:val="Listaszerbekezds"/>
        <w:numPr>
          <w:ilvl w:val="0"/>
          <w:numId w:val="12"/>
        </w:numPr>
        <w:spacing w:after="120"/>
        <w:ind w:left="771" w:hanging="357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használt endoszkópot a Központi Sterilizáló által biztosított </w:t>
      </w:r>
      <w:r w:rsidR="00981A4E">
        <w:rPr>
          <w:rFonts w:ascii="Trebuchet MS" w:hAnsi="Trebuchet MS"/>
          <w:color w:val="242F62"/>
        </w:rPr>
        <w:t xml:space="preserve">zacskóba kell helyezni, majd a szállítókocsiba helyezve az endoszkóp tisztító helyiségbe kell szállítani. </w:t>
      </w:r>
    </w:p>
    <w:p w14:paraId="1EC7E98E" w14:textId="54443A2A" w:rsidR="007F5E0C" w:rsidRPr="00981A4E" w:rsidRDefault="00F61A4A" w:rsidP="00981A4E">
      <w:pPr>
        <w:ind w:left="426"/>
        <w:jc w:val="both"/>
        <w:rPr>
          <w:rFonts w:ascii="Trebuchet MS" w:hAnsi="Trebuchet MS"/>
          <w:b/>
          <w:bCs/>
          <w:color w:val="242F62"/>
        </w:rPr>
      </w:pPr>
      <w:r w:rsidRPr="008A2EFC">
        <w:rPr>
          <w:rFonts w:ascii="Trebuchet MS" w:hAnsi="Trebuchet MS"/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1CE76B68" wp14:editId="34F446EC">
                <wp:simplePos x="0" y="0"/>
                <wp:positionH relativeFrom="column">
                  <wp:posOffset>230847</wp:posOffset>
                </wp:positionH>
                <wp:positionV relativeFrom="paragraph">
                  <wp:posOffset>-2442</wp:posOffset>
                </wp:positionV>
                <wp:extent cx="3311769" cy="182466"/>
                <wp:effectExtent l="0" t="0" r="22225" b="27305"/>
                <wp:wrapNone/>
                <wp:docPr id="1157787507" name="Téglalap: lekerekítet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1769" cy="182466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CDBFA2F" id="Téglalap: lekerekített 28" o:spid="_x0000_s1026" style="position:absolute;margin-left:18.2pt;margin-top:-.2pt;width:260.75pt;height:14.3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" fillcolor="#d8d8d8 [2732]" strokecolor="#002060" strokeweight="1pt">
                <v:stroke joinstyle="miter"/>
              </v:roundrect>
            </w:pict>
          </mc:Fallback>
        </mc:AlternateContent>
      </w:r>
      <w:r w:rsidR="00666A31">
        <w:rPr>
          <w:rFonts w:ascii="Trebuchet MS" w:hAnsi="Trebuchet MS"/>
          <w:b/>
          <w:bCs/>
          <w:color w:val="242F62"/>
        </w:rPr>
        <w:t>F</w:t>
      </w:r>
      <w:r w:rsidR="007F5E0C" w:rsidRPr="00981A4E">
        <w:rPr>
          <w:rFonts w:ascii="Trebuchet MS" w:hAnsi="Trebuchet MS"/>
          <w:b/>
          <w:bCs/>
          <w:color w:val="242F62"/>
        </w:rPr>
        <w:t>elelős: segédápoló</w:t>
      </w:r>
      <w:r w:rsidR="00981A4E" w:rsidRPr="00981A4E">
        <w:rPr>
          <w:rFonts w:ascii="Trebuchet MS" w:hAnsi="Trebuchet MS"/>
          <w:b/>
          <w:bCs/>
          <w:color w:val="242F62"/>
        </w:rPr>
        <w:t xml:space="preserve">, </w:t>
      </w:r>
      <w:r w:rsidR="007F5E0C" w:rsidRPr="00981A4E">
        <w:rPr>
          <w:rFonts w:ascii="Trebuchet MS" w:hAnsi="Trebuchet MS"/>
          <w:b/>
          <w:bCs/>
          <w:color w:val="242F62"/>
        </w:rPr>
        <w:t>Központi Sterilizáló</w:t>
      </w:r>
    </w:p>
    <w:p w14:paraId="3A083BD5" w14:textId="77777777" w:rsidR="00175656" w:rsidRDefault="00175656" w:rsidP="00175656">
      <w:pPr>
        <w:ind w:firstLine="284"/>
        <w:jc w:val="both"/>
        <w:rPr>
          <w:rFonts w:ascii="Trebuchet MS" w:hAnsi="Trebuchet MS"/>
          <w:color w:val="242F62"/>
        </w:rPr>
      </w:pPr>
    </w:p>
    <w:p w14:paraId="731CDAA4" w14:textId="3B236B5B" w:rsidR="001F7539" w:rsidRPr="007F5E0C" w:rsidRDefault="00314DCD" w:rsidP="00BD2421">
      <w:pPr>
        <w:pStyle w:val="Listaszerbekezds"/>
        <w:numPr>
          <w:ilvl w:val="0"/>
          <w:numId w:val="6"/>
        </w:numPr>
        <w:spacing w:after="120"/>
        <w:ind w:left="283" w:hanging="357"/>
        <w:jc w:val="both"/>
        <w:rPr>
          <w:rFonts w:ascii="Trebuchet MS" w:hAnsi="Trebuchet MS"/>
          <w:color w:val="242F62"/>
        </w:rPr>
      </w:pPr>
      <w:r w:rsidRPr="0045655A">
        <w:rPr>
          <w:rFonts w:ascii="Trebuchet MS" w:hAnsi="Trebuchet MS"/>
          <w:b/>
          <w:bCs/>
          <w:color w:val="242F62"/>
        </w:rPr>
        <w:t>Tisztítás/Szárítás</w:t>
      </w:r>
      <w:r w:rsidR="00041FA7">
        <w:rPr>
          <w:rFonts w:ascii="Trebuchet MS" w:hAnsi="Trebuchet MS"/>
          <w:b/>
          <w:bCs/>
          <w:color w:val="242F62"/>
        </w:rPr>
        <w:t>/ Sterilizálás</w:t>
      </w:r>
      <w:r w:rsidRPr="0045655A">
        <w:rPr>
          <w:rFonts w:ascii="Trebuchet MS" w:hAnsi="Trebuchet MS"/>
          <w:color w:val="242F62"/>
        </w:rPr>
        <w:t xml:space="preserve"> </w:t>
      </w:r>
    </w:p>
    <w:p w14:paraId="607B988E" w14:textId="2301A366" w:rsidR="001F7539" w:rsidRDefault="0045655A" w:rsidP="00314DCD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tisztítás, szárítás és sterilizálás teljes folyamatáért a Központi Sterilizáló felel. </w:t>
      </w:r>
    </w:p>
    <w:p w14:paraId="6B2E303F" w14:textId="6E701ACF" w:rsidR="0045655A" w:rsidRDefault="0045655A" w:rsidP="00F54D8E">
      <w:pPr>
        <w:spacing w:after="6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folyamat lépései röviden: </w:t>
      </w:r>
    </w:p>
    <w:p w14:paraId="6292B637" w14:textId="66ED23FF" w:rsidR="0045655A" w:rsidRPr="0045655A" w:rsidRDefault="0045655A" w:rsidP="00BD2421">
      <w:pPr>
        <w:pStyle w:val="Listaszerbekezds"/>
        <w:numPr>
          <w:ilvl w:val="0"/>
          <w:numId w:val="8"/>
        </w:numPr>
        <w:jc w:val="both"/>
        <w:rPr>
          <w:rFonts w:ascii="Trebuchet MS" w:hAnsi="Trebuchet MS"/>
          <w:color w:val="242F62"/>
        </w:rPr>
      </w:pPr>
      <w:r w:rsidRPr="0045655A">
        <w:rPr>
          <w:rFonts w:ascii="Trebuchet MS" w:hAnsi="Trebuchet MS"/>
          <w:color w:val="242F62"/>
        </w:rPr>
        <w:t xml:space="preserve">Kézi előtisztítás. </w:t>
      </w:r>
    </w:p>
    <w:p w14:paraId="1F106163" w14:textId="77777777" w:rsidR="0045655A" w:rsidRDefault="0045655A" w:rsidP="00BD2421">
      <w:pPr>
        <w:pStyle w:val="Listaszerbekezds"/>
        <w:numPr>
          <w:ilvl w:val="0"/>
          <w:numId w:val="8"/>
        </w:numPr>
        <w:jc w:val="both"/>
        <w:rPr>
          <w:rFonts w:ascii="Trebuchet MS" w:hAnsi="Trebuchet MS"/>
          <w:color w:val="242F62"/>
        </w:rPr>
      </w:pPr>
      <w:r w:rsidRPr="0045655A">
        <w:rPr>
          <w:rFonts w:ascii="Trebuchet MS" w:hAnsi="Trebuchet MS"/>
          <w:color w:val="242F62"/>
        </w:rPr>
        <w:t>Magas szintű fertőtlenítés automata berendezéssel, mely a tömítettség vizsgálatról is gondoskodik. Az automata endoszkópmosó berendezés minden menet</w:t>
      </w:r>
      <w:r>
        <w:rPr>
          <w:rFonts w:ascii="Trebuchet MS" w:hAnsi="Trebuchet MS"/>
          <w:color w:val="242F62"/>
        </w:rPr>
        <w:t>et naplóz és az egyes menetről</w:t>
      </w:r>
      <w:r w:rsidRPr="0045655A">
        <w:rPr>
          <w:rFonts w:ascii="Trebuchet MS" w:hAnsi="Trebuchet MS"/>
          <w:color w:val="242F62"/>
        </w:rPr>
        <w:t xml:space="preserve"> bizonylatot nyomtat</w:t>
      </w:r>
      <w:r>
        <w:rPr>
          <w:rFonts w:ascii="Trebuchet MS" w:hAnsi="Trebuchet MS"/>
          <w:color w:val="242F62"/>
        </w:rPr>
        <w:t>.</w:t>
      </w:r>
    </w:p>
    <w:p w14:paraId="0C454D15" w14:textId="3E523F5A" w:rsidR="0045655A" w:rsidRDefault="0045655A" w:rsidP="00BD2421">
      <w:pPr>
        <w:pStyle w:val="Listaszerbekezds"/>
        <w:numPr>
          <w:ilvl w:val="0"/>
          <w:numId w:val="8"/>
        </w:num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A Központi Sterilizáló a bizonylatot</w:t>
      </w:r>
      <w:r w:rsidRPr="0045655A">
        <w:rPr>
          <w:rFonts w:ascii="Trebuchet MS" w:hAnsi="Trebuchet MS"/>
          <w:color w:val="242F62"/>
        </w:rPr>
        <w:t xml:space="preserve"> a </w:t>
      </w:r>
      <w:r w:rsidR="00041FA7">
        <w:rPr>
          <w:rFonts w:ascii="Trebuchet MS" w:hAnsi="Trebuchet MS"/>
          <w:color w:val="242F62"/>
        </w:rPr>
        <w:t>tiszta</w:t>
      </w:r>
      <w:r w:rsidRPr="0045655A">
        <w:rPr>
          <w:rFonts w:ascii="Trebuchet MS" w:hAnsi="Trebuchet MS"/>
          <w:color w:val="242F62"/>
        </w:rPr>
        <w:t xml:space="preserve"> bronchoszkóp csomagol</w:t>
      </w:r>
      <w:r>
        <w:rPr>
          <w:rFonts w:ascii="Trebuchet MS" w:hAnsi="Trebuchet MS"/>
          <w:color w:val="242F62"/>
        </w:rPr>
        <w:t>ására</w:t>
      </w:r>
      <w:r w:rsidRPr="0045655A">
        <w:rPr>
          <w:rFonts w:ascii="Trebuchet MS" w:hAnsi="Trebuchet MS"/>
          <w:color w:val="242F62"/>
        </w:rPr>
        <w:t xml:space="preserve"> tűz. A bizonylat a betegdokumentáció része. </w:t>
      </w:r>
    </w:p>
    <w:p w14:paraId="18D3F775" w14:textId="1F26A33C" w:rsidR="00283F23" w:rsidRPr="0045655A" w:rsidRDefault="00283F23" w:rsidP="00BD2421">
      <w:pPr>
        <w:pStyle w:val="Listaszerbekezds"/>
        <w:numPr>
          <w:ilvl w:val="0"/>
          <w:numId w:val="8"/>
        </w:num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Amennyiben az automata berendezés nem nyomtat bizonylatot, úgy a Központi Sterilizálóban található endoszkóp tisztítási naplóban kell dokumentálni. </w:t>
      </w:r>
    </w:p>
    <w:p w14:paraId="4AD80AD8" w14:textId="4CF49EA5" w:rsidR="0045655A" w:rsidRDefault="0045655A" w:rsidP="00BD2421">
      <w:pPr>
        <w:pStyle w:val="Listaszerbekezds"/>
        <w:numPr>
          <w:ilvl w:val="0"/>
          <w:numId w:val="8"/>
        </w:numPr>
        <w:jc w:val="both"/>
        <w:rPr>
          <w:rFonts w:ascii="Trebuchet MS" w:hAnsi="Trebuchet MS"/>
          <w:color w:val="242F62"/>
        </w:rPr>
      </w:pPr>
      <w:r w:rsidRPr="0045655A">
        <w:rPr>
          <w:rFonts w:ascii="Trebuchet MS" w:hAnsi="Trebuchet MS"/>
          <w:color w:val="242F62"/>
        </w:rPr>
        <w:t xml:space="preserve">A sterilizálás </w:t>
      </w:r>
      <w:r w:rsidR="00041FA7">
        <w:rPr>
          <w:rFonts w:ascii="Trebuchet MS" w:hAnsi="Trebuchet MS"/>
          <w:color w:val="242F62"/>
        </w:rPr>
        <w:t xml:space="preserve">– ha szükséges és lehetséges - </w:t>
      </w:r>
      <w:r w:rsidRPr="0045655A">
        <w:rPr>
          <w:rFonts w:ascii="Trebuchet MS" w:hAnsi="Trebuchet MS"/>
          <w:color w:val="242F62"/>
        </w:rPr>
        <w:t xml:space="preserve">alacsony hőmérsékletű hidrogén-peroxid gázsterilizátorban történik. </w:t>
      </w:r>
    </w:p>
    <w:p w14:paraId="39577318" w14:textId="12B45D80" w:rsidR="00043E5C" w:rsidRDefault="00043E5C" w:rsidP="00BD2421">
      <w:pPr>
        <w:pStyle w:val="Listaszerbekezds"/>
        <w:numPr>
          <w:ilvl w:val="0"/>
          <w:numId w:val="8"/>
        </w:num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szállításra használt tálcát a Központi Sterilizáló fertőtleníti. </w:t>
      </w:r>
    </w:p>
    <w:p w14:paraId="2231CDCE" w14:textId="2850F649" w:rsidR="00041FA7" w:rsidRDefault="00041FA7" w:rsidP="00BD2421">
      <w:pPr>
        <w:pStyle w:val="Listaszerbekezds"/>
        <w:numPr>
          <w:ilvl w:val="0"/>
          <w:numId w:val="8"/>
        </w:num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A folyamat</w:t>
      </w:r>
      <w:r w:rsidRPr="00666A31">
        <w:rPr>
          <w:rFonts w:ascii="Trebuchet MS" w:hAnsi="Trebuchet MS"/>
          <w:color w:val="242F62"/>
        </w:rPr>
        <w:t>lépés</w:t>
      </w:r>
      <w:r>
        <w:rPr>
          <w:rFonts w:ascii="Trebuchet MS" w:hAnsi="Trebuchet MS"/>
          <w:color w:val="242F62"/>
        </w:rPr>
        <w:t xml:space="preserve"> 1-2 órát vesz igénybe. </w:t>
      </w:r>
    </w:p>
    <w:p w14:paraId="410420E8" w14:textId="29AFDFB3" w:rsidR="007F5E0C" w:rsidRPr="00981A4E" w:rsidRDefault="00F61A4A" w:rsidP="00981A4E">
      <w:pPr>
        <w:pStyle w:val="Listaszerbekezds"/>
        <w:numPr>
          <w:ilvl w:val="0"/>
          <w:numId w:val="8"/>
        </w:numPr>
        <w:spacing w:after="120"/>
        <w:ind w:left="714" w:hanging="357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b/>
          <w:bCs/>
          <w:noProof/>
          <w:color w:val="242F62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03B4FC6E" wp14:editId="4CDB4CC1">
                <wp:simplePos x="0" y="0"/>
                <wp:positionH relativeFrom="column">
                  <wp:posOffset>230847</wp:posOffset>
                </wp:positionH>
                <wp:positionV relativeFrom="paragraph">
                  <wp:posOffset>251509</wp:posOffset>
                </wp:positionV>
                <wp:extent cx="3353679" cy="175846"/>
                <wp:effectExtent l="0" t="0" r="18415" b="15240"/>
                <wp:wrapNone/>
                <wp:docPr id="572373975" name="Téglalap: lekerekítet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3679" cy="175846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D4D9A59" id="Téglalap: lekerekített 28" o:spid="_x0000_s1026" style="position:absolute;margin-left:18.2pt;margin-top:19.8pt;width:264.05pt;height:13.8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" fillcolor="#d8d8d8 [2732]" strokecolor="#002060" strokeweight="1pt">
                <v:stroke joinstyle="miter"/>
              </v:roundrect>
            </w:pict>
          </mc:Fallback>
        </mc:AlternateContent>
      </w:r>
      <w:r w:rsidR="00043E5C">
        <w:rPr>
          <w:rFonts w:ascii="Trebuchet MS" w:hAnsi="Trebuchet MS"/>
          <w:color w:val="242F62"/>
        </w:rPr>
        <w:t xml:space="preserve">A tiszta bronchoszkóp visszaszállítása az érintett klinikai osztály feladata. </w:t>
      </w:r>
    </w:p>
    <w:p w14:paraId="1D17F72A" w14:textId="39AF877B" w:rsidR="007F5E0C" w:rsidRPr="00981A4E" w:rsidRDefault="00666A31" w:rsidP="00981A4E">
      <w:pPr>
        <w:ind w:left="426"/>
        <w:jc w:val="both"/>
        <w:rPr>
          <w:rFonts w:ascii="Trebuchet MS" w:hAnsi="Trebuchet MS"/>
          <w:b/>
          <w:bCs/>
          <w:color w:val="242F62"/>
        </w:rPr>
      </w:pPr>
      <w:r>
        <w:rPr>
          <w:rFonts w:ascii="Trebuchet MS" w:hAnsi="Trebuchet MS"/>
          <w:b/>
          <w:bCs/>
          <w:color w:val="242F62"/>
        </w:rPr>
        <w:t>F</w:t>
      </w:r>
      <w:r w:rsidR="007F5E0C" w:rsidRPr="00981A4E">
        <w:rPr>
          <w:rFonts w:ascii="Trebuchet MS" w:hAnsi="Trebuchet MS"/>
          <w:b/>
          <w:bCs/>
          <w:color w:val="242F62"/>
        </w:rPr>
        <w:t>elelős:</w:t>
      </w:r>
      <w:r w:rsidR="00F61A4A" w:rsidRPr="00F61A4A">
        <w:rPr>
          <w:rFonts w:ascii="Trebuchet MS" w:hAnsi="Trebuchet MS"/>
          <w:b/>
          <w:bCs/>
          <w:color w:val="242F62"/>
        </w:rPr>
        <w:t xml:space="preserve"> </w:t>
      </w:r>
      <w:r w:rsidR="00F61A4A">
        <w:rPr>
          <w:rFonts w:ascii="Trebuchet MS" w:hAnsi="Trebuchet MS"/>
          <w:b/>
          <w:bCs/>
          <w:color w:val="242F62"/>
        </w:rPr>
        <w:t>segédápoló,</w:t>
      </w:r>
      <w:r w:rsidR="007F5E0C" w:rsidRPr="00981A4E">
        <w:rPr>
          <w:rFonts w:ascii="Trebuchet MS" w:hAnsi="Trebuchet MS"/>
          <w:b/>
          <w:bCs/>
          <w:color w:val="242F62"/>
        </w:rPr>
        <w:t xml:space="preserve"> Központi Sterilizáló</w:t>
      </w:r>
      <w:r w:rsidR="00283F23">
        <w:rPr>
          <w:rFonts w:ascii="Trebuchet MS" w:hAnsi="Trebuchet MS"/>
          <w:b/>
          <w:bCs/>
          <w:color w:val="242F62"/>
        </w:rPr>
        <w:t xml:space="preserve"> </w:t>
      </w:r>
    </w:p>
    <w:p w14:paraId="11AFB74E" w14:textId="31ED8FD4" w:rsidR="00FA6FC4" w:rsidRDefault="00FA6FC4">
      <w:pPr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br w:type="page"/>
      </w:r>
    </w:p>
    <w:p w14:paraId="5DDFA2B8" w14:textId="449705F6" w:rsidR="00314DCD" w:rsidRDefault="00314DCD" w:rsidP="00F54D8E">
      <w:pPr>
        <w:pStyle w:val="Listaszerbekezds"/>
        <w:numPr>
          <w:ilvl w:val="0"/>
          <w:numId w:val="6"/>
        </w:numPr>
        <w:spacing w:after="60"/>
        <w:ind w:left="283" w:hanging="357"/>
        <w:contextualSpacing w:val="0"/>
        <w:jc w:val="both"/>
        <w:rPr>
          <w:rFonts w:ascii="Trebuchet MS" w:hAnsi="Trebuchet MS"/>
          <w:b/>
          <w:bCs/>
          <w:color w:val="242F62"/>
        </w:rPr>
      </w:pPr>
      <w:r w:rsidRPr="0045655A">
        <w:rPr>
          <w:rFonts w:ascii="Trebuchet MS" w:hAnsi="Trebuchet MS"/>
          <w:b/>
          <w:bCs/>
          <w:color w:val="242F62"/>
        </w:rPr>
        <w:t xml:space="preserve">Tárolás </w:t>
      </w:r>
    </w:p>
    <w:p w14:paraId="699E2935" w14:textId="4CD903E0" w:rsidR="0045655A" w:rsidRDefault="0045655A" w:rsidP="00BD2421">
      <w:pPr>
        <w:pStyle w:val="Listaszerbekezds"/>
        <w:numPr>
          <w:ilvl w:val="0"/>
          <w:numId w:val="9"/>
        </w:numPr>
        <w:jc w:val="both"/>
        <w:rPr>
          <w:rFonts w:ascii="Trebuchet MS" w:hAnsi="Trebuchet MS"/>
          <w:color w:val="242F62"/>
        </w:rPr>
      </w:pPr>
      <w:r w:rsidRPr="00041FA7">
        <w:rPr>
          <w:rFonts w:ascii="Trebuchet MS" w:hAnsi="Trebuchet MS"/>
          <w:color w:val="242F62"/>
        </w:rPr>
        <w:t xml:space="preserve">A tárolás az osztályon kijelölt helyiségben az erre kialakított szekrényben történik. </w:t>
      </w:r>
    </w:p>
    <w:p w14:paraId="2A889FEB" w14:textId="684F56C3" w:rsidR="005D49FA" w:rsidRPr="00041FA7" w:rsidRDefault="005D49FA" w:rsidP="00BD2421">
      <w:pPr>
        <w:pStyle w:val="Listaszerbekezds"/>
        <w:numPr>
          <w:ilvl w:val="0"/>
          <w:numId w:val="9"/>
        </w:num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Kizárólag teljesen száraz endoszkópot szabad a szekrényben tárolni. </w:t>
      </w:r>
    </w:p>
    <w:p w14:paraId="2751E1F8" w14:textId="6C95147F" w:rsidR="0045655A" w:rsidRPr="00041FA7" w:rsidRDefault="0045655A" w:rsidP="00BD2421">
      <w:pPr>
        <w:pStyle w:val="Listaszerbekezds"/>
        <w:numPr>
          <w:ilvl w:val="0"/>
          <w:numId w:val="9"/>
        </w:numPr>
        <w:jc w:val="both"/>
        <w:rPr>
          <w:rFonts w:ascii="Trebuchet MS" w:hAnsi="Trebuchet MS"/>
          <w:color w:val="242F62"/>
        </w:rPr>
      </w:pPr>
      <w:r w:rsidRPr="00041FA7">
        <w:rPr>
          <w:rFonts w:ascii="Trebuchet MS" w:hAnsi="Trebuchet MS"/>
          <w:color w:val="242F62"/>
        </w:rPr>
        <w:t xml:space="preserve">Flexibilis endoszkópot </w:t>
      </w:r>
      <w:r w:rsidR="007F5E0C" w:rsidRPr="00041FA7">
        <w:rPr>
          <w:rFonts w:ascii="Trebuchet MS" w:hAnsi="Trebuchet MS"/>
          <w:color w:val="242F62"/>
        </w:rPr>
        <w:t xml:space="preserve">kizárólag függőlegesen szabad tárolni! </w:t>
      </w:r>
    </w:p>
    <w:p w14:paraId="64378C2A" w14:textId="3FEF0D1E" w:rsidR="00041FA7" w:rsidRDefault="007F5E0C" w:rsidP="00BD2421">
      <w:pPr>
        <w:pStyle w:val="Listaszerbekezds"/>
        <w:numPr>
          <w:ilvl w:val="0"/>
          <w:numId w:val="9"/>
        </w:numPr>
        <w:jc w:val="both"/>
        <w:rPr>
          <w:rFonts w:ascii="Trebuchet MS" w:hAnsi="Trebuchet MS"/>
          <w:color w:val="242F62"/>
        </w:rPr>
      </w:pPr>
      <w:r w:rsidRPr="00041FA7">
        <w:rPr>
          <w:rFonts w:ascii="Trebuchet MS" w:hAnsi="Trebuchet MS"/>
          <w:color w:val="242F62"/>
        </w:rPr>
        <w:t xml:space="preserve">A </w:t>
      </w:r>
      <w:r w:rsidR="005D49FA">
        <w:rPr>
          <w:rFonts w:ascii="Trebuchet MS" w:hAnsi="Trebuchet MS"/>
          <w:color w:val="242F62"/>
        </w:rPr>
        <w:t>tároló</w:t>
      </w:r>
      <w:r w:rsidRPr="00041FA7">
        <w:rPr>
          <w:rFonts w:ascii="Trebuchet MS" w:hAnsi="Trebuchet MS"/>
          <w:color w:val="242F62"/>
        </w:rPr>
        <w:t xml:space="preserve">szekrényt mindig zárni kell, így védve az endoszkópot a fénytől, portól. </w:t>
      </w:r>
    </w:p>
    <w:p w14:paraId="4B9A2C51" w14:textId="745C4D56" w:rsidR="005D49FA" w:rsidRPr="00041FA7" w:rsidRDefault="005D49FA" w:rsidP="00BD2421">
      <w:pPr>
        <w:pStyle w:val="Listaszerbekezds"/>
        <w:numPr>
          <w:ilvl w:val="0"/>
          <w:numId w:val="9"/>
        </w:num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A tároló</w:t>
      </w:r>
      <w:r w:rsidRPr="00041FA7">
        <w:rPr>
          <w:rFonts w:ascii="Trebuchet MS" w:hAnsi="Trebuchet MS"/>
          <w:color w:val="242F62"/>
        </w:rPr>
        <w:t>szekrényt</w:t>
      </w:r>
      <w:r>
        <w:rPr>
          <w:rFonts w:ascii="Trebuchet MS" w:hAnsi="Trebuchet MS"/>
          <w:color w:val="242F62"/>
        </w:rPr>
        <w:t xml:space="preserve"> hetente 1 alkalommal belülről fertőtleníteni szükséges, mely elvégezhető a rendelkezésre álló felület fertőtlenítő szerekkel. </w:t>
      </w:r>
    </w:p>
    <w:p w14:paraId="120B49C1" w14:textId="601ABE8E" w:rsidR="007F5E0C" w:rsidRDefault="002A6FDA" w:rsidP="0045655A">
      <w:pPr>
        <w:ind w:left="-76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b/>
          <w:bCs/>
          <w:noProof/>
          <w:color w:val="242F62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528CFB0C" wp14:editId="34CEC22D">
                <wp:simplePos x="0" y="0"/>
                <wp:positionH relativeFrom="column">
                  <wp:posOffset>242570</wp:posOffset>
                </wp:positionH>
                <wp:positionV relativeFrom="paragraph">
                  <wp:posOffset>174967</wp:posOffset>
                </wp:positionV>
                <wp:extent cx="3716215" cy="169985"/>
                <wp:effectExtent l="0" t="0" r="17780" b="20955"/>
                <wp:wrapNone/>
                <wp:docPr id="816171867" name="Téglalap: lekerekítet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6215" cy="16998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D89E194" id="Téglalap: lekerekített 28" o:spid="_x0000_s1026" style="position:absolute;margin-left:19.1pt;margin-top:13.8pt;width:292.6pt;height:13.4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" fillcolor="#d8d8d8 [2732]" strokecolor="#002060" strokeweight="1pt">
                <v:stroke joinstyle="miter"/>
              </v:roundrect>
            </w:pict>
          </mc:Fallback>
        </mc:AlternateContent>
      </w:r>
    </w:p>
    <w:p w14:paraId="39D51B34" w14:textId="192AF534" w:rsidR="008F6112" w:rsidRPr="002A6FDA" w:rsidRDefault="00666A31" w:rsidP="002A6FDA">
      <w:pPr>
        <w:spacing w:after="160"/>
        <w:ind w:left="425"/>
        <w:jc w:val="both"/>
        <w:rPr>
          <w:rFonts w:ascii="Trebuchet MS" w:hAnsi="Trebuchet MS"/>
          <w:b/>
          <w:bCs/>
          <w:color w:val="242F62"/>
        </w:rPr>
      </w:pPr>
      <w:r>
        <w:rPr>
          <w:rFonts w:ascii="Trebuchet MS" w:hAnsi="Trebuchet MS"/>
          <w:b/>
          <w:bCs/>
          <w:color w:val="242F62"/>
        </w:rPr>
        <w:t>F</w:t>
      </w:r>
      <w:r w:rsidR="00043E5C" w:rsidRPr="00981A4E">
        <w:rPr>
          <w:rFonts w:ascii="Trebuchet MS" w:hAnsi="Trebuchet MS"/>
          <w:b/>
          <w:bCs/>
          <w:color w:val="242F62"/>
        </w:rPr>
        <w:t>elelős: segédápoló</w:t>
      </w:r>
      <w:r w:rsidR="00981A4E" w:rsidRPr="00981A4E">
        <w:rPr>
          <w:rFonts w:ascii="Trebuchet MS" w:hAnsi="Trebuchet MS"/>
          <w:b/>
          <w:bCs/>
          <w:color w:val="242F62"/>
        </w:rPr>
        <w:t>, osztályvezető főnővér</w:t>
      </w:r>
    </w:p>
    <w:p w14:paraId="683BC90D" w14:textId="26BF687B" w:rsidR="00E57291" w:rsidRPr="00F54D8E" w:rsidRDefault="000032FE" w:rsidP="00F54D8E">
      <w:pPr>
        <w:pStyle w:val="Listaszerbekezds"/>
        <w:keepNext/>
        <w:numPr>
          <w:ilvl w:val="1"/>
          <w:numId w:val="9"/>
        </w:numPr>
        <w:spacing w:after="160"/>
        <w:ind w:left="1077"/>
        <w:contextualSpacing w:val="0"/>
        <w:outlineLvl w:val="1"/>
        <w:rPr>
          <w:rFonts w:ascii="Trebuchet MS" w:hAnsi="Trebuchet MS"/>
          <w:b/>
          <w:caps/>
          <w:color w:val="242F62"/>
          <w:kern w:val="28"/>
          <w:szCs w:val="20"/>
        </w:rPr>
      </w:pPr>
      <w:r w:rsidRPr="00283F23">
        <w:rPr>
          <w:rFonts w:ascii="Trebuchet MS" w:hAnsi="Trebuchet MS"/>
          <w:b/>
          <w:caps/>
          <w:color w:val="242F62"/>
          <w:kern w:val="28"/>
          <w:szCs w:val="20"/>
        </w:rPr>
        <w:t xml:space="preserve"> </w:t>
      </w:r>
      <w:bookmarkStart w:id="13" w:name="_Toc233371012"/>
      <w:r w:rsidR="00043E5C" w:rsidRPr="00283F23">
        <w:rPr>
          <w:rFonts w:ascii="Trebuchet MS" w:hAnsi="Trebuchet MS"/>
          <w:b/>
          <w:caps/>
          <w:color w:val="242F62"/>
          <w:kern w:val="28"/>
          <w:szCs w:val="20"/>
        </w:rPr>
        <w:t>Monitoring</w:t>
      </w:r>
      <w:bookmarkEnd w:id="13"/>
      <w:r w:rsidRPr="00283F23">
        <w:rPr>
          <w:rFonts w:ascii="Trebuchet MS" w:hAnsi="Trebuchet MS"/>
          <w:b/>
          <w:caps/>
          <w:color w:val="242F62"/>
          <w:kern w:val="28"/>
          <w:szCs w:val="20"/>
        </w:rPr>
        <w:t xml:space="preserve"> </w:t>
      </w:r>
    </w:p>
    <w:p w14:paraId="0783427A" w14:textId="260E8A31" w:rsidR="00043E5C" w:rsidRPr="00043E5C" w:rsidRDefault="00043E5C" w:rsidP="00043E5C">
      <w:pPr>
        <w:pStyle w:val="Listaszerbekezds"/>
        <w:spacing w:after="120"/>
        <w:ind w:left="0"/>
        <w:contextualSpacing w:val="0"/>
        <w:jc w:val="both"/>
        <w:rPr>
          <w:rFonts w:ascii="Trebuchet MS" w:hAnsi="Trebuchet MS"/>
          <w:b/>
          <w:bCs/>
          <w:color w:val="242F62"/>
        </w:rPr>
      </w:pPr>
      <w:r w:rsidRPr="00043E5C">
        <w:rPr>
          <w:rFonts w:ascii="Trebuchet MS" w:hAnsi="Trebuchet MS"/>
          <w:b/>
          <w:bCs/>
          <w:color w:val="242F62"/>
        </w:rPr>
        <w:t xml:space="preserve">Egyszer használatos bronchoszkóp </w:t>
      </w:r>
      <w:r w:rsidR="003B3FB8">
        <w:rPr>
          <w:rFonts w:ascii="Trebuchet MS" w:hAnsi="Trebuchet MS"/>
          <w:b/>
          <w:bCs/>
          <w:color w:val="242F62"/>
        </w:rPr>
        <w:t>újra</w:t>
      </w:r>
      <w:r>
        <w:rPr>
          <w:rFonts w:ascii="Trebuchet MS" w:hAnsi="Trebuchet MS"/>
          <w:b/>
          <w:bCs/>
          <w:color w:val="242F62"/>
        </w:rPr>
        <w:t xml:space="preserve">felhasználás monitoring </w:t>
      </w:r>
    </w:p>
    <w:p w14:paraId="04BF7447" w14:textId="5FC09CE2" w:rsidR="00043E5C" w:rsidRDefault="00043E5C" w:rsidP="00D55D08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Az egyszerhasználatos bronchoszkóp alkalmazása esetén a monitorozás a beavatkozás előkészítésére és elvégzésére értelmezhető. </w:t>
      </w:r>
    </w:p>
    <w:p w14:paraId="29907FF7" w14:textId="77777777" w:rsidR="00CE03ED" w:rsidRDefault="00CE03ED" w:rsidP="00D55D08">
      <w:pPr>
        <w:jc w:val="both"/>
        <w:rPr>
          <w:rFonts w:ascii="Trebuchet MS" w:hAnsi="Trebuchet MS"/>
          <w:color w:val="242F62"/>
        </w:rPr>
      </w:pPr>
    </w:p>
    <w:p w14:paraId="3CB54459" w14:textId="6CD728A0" w:rsidR="003B3FB8" w:rsidRDefault="003B3FB8" w:rsidP="003B3FB8">
      <w:pPr>
        <w:pStyle w:val="Listaszerbekezds"/>
        <w:spacing w:after="120"/>
        <w:ind w:left="0"/>
        <w:contextualSpacing w:val="0"/>
        <w:jc w:val="both"/>
        <w:rPr>
          <w:rFonts w:ascii="Trebuchet MS" w:hAnsi="Trebuchet MS"/>
          <w:b/>
          <w:bCs/>
          <w:color w:val="242F62"/>
        </w:rPr>
      </w:pPr>
      <w:r w:rsidRPr="00043E5C">
        <w:rPr>
          <w:rFonts w:ascii="Trebuchet MS" w:hAnsi="Trebuchet MS"/>
          <w:b/>
          <w:bCs/>
          <w:color w:val="242F62"/>
        </w:rPr>
        <w:t>Többször használatos bronchoszkóp újrafelhasználás</w:t>
      </w:r>
      <w:r>
        <w:rPr>
          <w:rFonts w:ascii="Trebuchet MS" w:hAnsi="Trebuchet MS"/>
          <w:b/>
          <w:bCs/>
          <w:color w:val="242F62"/>
        </w:rPr>
        <w:t xml:space="preserve"> monitoring</w:t>
      </w:r>
    </w:p>
    <w:p w14:paraId="1820B907" w14:textId="6433A8A5" w:rsidR="003B3FB8" w:rsidRDefault="001D54D0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Az újrafelhasználás lépéseit folyamatosan dokumentálni kell. </w:t>
      </w:r>
    </w:p>
    <w:p w14:paraId="343FAD8F" w14:textId="095796EC" w:rsidR="001D54D0" w:rsidRDefault="001D54D0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>Az előtisztított endoszkóp</w:t>
      </w:r>
      <w:r w:rsidR="00A81B94">
        <w:rPr>
          <w:rFonts w:ascii="Trebuchet MS" w:hAnsi="Trebuchet MS"/>
          <w:color w:val="242F62"/>
        </w:rPr>
        <w:t>ról</w:t>
      </w:r>
      <w:r>
        <w:rPr>
          <w:rFonts w:ascii="Trebuchet MS" w:hAnsi="Trebuchet MS"/>
          <w:color w:val="242F62"/>
        </w:rPr>
        <w:t xml:space="preserve"> a Központi Sterilizálóba történő szállítás előtt</w:t>
      </w:r>
      <w:r w:rsidR="00981A4E">
        <w:rPr>
          <w:rFonts w:ascii="Trebuchet MS" w:hAnsi="Trebuchet MS"/>
          <w:color w:val="242F62"/>
        </w:rPr>
        <w:t>,</w:t>
      </w:r>
      <w:r>
        <w:rPr>
          <w:rFonts w:ascii="Trebuchet MS" w:hAnsi="Trebuchet MS"/>
          <w:color w:val="242F62"/>
        </w:rPr>
        <w:t xml:space="preserve"> rögzíteni kell </w:t>
      </w:r>
      <w:r w:rsidR="00A81B94">
        <w:rPr>
          <w:rFonts w:ascii="Trebuchet MS" w:hAnsi="Trebuchet MS"/>
          <w:color w:val="242F62"/>
        </w:rPr>
        <w:t xml:space="preserve">a szükséges információkat </w:t>
      </w:r>
      <w:r>
        <w:rPr>
          <w:rFonts w:ascii="Trebuchet MS" w:hAnsi="Trebuchet MS"/>
          <w:color w:val="242F62"/>
        </w:rPr>
        <w:t>az endoszkóp újrafelhasználási napló</w:t>
      </w:r>
      <w:r w:rsidR="00A81B94">
        <w:rPr>
          <w:rFonts w:ascii="Trebuchet MS" w:hAnsi="Trebuchet MS"/>
          <w:color w:val="242F62"/>
        </w:rPr>
        <w:t xml:space="preserve"> szerint</w:t>
      </w:r>
      <w:r>
        <w:rPr>
          <w:rFonts w:ascii="Trebuchet MS" w:hAnsi="Trebuchet MS"/>
          <w:color w:val="242F62"/>
        </w:rPr>
        <w:t xml:space="preserve"> (</w:t>
      </w:r>
      <w:r w:rsidR="00F61A4A">
        <w:rPr>
          <w:rFonts w:ascii="Trebuchet MS" w:hAnsi="Trebuchet MS"/>
          <w:color w:val="242F62"/>
        </w:rPr>
        <w:t>2. sz</w:t>
      </w:r>
      <w:r w:rsidR="008A2EFC" w:rsidRPr="008A2EFC">
        <w:rPr>
          <w:rFonts w:ascii="Trebuchet MS" w:hAnsi="Trebuchet MS"/>
          <w:color w:val="0070C0"/>
        </w:rPr>
        <w:t xml:space="preserve">. </w:t>
      </w:r>
      <w:r w:rsidR="008A2EFC" w:rsidRPr="00666A31">
        <w:rPr>
          <w:rFonts w:ascii="Trebuchet MS" w:hAnsi="Trebuchet MS"/>
          <w:color w:val="242F62"/>
        </w:rPr>
        <w:t>melléklet</w:t>
      </w:r>
      <w:r>
        <w:rPr>
          <w:rFonts w:ascii="Trebuchet MS" w:hAnsi="Trebuchet MS"/>
          <w:color w:val="242F62"/>
        </w:rPr>
        <w:t>)</w:t>
      </w:r>
    </w:p>
    <w:p w14:paraId="0EB7AE6F" w14:textId="51478AC7" w:rsidR="005E6821" w:rsidRDefault="005E6821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Az automata endoszkópmosó által nyomtatott bizonylatot a betegdokumentációhoz kell tűzni. </w:t>
      </w:r>
    </w:p>
    <w:p w14:paraId="058FFE9B" w14:textId="2DE2B176" w:rsidR="00A81B94" w:rsidRDefault="00A81B94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dokumentáció megfelelőségét ellenőrizhetik az érintett osztály vezetői, valamint a klinikáért felelős kórházhigiénikus. </w:t>
      </w:r>
    </w:p>
    <w:p w14:paraId="68FF2AD0" w14:textId="5F0C8CD7" w:rsidR="005E6821" w:rsidRDefault="005E6821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Az automata berendezésben kezelt flexibilis endoszkópokat legalább évente 1 alkalommal kell </w:t>
      </w:r>
      <w:r w:rsidRPr="005E6821">
        <w:rPr>
          <w:rFonts w:ascii="Trebuchet MS" w:hAnsi="Trebuchet MS"/>
          <w:color w:val="242F62"/>
        </w:rPr>
        <w:t>mikrobiológiai</w:t>
      </w:r>
      <w:r>
        <w:rPr>
          <w:rFonts w:ascii="Trebuchet MS" w:hAnsi="Trebuchet MS"/>
          <w:color w:val="242F62"/>
        </w:rPr>
        <w:t xml:space="preserve"> szempontból ellenőrizni a vonatkozó hazai módszertani levélnek megfelelően. </w:t>
      </w:r>
    </w:p>
    <w:p w14:paraId="06658AE5" w14:textId="7D2DF72F" w:rsidR="005E6821" w:rsidRDefault="005E6821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 w:rsidRPr="005E6821">
        <w:rPr>
          <w:rFonts w:ascii="Trebuchet MS" w:hAnsi="Trebuchet MS"/>
          <w:color w:val="242F62"/>
        </w:rPr>
        <w:t>Amennyiben a mikrobiológiai ellenőrző vizsgálatok eredménye kifogásolható, a hiba elhárítását követően az ellenőrzést meg kell ismételni</w:t>
      </w:r>
      <w:r>
        <w:rPr>
          <w:rFonts w:ascii="Trebuchet MS" w:hAnsi="Trebuchet MS"/>
          <w:color w:val="242F62"/>
        </w:rPr>
        <w:t>.</w:t>
      </w:r>
    </w:p>
    <w:p w14:paraId="69DE4148" w14:textId="28487434" w:rsidR="005E6821" w:rsidRDefault="005E6821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 w:rsidRPr="005E6821">
        <w:rPr>
          <w:rFonts w:ascii="Trebuchet MS" w:hAnsi="Trebuchet MS"/>
          <w:color w:val="242F62"/>
        </w:rPr>
        <w:t>Az endoszkópok javítását követően szintén szükséges a készülék fertőtlenítését, majd a mikrobiológiai ellenőrzést elvégezni</w:t>
      </w:r>
      <w:r>
        <w:rPr>
          <w:rFonts w:ascii="Trebuchet MS" w:hAnsi="Trebuchet MS"/>
          <w:color w:val="242F62"/>
        </w:rPr>
        <w:t>.</w:t>
      </w:r>
    </w:p>
    <w:p w14:paraId="2FA7896E" w14:textId="07799C1A" w:rsidR="00A81B94" w:rsidRDefault="00A81B94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mikrobiológiai ellenőrzést kizárólag olyan személy végezheti, aki ismeri a mintavételi szabályokat. </w:t>
      </w:r>
    </w:p>
    <w:p w14:paraId="70B6EBAE" w14:textId="51D6544E" w:rsidR="00A81B94" w:rsidRDefault="00A81B94" w:rsidP="00BD2421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A Klinika vezetői, a Klinikáért felelős kórházhigiénikus, valamint a népegészségügyi hatóság saját hatáskörben elrendelheti az endoszkópok mikrobiológiai ellenőrzését. </w:t>
      </w:r>
    </w:p>
    <w:p w14:paraId="4A752740" w14:textId="237553FE" w:rsidR="001D54D0" w:rsidRPr="00283F23" w:rsidRDefault="00FA6FC4" w:rsidP="00283F23">
      <w:pPr>
        <w:pStyle w:val="Listaszerbekezds"/>
        <w:numPr>
          <w:ilvl w:val="0"/>
          <w:numId w:val="10"/>
        </w:numPr>
        <w:spacing w:after="120"/>
        <w:ind w:left="426"/>
        <w:contextualSpacing w:val="0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b/>
          <w:bCs/>
          <w:noProof/>
          <w:color w:val="242F62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20EF73AC" wp14:editId="2256C303">
                <wp:simplePos x="0" y="0"/>
                <wp:positionH relativeFrom="column">
                  <wp:posOffset>-9476</wp:posOffset>
                </wp:positionH>
                <wp:positionV relativeFrom="paragraph">
                  <wp:posOffset>390331</wp:posOffset>
                </wp:positionV>
                <wp:extent cx="6035040" cy="246184"/>
                <wp:effectExtent l="0" t="0" r="22860" b="20955"/>
                <wp:wrapNone/>
                <wp:docPr id="1123199598" name="Téglalap: lekerekítet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246184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77E5D00B" id="Téglalap: lekerekített 28" o:spid="_x0000_s1026" style="position:absolute;margin-left:-.75pt;margin-top:30.75pt;width:475.2pt;height:19.4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" fillcolor="#d8d8d8 [2732]" strokecolor="#002060" strokeweight="1pt">
                <v:stroke joinstyle="miter"/>
              </v:roundrect>
            </w:pict>
          </mc:Fallback>
        </mc:AlternateContent>
      </w:r>
      <w:r w:rsidR="00A81B94">
        <w:rPr>
          <w:rFonts w:ascii="Trebuchet MS" w:hAnsi="Trebuchet MS"/>
          <w:color w:val="242F62"/>
        </w:rPr>
        <w:t xml:space="preserve">A mintavételhez szükséges eszközöket az Egyetemi Mikrobiológiai Laboratórium biztosítja. </w:t>
      </w:r>
    </w:p>
    <w:p w14:paraId="23C09F19" w14:textId="6269B73B" w:rsidR="00283F23" w:rsidRPr="004D4687" w:rsidRDefault="00666A31" w:rsidP="004D4687">
      <w:pPr>
        <w:jc w:val="both"/>
        <w:rPr>
          <w:rFonts w:ascii="Trebuchet MS" w:hAnsi="Trebuchet MS"/>
          <w:b/>
          <w:bCs/>
          <w:color w:val="242F62"/>
        </w:rPr>
      </w:pPr>
      <w:r>
        <w:rPr>
          <w:rFonts w:ascii="Trebuchet MS" w:hAnsi="Trebuchet MS"/>
          <w:b/>
          <w:bCs/>
          <w:color w:val="242F62"/>
        </w:rPr>
        <w:t>F</w:t>
      </w:r>
      <w:r w:rsidR="00A81B94" w:rsidRPr="00283F23">
        <w:rPr>
          <w:rFonts w:ascii="Trebuchet MS" w:hAnsi="Trebuchet MS"/>
          <w:b/>
          <w:bCs/>
          <w:color w:val="242F62"/>
        </w:rPr>
        <w:t>elelős: osztályvezetők, klinikáért felelős kórházhigiénikus, segédápoló</w:t>
      </w:r>
      <w:r w:rsidR="00283F23">
        <w:rPr>
          <w:rFonts w:ascii="Trebuchet MS" w:hAnsi="Trebuchet MS"/>
          <w:color w:val="242F62"/>
        </w:rPr>
        <w:br w:type="page"/>
      </w:r>
    </w:p>
    <w:p w14:paraId="611E96E5" w14:textId="5305E835" w:rsidR="00E57291" w:rsidRDefault="00E57291" w:rsidP="00F61A4A">
      <w:pPr>
        <w:pStyle w:val="Cmsor1"/>
      </w:pPr>
      <w:bookmarkStart w:id="14" w:name="_Toc187144479"/>
      <w:bookmarkStart w:id="15" w:name="_Toc233371013"/>
      <w:r w:rsidRPr="00E57291">
        <w:t>6.</w:t>
      </w:r>
      <w:r w:rsidRPr="00E57291">
        <w:tab/>
        <w:t>HIVATKOZÁSOK, FELHASZNÁLT IRODALOM</w:t>
      </w:r>
      <w:bookmarkEnd w:id="14"/>
      <w:bookmarkEnd w:id="15"/>
    </w:p>
    <w:p w14:paraId="1D0AF2C1" w14:textId="6129BB3A" w:rsidR="008F6112" w:rsidRPr="008F6112" w:rsidRDefault="008F6112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proofErr w:type="spellStart"/>
      <w:r w:rsidRPr="008F6112">
        <w:rPr>
          <w:rFonts w:ascii="Trebuchet MS" w:hAnsi="Trebuchet MS"/>
          <w:color w:val="242F62"/>
        </w:rPr>
        <w:t>Chhabria</w:t>
      </w:r>
      <w:proofErr w:type="spellEnd"/>
      <w:r w:rsidRPr="008F6112">
        <w:rPr>
          <w:rFonts w:ascii="Trebuchet MS" w:hAnsi="Trebuchet MS"/>
          <w:color w:val="242F62"/>
        </w:rPr>
        <w:t xml:space="preserve"> MS </w:t>
      </w:r>
      <w:proofErr w:type="spellStart"/>
      <w:r w:rsidRPr="008F6112">
        <w:rPr>
          <w:rFonts w:ascii="Trebuchet MS" w:hAnsi="Trebuchet MS"/>
          <w:color w:val="242F62"/>
        </w:rPr>
        <w:t>et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al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Infection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control</w:t>
      </w:r>
      <w:proofErr w:type="spellEnd"/>
      <w:r w:rsidRPr="008F6112">
        <w:rPr>
          <w:rFonts w:ascii="Trebuchet MS" w:hAnsi="Trebuchet MS"/>
          <w:color w:val="242F62"/>
        </w:rPr>
        <w:t xml:space="preserve"> in </w:t>
      </w:r>
      <w:proofErr w:type="spellStart"/>
      <w:r w:rsidRPr="008F6112">
        <w:rPr>
          <w:rFonts w:ascii="Trebuchet MS" w:hAnsi="Trebuchet MS"/>
          <w:color w:val="242F62"/>
        </w:rPr>
        <w:t>the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bronchoscopy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suite</w:t>
      </w:r>
      <w:proofErr w:type="spellEnd"/>
      <w:r w:rsidRPr="008F6112">
        <w:rPr>
          <w:rFonts w:ascii="Trebuchet MS" w:hAnsi="Trebuchet MS"/>
          <w:color w:val="242F62"/>
        </w:rPr>
        <w:t xml:space="preserve">: </w:t>
      </w:r>
      <w:proofErr w:type="spellStart"/>
      <w:r w:rsidRPr="008F6112">
        <w:rPr>
          <w:rFonts w:ascii="Trebuchet MS" w:hAnsi="Trebuchet MS"/>
          <w:color w:val="242F62"/>
        </w:rPr>
        <w:t>effective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reprocessing</w:t>
      </w:r>
      <w:proofErr w:type="spellEnd"/>
      <w:r w:rsidRPr="008F6112">
        <w:rPr>
          <w:rFonts w:ascii="Trebuchet MS" w:hAnsi="Trebuchet MS"/>
          <w:color w:val="242F62"/>
        </w:rPr>
        <w:t xml:space="preserve"> and </w:t>
      </w:r>
      <w:proofErr w:type="spellStart"/>
      <w:r w:rsidRPr="008F6112">
        <w:rPr>
          <w:rFonts w:ascii="Trebuchet MS" w:hAnsi="Trebuchet MS"/>
          <w:color w:val="242F62"/>
        </w:rPr>
        <w:t>disinfection</w:t>
      </w:r>
      <w:proofErr w:type="spellEnd"/>
      <w:r w:rsidRPr="008F6112">
        <w:rPr>
          <w:rFonts w:ascii="Trebuchet MS" w:hAnsi="Trebuchet MS"/>
          <w:color w:val="242F62"/>
        </w:rPr>
        <w:t xml:space="preserve"> of </w:t>
      </w:r>
      <w:proofErr w:type="spellStart"/>
      <w:r w:rsidRPr="008F6112">
        <w:rPr>
          <w:rFonts w:ascii="Trebuchet MS" w:hAnsi="Trebuchet MS"/>
          <w:color w:val="242F62"/>
        </w:rPr>
        <w:t>reusable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bronchoscopes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Curr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Opin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Pulm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Med</w:t>
      </w:r>
      <w:proofErr w:type="spellEnd"/>
      <w:r w:rsidRPr="008F6112">
        <w:rPr>
          <w:rFonts w:ascii="Trebuchet MS" w:hAnsi="Trebuchet MS"/>
          <w:color w:val="242F62"/>
        </w:rPr>
        <w:t>. 2023; 29:21-28.</w:t>
      </w:r>
    </w:p>
    <w:p w14:paraId="0E443FAC" w14:textId="77777777" w:rsidR="008F6112" w:rsidRPr="008F6112" w:rsidRDefault="008F6112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r w:rsidRPr="008F6112">
        <w:rPr>
          <w:rFonts w:ascii="Trebuchet MS" w:hAnsi="Trebuchet MS"/>
          <w:color w:val="242F62"/>
        </w:rPr>
        <w:t xml:space="preserve">Logan N </w:t>
      </w:r>
      <w:proofErr w:type="spellStart"/>
      <w:r w:rsidRPr="008F6112">
        <w:rPr>
          <w:rFonts w:ascii="Trebuchet MS" w:hAnsi="Trebuchet MS"/>
          <w:color w:val="242F62"/>
        </w:rPr>
        <w:t>et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al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Bronchoscopy</w:t>
      </w:r>
      <w:r w:rsidRPr="008F6112">
        <w:rPr>
          <w:rFonts w:ascii="Cambria Math" w:hAnsi="Cambria Math" w:cs="Cambria Math"/>
          <w:color w:val="242F62"/>
        </w:rPr>
        <w:t>‑</w:t>
      </w:r>
      <w:r w:rsidRPr="008F6112">
        <w:rPr>
          <w:rFonts w:ascii="Trebuchet MS" w:hAnsi="Trebuchet MS"/>
          <w:color w:val="242F62"/>
        </w:rPr>
        <w:t>Related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Infection</w:t>
      </w:r>
      <w:proofErr w:type="spellEnd"/>
      <w:r w:rsidRPr="008F6112">
        <w:rPr>
          <w:rFonts w:ascii="Trebuchet MS" w:hAnsi="Trebuchet MS"/>
          <w:color w:val="242F62"/>
        </w:rPr>
        <w:t xml:space="preserve"> and </w:t>
      </w:r>
      <w:proofErr w:type="spellStart"/>
      <w:r w:rsidRPr="008F6112">
        <w:rPr>
          <w:rFonts w:ascii="Trebuchet MS" w:hAnsi="Trebuchet MS"/>
          <w:color w:val="242F62"/>
        </w:rPr>
        <w:t>the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Development</w:t>
      </w:r>
      <w:proofErr w:type="spellEnd"/>
      <w:r w:rsidRPr="008F6112">
        <w:rPr>
          <w:rFonts w:ascii="Trebuchet MS" w:hAnsi="Trebuchet MS"/>
          <w:color w:val="242F62"/>
        </w:rPr>
        <w:t xml:space="preserve"> of </w:t>
      </w:r>
      <w:proofErr w:type="spellStart"/>
      <w:r w:rsidRPr="008F6112">
        <w:rPr>
          <w:rFonts w:ascii="Trebuchet MS" w:hAnsi="Trebuchet MS"/>
          <w:color w:val="242F62"/>
        </w:rPr>
        <w:t>Single</w:t>
      </w:r>
      <w:r w:rsidRPr="008F6112">
        <w:rPr>
          <w:rFonts w:ascii="Cambria Math" w:hAnsi="Cambria Math" w:cs="Cambria Math"/>
          <w:color w:val="242F62"/>
        </w:rPr>
        <w:t>‑</w:t>
      </w:r>
      <w:r w:rsidRPr="008F6112">
        <w:rPr>
          <w:rFonts w:ascii="Trebuchet MS" w:hAnsi="Trebuchet MS"/>
          <w:color w:val="242F62"/>
        </w:rPr>
        <w:t>Use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Bronchoscopy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Technology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Current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Pulmonology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Reports</w:t>
      </w:r>
      <w:proofErr w:type="spellEnd"/>
      <w:r w:rsidRPr="008F6112">
        <w:rPr>
          <w:rFonts w:ascii="Trebuchet MS" w:hAnsi="Trebuchet MS"/>
          <w:color w:val="242F62"/>
        </w:rPr>
        <w:t>. 2023; 12:190</w:t>
      </w:r>
      <w:r w:rsidRPr="008F6112">
        <w:rPr>
          <w:rFonts w:ascii="Trebuchet MS" w:hAnsi="Trebuchet MS" w:cs="Trebuchet MS"/>
          <w:color w:val="242F62"/>
        </w:rPr>
        <w:t>–</w:t>
      </w:r>
      <w:r w:rsidRPr="008F6112">
        <w:rPr>
          <w:rFonts w:ascii="Trebuchet MS" w:hAnsi="Trebuchet MS"/>
          <w:color w:val="242F62"/>
        </w:rPr>
        <w:t>197.</w:t>
      </w:r>
    </w:p>
    <w:p w14:paraId="0A34E367" w14:textId="0388215F" w:rsidR="008F6112" w:rsidRPr="008F6112" w:rsidRDefault="008F6112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r w:rsidRPr="008F6112">
        <w:rPr>
          <w:rFonts w:ascii="Trebuchet MS" w:hAnsi="Trebuchet MS"/>
          <w:color w:val="242F62"/>
        </w:rPr>
        <w:t xml:space="preserve">Mehta AC </w:t>
      </w:r>
      <w:proofErr w:type="spellStart"/>
      <w:r w:rsidRPr="008F6112">
        <w:rPr>
          <w:rFonts w:ascii="Trebuchet MS" w:hAnsi="Trebuchet MS"/>
          <w:color w:val="242F62"/>
        </w:rPr>
        <w:t>et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al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Bronchoscope-Related</w:t>
      </w:r>
      <w:proofErr w:type="spellEnd"/>
      <w:r w:rsidRPr="008F6112">
        <w:rPr>
          <w:rFonts w:ascii="Trebuchet MS" w:hAnsi="Trebuchet MS"/>
          <w:color w:val="242F62"/>
        </w:rPr>
        <w:t xml:space="preserve"> "</w:t>
      </w:r>
      <w:proofErr w:type="spellStart"/>
      <w:r w:rsidRPr="008F6112">
        <w:rPr>
          <w:rFonts w:ascii="Trebuchet MS" w:hAnsi="Trebuchet MS"/>
          <w:color w:val="242F62"/>
        </w:rPr>
        <w:t>Superbug</w:t>
      </w:r>
      <w:proofErr w:type="spellEnd"/>
      <w:r w:rsidRPr="008F6112">
        <w:rPr>
          <w:rFonts w:ascii="Trebuchet MS" w:hAnsi="Trebuchet MS"/>
          <w:color w:val="242F62"/>
        </w:rPr>
        <w:t xml:space="preserve">" </w:t>
      </w:r>
      <w:proofErr w:type="spellStart"/>
      <w:r w:rsidRPr="008F6112">
        <w:rPr>
          <w:rFonts w:ascii="Trebuchet MS" w:hAnsi="Trebuchet MS"/>
          <w:color w:val="242F62"/>
        </w:rPr>
        <w:t>Infections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Chest</w:t>
      </w:r>
      <w:proofErr w:type="spellEnd"/>
      <w:r w:rsidRPr="008F6112">
        <w:rPr>
          <w:rFonts w:ascii="Trebuchet MS" w:hAnsi="Trebuchet MS"/>
          <w:color w:val="242F62"/>
        </w:rPr>
        <w:t>. 2020; 157:454-469.</w:t>
      </w:r>
    </w:p>
    <w:p w14:paraId="3D781E81" w14:textId="6D59CEC5" w:rsidR="008F6112" w:rsidRPr="008F6112" w:rsidRDefault="008F6112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proofErr w:type="spellStart"/>
      <w:r w:rsidRPr="008F6112">
        <w:rPr>
          <w:rFonts w:ascii="Trebuchet MS" w:hAnsi="Trebuchet MS"/>
          <w:color w:val="242F62"/>
        </w:rPr>
        <w:t>Administration</w:t>
      </w:r>
      <w:proofErr w:type="spellEnd"/>
      <w:r w:rsidRPr="008F6112">
        <w:rPr>
          <w:rFonts w:ascii="Trebuchet MS" w:hAnsi="Trebuchet MS"/>
          <w:color w:val="242F62"/>
        </w:rPr>
        <w:t xml:space="preserve"> UF and D. </w:t>
      </w:r>
      <w:proofErr w:type="spellStart"/>
      <w:r w:rsidRPr="008F6112">
        <w:rPr>
          <w:rFonts w:ascii="Trebuchet MS" w:hAnsi="Trebuchet MS"/>
          <w:color w:val="242F62"/>
        </w:rPr>
        <w:t>Flexible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Bronchoscopes</w:t>
      </w:r>
      <w:proofErr w:type="spellEnd"/>
      <w:r w:rsidRPr="008F6112">
        <w:rPr>
          <w:rFonts w:ascii="Trebuchet MS" w:hAnsi="Trebuchet MS"/>
          <w:color w:val="242F62"/>
        </w:rPr>
        <w:t xml:space="preserve"> and </w:t>
      </w:r>
      <w:proofErr w:type="spellStart"/>
      <w:r w:rsidRPr="008F6112">
        <w:rPr>
          <w:rFonts w:ascii="Trebuchet MS" w:hAnsi="Trebuchet MS"/>
          <w:color w:val="242F62"/>
        </w:rPr>
        <w:t>Updated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Recommendations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for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Reprocessing</w:t>
      </w:r>
      <w:proofErr w:type="spellEnd"/>
      <w:r w:rsidRPr="008F6112">
        <w:rPr>
          <w:rFonts w:ascii="Trebuchet MS" w:hAnsi="Trebuchet MS"/>
          <w:color w:val="242F62"/>
        </w:rPr>
        <w:t xml:space="preserve">: FDA </w:t>
      </w:r>
      <w:proofErr w:type="spellStart"/>
      <w:r w:rsidRPr="008F6112">
        <w:rPr>
          <w:rFonts w:ascii="Trebuchet MS" w:hAnsi="Trebuchet MS"/>
          <w:color w:val="242F62"/>
        </w:rPr>
        <w:t>Safety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Communication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Wahidi</w:t>
      </w:r>
      <w:proofErr w:type="spellEnd"/>
      <w:r w:rsidRPr="008F6112">
        <w:rPr>
          <w:rFonts w:ascii="Trebuchet MS" w:hAnsi="Trebuchet MS"/>
          <w:color w:val="242F62"/>
        </w:rPr>
        <w:t xml:space="preserve"> MM </w:t>
      </w:r>
      <w:proofErr w:type="spellStart"/>
      <w:r w:rsidRPr="008F6112">
        <w:rPr>
          <w:rFonts w:ascii="Trebuchet MS" w:hAnsi="Trebuchet MS"/>
          <w:color w:val="242F62"/>
        </w:rPr>
        <w:t>et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al</w:t>
      </w:r>
      <w:proofErr w:type="spellEnd"/>
      <w:r w:rsidRPr="008F6112">
        <w:rPr>
          <w:rFonts w:ascii="Trebuchet MS" w:hAnsi="Trebuchet MS"/>
          <w:color w:val="242F62"/>
        </w:rPr>
        <w:t xml:space="preserve">. American </w:t>
      </w:r>
      <w:proofErr w:type="spellStart"/>
      <w:r w:rsidRPr="008F6112">
        <w:rPr>
          <w:rFonts w:ascii="Trebuchet MS" w:hAnsi="Trebuchet MS"/>
          <w:color w:val="242F62"/>
        </w:rPr>
        <w:t>Association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for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Bronchology</w:t>
      </w:r>
      <w:proofErr w:type="spellEnd"/>
      <w:r w:rsidRPr="008F6112">
        <w:rPr>
          <w:rFonts w:ascii="Trebuchet MS" w:hAnsi="Trebuchet MS"/>
          <w:color w:val="242F62"/>
        </w:rPr>
        <w:t xml:space="preserve"> and </w:t>
      </w:r>
      <w:proofErr w:type="spellStart"/>
      <w:r w:rsidRPr="008F6112">
        <w:rPr>
          <w:rFonts w:ascii="Trebuchet MS" w:hAnsi="Trebuchet MS"/>
          <w:color w:val="242F62"/>
        </w:rPr>
        <w:t>Interventional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Pulmonology</w:t>
      </w:r>
      <w:proofErr w:type="spellEnd"/>
      <w:r w:rsidRPr="008F6112">
        <w:rPr>
          <w:rFonts w:ascii="Trebuchet MS" w:hAnsi="Trebuchet MS"/>
          <w:color w:val="242F62"/>
        </w:rPr>
        <w:t xml:space="preserve"> (AABIP) </w:t>
      </w:r>
      <w:proofErr w:type="spellStart"/>
      <w:r w:rsidRPr="008F6112">
        <w:rPr>
          <w:rFonts w:ascii="Trebuchet MS" w:hAnsi="Trebuchet MS"/>
          <w:color w:val="242F62"/>
        </w:rPr>
        <w:t>Statement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on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the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Use</w:t>
      </w:r>
      <w:proofErr w:type="spellEnd"/>
      <w:r w:rsidRPr="008F6112">
        <w:rPr>
          <w:rFonts w:ascii="Trebuchet MS" w:hAnsi="Trebuchet MS"/>
          <w:color w:val="242F62"/>
        </w:rPr>
        <w:t xml:space="preserve"> of </w:t>
      </w:r>
      <w:proofErr w:type="spellStart"/>
      <w:r w:rsidRPr="008F6112">
        <w:rPr>
          <w:rFonts w:ascii="Trebuchet MS" w:hAnsi="Trebuchet MS"/>
          <w:color w:val="242F62"/>
        </w:rPr>
        <w:t>Bronchoscopy</w:t>
      </w:r>
      <w:proofErr w:type="spellEnd"/>
      <w:r w:rsidRPr="008F6112">
        <w:rPr>
          <w:rFonts w:ascii="Trebuchet MS" w:hAnsi="Trebuchet MS"/>
          <w:color w:val="242F62"/>
        </w:rPr>
        <w:t xml:space="preserve"> and </w:t>
      </w:r>
      <w:proofErr w:type="spellStart"/>
      <w:r w:rsidRPr="008F6112">
        <w:rPr>
          <w:rFonts w:ascii="Trebuchet MS" w:hAnsi="Trebuchet MS"/>
          <w:color w:val="242F62"/>
        </w:rPr>
        <w:t>Respiratory</w:t>
      </w:r>
      <w:proofErr w:type="spellEnd"/>
      <w:r w:rsidRPr="008F6112">
        <w:rPr>
          <w:rFonts w:ascii="Trebuchet MS" w:hAnsi="Trebuchet MS"/>
          <w:color w:val="242F62"/>
        </w:rPr>
        <w:t xml:space="preserve"> Specimen </w:t>
      </w:r>
      <w:proofErr w:type="spellStart"/>
      <w:r w:rsidRPr="008F6112">
        <w:rPr>
          <w:rFonts w:ascii="Trebuchet MS" w:hAnsi="Trebuchet MS"/>
          <w:color w:val="242F62"/>
        </w:rPr>
        <w:t>Collection</w:t>
      </w:r>
      <w:proofErr w:type="spellEnd"/>
      <w:r w:rsidRPr="008F6112">
        <w:rPr>
          <w:rFonts w:ascii="Trebuchet MS" w:hAnsi="Trebuchet MS"/>
          <w:color w:val="242F62"/>
        </w:rPr>
        <w:t xml:space="preserve"> in </w:t>
      </w:r>
      <w:proofErr w:type="spellStart"/>
      <w:r w:rsidRPr="008F6112">
        <w:rPr>
          <w:rFonts w:ascii="Trebuchet MS" w:hAnsi="Trebuchet MS"/>
          <w:color w:val="242F62"/>
        </w:rPr>
        <w:t>Patients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With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Suspected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or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Confirmed</w:t>
      </w:r>
      <w:proofErr w:type="spellEnd"/>
      <w:r w:rsidRPr="008F6112">
        <w:rPr>
          <w:rFonts w:ascii="Trebuchet MS" w:hAnsi="Trebuchet MS"/>
          <w:color w:val="242F62"/>
        </w:rPr>
        <w:t xml:space="preserve"> COVID-19 </w:t>
      </w:r>
      <w:proofErr w:type="spellStart"/>
      <w:r w:rsidRPr="008F6112">
        <w:rPr>
          <w:rFonts w:ascii="Trebuchet MS" w:hAnsi="Trebuchet MS"/>
          <w:color w:val="242F62"/>
        </w:rPr>
        <w:t>Infection</w:t>
      </w:r>
      <w:proofErr w:type="spellEnd"/>
      <w:r w:rsidRPr="008F6112">
        <w:rPr>
          <w:rFonts w:ascii="Trebuchet MS" w:hAnsi="Trebuchet MS"/>
          <w:color w:val="242F62"/>
        </w:rPr>
        <w:t xml:space="preserve">. J </w:t>
      </w:r>
      <w:proofErr w:type="spellStart"/>
      <w:r w:rsidRPr="008F6112">
        <w:rPr>
          <w:rFonts w:ascii="Trebuchet MS" w:hAnsi="Trebuchet MS"/>
          <w:color w:val="242F62"/>
        </w:rPr>
        <w:t>Bronchology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Interv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Pulmonol</w:t>
      </w:r>
      <w:proofErr w:type="spellEnd"/>
      <w:r w:rsidRPr="008F6112">
        <w:rPr>
          <w:rFonts w:ascii="Trebuchet MS" w:hAnsi="Trebuchet MS"/>
          <w:color w:val="242F62"/>
        </w:rPr>
        <w:t xml:space="preserve">. 2020; </w:t>
      </w:r>
      <w:proofErr w:type="gramStart"/>
      <w:r w:rsidRPr="008F6112">
        <w:rPr>
          <w:rFonts w:ascii="Trebuchet MS" w:hAnsi="Trebuchet MS"/>
          <w:color w:val="242F62"/>
        </w:rPr>
        <w:t>27:e</w:t>
      </w:r>
      <w:proofErr w:type="gramEnd"/>
      <w:r w:rsidRPr="008F6112">
        <w:rPr>
          <w:rFonts w:ascii="Trebuchet MS" w:hAnsi="Trebuchet MS"/>
          <w:color w:val="242F62"/>
        </w:rPr>
        <w:t xml:space="preserve">52-e54.  </w:t>
      </w:r>
    </w:p>
    <w:p w14:paraId="1592DAC8" w14:textId="42D1FB1A" w:rsidR="00175656" w:rsidRPr="008F6112" w:rsidRDefault="00452536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r w:rsidRPr="008F6112">
        <w:rPr>
          <w:rFonts w:ascii="Trebuchet MS" w:hAnsi="Trebuchet MS"/>
          <w:color w:val="242F62"/>
        </w:rPr>
        <w:t>Országos Epidemiológiai Központ Tájékoztatója A Flexibilis endoszkópokkal történő beavatkozásokkal kapcsolatos fertőzések megelőzéséről és kontrolljáról (OEK, 2004)</w:t>
      </w:r>
    </w:p>
    <w:p w14:paraId="35004E79" w14:textId="0D7528A4" w:rsidR="00452536" w:rsidRPr="008F6112" w:rsidRDefault="00175656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proofErr w:type="spellStart"/>
      <w:r w:rsidRPr="008F6112">
        <w:rPr>
          <w:rFonts w:ascii="Trebuchet MS" w:hAnsi="Trebuchet MS"/>
          <w:color w:val="242F62"/>
        </w:rPr>
        <w:t>Speer</w:t>
      </w:r>
      <w:proofErr w:type="spellEnd"/>
      <w:r w:rsidRPr="008F6112">
        <w:rPr>
          <w:rFonts w:ascii="Trebuchet MS" w:hAnsi="Trebuchet MS"/>
          <w:color w:val="242F62"/>
        </w:rPr>
        <w:t xml:space="preserve"> T, Alfa M, Jones D, </w:t>
      </w:r>
      <w:proofErr w:type="spellStart"/>
      <w:r w:rsidRPr="008F6112">
        <w:rPr>
          <w:rFonts w:ascii="Trebuchet MS" w:hAnsi="Trebuchet MS"/>
          <w:color w:val="242F62"/>
        </w:rPr>
        <w:t>Vickery</w:t>
      </w:r>
      <w:proofErr w:type="spellEnd"/>
      <w:r w:rsidRPr="008F6112">
        <w:rPr>
          <w:rFonts w:ascii="Trebuchet MS" w:hAnsi="Trebuchet MS"/>
          <w:color w:val="242F62"/>
        </w:rPr>
        <w:t xml:space="preserve"> K, </w:t>
      </w:r>
      <w:proofErr w:type="spellStart"/>
      <w:r w:rsidRPr="008F6112">
        <w:rPr>
          <w:rFonts w:ascii="Trebuchet MS" w:hAnsi="Trebuchet MS"/>
          <w:color w:val="242F62"/>
        </w:rPr>
        <w:t>Griffiths</w:t>
      </w:r>
      <w:proofErr w:type="spellEnd"/>
      <w:r w:rsidRPr="008F6112">
        <w:rPr>
          <w:rFonts w:ascii="Trebuchet MS" w:hAnsi="Trebuchet MS"/>
          <w:color w:val="242F62"/>
        </w:rPr>
        <w:t xml:space="preserve"> H, </w:t>
      </w:r>
      <w:proofErr w:type="spellStart"/>
      <w:r w:rsidRPr="008F6112">
        <w:rPr>
          <w:rFonts w:ascii="Trebuchet MS" w:hAnsi="Trebuchet MS"/>
          <w:color w:val="242F62"/>
        </w:rPr>
        <w:t>Sáenz</w:t>
      </w:r>
      <w:proofErr w:type="spellEnd"/>
      <w:r w:rsidRPr="008F6112">
        <w:rPr>
          <w:rFonts w:ascii="Trebuchet MS" w:hAnsi="Trebuchet MS"/>
          <w:color w:val="242F62"/>
        </w:rPr>
        <w:t xml:space="preserve"> R, </w:t>
      </w:r>
      <w:proofErr w:type="spellStart"/>
      <w:r w:rsidRPr="008F6112">
        <w:rPr>
          <w:rFonts w:ascii="Trebuchet MS" w:hAnsi="Trebuchet MS"/>
          <w:color w:val="242F62"/>
        </w:rPr>
        <w:t>LeMair</w:t>
      </w:r>
      <w:proofErr w:type="spellEnd"/>
      <w:r w:rsidRPr="008F6112">
        <w:rPr>
          <w:rFonts w:ascii="Trebuchet MS" w:hAnsi="Trebuchet MS"/>
          <w:color w:val="242F62"/>
        </w:rPr>
        <w:t xml:space="preserve"> A. WGO </w:t>
      </w:r>
      <w:proofErr w:type="spellStart"/>
      <w:r w:rsidRPr="008F6112">
        <w:rPr>
          <w:rFonts w:ascii="Trebuchet MS" w:hAnsi="Trebuchet MS"/>
          <w:color w:val="242F62"/>
        </w:rPr>
        <w:t>Guideline-Endoscope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Disinfection</w:t>
      </w:r>
      <w:proofErr w:type="spellEnd"/>
      <w:r w:rsidRPr="008F6112">
        <w:rPr>
          <w:rFonts w:ascii="Trebuchet MS" w:hAnsi="Trebuchet MS"/>
          <w:color w:val="242F62"/>
        </w:rPr>
        <w:t xml:space="preserve"> Update. J </w:t>
      </w:r>
      <w:proofErr w:type="spellStart"/>
      <w:r w:rsidRPr="008F6112">
        <w:rPr>
          <w:rFonts w:ascii="Trebuchet MS" w:hAnsi="Trebuchet MS"/>
          <w:color w:val="242F62"/>
        </w:rPr>
        <w:t>Clin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Gastroenterol</w:t>
      </w:r>
      <w:proofErr w:type="spellEnd"/>
      <w:r w:rsidRPr="008F6112">
        <w:rPr>
          <w:rFonts w:ascii="Trebuchet MS" w:hAnsi="Trebuchet MS"/>
          <w:color w:val="242F62"/>
        </w:rPr>
        <w:t xml:space="preserve">. 2023 Jan 1;57(1):1-9. </w:t>
      </w:r>
      <w:proofErr w:type="spellStart"/>
      <w:r w:rsidRPr="008F6112">
        <w:rPr>
          <w:rFonts w:ascii="Trebuchet MS" w:hAnsi="Trebuchet MS"/>
          <w:color w:val="242F62"/>
        </w:rPr>
        <w:t>doi</w:t>
      </w:r>
      <w:proofErr w:type="spellEnd"/>
      <w:r w:rsidRPr="008F6112">
        <w:rPr>
          <w:rFonts w:ascii="Trebuchet MS" w:hAnsi="Trebuchet MS"/>
          <w:color w:val="242F62"/>
        </w:rPr>
        <w:t>: 10.1097/MCG.0000000000001759. PMID: 36084165.</w:t>
      </w:r>
    </w:p>
    <w:p w14:paraId="13C1BBFB" w14:textId="16B05445" w:rsidR="00452536" w:rsidRPr="00F54D8E" w:rsidRDefault="00452536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proofErr w:type="spellStart"/>
      <w:r w:rsidRPr="008F6112">
        <w:rPr>
          <w:rFonts w:ascii="Trebuchet MS" w:hAnsi="Trebuchet MS"/>
          <w:color w:val="242F62"/>
        </w:rPr>
        <w:t>Speth</w:t>
      </w:r>
      <w:proofErr w:type="spellEnd"/>
      <w:r w:rsidRPr="008F6112">
        <w:rPr>
          <w:rFonts w:ascii="Trebuchet MS" w:hAnsi="Trebuchet MS"/>
          <w:color w:val="242F62"/>
        </w:rPr>
        <w:t xml:space="preserve">, J. (2023), </w:t>
      </w:r>
      <w:proofErr w:type="spellStart"/>
      <w:r w:rsidRPr="008F6112">
        <w:rPr>
          <w:rFonts w:ascii="Trebuchet MS" w:hAnsi="Trebuchet MS"/>
          <w:color w:val="242F62"/>
        </w:rPr>
        <w:t>Guidelines</w:t>
      </w:r>
      <w:proofErr w:type="spellEnd"/>
      <w:r w:rsidRPr="008F6112">
        <w:rPr>
          <w:rFonts w:ascii="Trebuchet MS" w:hAnsi="Trebuchet MS"/>
          <w:color w:val="242F62"/>
        </w:rPr>
        <w:t xml:space="preserve"> in </w:t>
      </w:r>
      <w:proofErr w:type="spellStart"/>
      <w:r w:rsidRPr="008F6112">
        <w:rPr>
          <w:rFonts w:ascii="Trebuchet MS" w:hAnsi="Trebuchet MS"/>
          <w:color w:val="242F62"/>
        </w:rPr>
        <w:t>Practice</w:t>
      </w:r>
      <w:proofErr w:type="spellEnd"/>
      <w:r w:rsidRPr="008F6112">
        <w:rPr>
          <w:rFonts w:ascii="Trebuchet MS" w:hAnsi="Trebuchet MS"/>
          <w:color w:val="242F62"/>
        </w:rPr>
        <w:t xml:space="preserve">: </w:t>
      </w:r>
      <w:proofErr w:type="spellStart"/>
      <w:r w:rsidRPr="008F6112">
        <w:rPr>
          <w:rFonts w:ascii="Trebuchet MS" w:hAnsi="Trebuchet MS"/>
          <w:color w:val="242F62"/>
        </w:rPr>
        <w:t>Processing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Flexible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Endoscopes</w:t>
      </w:r>
      <w:proofErr w:type="spellEnd"/>
      <w:r w:rsidRPr="008F6112">
        <w:rPr>
          <w:rFonts w:ascii="Trebuchet MS" w:hAnsi="Trebuchet MS"/>
          <w:color w:val="242F62"/>
        </w:rPr>
        <w:t xml:space="preserve">. AORN J, 118: 169-178. </w:t>
      </w:r>
      <w:hyperlink r:id="rId15" w:history="1">
        <w:r w:rsidRPr="008F6112">
          <w:rPr>
            <w:rStyle w:val="Hiperhivatkozs"/>
            <w:rFonts w:ascii="Trebuchet MS" w:hAnsi="Trebuchet MS"/>
          </w:rPr>
          <w:t>https://doi.org/10.1002/aorn.13982</w:t>
        </w:r>
      </w:hyperlink>
    </w:p>
    <w:p w14:paraId="5CD152A4" w14:textId="299921AD" w:rsidR="005E6821" w:rsidRDefault="005E6821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proofErr w:type="spellStart"/>
      <w:r w:rsidRPr="008F6112">
        <w:rPr>
          <w:rFonts w:ascii="Trebuchet MS" w:hAnsi="Trebuchet MS"/>
          <w:color w:val="242F62"/>
        </w:rPr>
        <w:t>Beilenhoff</w:t>
      </w:r>
      <w:proofErr w:type="spellEnd"/>
      <w:r w:rsidRPr="008F6112">
        <w:rPr>
          <w:rFonts w:ascii="Trebuchet MS" w:hAnsi="Trebuchet MS"/>
          <w:color w:val="242F62"/>
        </w:rPr>
        <w:t xml:space="preserve"> U, </w:t>
      </w:r>
      <w:proofErr w:type="spellStart"/>
      <w:r w:rsidRPr="008F6112">
        <w:rPr>
          <w:rFonts w:ascii="Trebuchet MS" w:hAnsi="Trebuchet MS"/>
          <w:color w:val="242F62"/>
        </w:rPr>
        <w:t>et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al</w:t>
      </w:r>
      <w:proofErr w:type="spellEnd"/>
      <w:r w:rsidRPr="008F6112">
        <w:rPr>
          <w:rFonts w:ascii="Trebuchet MS" w:hAnsi="Trebuchet MS"/>
          <w:color w:val="242F62"/>
        </w:rPr>
        <w:t xml:space="preserve">. </w:t>
      </w:r>
      <w:proofErr w:type="spellStart"/>
      <w:r w:rsidRPr="008F6112">
        <w:rPr>
          <w:rFonts w:ascii="Trebuchet MS" w:hAnsi="Trebuchet MS"/>
          <w:color w:val="242F62"/>
        </w:rPr>
        <w:t>Reprocessing</w:t>
      </w:r>
      <w:proofErr w:type="spellEnd"/>
      <w:r w:rsidRPr="008F6112">
        <w:rPr>
          <w:rFonts w:ascii="Trebuchet MS" w:hAnsi="Trebuchet MS"/>
          <w:color w:val="242F62"/>
        </w:rPr>
        <w:t xml:space="preserve"> of </w:t>
      </w:r>
      <w:proofErr w:type="spellStart"/>
      <w:r w:rsidRPr="008F6112">
        <w:rPr>
          <w:rFonts w:ascii="Trebuchet MS" w:hAnsi="Trebuchet MS"/>
          <w:color w:val="242F62"/>
        </w:rPr>
        <w:t>flexible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endoscopes</w:t>
      </w:r>
      <w:proofErr w:type="spellEnd"/>
      <w:r w:rsidRPr="008F6112">
        <w:rPr>
          <w:rFonts w:ascii="Trebuchet MS" w:hAnsi="Trebuchet MS"/>
          <w:color w:val="242F62"/>
        </w:rPr>
        <w:t xml:space="preserve"> and </w:t>
      </w:r>
      <w:proofErr w:type="spellStart"/>
      <w:r w:rsidRPr="008F6112">
        <w:rPr>
          <w:rFonts w:ascii="Trebuchet MS" w:hAnsi="Trebuchet MS"/>
          <w:color w:val="242F62"/>
        </w:rPr>
        <w:t>endoscopic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accessories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used</w:t>
      </w:r>
      <w:proofErr w:type="spellEnd"/>
      <w:r w:rsidRPr="008F6112">
        <w:rPr>
          <w:rFonts w:ascii="Trebuchet MS" w:hAnsi="Trebuchet MS"/>
          <w:color w:val="242F62"/>
        </w:rPr>
        <w:t xml:space="preserve"> in </w:t>
      </w:r>
      <w:proofErr w:type="spellStart"/>
      <w:r w:rsidRPr="008F6112">
        <w:rPr>
          <w:rFonts w:ascii="Trebuchet MS" w:hAnsi="Trebuchet MS"/>
          <w:color w:val="242F62"/>
        </w:rPr>
        <w:t>gastrointestinal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endoscopy</w:t>
      </w:r>
      <w:proofErr w:type="spellEnd"/>
      <w:r w:rsidRPr="008F6112">
        <w:rPr>
          <w:rFonts w:ascii="Trebuchet MS" w:hAnsi="Trebuchet MS"/>
          <w:color w:val="242F62"/>
        </w:rPr>
        <w:t xml:space="preserve">: </w:t>
      </w:r>
      <w:proofErr w:type="spellStart"/>
      <w:r w:rsidRPr="008F6112">
        <w:rPr>
          <w:rFonts w:ascii="Trebuchet MS" w:hAnsi="Trebuchet MS"/>
          <w:color w:val="242F62"/>
        </w:rPr>
        <w:t>Position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Statement</w:t>
      </w:r>
      <w:proofErr w:type="spellEnd"/>
      <w:r w:rsidRPr="008F6112">
        <w:rPr>
          <w:rFonts w:ascii="Trebuchet MS" w:hAnsi="Trebuchet MS"/>
          <w:color w:val="242F62"/>
        </w:rPr>
        <w:t xml:space="preserve"> of </w:t>
      </w:r>
      <w:proofErr w:type="spellStart"/>
      <w:r w:rsidRPr="008F6112">
        <w:rPr>
          <w:rFonts w:ascii="Trebuchet MS" w:hAnsi="Trebuchet MS"/>
          <w:color w:val="242F62"/>
        </w:rPr>
        <w:t>the</w:t>
      </w:r>
      <w:proofErr w:type="spellEnd"/>
      <w:r w:rsidRPr="008F6112">
        <w:rPr>
          <w:rFonts w:ascii="Trebuchet MS" w:hAnsi="Trebuchet MS"/>
          <w:color w:val="242F62"/>
        </w:rPr>
        <w:t xml:space="preserve"> European Society of </w:t>
      </w:r>
      <w:proofErr w:type="spellStart"/>
      <w:r w:rsidRPr="008F6112">
        <w:rPr>
          <w:rFonts w:ascii="Trebuchet MS" w:hAnsi="Trebuchet MS"/>
          <w:color w:val="242F62"/>
        </w:rPr>
        <w:t>Gastrointestinal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Endoscopy</w:t>
      </w:r>
      <w:proofErr w:type="spellEnd"/>
      <w:r w:rsidRPr="008F6112">
        <w:rPr>
          <w:rFonts w:ascii="Trebuchet MS" w:hAnsi="Trebuchet MS"/>
          <w:color w:val="242F62"/>
        </w:rPr>
        <w:t xml:space="preserve"> (ESGE) and European Society of </w:t>
      </w:r>
      <w:proofErr w:type="spellStart"/>
      <w:r w:rsidRPr="008F6112">
        <w:rPr>
          <w:rFonts w:ascii="Trebuchet MS" w:hAnsi="Trebuchet MS"/>
          <w:color w:val="242F62"/>
        </w:rPr>
        <w:t>Gastroenterology</w:t>
      </w:r>
      <w:proofErr w:type="spellEnd"/>
      <w:r w:rsidRPr="008F6112">
        <w:rPr>
          <w:rFonts w:ascii="Trebuchet MS" w:hAnsi="Trebuchet MS"/>
          <w:color w:val="242F62"/>
        </w:rPr>
        <w:t xml:space="preserve"> </w:t>
      </w:r>
      <w:proofErr w:type="spellStart"/>
      <w:r w:rsidRPr="008F6112">
        <w:rPr>
          <w:rFonts w:ascii="Trebuchet MS" w:hAnsi="Trebuchet MS"/>
          <w:color w:val="242F62"/>
        </w:rPr>
        <w:t>Nurses</w:t>
      </w:r>
      <w:proofErr w:type="spellEnd"/>
      <w:r w:rsidRPr="008F6112">
        <w:rPr>
          <w:rFonts w:ascii="Trebuchet MS" w:hAnsi="Trebuchet MS"/>
          <w:color w:val="242F62"/>
        </w:rPr>
        <w:t xml:space="preserve"> and </w:t>
      </w:r>
      <w:proofErr w:type="spellStart"/>
      <w:r w:rsidRPr="008F6112">
        <w:rPr>
          <w:rFonts w:ascii="Trebuchet MS" w:hAnsi="Trebuchet MS"/>
          <w:color w:val="242F62"/>
        </w:rPr>
        <w:t>Associates</w:t>
      </w:r>
      <w:proofErr w:type="spellEnd"/>
      <w:r w:rsidRPr="008F6112">
        <w:rPr>
          <w:rFonts w:ascii="Trebuchet MS" w:hAnsi="Trebuchet MS"/>
          <w:color w:val="242F62"/>
        </w:rPr>
        <w:t xml:space="preserve"> (ESGENA) - Update 2018. </w:t>
      </w:r>
      <w:proofErr w:type="spellStart"/>
      <w:r w:rsidRPr="008F6112">
        <w:rPr>
          <w:rFonts w:ascii="Trebuchet MS" w:hAnsi="Trebuchet MS"/>
          <w:color w:val="242F62"/>
        </w:rPr>
        <w:t>Endoscopy</w:t>
      </w:r>
      <w:proofErr w:type="spellEnd"/>
      <w:r w:rsidRPr="008F6112">
        <w:rPr>
          <w:rFonts w:ascii="Trebuchet MS" w:hAnsi="Trebuchet MS"/>
          <w:color w:val="242F62"/>
        </w:rPr>
        <w:t xml:space="preserve">. 2018 </w:t>
      </w:r>
      <w:proofErr w:type="gramStart"/>
      <w:r w:rsidRPr="008F6112">
        <w:rPr>
          <w:rFonts w:ascii="Trebuchet MS" w:hAnsi="Trebuchet MS"/>
          <w:color w:val="242F62"/>
        </w:rPr>
        <w:t>Dec</w:t>
      </w:r>
      <w:proofErr w:type="gramEnd"/>
      <w:r w:rsidRPr="008F6112">
        <w:rPr>
          <w:rFonts w:ascii="Trebuchet MS" w:hAnsi="Trebuchet MS"/>
          <w:color w:val="242F62"/>
        </w:rPr>
        <w:t xml:space="preserve">;50(12):1205-1234. </w:t>
      </w:r>
      <w:proofErr w:type="spellStart"/>
      <w:r w:rsidRPr="008F6112">
        <w:rPr>
          <w:rFonts w:ascii="Trebuchet MS" w:hAnsi="Trebuchet MS"/>
          <w:color w:val="242F62"/>
        </w:rPr>
        <w:t>doi</w:t>
      </w:r>
      <w:proofErr w:type="spellEnd"/>
      <w:r w:rsidRPr="008F6112">
        <w:rPr>
          <w:rFonts w:ascii="Trebuchet MS" w:hAnsi="Trebuchet MS"/>
          <w:color w:val="242F62"/>
        </w:rPr>
        <w:t xml:space="preserve">: 10.1055/a-0759-1629. </w:t>
      </w:r>
      <w:proofErr w:type="spellStart"/>
      <w:r w:rsidRPr="008F6112">
        <w:rPr>
          <w:rFonts w:ascii="Trebuchet MS" w:hAnsi="Trebuchet MS"/>
          <w:color w:val="242F62"/>
        </w:rPr>
        <w:t>Epub</w:t>
      </w:r>
      <w:proofErr w:type="spellEnd"/>
      <w:r w:rsidRPr="008F6112">
        <w:rPr>
          <w:rFonts w:ascii="Trebuchet MS" w:hAnsi="Trebuchet MS"/>
          <w:color w:val="242F62"/>
        </w:rPr>
        <w:t xml:space="preserve"> 2018 Nov 20. PMID: 30458567.</w:t>
      </w:r>
    </w:p>
    <w:p w14:paraId="77D88CD6" w14:textId="526152DF" w:rsidR="00F54D8E" w:rsidRDefault="00F54D8E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r w:rsidRPr="00F54D8E">
        <w:rPr>
          <w:rFonts w:ascii="Trebuchet MS" w:hAnsi="Trebuchet MS"/>
          <w:color w:val="242F62"/>
        </w:rPr>
        <w:t>Flexibilis endoszkópok fertőtlenítése</w:t>
      </w:r>
      <w:r w:rsidR="00A970F1" w:rsidRPr="00A970F1">
        <w:rPr>
          <w:rFonts w:ascii="Trebuchet MS" w:hAnsi="Trebuchet MS"/>
          <w:color w:val="242F62"/>
        </w:rPr>
        <w:t xml:space="preserve"> </w:t>
      </w:r>
      <w:r w:rsidR="00A970F1" w:rsidRPr="00F54D8E">
        <w:rPr>
          <w:rFonts w:ascii="Trebuchet MS" w:hAnsi="Trebuchet MS"/>
          <w:color w:val="242F62"/>
        </w:rPr>
        <w:t xml:space="preserve">SE-HYG-MU-04-06 </w:t>
      </w:r>
      <w:r w:rsidR="00933732" w:rsidRPr="00666A31">
        <w:rPr>
          <w:rFonts w:ascii="Trebuchet MS" w:hAnsi="Trebuchet MS"/>
          <w:color w:val="242F62"/>
        </w:rPr>
        <w:t>érv: 2022. 10. 01.; v02.</w:t>
      </w:r>
      <w:r w:rsidR="00933732" w:rsidRPr="00933732">
        <w:rPr>
          <w:rFonts w:ascii="Trebuchet MS" w:hAnsi="Trebuchet MS"/>
          <w:color w:val="0070C0"/>
        </w:rPr>
        <w:t xml:space="preserve"> </w:t>
      </w:r>
      <w:r w:rsidR="00A970F1" w:rsidRPr="00933732">
        <w:rPr>
          <w:rFonts w:ascii="Trebuchet MS" w:hAnsi="Trebuchet MS"/>
          <w:color w:val="0070C0"/>
        </w:rPr>
        <w:t xml:space="preserve"> </w:t>
      </w:r>
    </w:p>
    <w:p w14:paraId="4EA424A6" w14:textId="7191C97F" w:rsidR="00895DA8" w:rsidRPr="00666A31" w:rsidRDefault="00895DA8" w:rsidP="00F54D8E">
      <w:pPr>
        <w:pStyle w:val="Listaszerbekezds"/>
        <w:numPr>
          <w:ilvl w:val="0"/>
          <w:numId w:val="13"/>
        </w:numPr>
        <w:spacing w:line="276" w:lineRule="auto"/>
        <w:jc w:val="both"/>
        <w:rPr>
          <w:rFonts w:ascii="Trebuchet MS" w:hAnsi="Trebuchet MS"/>
          <w:color w:val="242F62"/>
        </w:rPr>
      </w:pPr>
      <w:r w:rsidRPr="00666A31">
        <w:rPr>
          <w:rFonts w:ascii="Trebuchet MS" w:hAnsi="Trebuchet MS"/>
          <w:color w:val="242F62"/>
        </w:rPr>
        <w:t xml:space="preserve">Semmelweis Egyetem szabályzata a munkahelyi biztonságszervezésről; III. Könyv Környezetvédelmi szabályzat </w:t>
      </w:r>
      <w:r w:rsidR="00933732" w:rsidRPr="00666A31">
        <w:rPr>
          <w:rFonts w:ascii="Trebuchet MS" w:hAnsi="Trebuchet MS"/>
          <w:color w:val="242F62"/>
        </w:rPr>
        <w:t xml:space="preserve">(2025. V. 01.) </w:t>
      </w:r>
      <w:r w:rsidRPr="00666A31">
        <w:rPr>
          <w:rFonts w:ascii="Trebuchet MS" w:hAnsi="Trebuchet MS"/>
          <w:color w:val="242F62"/>
        </w:rPr>
        <w:t xml:space="preserve"> </w:t>
      </w:r>
    </w:p>
    <w:p w14:paraId="6F922D29" w14:textId="77777777" w:rsidR="005E6821" w:rsidRDefault="005E6821" w:rsidP="00452536">
      <w:pPr>
        <w:jc w:val="both"/>
        <w:rPr>
          <w:rFonts w:ascii="Trebuchet MS" w:hAnsi="Trebuchet MS"/>
          <w:color w:val="242F62"/>
        </w:rPr>
      </w:pPr>
    </w:p>
    <w:p w14:paraId="5428C688" w14:textId="77777777" w:rsidR="006A6527" w:rsidRDefault="006A6527" w:rsidP="00452536">
      <w:pPr>
        <w:jc w:val="both"/>
        <w:rPr>
          <w:rFonts w:ascii="Trebuchet MS" w:hAnsi="Trebuchet MS"/>
          <w:color w:val="242F62"/>
        </w:rPr>
      </w:pPr>
    </w:p>
    <w:p w14:paraId="730A0F5D" w14:textId="77777777" w:rsidR="006A6527" w:rsidRPr="00E57291" w:rsidRDefault="006A6527" w:rsidP="006A6527">
      <w:pPr>
        <w:pStyle w:val="Cmsor1"/>
      </w:pPr>
      <w:bookmarkStart w:id="16" w:name="_Toc187144480"/>
      <w:bookmarkStart w:id="17" w:name="_Toc233371014"/>
      <w:r w:rsidRPr="00E57291">
        <w:t>7.</w:t>
      </w:r>
      <w:r w:rsidRPr="00E57291">
        <w:tab/>
        <w:t>MELLÉKLETEK, ADATLAPOK</w:t>
      </w:r>
      <w:bookmarkEnd w:id="16"/>
      <w:bookmarkEnd w:id="17"/>
    </w:p>
    <w:p w14:paraId="58552BDE" w14:textId="77777777" w:rsidR="00F21F59" w:rsidRPr="00666A31" w:rsidRDefault="00F61A4A" w:rsidP="00F21F59">
      <w:pPr>
        <w:tabs>
          <w:tab w:val="left" w:pos="3318"/>
        </w:tabs>
        <w:spacing w:before="120" w:after="120"/>
        <w:ind w:left="708"/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 xml:space="preserve">1.sz. melléklet </w:t>
      </w:r>
      <w:r w:rsidR="00F21F59" w:rsidRPr="00666A31">
        <w:rPr>
          <w:rFonts w:ascii="Trebuchet MS" w:hAnsi="Trebuchet MS"/>
          <w:color w:val="242F62"/>
        </w:rPr>
        <w:t>A BRONCHOSZKÓP ALKALMAZÁSÁNAK INDIKÁCIÓI ÉS A</w:t>
      </w:r>
    </w:p>
    <w:p w14:paraId="5015E549" w14:textId="20842E49" w:rsidR="006A6527" w:rsidRPr="00F21F59" w:rsidRDefault="00F21F59" w:rsidP="00F21F59">
      <w:pPr>
        <w:tabs>
          <w:tab w:val="left" w:pos="3318"/>
        </w:tabs>
        <w:spacing w:before="120" w:after="120"/>
        <w:ind w:left="708"/>
        <w:jc w:val="both"/>
        <w:rPr>
          <w:rFonts w:ascii="Trebuchet MS" w:hAnsi="Trebuchet MS"/>
          <w:b/>
          <w:bCs/>
          <w:color w:val="0070C0"/>
        </w:rPr>
      </w:pPr>
      <w:r w:rsidRPr="00666A31">
        <w:rPr>
          <w:rFonts w:ascii="Trebuchet MS" w:hAnsi="Trebuchet MS"/>
          <w:color w:val="242F62"/>
        </w:rPr>
        <w:t>BEAVATKOZÁS FELTÉTELEI</w:t>
      </w:r>
    </w:p>
    <w:p w14:paraId="587CB7F6" w14:textId="1255B104" w:rsidR="00F61A4A" w:rsidRDefault="00F61A4A" w:rsidP="00452536">
      <w:pPr>
        <w:jc w:val="both"/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tab/>
        <w:t xml:space="preserve">2.sz. melléklet </w:t>
      </w:r>
      <w:r w:rsidRPr="00F61A4A">
        <w:rPr>
          <w:rFonts w:ascii="Trebuchet MS" w:hAnsi="Trebuchet MS"/>
          <w:color w:val="242F62"/>
        </w:rPr>
        <w:t>BRONCHOSZKÓP ÚJRAFELHASZNÁLÁSI NAPLÓ</w:t>
      </w:r>
    </w:p>
    <w:p w14:paraId="73645048" w14:textId="2EF14419" w:rsidR="006A6527" w:rsidRDefault="006A6527">
      <w:pPr>
        <w:rPr>
          <w:rFonts w:ascii="Trebuchet MS" w:hAnsi="Trebuchet MS"/>
          <w:color w:val="242F62"/>
        </w:rPr>
      </w:pPr>
      <w:r>
        <w:rPr>
          <w:rFonts w:ascii="Trebuchet MS" w:hAnsi="Trebuchet MS"/>
          <w:color w:val="242F62"/>
        </w:rPr>
        <w:br w:type="page"/>
      </w:r>
    </w:p>
    <w:p w14:paraId="1B936AF5" w14:textId="47B4AFAF" w:rsidR="00AF23B8" w:rsidRPr="00AF23B8" w:rsidRDefault="006A6527" w:rsidP="00AF23B8">
      <w:pPr>
        <w:tabs>
          <w:tab w:val="left" w:pos="3318"/>
        </w:tabs>
        <w:rPr>
          <w:rFonts w:ascii="Trebuchet MS" w:hAnsi="Trebuchet MS"/>
          <w:i/>
          <w:iCs/>
          <w:color w:val="242F62"/>
          <w:sz w:val="18"/>
          <w:szCs w:val="18"/>
        </w:rPr>
      </w:pPr>
      <w:r w:rsidRPr="006A6527">
        <w:rPr>
          <w:rFonts w:ascii="Trebuchet MS" w:hAnsi="Trebuchet MS"/>
          <w:i/>
          <w:iCs/>
          <w:color w:val="242F62"/>
          <w:sz w:val="18"/>
          <w:szCs w:val="18"/>
        </w:rPr>
        <w:t>1. sz. melléklet</w:t>
      </w:r>
    </w:p>
    <w:p w14:paraId="66BDECB0" w14:textId="08C16DAD" w:rsidR="00BC5975" w:rsidRPr="00AF23B8" w:rsidRDefault="00AF23B8" w:rsidP="00666A31">
      <w:pPr>
        <w:tabs>
          <w:tab w:val="left" w:pos="3318"/>
        </w:tabs>
        <w:spacing w:before="120" w:after="120"/>
        <w:jc w:val="center"/>
        <w:rPr>
          <w:rFonts w:ascii="Trebuchet MS" w:hAnsi="Trebuchet MS"/>
          <w:b/>
          <w:bCs/>
          <w:color w:val="242F62"/>
        </w:rPr>
      </w:pPr>
      <w:r w:rsidRPr="00666A31">
        <w:rPr>
          <w:rFonts w:ascii="Trebuchet MS" w:hAnsi="Trebuchet MS"/>
          <w:b/>
          <w:bCs/>
          <w:color w:val="242F62"/>
        </w:rPr>
        <w:t xml:space="preserve">A BRONCHOSZKÓP ALKALMAZÁSÁNAK INDIKÁCIÓI ÉS A BEAVATKOZÁS FELTÉTELEI </w:t>
      </w:r>
      <w:r w:rsidR="00E87820" w:rsidRPr="00957438">
        <w:rPr>
          <w:rFonts w:ascii="Trebuchet MS" w:hAnsi="Trebuchet MS"/>
          <w:noProof/>
          <w:color w:val="242F62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F5F1E0C" wp14:editId="1F88DC62">
                <wp:simplePos x="0" y="0"/>
                <wp:positionH relativeFrom="column">
                  <wp:posOffset>-720863</wp:posOffset>
                </wp:positionH>
                <wp:positionV relativeFrom="paragraph">
                  <wp:posOffset>1577450</wp:posOffset>
                </wp:positionV>
                <wp:extent cx="2817495" cy="3223592"/>
                <wp:effectExtent l="76200" t="76200" r="97155" b="91440"/>
                <wp:wrapNone/>
                <wp:docPr id="167508098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322359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2060"/>
                          </a:solidFill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  <a:softEdge rad="31750"/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52C8FB" w14:textId="3AD56A0A" w:rsidR="00957438" w:rsidRPr="006B1443" w:rsidRDefault="00957438" w:rsidP="002575C4">
                            <w:pPr>
                              <w:spacing w:after="60"/>
                              <w:ind w:left="284" w:hanging="284"/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u w:val="single"/>
                              </w:rPr>
                              <w:t xml:space="preserve">ELŐKÉSZÍTÉS </w:t>
                            </w:r>
                          </w:p>
                          <w:p w14:paraId="0A1C553D" w14:textId="42A1D48B" w:rsidR="00957438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  <w:t>bronchoszkóp</w:t>
                            </w:r>
                          </w:p>
                          <w:p w14:paraId="7BFEB9D5" w14:textId="5B5DC82C" w:rsidR="00957438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  <w:t>monitor (opcionális)</w:t>
                            </w:r>
                          </w:p>
                          <w:p w14:paraId="78AFA737" w14:textId="77777777" w:rsidR="006B1443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  <w:t xml:space="preserve">fertőtlenítő oldat: </w:t>
                            </w:r>
                          </w:p>
                          <w:p w14:paraId="762C14D1" w14:textId="526F6023" w:rsidR="00957438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0,5 l steril víz+10 g(15 ml) Sekusept</w:t>
                            </w:r>
                            <w:r w:rsidR="00DE5A11"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6A31" w:rsidRPr="00666A31"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</w:rPr>
                              <w:t>aktív</w:t>
                            </w:r>
                            <w:r w:rsidR="00DE5A11" w:rsidRPr="00DE5A11">
                              <w:rPr>
                                <w:rFonts w:ascii="Trebuchet MS" w:hAnsi="Trebuchet MS"/>
                                <w:b/>
                                <w:bCs/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4277A42" w14:textId="0EFEE2B8" w:rsidR="00957438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  <w:t xml:space="preserve">steril víz: 0,5 liter </w:t>
                            </w:r>
                          </w:p>
                          <w:p w14:paraId="4989F1D8" w14:textId="1FFA8AEE" w:rsidR="00957438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</w:r>
                            <w:r w:rsidR="002575C4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alkoholmentes </w:t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felület fertőtlenítő kendő</w:t>
                            </w:r>
                            <w:r w:rsidR="006B1443"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 az </w:t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áttörléséhez</w:t>
                            </w:r>
                          </w:p>
                          <w:p w14:paraId="4C0FCA54" w14:textId="6BAFA130" w:rsidR="00957438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  <w:t>légúti mintavétel eszközei szükség esetén</w:t>
                            </w:r>
                          </w:p>
                          <w:p w14:paraId="14D1D0B6" w14:textId="26B9D80B" w:rsidR="00957438" w:rsidRPr="006B1443" w:rsidRDefault="00957438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  <w:t>250 ml NaCl 0,9 oldat + spike + fecskendő a lavage elvégzéséhez</w:t>
                            </w:r>
                          </w:p>
                          <w:p w14:paraId="50408193" w14:textId="38C2A2A4" w:rsidR="00957438" w:rsidRDefault="006B1443" w:rsidP="00957438">
                            <w:pPr>
                              <w:ind w:left="284" w:hanging="282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 w:rsidR="00957438"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ab/>
                              <w:t>betegalátéttel („dekulappal”) bélelt szállító tálca</w:t>
                            </w:r>
                          </w:p>
                          <w:p w14:paraId="52EFA5E3" w14:textId="679E810A" w:rsidR="00E87820" w:rsidRDefault="00F61A4A" w:rsidP="00F61A4A">
                            <w:pPr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87820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harapásgátló</w:t>
                            </w:r>
                            <w:r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(opcionális)</w:t>
                            </w:r>
                          </w:p>
                          <w:p w14:paraId="4F2CC348" w14:textId="320D3CAE" w:rsidR="00E87820" w:rsidRPr="006B1443" w:rsidRDefault="00F61A4A" w:rsidP="00F61A4A">
                            <w:pPr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sym w:font="Wingdings" w:char="F072"/>
                            </w:r>
                            <w:r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87820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szilikon spray</w:t>
                            </w:r>
                            <w:r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(opcionális)</w:t>
                            </w:r>
                          </w:p>
                          <w:p w14:paraId="5ED8E19F" w14:textId="1626C750" w:rsidR="00957438" w:rsidRPr="006B1443" w:rsidRDefault="00957438" w:rsidP="00957438">
                            <w:pPr>
                              <w:ind w:left="284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F1E0C" id="Szövegdoboz 2" o:spid="_x0000_s1026" style="position:absolute;left:0;text-align:left;margin-left:-56.75pt;margin-top:124.2pt;width:221.85pt;height:253.8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" fillcolor="#d8d8d8 [2732]" strokecolor="#002060" strokeweight="1pt">
                <v:stroke joinstyle="miter"/>
                <v:textbox>
                  <w:txbxContent>
                    <w:p w14:paraId="5F52C8FB" w14:textId="3AD56A0A" w:rsidR="00957438" w:rsidRPr="006B1443" w:rsidRDefault="00957438" w:rsidP="002575C4">
                      <w:pPr>
                        <w:spacing w:after="60"/>
                        <w:ind w:left="284" w:hanging="284"/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  <w:u w:val="single"/>
                        </w:rPr>
                      </w:pPr>
                      <w:r w:rsidRPr="006B1443"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  <w:u w:val="single"/>
                        </w:rPr>
                        <w:t xml:space="preserve">ELŐKÉSZÍTÉS </w:t>
                      </w:r>
                    </w:p>
                    <w:p w14:paraId="0A1C553D" w14:textId="42A1D48B" w:rsidR="00957438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  <w:t>bronchoszkóp</w:t>
                      </w:r>
                    </w:p>
                    <w:p w14:paraId="7BFEB9D5" w14:textId="5B5DC82C" w:rsidR="00957438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  <w:t>monitor (opcionális)</w:t>
                      </w:r>
                    </w:p>
                    <w:p w14:paraId="78AFA737" w14:textId="77777777" w:rsidR="006B1443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  <w:t xml:space="preserve">fertőtlenítő oldat: </w:t>
                      </w:r>
                    </w:p>
                    <w:p w14:paraId="762C14D1" w14:textId="526F6023" w:rsidR="00957438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</w:rPr>
                        <w:t>0,5 l steril víz+10 g(15 ml) Sekusept</w:t>
                      </w:r>
                      <w:r w:rsidR="00DE5A11"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666A31" w:rsidRPr="00666A31"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</w:rPr>
                        <w:t>aktív</w:t>
                      </w:r>
                      <w:r w:rsidR="00DE5A11" w:rsidRPr="00DE5A11">
                        <w:rPr>
                          <w:rFonts w:ascii="Trebuchet MS" w:hAnsi="Trebuchet MS"/>
                          <w:b/>
                          <w:bCs/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4277A42" w14:textId="0EFEE2B8" w:rsidR="00957438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  <w:t xml:space="preserve">steril víz: 0,5 liter </w:t>
                      </w:r>
                    </w:p>
                    <w:p w14:paraId="4989F1D8" w14:textId="1FFA8AEE" w:rsidR="00957438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</w:r>
                      <w:r w:rsidR="002575C4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alkoholmentes </w:t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felület fertőtlenítő kendő</w:t>
                      </w:r>
                      <w:r w:rsidR="006B1443"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 az </w:t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áttörléséhez</w:t>
                      </w:r>
                    </w:p>
                    <w:p w14:paraId="4C0FCA54" w14:textId="6BAFA130" w:rsidR="00957438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  <w:t>légúti mintavétel eszközei szükség esetén</w:t>
                      </w:r>
                    </w:p>
                    <w:p w14:paraId="14D1D0B6" w14:textId="26B9D80B" w:rsidR="00957438" w:rsidRPr="006B1443" w:rsidRDefault="00957438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  <w:t>250 ml NaCl 0,9 oldat + spike + fecskendő a lavage elvégzéséhez</w:t>
                      </w:r>
                    </w:p>
                    <w:p w14:paraId="50408193" w14:textId="38C2A2A4" w:rsidR="00957438" w:rsidRDefault="006B1443" w:rsidP="00957438">
                      <w:pPr>
                        <w:ind w:left="284" w:hanging="282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 w:rsidR="00957438"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ab/>
                        <w:t>betegalátéttel („dekulappal”) bélelt szállító tálca</w:t>
                      </w:r>
                    </w:p>
                    <w:p w14:paraId="52EFA5E3" w14:textId="679E810A" w:rsidR="00E87820" w:rsidRDefault="00F61A4A" w:rsidP="00F61A4A">
                      <w:pPr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E87820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harapásgátló</w:t>
                      </w:r>
                      <w:r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(opcionális)</w:t>
                      </w:r>
                    </w:p>
                    <w:p w14:paraId="4F2CC348" w14:textId="320D3CAE" w:rsidR="00E87820" w:rsidRPr="006B1443" w:rsidRDefault="00F61A4A" w:rsidP="00F61A4A">
                      <w:pPr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sym w:font="Wingdings" w:char="F072"/>
                      </w:r>
                      <w:r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="00E87820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szilikon spray</w:t>
                      </w:r>
                      <w:r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 </w:t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(opcionális)</w:t>
                      </w:r>
                    </w:p>
                    <w:p w14:paraId="5ED8E19F" w14:textId="1626C750" w:rsidR="00957438" w:rsidRPr="006B1443" w:rsidRDefault="00957438" w:rsidP="00957438">
                      <w:pPr>
                        <w:ind w:left="284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575C4">
        <w:rPr>
          <w:noProof/>
        </w:rPr>
        <w:drawing>
          <wp:anchor distT="0" distB="0" distL="114300" distR="114300" simplePos="0" relativeHeight="251678720" behindDoc="0" locked="0" layoutInCell="1" allowOverlap="1" wp14:anchorId="481F0E22" wp14:editId="65846D31">
            <wp:simplePos x="0" y="0"/>
            <wp:positionH relativeFrom="column">
              <wp:posOffset>5897880</wp:posOffset>
            </wp:positionH>
            <wp:positionV relativeFrom="paragraph">
              <wp:posOffset>5403850</wp:posOffset>
            </wp:positionV>
            <wp:extent cx="389255" cy="389255"/>
            <wp:effectExtent l="0" t="0" r="0" b="0"/>
            <wp:wrapNone/>
            <wp:docPr id="1224909212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09212" name="Kép 2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389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710464" behindDoc="0" locked="0" layoutInCell="1" allowOverlap="1" wp14:anchorId="0C4427FE" wp14:editId="5754A680">
            <wp:simplePos x="0" y="0"/>
            <wp:positionH relativeFrom="column">
              <wp:posOffset>5914804</wp:posOffset>
            </wp:positionH>
            <wp:positionV relativeFrom="paragraph">
              <wp:posOffset>4667075</wp:posOffset>
            </wp:positionV>
            <wp:extent cx="372745" cy="372745"/>
            <wp:effectExtent l="0" t="0" r="8255" b="8255"/>
            <wp:wrapNone/>
            <wp:docPr id="1825695251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41349" name="Kép 2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" cy="37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1792" behindDoc="0" locked="0" layoutInCell="1" allowOverlap="1" wp14:anchorId="6F519146" wp14:editId="35C16536">
            <wp:simplePos x="0" y="0"/>
            <wp:positionH relativeFrom="column">
              <wp:posOffset>5913479</wp:posOffset>
            </wp:positionH>
            <wp:positionV relativeFrom="paragraph">
              <wp:posOffset>4333341</wp:posOffset>
            </wp:positionV>
            <wp:extent cx="373380" cy="373380"/>
            <wp:effectExtent l="0" t="0" r="7620" b="7620"/>
            <wp:wrapNone/>
            <wp:docPr id="128037657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37657" name="Kép 2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0E0F2DD" wp14:editId="743A80C3">
                <wp:simplePos x="0" y="0"/>
                <wp:positionH relativeFrom="column">
                  <wp:posOffset>2232384</wp:posOffset>
                </wp:positionH>
                <wp:positionV relativeFrom="paragraph">
                  <wp:posOffset>370785</wp:posOffset>
                </wp:positionV>
                <wp:extent cx="4075365" cy="6642968"/>
                <wp:effectExtent l="0" t="0" r="20955" b="24765"/>
                <wp:wrapNone/>
                <wp:docPr id="1587089622" name="Csoportba foglalás 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E8AD9D-FF4A-55B8-E533-D86BF25AB3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5365" cy="6642968"/>
                          <a:chOff x="1976385" y="0"/>
                          <a:chExt cx="4075365" cy="6642968"/>
                        </a:xfrm>
                      </wpg:grpSpPr>
                      <wpg:grpSp>
                        <wpg:cNvPr id="879590530" name="Csoportba foglalás 879590530">
                          <a:extLst>
                            <a:ext uri="{FF2B5EF4-FFF2-40B4-BE49-F238E27FC236}">
                              <a16:creationId xmlns:a16="http://schemas.microsoft.com/office/drawing/2014/main" id="{C2924E98-9331-8363-709C-664A088CAE2D}"/>
                            </a:ext>
                          </a:extLst>
                        </wpg:cNvPr>
                        <wpg:cNvGrpSpPr/>
                        <wpg:grpSpPr>
                          <a:xfrm>
                            <a:off x="1976385" y="0"/>
                            <a:ext cx="4075365" cy="6642968"/>
                            <a:chOff x="1976408" y="0"/>
                            <a:chExt cx="2567307" cy="6869690"/>
                          </a:xfrm>
                          <a:solidFill>
                            <a:srgbClr val="002060"/>
                          </a:solidFill>
                        </wpg:grpSpPr>
                        <wps:wsp>
                          <wps:cNvPr id="377823251" name="Szabadkézi sokszög: alakzat 377823251">
                            <a:extLst>
                              <a:ext uri="{FF2B5EF4-FFF2-40B4-BE49-F238E27FC236}">
                                <a16:creationId xmlns:a16="http://schemas.microsoft.com/office/drawing/2014/main" id="{B670A9D4-DD30-CD64-1F06-CCF9C6BB923D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75590" y="0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CF1463" w14:textId="77777777" w:rsidR="00BC5975" w:rsidRPr="00BC5975" w:rsidRDefault="00BC5975" w:rsidP="00BC5975">
                                <w:pPr>
                                  <w:spacing w:after="84" w:line="216" w:lineRule="auto"/>
                                  <w:jc w:val="center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 xml:space="preserve">Bronchoszkóp indikációja 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138790980" name="Szabadkézi sokszög: alakzat 138790980">
                            <a:extLst>
                              <a:ext uri="{FF2B5EF4-FFF2-40B4-BE49-F238E27FC236}">
                                <a16:creationId xmlns:a16="http://schemas.microsoft.com/office/drawing/2014/main" id="{44EB33FD-D6D5-8B33-4D20-6FFEB185746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76451" y="1019776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94DF0CE" w14:textId="77777777" w:rsidR="00BC5975" w:rsidRPr="00BC5975" w:rsidRDefault="00BC5975" w:rsidP="002575C4">
                                <w:pPr>
                                  <w:spacing w:after="84" w:line="216" w:lineRule="auto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Egyszerhasználatos endoszkóp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170043394" name="Szabadkézi sokszög: alakzat 170043394">
                            <a:extLst>
                              <a:ext uri="{FF2B5EF4-FFF2-40B4-BE49-F238E27FC236}">
                                <a16:creationId xmlns:a16="http://schemas.microsoft.com/office/drawing/2014/main" id="{21EEF9A2-E114-D604-06B7-8AA27B728F9A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77674" y="1749034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1966871676" name="Szabadkézi sokszög: alakzat 1966871676">
                            <a:extLst>
                              <a:ext uri="{FF2B5EF4-FFF2-40B4-BE49-F238E27FC236}">
                                <a16:creationId xmlns:a16="http://schemas.microsoft.com/office/drawing/2014/main" id="{9B215B4E-BE80-3E3B-FCF6-55151020830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76449" y="2040737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E1BFCAE" w14:textId="77777777" w:rsidR="00BC5975" w:rsidRPr="00BC5975" w:rsidRDefault="00BC5975" w:rsidP="00BC5975">
                                <w:pPr>
                                  <w:spacing w:after="84" w:line="216" w:lineRule="auto"/>
                                  <w:jc w:val="center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Előkészítés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17497878" name="Szabadkézi sokszög: alakzat 17497878">
                            <a:extLst>
                              <a:ext uri="{FF2B5EF4-FFF2-40B4-BE49-F238E27FC236}">
                                <a16:creationId xmlns:a16="http://schemas.microsoft.com/office/drawing/2014/main" id="{7C51FD91-D0DA-47AB-AA34-3C4D23141CC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77674" y="2769995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1079942258" name="Szabadkézi sokszög: alakzat 1079942258">
                            <a:extLst>
                              <a:ext uri="{FF2B5EF4-FFF2-40B4-BE49-F238E27FC236}">
                                <a16:creationId xmlns:a16="http://schemas.microsoft.com/office/drawing/2014/main" id="{9E5B0D29-351E-6268-F9BB-556644EFB61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76449" y="3061698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B98423" w14:textId="77777777" w:rsidR="00BC5975" w:rsidRPr="00BC5975" w:rsidRDefault="00BC5975" w:rsidP="00BC5975">
                                <w:pPr>
                                  <w:spacing w:after="84" w:line="216" w:lineRule="auto"/>
                                  <w:jc w:val="center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 xml:space="preserve">Vizsgálat 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719346009" name="Szabadkézi sokszög: alakzat 719346009">
                            <a:extLst>
                              <a:ext uri="{FF2B5EF4-FFF2-40B4-BE49-F238E27FC236}">
                                <a16:creationId xmlns:a16="http://schemas.microsoft.com/office/drawing/2014/main" id="{6F33C145-E7E6-A338-E859-08E442AA3A5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477674" y="3790956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642058158" name="Szabadkézi sokszög: alakzat 642058158">
                            <a:extLst>
                              <a:ext uri="{FF2B5EF4-FFF2-40B4-BE49-F238E27FC236}">
                                <a16:creationId xmlns:a16="http://schemas.microsoft.com/office/drawing/2014/main" id="{C16A7436-791E-2662-7C15-67E5A33FFA8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76408" y="4082429"/>
                              <a:ext cx="1093886" cy="745070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0F2641" w14:textId="001B609D" w:rsidR="00BC5975" w:rsidRPr="00BC5975" w:rsidRDefault="00BC5975" w:rsidP="009E472B">
                                <w:pPr>
                                  <w:spacing w:after="84" w:line="216" w:lineRule="auto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Bronchoszkóp veszélyes</w:t>
                                </w:r>
                                <w:r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-</w:t>
                                </w: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hulladékként kezelése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124058209" name="Szabadkézi sokszög: alakzat 124058209">
                            <a:extLst>
                              <a:ext uri="{FF2B5EF4-FFF2-40B4-BE49-F238E27FC236}">
                                <a16:creationId xmlns:a16="http://schemas.microsoft.com/office/drawing/2014/main" id="{5858D3FF-7693-D0DC-2CB5-9704035C68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49829" y="1035628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3B68E7" w14:textId="77777777" w:rsidR="00BC5975" w:rsidRPr="00BC5975" w:rsidRDefault="00BC5975" w:rsidP="002575C4">
                                <w:pPr>
                                  <w:spacing w:after="84" w:line="216" w:lineRule="auto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Többször használatos endoszkóp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169511039" name="Szabadkézi sokszög: alakzat 169511039">
                            <a:extLst>
                              <a:ext uri="{FF2B5EF4-FFF2-40B4-BE49-F238E27FC236}">
                                <a16:creationId xmlns:a16="http://schemas.microsoft.com/office/drawing/2014/main" id="{837B6E22-008B-A9D9-6FAF-A4AC43ACC445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51052" y="1764886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1715844060" name="Szabadkézi sokszög: alakzat 1715844060">
                            <a:extLst>
                              <a:ext uri="{FF2B5EF4-FFF2-40B4-BE49-F238E27FC236}">
                                <a16:creationId xmlns:a16="http://schemas.microsoft.com/office/drawing/2014/main" id="{EFC50EAA-F007-4863-3197-60144DBC4F0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49829" y="2056589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4341EDE" w14:textId="77777777" w:rsidR="00BC5975" w:rsidRPr="00BC5975" w:rsidRDefault="00BC5975" w:rsidP="00BC5975">
                                <w:pPr>
                                  <w:spacing w:after="84" w:line="216" w:lineRule="auto"/>
                                  <w:jc w:val="center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 xml:space="preserve">Előkészítés 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1098301741" name="Szabadkézi sokszög: alakzat 1098301741">
                            <a:extLst>
                              <a:ext uri="{FF2B5EF4-FFF2-40B4-BE49-F238E27FC236}">
                                <a16:creationId xmlns:a16="http://schemas.microsoft.com/office/drawing/2014/main" id="{8B3CA73C-D5C1-7F10-380A-D077CF6473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51052" y="2785847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1281891649" name="Szabadkézi sokszög: alakzat 1281891649">
                            <a:extLst>
                              <a:ext uri="{FF2B5EF4-FFF2-40B4-BE49-F238E27FC236}">
                                <a16:creationId xmlns:a16="http://schemas.microsoft.com/office/drawing/2014/main" id="{5FE92B5A-02A8-1D32-C107-6F57A9684353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49829" y="3077550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E90DFEB" w14:textId="77777777" w:rsidR="00BC5975" w:rsidRPr="00BC5975" w:rsidRDefault="00BC5975" w:rsidP="00BC5975">
                                <w:pPr>
                                  <w:spacing w:after="84" w:line="216" w:lineRule="auto"/>
                                  <w:jc w:val="center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 xml:space="preserve">Vizsgálat 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952391136" name="Szabadkézi sokszög: alakzat 952391136">
                            <a:extLst>
                              <a:ext uri="{FF2B5EF4-FFF2-40B4-BE49-F238E27FC236}">
                                <a16:creationId xmlns:a16="http://schemas.microsoft.com/office/drawing/2014/main" id="{1212C605-E8F8-2A63-B960-5E074E31268A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51052" y="3806808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1304902580" name="Szabadkézi sokszög: alakzat 1304902580">
                            <a:extLst>
                              <a:ext uri="{FF2B5EF4-FFF2-40B4-BE49-F238E27FC236}">
                                <a16:creationId xmlns:a16="http://schemas.microsoft.com/office/drawing/2014/main" id="{F4590BC3-67B9-C335-50F6-B3DC355D0E05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49829" y="4098511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EB4032" w14:textId="77777777" w:rsidR="00BC5975" w:rsidRPr="00BC5975" w:rsidRDefault="00BC5975" w:rsidP="00BC5975">
                                <w:pPr>
                                  <w:spacing w:after="84" w:line="216" w:lineRule="auto"/>
                                  <w:jc w:val="center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Előtisztítás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782517966" name="Szabadkézi sokszög: alakzat 782517966">
                            <a:extLst>
                              <a:ext uri="{FF2B5EF4-FFF2-40B4-BE49-F238E27FC236}">
                                <a16:creationId xmlns:a16="http://schemas.microsoft.com/office/drawing/2014/main" id="{070D0088-6524-D276-914E-3591E3FE7D3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51052" y="4827770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1735490040" name="Szabadkézi sokszög: alakzat 1735490040">
                            <a:extLst>
                              <a:ext uri="{FF2B5EF4-FFF2-40B4-BE49-F238E27FC236}">
                                <a16:creationId xmlns:a16="http://schemas.microsoft.com/office/drawing/2014/main" id="{44AF9B99-61CA-AB2C-0375-3825FF282B90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49829" y="5119472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A0A8186" w14:textId="77777777" w:rsidR="00BC5975" w:rsidRPr="002575C4" w:rsidRDefault="00BC5975" w:rsidP="009E472B">
                                <w:pPr>
                                  <w:spacing w:after="84" w:line="216" w:lineRule="auto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22"/>
                                    <w:szCs w:val="22"/>
                                  </w:rPr>
                                </w:pPr>
                                <w:r w:rsidRPr="002575C4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  <w:sz w:val="22"/>
                                    <w:szCs w:val="22"/>
                                  </w:rPr>
                                  <w:t>Szállítás a Központi Sterilizálóba és az endoszkóp tisztítása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  <wps:wsp>
                          <wps:cNvPr id="1598687406" name="Szabadkézi sokszög: alakzat 1598687406">
                            <a:extLst>
                              <a:ext uri="{FF2B5EF4-FFF2-40B4-BE49-F238E27FC236}">
                                <a16:creationId xmlns:a16="http://schemas.microsoft.com/office/drawing/2014/main" id="{5F911A05-FA3A-D3AB-1810-A4584793FEF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51052" y="5848730"/>
                              <a:ext cx="91440" cy="29170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>
                                  <a:moveTo>
                                    <a:pt x="45720" y="0"/>
                                  </a:moveTo>
                                  <a:lnTo>
                                    <a:pt x="45720" y="291703"/>
                                  </a:lnTo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80000"/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0">
                              <a:scrgbClr r="0" g="0" b="0"/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tx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ontRef>
                          </wps:style>
                          <wps:bodyPr/>
                        </wps:wsp>
                        <wps:wsp>
                          <wps:cNvPr id="767302587" name="Szabadkézi sokszög: alakzat 767302587">
                            <a:extLst>
                              <a:ext uri="{FF2B5EF4-FFF2-40B4-BE49-F238E27FC236}">
                                <a16:creationId xmlns:a16="http://schemas.microsoft.com/office/drawing/2014/main" id="{AC9E10D2-7FDF-7776-A365-BD021270413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449829" y="6140433"/>
                              <a:ext cx="1093886" cy="729257"/>
                            </a:xfrm>
                            <a:custGeom>
                              <a:avLst/>
                              <a:gdLst>
                                <a:gd name="csX0" fmla="*/ 0 w 1093886"/>
                                <a:gd name="csY0" fmla="*/ 72926 h 729257"/>
                                <a:gd name="csX1" fmla="*/ 72926 w 1093886"/>
                                <a:gd name="csY1" fmla="*/ 0 h 729257"/>
                                <a:gd name="csX2" fmla="*/ 1020960 w 1093886"/>
                                <a:gd name="csY2" fmla="*/ 0 h 729257"/>
                                <a:gd name="csX3" fmla="*/ 1093886 w 1093886"/>
                                <a:gd name="csY3" fmla="*/ 72926 h 729257"/>
                                <a:gd name="csX4" fmla="*/ 1093886 w 1093886"/>
                                <a:gd name="csY4" fmla="*/ 656331 h 729257"/>
                                <a:gd name="csX5" fmla="*/ 1020960 w 1093886"/>
                                <a:gd name="csY5" fmla="*/ 729257 h 729257"/>
                                <a:gd name="csX6" fmla="*/ 72926 w 1093886"/>
                                <a:gd name="csY6" fmla="*/ 729257 h 729257"/>
                                <a:gd name="csX7" fmla="*/ 0 w 1093886"/>
                                <a:gd name="csY7" fmla="*/ 656331 h 729257"/>
                                <a:gd name="csX8" fmla="*/ 0 w 1093886"/>
                                <a:gd name="csY8" fmla="*/ 72926 h 729257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  <a:cxn ang="0">
                                  <a:pos x="csX3" y="csY3"/>
                                </a:cxn>
                                <a:cxn ang="0">
                                  <a:pos x="csX4" y="csY4"/>
                                </a:cxn>
                                <a:cxn ang="0">
                                  <a:pos x="csX5" y="csY5"/>
                                </a:cxn>
                                <a:cxn ang="0">
                                  <a:pos x="csX6" y="csY6"/>
                                </a:cxn>
                                <a:cxn ang="0">
                                  <a:pos x="csX7" y="csY7"/>
                                </a:cxn>
                                <a:cxn ang="0">
                                  <a:pos x="csX8" y="csY8"/>
                                </a:cxn>
                              </a:cxnLst>
                              <a:rect l="l" t="t" r="r" b="b"/>
                              <a:pathLst>
                                <a:path w="1093886" h="729257">
                                  <a:moveTo>
                                    <a:pt x="0" y="72926"/>
                                  </a:moveTo>
                                  <a:cubicBezTo>
                                    <a:pt x="0" y="32650"/>
                                    <a:pt x="32650" y="0"/>
                                    <a:pt x="72926" y="0"/>
                                  </a:cubicBezTo>
                                  <a:lnTo>
                                    <a:pt x="1020960" y="0"/>
                                  </a:lnTo>
                                  <a:cubicBezTo>
                                    <a:pt x="1061236" y="0"/>
                                    <a:pt x="1093886" y="32650"/>
                                    <a:pt x="1093886" y="72926"/>
                                  </a:cubicBezTo>
                                  <a:lnTo>
                                    <a:pt x="1093886" y="656331"/>
                                  </a:lnTo>
                                  <a:cubicBezTo>
                                    <a:pt x="1093886" y="696607"/>
                                    <a:pt x="1061236" y="729257"/>
                                    <a:pt x="1020960" y="729257"/>
                                  </a:cubicBezTo>
                                  <a:lnTo>
                                    <a:pt x="72926" y="729257"/>
                                  </a:lnTo>
                                  <a:cubicBezTo>
                                    <a:pt x="32650" y="729257"/>
                                    <a:pt x="0" y="696607"/>
                                    <a:pt x="0" y="656331"/>
                                  </a:cubicBezTo>
                                  <a:lnTo>
                                    <a:pt x="0" y="729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</wps:spPr>
                          <wps:style>
                            <a:lnRef idx="2">
                              <a:schemeClr val="l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lnRef>
                            <a:fillRef idx="1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fillRef>
                            <a:effectRef idx="0">
                              <a:schemeClr val="accent1">
                                <a:hueOff val="0"/>
                                <a:satOff val="0"/>
                                <a:lumOff val="0"/>
                                <a:alphaOff val="0"/>
                              </a:schemeClr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17D6D5" w14:textId="77777777" w:rsidR="00BC5975" w:rsidRPr="00BC5975" w:rsidRDefault="00BC5975" w:rsidP="00BC5975">
                                <w:pPr>
                                  <w:spacing w:after="84" w:line="216" w:lineRule="auto"/>
                                  <w:jc w:val="center"/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</w:pPr>
                                <w:r w:rsidRPr="00BC5975">
                                  <w:rPr>
                                    <w:rFonts w:ascii="Trebuchet MS" w:hAnsi="Trebuchet MS" w:cstheme="minorBidi"/>
                                    <w:b/>
                                    <w:bCs/>
                                    <w:color w:val="FFFFFF" w:themeColor="light1"/>
                                    <w:kern w:val="24"/>
                                  </w:rPr>
                                  <w:t>Tárolás</w:t>
                                </w:r>
                              </w:p>
                            </w:txbxContent>
                          </wps:txbx>
                          <wps:bodyPr spcFirstLastPara="0" vert="horz" wrap="square" lIns="59459" tIns="59459" rIns="59459" bIns="59459" numCol="1" spcCol="1270" anchor="ctr" anchorCtr="0">
                            <a:noAutofit/>
                          </wps:bodyPr>
                        </wps:wsp>
                      </wpg:grpSp>
                      <wps:wsp>
                        <wps:cNvPr id="595503599" name="Egyenes összekötő nyíllal 595503599">
                          <a:extLst>
                            <a:ext uri="{FF2B5EF4-FFF2-40B4-BE49-F238E27FC236}">
                              <a16:creationId xmlns:a16="http://schemas.microsoft.com/office/drawing/2014/main" id="{8AB86A6C-2B92-0056-95A6-D495ABCF8E8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 flipH="1">
                            <a:off x="2917251" y="698104"/>
                            <a:ext cx="1133137" cy="28801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206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3489558" name="Egyenes összekötő nyíllal 1853489558">
                          <a:extLst>
                            <a:ext uri="{FF2B5EF4-FFF2-40B4-BE49-F238E27FC236}">
                              <a16:creationId xmlns:a16="http://schemas.microsoft.com/office/drawing/2014/main" id="{4B2861F0-E527-89C5-2FC5-A0FE7BB4DA1B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4176079" y="698104"/>
                            <a:ext cx="1007447" cy="30334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002060"/>
                            </a:solidFill>
                            <a:tailEnd type="triangle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E0F2DD" id="Csoportba foglalás 69" o:spid="_x0000_s1027" style="position:absolute;left:0;text-align:left;margin-left:175.8pt;margin-top:29.2pt;width:320.9pt;height:523.05pt;z-index:251675648" coordorigin="19763" coordsize="40753,66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">
                <v:group id="Csoportba foglalás 879590530" o:spid="_x0000_s1028" style="position:absolute;left:19763;width:40754;height:66429" coordorigin="19764" coordsize="25673,68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">
                  <v:shape id="Szabadkézi sokszög: alakzat 377823251" o:spid="_x0000_s1029" style="position:absolute;left:27755;width:10939;height:7292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4ECF1463" w14:textId="77777777" w:rsidR="00BC5975" w:rsidRPr="00BC5975" w:rsidRDefault="00BC5975" w:rsidP="00BC5975">
                          <w:pPr>
                            <w:spacing w:after="84" w:line="216" w:lineRule="auto"/>
                            <w:jc w:val="center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 xml:space="preserve">Bronchoszkóp indikációja </w:t>
                          </w:r>
                        </w:p>
                      </w:txbxContent>
                    </v:textbox>
                  </v:shape>
                  <v:shape id="Szabadkézi sokszög: alakzat 138790980" o:spid="_x0000_s1030" style="position:absolute;left:19764;top:10197;width:10939;height:7293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794DF0CE" w14:textId="77777777" w:rsidR="00BC5975" w:rsidRPr="00BC5975" w:rsidRDefault="00BC5975" w:rsidP="002575C4">
                          <w:pPr>
                            <w:spacing w:after="84" w:line="216" w:lineRule="auto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Egyszerhasználatos endoszkóp</w:t>
                          </w:r>
                        </w:p>
                      </w:txbxContent>
                    </v:textbox>
                  </v:shape>
                  <v:shape id="Szabadkézi sokszög: alakzat 170043394" o:spid="_x0000_s1031" style="position:absolute;left:24776;top:17490;width:915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1966871676" o:spid="_x0000_s1032" style="position:absolute;left:19764;top:20407;width:10939;height:7292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3E1BFCAE" w14:textId="77777777" w:rsidR="00BC5975" w:rsidRPr="00BC5975" w:rsidRDefault="00BC5975" w:rsidP="00BC5975">
                          <w:pPr>
                            <w:spacing w:after="84" w:line="216" w:lineRule="auto"/>
                            <w:jc w:val="center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Előkészítés</w:t>
                          </w:r>
                        </w:p>
                      </w:txbxContent>
                    </v:textbox>
                  </v:shape>
                  <v:shape id="Szabadkézi sokszög: alakzat 17497878" o:spid="_x0000_s1033" style="position:absolute;left:24776;top:27699;width:915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1079942258" o:spid="_x0000_s1034" style="position:absolute;left:19764;top:30616;width:10939;height:7293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52B98423" w14:textId="77777777" w:rsidR="00BC5975" w:rsidRPr="00BC5975" w:rsidRDefault="00BC5975" w:rsidP="00BC5975">
                          <w:pPr>
                            <w:spacing w:after="84" w:line="216" w:lineRule="auto"/>
                            <w:jc w:val="center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 xml:space="preserve">Vizsgálat </w:t>
                          </w:r>
                        </w:p>
                      </w:txbxContent>
                    </v:textbox>
                  </v:shape>
                  <v:shape id="Szabadkézi sokszög: alakzat 719346009" o:spid="_x0000_s1035" style="position:absolute;left:24776;top:37909;width:915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642058158" o:spid="_x0000_s1036" style="position:absolute;left:19764;top:40824;width:10938;height:7450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4507;72926,0;1020960,0;1093886,74507;1093886,670563;1020960,745070;72926,745070;0,670563;0,74507" o:connectangles="0,0,0,0,0,0,0,0,0" textboxrect="0,0,1093886,729257"/>
                    <v:textbox inset="1.65164mm,1.65164mm,1.65164mm,1.65164mm">
                      <w:txbxContent>
                        <w:p w14:paraId="320F2641" w14:textId="001B609D" w:rsidR="00BC5975" w:rsidRPr="00BC5975" w:rsidRDefault="00BC5975" w:rsidP="009E472B">
                          <w:pPr>
                            <w:spacing w:after="84" w:line="216" w:lineRule="auto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Bronchoszkóp veszélyes</w:t>
                          </w:r>
                          <w:r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-</w:t>
                          </w: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hulladékként kezelése</w:t>
                          </w:r>
                        </w:p>
                      </w:txbxContent>
                    </v:textbox>
                  </v:shape>
                  <v:shape id="Szabadkézi sokszög: alakzat 124058209" o:spid="_x0000_s1037" style="position:absolute;left:34498;top:10356;width:10939;height:7292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0A3B68E7" w14:textId="77777777" w:rsidR="00BC5975" w:rsidRPr="00BC5975" w:rsidRDefault="00BC5975" w:rsidP="002575C4">
                          <w:pPr>
                            <w:spacing w:after="84" w:line="216" w:lineRule="auto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Többször használatos endoszkóp</w:t>
                          </w:r>
                        </w:p>
                      </w:txbxContent>
                    </v:textbox>
                  </v:shape>
                  <v:shape id="Szabadkézi sokszög: alakzat 169511039" o:spid="_x0000_s1038" style="position:absolute;left:39510;top:17648;width:914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1715844060" o:spid="_x0000_s1039" style="position:absolute;left:34498;top:20565;width:10939;height:7293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24341EDE" w14:textId="77777777" w:rsidR="00BC5975" w:rsidRPr="00BC5975" w:rsidRDefault="00BC5975" w:rsidP="00BC5975">
                          <w:pPr>
                            <w:spacing w:after="84" w:line="216" w:lineRule="auto"/>
                            <w:jc w:val="center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 xml:space="preserve">Előkészítés </w:t>
                          </w:r>
                        </w:p>
                      </w:txbxContent>
                    </v:textbox>
                  </v:shape>
                  <v:shape id="Szabadkézi sokszög: alakzat 1098301741" o:spid="_x0000_s1040" style="position:absolute;left:39510;top:27858;width:914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1281891649" o:spid="_x0000_s1041" style="position:absolute;left:34498;top:30775;width:10939;height:7293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7E90DFEB" w14:textId="77777777" w:rsidR="00BC5975" w:rsidRPr="00BC5975" w:rsidRDefault="00BC5975" w:rsidP="00BC5975">
                          <w:pPr>
                            <w:spacing w:after="84" w:line="216" w:lineRule="auto"/>
                            <w:jc w:val="center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 xml:space="preserve">Vizsgálat </w:t>
                          </w:r>
                        </w:p>
                      </w:txbxContent>
                    </v:textbox>
                  </v:shape>
                  <v:shape id="Szabadkézi sokszög: alakzat 952391136" o:spid="_x0000_s1042" style="position:absolute;left:39510;top:38068;width:914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1304902580" o:spid="_x0000_s1043" style="position:absolute;left:34498;top:40985;width:10939;height:7292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16EB4032" w14:textId="77777777" w:rsidR="00BC5975" w:rsidRPr="00BC5975" w:rsidRDefault="00BC5975" w:rsidP="00BC5975">
                          <w:pPr>
                            <w:spacing w:after="84" w:line="216" w:lineRule="auto"/>
                            <w:jc w:val="center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Előtisztítás</w:t>
                          </w:r>
                        </w:p>
                      </w:txbxContent>
                    </v:textbox>
                  </v:shape>
                  <v:shape id="Szabadkézi sokszög: alakzat 782517966" o:spid="_x0000_s1044" style="position:absolute;left:39510;top:48277;width:914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1735490040" o:spid="_x0000_s1045" style="position:absolute;left:34498;top:51194;width:10939;height:7293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5A0A8186" w14:textId="77777777" w:rsidR="00BC5975" w:rsidRPr="002575C4" w:rsidRDefault="00BC5975" w:rsidP="009E472B">
                          <w:pPr>
                            <w:spacing w:after="84" w:line="216" w:lineRule="auto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  <w:sz w:val="22"/>
                              <w:szCs w:val="22"/>
                            </w:rPr>
                          </w:pPr>
                          <w:r w:rsidRPr="002575C4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  <w:sz w:val="22"/>
                              <w:szCs w:val="22"/>
                            </w:rPr>
                            <w:t>Szállítás a Központi Sterilizálóba és az endoszkóp tisztítása</w:t>
                          </w:r>
                        </w:p>
                      </w:txbxContent>
                    </v:textbox>
                  </v:shape>
                  <v:shape id="Szabadkézi sokszög: alakzat 1598687406" o:spid="_x0000_s1046" style="position:absolute;left:39510;top:58487;width:914;height:2917;visibility:visible;mso-wrap-style:square;v-text-anchor:top" coordsize="91440,29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" path="m45720,r,291703e" filled="f" strokecolor="#002060" strokeweight="1pt">
                    <v:stroke joinstyle="miter"/>
                    <v:path arrowok="t" textboxrect="0,0,91440,291703"/>
                  </v:shape>
                  <v:shape id="Szabadkézi sokszög: alakzat 767302587" o:spid="_x0000_s1047" style="position:absolute;left:34498;top:61404;width:10939;height:7292;visibility:visible;mso-wrap-style:square;v-text-anchor:middle" coordsize="1093886,72925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" adj="-11796480,,5400" path="m,72926c,32650,32650,,72926,r948034,c1061236,,1093886,32650,1093886,72926r,583405c1093886,696607,1061236,729257,1020960,729257r-948034,c32650,729257,,696607,,656331l,72926xe" filled="f" strokecolor="white [3201]" strokeweight="1pt">
                    <v:stroke joinstyle="miter"/>
                    <v:formulas/>
                    <v:path arrowok="t" o:connecttype="custom" o:connectlocs="0,72926;72926,0;1020960,0;1093886,72926;1093886,656331;1020960,729257;72926,729257;0,656331;0,72926" o:connectangles="0,0,0,0,0,0,0,0,0" textboxrect="0,0,1093886,729257"/>
                    <v:textbox inset="1.65164mm,1.65164mm,1.65164mm,1.65164mm">
                      <w:txbxContent>
                        <w:p w14:paraId="6017D6D5" w14:textId="77777777" w:rsidR="00BC5975" w:rsidRPr="00BC5975" w:rsidRDefault="00BC5975" w:rsidP="00BC5975">
                          <w:pPr>
                            <w:spacing w:after="84" w:line="216" w:lineRule="auto"/>
                            <w:jc w:val="center"/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</w:pPr>
                          <w:r w:rsidRPr="00BC5975">
                            <w:rPr>
                              <w:rFonts w:ascii="Trebuchet MS" w:hAnsi="Trebuchet MS" w:cstheme="minorBidi"/>
                              <w:b/>
                              <w:bCs/>
                              <w:color w:val="FFFFFF" w:themeColor="light1"/>
                              <w:kern w:val="24"/>
                            </w:rPr>
                            <w:t>Tárolás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Egyenes összekötő nyíllal 595503599" o:spid="_x0000_s1048" type="#_x0000_t32" style="position:absolute;left:29172;top:6981;width:11331;height:28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" strokecolor="#002060" strokeweight="1pt">
                  <v:stroke endarrow="block" joinstyle="miter"/>
                  <o:lock v:ext="edit" shapetype="f"/>
                </v:shape>
                <v:shape id="Egyenes összekötő nyíllal 1853489558" o:spid="_x0000_s1049" type="#_x0000_t32" style="position:absolute;left:41760;top:6981;width:10075;height:30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" strokecolor="#002060" strokeweight="1pt">
                  <v:stroke endarrow="block" joinstyle="miter"/>
                  <o:lock v:ext="edit" shapetype="f"/>
                </v:shape>
              </v:group>
            </w:pict>
          </mc:Fallback>
        </mc:AlternateContent>
      </w:r>
      <w:r w:rsidR="002575C4">
        <w:rPr>
          <w:noProof/>
        </w:rPr>
        <w:drawing>
          <wp:anchor distT="0" distB="0" distL="114300" distR="114300" simplePos="0" relativeHeight="251676672" behindDoc="0" locked="0" layoutInCell="1" allowOverlap="1" wp14:anchorId="1CC3166A" wp14:editId="7723DC25">
            <wp:simplePos x="0" y="0"/>
            <wp:positionH relativeFrom="column">
              <wp:posOffset>5889984</wp:posOffset>
            </wp:positionH>
            <wp:positionV relativeFrom="paragraph">
              <wp:posOffset>3344573</wp:posOffset>
            </wp:positionV>
            <wp:extent cx="373380" cy="373380"/>
            <wp:effectExtent l="0" t="0" r="7620" b="7620"/>
            <wp:wrapNone/>
            <wp:docPr id="727773690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773690" name="Kép 2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77696" behindDoc="0" locked="0" layoutInCell="1" allowOverlap="1" wp14:anchorId="00CD9D5E" wp14:editId="520078B7">
            <wp:simplePos x="0" y="0"/>
            <wp:positionH relativeFrom="column">
              <wp:posOffset>5889984</wp:posOffset>
            </wp:positionH>
            <wp:positionV relativeFrom="paragraph">
              <wp:posOffset>3662625</wp:posOffset>
            </wp:positionV>
            <wp:extent cx="373380" cy="373380"/>
            <wp:effectExtent l="0" t="0" r="7620" b="7620"/>
            <wp:wrapNone/>
            <wp:docPr id="719467733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467733" name="Kép 2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79744" behindDoc="0" locked="0" layoutInCell="1" allowOverlap="1" wp14:anchorId="7BBD367C" wp14:editId="2749B70F">
            <wp:simplePos x="0" y="0"/>
            <wp:positionH relativeFrom="column">
              <wp:posOffset>5882033</wp:posOffset>
            </wp:positionH>
            <wp:positionV relativeFrom="paragraph">
              <wp:posOffset>2358611</wp:posOffset>
            </wp:positionV>
            <wp:extent cx="373380" cy="373380"/>
            <wp:effectExtent l="0" t="0" r="7620" b="7620"/>
            <wp:wrapNone/>
            <wp:docPr id="1012139584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139584" name="Kép 2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0768" behindDoc="0" locked="0" layoutInCell="1" allowOverlap="1" wp14:anchorId="531470C2" wp14:editId="7DAE6AF2">
            <wp:simplePos x="0" y="0"/>
            <wp:positionH relativeFrom="column">
              <wp:posOffset>5882033</wp:posOffset>
            </wp:positionH>
            <wp:positionV relativeFrom="paragraph">
              <wp:posOffset>2708468</wp:posOffset>
            </wp:positionV>
            <wp:extent cx="373380" cy="373380"/>
            <wp:effectExtent l="0" t="0" r="7620" b="7620"/>
            <wp:wrapNone/>
            <wp:docPr id="1265118037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118037" name="Kép 2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2816" behindDoc="0" locked="0" layoutInCell="1" allowOverlap="1" wp14:anchorId="5590B8E0" wp14:editId="596E75EA">
            <wp:simplePos x="0" y="0"/>
            <wp:positionH relativeFrom="column">
              <wp:posOffset>4792704</wp:posOffset>
            </wp:positionH>
            <wp:positionV relativeFrom="paragraph">
              <wp:posOffset>704740</wp:posOffset>
            </wp:positionV>
            <wp:extent cx="373380" cy="373380"/>
            <wp:effectExtent l="0" t="0" r="7620" b="7620"/>
            <wp:wrapNone/>
            <wp:docPr id="264246495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46495" name="Kép 2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3840" behindDoc="0" locked="0" layoutInCell="1" allowOverlap="1" wp14:anchorId="430FF5D1" wp14:editId="7C941ECC">
            <wp:simplePos x="0" y="0"/>
            <wp:positionH relativeFrom="column">
              <wp:posOffset>3552301</wp:posOffset>
            </wp:positionH>
            <wp:positionV relativeFrom="paragraph">
              <wp:posOffset>3344573</wp:posOffset>
            </wp:positionV>
            <wp:extent cx="373380" cy="373380"/>
            <wp:effectExtent l="0" t="0" r="7620" b="7620"/>
            <wp:wrapNone/>
            <wp:docPr id="1426202126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202126" name="Kép 2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4864" behindDoc="0" locked="0" layoutInCell="1" allowOverlap="1" wp14:anchorId="7AFF5178" wp14:editId="6BA6E460">
            <wp:simplePos x="0" y="0"/>
            <wp:positionH relativeFrom="column">
              <wp:posOffset>3552301</wp:posOffset>
            </wp:positionH>
            <wp:positionV relativeFrom="paragraph">
              <wp:posOffset>3662625</wp:posOffset>
            </wp:positionV>
            <wp:extent cx="373380" cy="373380"/>
            <wp:effectExtent l="0" t="0" r="7620" b="7620"/>
            <wp:wrapNone/>
            <wp:docPr id="490317120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17120" name="Kép 2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5888" behindDoc="0" locked="0" layoutInCell="1" allowOverlap="1" wp14:anchorId="5CE66971" wp14:editId="746BEE6E">
            <wp:simplePos x="0" y="0"/>
            <wp:positionH relativeFrom="column">
              <wp:posOffset>3544350</wp:posOffset>
            </wp:positionH>
            <wp:positionV relativeFrom="paragraph">
              <wp:posOffset>2326806</wp:posOffset>
            </wp:positionV>
            <wp:extent cx="373380" cy="373380"/>
            <wp:effectExtent l="0" t="0" r="7620" b="7620"/>
            <wp:wrapNone/>
            <wp:docPr id="151593402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934026" name="Kép 2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6912" behindDoc="0" locked="0" layoutInCell="1" allowOverlap="1" wp14:anchorId="6FFDBEE9" wp14:editId="31145775">
            <wp:simplePos x="0" y="0"/>
            <wp:positionH relativeFrom="column">
              <wp:posOffset>3544350</wp:posOffset>
            </wp:positionH>
            <wp:positionV relativeFrom="paragraph">
              <wp:posOffset>2676663</wp:posOffset>
            </wp:positionV>
            <wp:extent cx="373380" cy="373380"/>
            <wp:effectExtent l="0" t="0" r="7620" b="7620"/>
            <wp:wrapNone/>
            <wp:docPr id="90667007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67007" name="Kép 25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687936" behindDoc="0" locked="0" layoutInCell="1" allowOverlap="1" wp14:anchorId="0CB6794C" wp14:editId="51BBEA32">
            <wp:simplePos x="0" y="0"/>
            <wp:positionH relativeFrom="column">
              <wp:posOffset>3552301</wp:posOffset>
            </wp:positionH>
            <wp:positionV relativeFrom="paragraph">
              <wp:posOffset>4338486</wp:posOffset>
            </wp:positionV>
            <wp:extent cx="373380" cy="373380"/>
            <wp:effectExtent l="0" t="0" r="7620" b="7620"/>
            <wp:wrapNone/>
            <wp:docPr id="1742194005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194005" name="Kép 24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708416" behindDoc="0" locked="0" layoutInCell="1" allowOverlap="1" wp14:anchorId="55263030" wp14:editId="24EDCC1B">
            <wp:simplePos x="0" y="0"/>
            <wp:positionH relativeFrom="column">
              <wp:posOffset>5892181</wp:posOffset>
            </wp:positionH>
            <wp:positionV relativeFrom="paragraph">
              <wp:posOffset>6429375</wp:posOffset>
            </wp:positionV>
            <wp:extent cx="372745" cy="372745"/>
            <wp:effectExtent l="0" t="0" r="8255" b="8255"/>
            <wp:wrapNone/>
            <wp:docPr id="187551938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41349" name="Kép 2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" cy="372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706368" behindDoc="0" locked="0" layoutInCell="1" allowOverlap="1" wp14:anchorId="60757A89" wp14:editId="19C490A5">
            <wp:simplePos x="0" y="0"/>
            <wp:positionH relativeFrom="column">
              <wp:posOffset>5875655</wp:posOffset>
            </wp:positionH>
            <wp:positionV relativeFrom="paragraph">
              <wp:posOffset>1652270</wp:posOffset>
            </wp:positionV>
            <wp:extent cx="373328" cy="373367"/>
            <wp:effectExtent l="0" t="0" r="0" b="0"/>
            <wp:wrapNone/>
            <wp:docPr id="736275762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41349" name="Kép 2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28" cy="373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575C4">
        <w:rPr>
          <w:noProof/>
        </w:rPr>
        <w:drawing>
          <wp:anchor distT="0" distB="0" distL="114300" distR="114300" simplePos="0" relativeHeight="251704320" behindDoc="0" locked="0" layoutInCell="1" allowOverlap="1" wp14:anchorId="3C8A458F" wp14:editId="64C5F7E9">
            <wp:simplePos x="0" y="0"/>
            <wp:positionH relativeFrom="column">
              <wp:posOffset>3552296</wp:posOffset>
            </wp:positionH>
            <wp:positionV relativeFrom="paragraph">
              <wp:posOffset>1642055</wp:posOffset>
            </wp:positionV>
            <wp:extent cx="373328" cy="373367"/>
            <wp:effectExtent l="0" t="0" r="0" b="0"/>
            <wp:wrapNone/>
            <wp:docPr id="1324609021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741349" name="Kép 26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28" cy="373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1443" w:rsidRPr="00957438">
        <w:rPr>
          <w:rFonts w:ascii="Trebuchet MS" w:hAnsi="Trebuchet MS"/>
          <w:noProof/>
          <w:color w:val="242F62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FCB9A91" wp14:editId="282356A1">
                <wp:simplePos x="0" y="0"/>
                <wp:positionH relativeFrom="column">
                  <wp:posOffset>-76200</wp:posOffset>
                </wp:positionH>
                <wp:positionV relativeFrom="paragraph">
                  <wp:posOffset>5503407</wp:posOffset>
                </wp:positionV>
                <wp:extent cx="4319294" cy="1768503"/>
                <wp:effectExtent l="76200" t="76200" r="100330" b="98425"/>
                <wp:wrapNone/>
                <wp:docPr id="174045476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294" cy="1768503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002060"/>
                          </a:solidFill>
                          <a:headEnd/>
                          <a:tailEnd/>
                        </a:ln>
                        <a:effectLst>
                          <a:glow rad="63500">
                            <a:schemeClr val="accent3">
                              <a:satMod val="175000"/>
                              <a:alpha val="40000"/>
                            </a:schemeClr>
                          </a:glow>
                          <a:softEdge rad="31750"/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C903F" w14:textId="60B356A3" w:rsidR="006B1443" w:rsidRPr="006B1443" w:rsidRDefault="006B1443" w:rsidP="002575C4">
                            <w:pPr>
                              <w:spacing w:after="60"/>
                              <w:ind w:left="284" w:hanging="284"/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b/>
                                <w:bCs/>
                                <w:color w:val="002060"/>
                                <w:sz w:val="22"/>
                                <w:szCs w:val="22"/>
                                <w:u w:val="single"/>
                              </w:rPr>
                              <w:t xml:space="preserve">ELŐTISZTÍTÁS </w:t>
                            </w:r>
                          </w:p>
                          <w:p w14:paraId="33E11372" w14:textId="22C21E67" w:rsidR="006B1443" w:rsidRPr="006B1443" w:rsidRDefault="006B1443" w:rsidP="006B1443">
                            <w:pPr>
                              <w:pStyle w:val="Listaszerbekezds"/>
                              <w:numPr>
                                <w:ilvl w:val="0"/>
                                <w:numId w:val="14"/>
                              </w:numPr>
                              <w:ind w:left="284"/>
                              <w:jc w:val="both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Miközben az endoszkóp még a fényforráshoz van csatlakoztatva a bevezetőcsövet szöszmentes</w:t>
                            </w:r>
                            <w:r w:rsidR="002575C4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, alkoholmentes</w:t>
                            </w: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 felületfertőtlenítő kendővel kell áttörölni. </w:t>
                            </w:r>
                          </w:p>
                          <w:p w14:paraId="5CB3C432" w14:textId="5BBC37B1" w:rsidR="006B1443" w:rsidRPr="006B1443" w:rsidRDefault="006B1443" w:rsidP="006B1443">
                            <w:pPr>
                              <w:pStyle w:val="Listaszerbekezds"/>
                              <w:numPr>
                                <w:ilvl w:val="0"/>
                                <w:numId w:val="14"/>
                              </w:numPr>
                              <w:ind w:left="284"/>
                              <w:jc w:val="both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 xml:space="preserve">A levegő-/vízcsatornát 0,5 liter Sekusept 2%-os oldattal kell átöblíteni, majd 0,5 liter steril vízzel átöblíteni. </w:t>
                            </w:r>
                          </w:p>
                          <w:p w14:paraId="53FF7CFB" w14:textId="23A37CE6" w:rsidR="006B1443" w:rsidRPr="006B1443" w:rsidRDefault="006B1443" w:rsidP="006B1443">
                            <w:pPr>
                              <w:pStyle w:val="Listaszerbekezds"/>
                              <w:numPr>
                                <w:ilvl w:val="0"/>
                                <w:numId w:val="14"/>
                              </w:numPr>
                              <w:ind w:left="284"/>
                              <w:jc w:val="both"/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</w:pPr>
                            <w:r w:rsidRPr="006B1443">
                              <w:rPr>
                                <w:rFonts w:ascii="Trebuchet MS" w:hAnsi="Trebuchet MS"/>
                                <w:color w:val="002060"/>
                                <w:sz w:val="22"/>
                                <w:szCs w:val="22"/>
                              </w:rPr>
                              <w:t>Az eltávolítható fényforrást – ha van - alkoholmentes fertőtlenítő kendővel kell áttörölni, majd a bronchoszkóp tárolószekrénybe visszahelyezni.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CB9A91" id="_x0000_s1050" style="position:absolute;left:0;text-align:left;margin-left:-6pt;margin-top:433.35pt;width:340.1pt;height:139.2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" fillcolor="#b4c6e7 [1304]" strokecolor="#002060" strokeweight="1pt">
                <v:stroke joinstyle="miter"/>
                <v:textbox>
                  <w:txbxContent>
                    <w:p w14:paraId="423C903F" w14:textId="60B356A3" w:rsidR="006B1443" w:rsidRPr="006B1443" w:rsidRDefault="006B1443" w:rsidP="002575C4">
                      <w:pPr>
                        <w:spacing w:after="60"/>
                        <w:ind w:left="284" w:hanging="284"/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  <w:u w:val="single"/>
                        </w:rPr>
                      </w:pPr>
                      <w:r w:rsidRPr="006B1443">
                        <w:rPr>
                          <w:rFonts w:ascii="Trebuchet MS" w:hAnsi="Trebuchet MS"/>
                          <w:b/>
                          <w:bCs/>
                          <w:color w:val="002060"/>
                          <w:sz w:val="22"/>
                          <w:szCs w:val="22"/>
                          <w:u w:val="single"/>
                        </w:rPr>
                        <w:t xml:space="preserve">ELŐTISZTÍTÁS </w:t>
                      </w:r>
                    </w:p>
                    <w:p w14:paraId="33E11372" w14:textId="22C21E67" w:rsidR="006B1443" w:rsidRPr="006B1443" w:rsidRDefault="006B1443" w:rsidP="006B1443">
                      <w:pPr>
                        <w:pStyle w:val="Listaszerbekezds"/>
                        <w:numPr>
                          <w:ilvl w:val="0"/>
                          <w:numId w:val="14"/>
                        </w:numPr>
                        <w:ind w:left="284"/>
                        <w:jc w:val="both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Miközben az endoszkóp még a fényforráshoz van csatlakoztatva a bevezetőcsövet szöszmentes</w:t>
                      </w:r>
                      <w:r w:rsidR="002575C4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, alkoholmentes</w:t>
                      </w: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 felületfertőtlenítő kendővel kell áttörölni. </w:t>
                      </w:r>
                    </w:p>
                    <w:p w14:paraId="5CB3C432" w14:textId="5BBC37B1" w:rsidR="006B1443" w:rsidRPr="006B1443" w:rsidRDefault="006B1443" w:rsidP="006B1443">
                      <w:pPr>
                        <w:pStyle w:val="Listaszerbekezds"/>
                        <w:numPr>
                          <w:ilvl w:val="0"/>
                          <w:numId w:val="14"/>
                        </w:numPr>
                        <w:ind w:left="284"/>
                        <w:jc w:val="both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 xml:space="preserve">A levegő-/vízcsatornát 0,5 liter Sekusept 2%-os oldattal kell átöblíteni, majd 0,5 liter steril vízzel átöblíteni. </w:t>
                      </w:r>
                    </w:p>
                    <w:p w14:paraId="53FF7CFB" w14:textId="23A37CE6" w:rsidR="006B1443" w:rsidRPr="006B1443" w:rsidRDefault="006B1443" w:rsidP="006B1443">
                      <w:pPr>
                        <w:pStyle w:val="Listaszerbekezds"/>
                        <w:numPr>
                          <w:ilvl w:val="0"/>
                          <w:numId w:val="14"/>
                        </w:numPr>
                        <w:ind w:left="284"/>
                        <w:jc w:val="both"/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</w:pPr>
                      <w:r w:rsidRPr="006B1443">
                        <w:rPr>
                          <w:rFonts w:ascii="Trebuchet MS" w:hAnsi="Trebuchet MS"/>
                          <w:color w:val="002060"/>
                          <w:sz w:val="22"/>
                          <w:szCs w:val="22"/>
                        </w:rPr>
                        <w:t>Az eltávolítható fényforrást – ha van - alkoholmentes fertőtlenítő kendővel kell áttörölni, majd a bronchoszkóp tárolószekrénybe visszahelyezni.</w:t>
                      </w:r>
                    </w:p>
                  </w:txbxContent>
                </v:textbox>
              </v:roundrect>
            </w:pict>
          </mc:Fallback>
        </mc:AlternateContent>
      </w:r>
      <w:r w:rsidR="009E472B" w:rsidRPr="009E472B">
        <w:rPr>
          <w:rFonts w:ascii="Trebuchet MS" w:hAnsi="Trebuchet MS"/>
          <w:noProof/>
          <w:color w:val="242F62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A9C3295" wp14:editId="56BE553D">
                <wp:simplePos x="0" y="0"/>
                <wp:positionH relativeFrom="column">
                  <wp:posOffset>2793334</wp:posOffset>
                </wp:positionH>
                <wp:positionV relativeFrom="paragraph">
                  <wp:posOffset>7878748</wp:posOffset>
                </wp:positionV>
                <wp:extent cx="667385" cy="246380"/>
                <wp:effectExtent l="0" t="0" r="0" b="1270"/>
                <wp:wrapSquare wrapText="bothSides"/>
                <wp:docPr id="9479613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7AFED" w14:textId="01C75EB0" w:rsidR="009E472B" w:rsidRPr="009E472B" w:rsidRDefault="009E472B" w:rsidP="009E472B">
                            <w:pPr>
                              <w:rPr>
                                <w:rFonts w:ascii="Trebuchet MS" w:hAnsi="Trebuchet MS"/>
                                <w:color w:val="00206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2060"/>
                              </w:rPr>
                              <w:t>ÁPOLÓ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C3295"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0;text-align:left;margin-left:219.95pt;margin-top:620.35pt;width:52.55pt;height:19.4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" filled="f" stroked="f">
                <v:textbox>
                  <w:txbxContent>
                    <w:p w14:paraId="4BB7AFED" w14:textId="01C75EB0" w:rsidR="009E472B" w:rsidRPr="009E472B" w:rsidRDefault="009E472B" w:rsidP="009E472B">
                      <w:pPr>
                        <w:rPr>
                          <w:rFonts w:ascii="Trebuchet MS" w:hAnsi="Trebuchet MS"/>
                          <w:color w:val="002060"/>
                        </w:rPr>
                      </w:pPr>
                      <w:r>
                        <w:rPr>
                          <w:rFonts w:ascii="Trebuchet MS" w:hAnsi="Trebuchet MS"/>
                          <w:color w:val="002060"/>
                        </w:rPr>
                        <w:t>ÁPOLÓ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472B">
        <w:rPr>
          <w:rFonts w:ascii="Trebuchet MS" w:hAnsi="Trebuchet MS"/>
          <w:noProof/>
          <w:color w:val="242F62"/>
        </w:rPr>
        <w:drawing>
          <wp:anchor distT="0" distB="0" distL="114300" distR="114300" simplePos="0" relativeHeight="251691008" behindDoc="0" locked="0" layoutInCell="1" allowOverlap="1" wp14:anchorId="2B05CA0C" wp14:editId="0E516CC2">
            <wp:simplePos x="0" y="0"/>
            <wp:positionH relativeFrom="column">
              <wp:posOffset>2473656</wp:posOffset>
            </wp:positionH>
            <wp:positionV relativeFrom="paragraph">
              <wp:posOffset>7757380</wp:posOffset>
            </wp:positionV>
            <wp:extent cx="373380" cy="373380"/>
            <wp:effectExtent l="0" t="0" r="7620" b="7620"/>
            <wp:wrapNone/>
            <wp:docPr id="1830531614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72B">
        <w:rPr>
          <w:rFonts w:ascii="Trebuchet MS" w:hAnsi="Trebuchet MS"/>
          <w:noProof/>
          <w:color w:val="242F62"/>
        </w:rPr>
        <w:drawing>
          <wp:anchor distT="0" distB="0" distL="114300" distR="114300" simplePos="0" relativeHeight="251689984" behindDoc="0" locked="0" layoutInCell="1" allowOverlap="1" wp14:anchorId="5A4DE1CB" wp14:editId="6EDC23AC">
            <wp:simplePos x="0" y="0"/>
            <wp:positionH relativeFrom="column">
              <wp:posOffset>-32385</wp:posOffset>
            </wp:positionH>
            <wp:positionV relativeFrom="paragraph">
              <wp:posOffset>7759065</wp:posOffset>
            </wp:positionV>
            <wp:extent cx="373380" cy="373380"/>
            <wp:effectExtent l="0" t="0" r="7620" b="7620"/>
            <wp:wrapNone/>
            <wp:docPr id="736565422" name="Kép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E472B">
        <w:rPr>
          <w:rFonts w:ascii="Trebuchet MS" w:hAnsi="Trebuchet MS"/>
          <w:noProof/>
          <w:color w:val="242F62"/>
        </w:rPr>
        <w:drawing>
          <wp:anchor distT="0" distB="0" distL="114300" distR="114300" simplePos="0" relativeHeight="251692032" behindDoc="0" locked="0" layoutInCell="1" allowOverlap="1" wp14:anchorId="5B2F1272" wp14:editId="5D0A4A95">
            <wp:simplePos x="0" y="0"/>
            <wp:positionH relativeFrom="column">
              <wp:posOffset>4412201</wp:posOffset>
            </wp:positionH>
            <wp:positionV relativeFrom="paragraph">
              <wp:posOffset>7757795</wp:posOffset>
            </wp:positionV>
            <wp:extent cx="373380" cy="373380"/>
            <wp:effectExtent l="0" t="0" r="7620" b="7620"/>
            <wp:wrapNone/>
            <wp:docPr id="81264596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37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472B" w:rsidRPr="009E472B">
        <w:rPr>
          <w:rFonts w:ascii="Trebuchet MS" w:hAnsi="Trebuchet MS"/>
          <w:noProof/>
          <w:color w:val="242F62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B14DC2A" wp14:editId="3A9E27C8">
                <wp:simplePos x="0" y="0"/>
                <wp:positionH relativeFrom="column">
                  <wp:posOffset>4756205</wp:posOffset>
                </wp:positionH>
                <wp:positionV relativeFrom="paragraph">
                  <wp:posOffset>7848848</wp:posOffset>
                </wp:positionV>
                <wp:extent cx="1120775" cy="285750"/>
                <wp:effectExtent l="0" t="0" r="0" b="0"/>
                <wp:wrapSquare wrapText="bothSides"/>
                <wp:docPr id="79851096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9D4E6" w14:textId="74094199" w:rsidR="009E472B" w:rsidRPr="009E472B" w:rsidRDefault="009E472B" w:rsidP="009E472B">
                            <w:pPr>
                              <w:rPr>
                                <w:rFonts w:ascii="Trebuchet MS" w:hAnsi="Trebuchet MS"/>
                                <w:color w:val="00206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2060"/>
                              </w:rPr>
                              <w:t>SEGÉDÁPOLÓ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4DC2A" id="_x0000_s1052" type="#_x0000_t202" style="position:absolute;left:0;text-align:left;margin-left:374.5pt;margin-top:618pt;width:88.25pt;height:22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" filled="f" stroked="f">
                <v:textbox>
                  <w:txbxContent>
                    <w:p w14:paraId="4289D4E6" w14:textId="74094199" w:rsidR="009E472B" w:rsidRPr="009E472B" w:rsidRDefault="009E472B" w:rsidP="009E472B">
                      <w:pPr>
                        <w:rPr>
                          <w:rFonts w:ascii="Trebuchet MS" w:hAnsi="Trebuchet MS"/>
                          <w:color w:val="002060"/>
                        </w:rPr>
                      </w:pPr>
                      <w:r>
                        <w:rPr>
                          <w:rFonts w:ascii="Trebuchet MS" w:hAnsi="Trebuchet MS"/>
                          <w:color w:val="002060"/>
                        </w:rPr>
                        <w:t>SEGÉDÁPOLÓ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472B" w:rsidRPr="009E472B">
        <w:rPr>
          <w:rFonts w:ascii="Trebuchet MS" w:hAnsi="Trebuchet MS"/>
          <w:noProof/>
          <w:color w:val="242F6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6AFA87E" wp14:editId="78643061">
                <wp:simplePos x="0" y="0"/>
                <wp:positionH relativeFrom="column">
                  <wp:posOffset>339864</wp:posOffset>
                </wp:positionH>
                <wp:positionV relativeFrom="paragraph">
                  <wp:posOffset>7884078</wp:posOffset>
                </wp:positionV>
                <wp:extent cx="667385" cy="246380"/>
                <wp:effectExtent l="0" t="0" r="0" b="127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14157" w14:textId="63C3A292" w:rsidR="009E472B" w:rsidRPr="009E472B" w:rsidRDefault="009E472B">
                            <w:pPr>
                              <w:rPr>
                                <w:rFonts w:ascii="Trebuchet MS" w:hAnsi="Trebuchet MS"/>
                                <w:color w:val="002060"/>
                              </w:rPr>
                            </w:pPr>
                            <w:r w:rsidRPr="009E472B">
                              <w:rPr>
                                <w:rFonts w:ascii="Trebuchet MS" w:hAnsi="Trebuchet MS"/>
                                <w:color w:val="002060"/>
                              </w:rPr>
                              <w:t>ORVOS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A87E" id="_x0000_s1053" type="#_x0000_t202" style="position:absolute;left:0;text-align:left;margin-left:26.75pt;margin-top:620.8pt;width:52.55pt;height:19.4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" filled="f" stroked="f">
                <v:textbox>
                  <w:txbxContent>
                    <w:p w14:paraId="68914157" w14:textId="63C3A292" w:rsidR="009E472B" w:rsidRPr="009E472B" w:rsidRDefault="009E472B">
                      <w:pPr>
                        <w:rPr>
                          <w:rFonts w:ascii="Trebuchet MS" w:hAnsi="Trebuchet MS"/>
                          <w:color w:val="002060"/>
                        </w:rPr>
                      </w:pPr>
                      <w:r w:rsidRPr="009E472B">
                        <w:rPr>
                          <w:rFonts w:ascii="Trebuchet MS" w:hAnsi="Trebuchet MS"/>
                          <w:color w:val="002060"/>
                        </w:rPr>
                        <w:t>ORVOS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472B">
        <w:rPr>
          <w:rFonts w:ascii="Trebuchet MS" w:hAnsi="Trebuchet MS"/>
          <w:noProof/>
          <w:color w:val="242F62"/>
        </w:rPr>
        <w:drawing>
          <wp:anchor distT="0" distB="0" distL="114300" distR="114300" simplePos="0" relativeHeight="251661312" behindDoc="0" locked="0" layoutInCell="1" allowOverlap="1" wp14:anchorId="57615E2E" wp14:editId="3BD1071A">
            <wp:simplePos x="0" y="0"/>
            <wp:positionH relativeFrom="column">
              <wp:posOffset>5532976</wp:posOffset>
            </wp:positionH>
            <wp:positionV relativeFrom="paragraph">
              <wp:posOffset>6406515</wp:posOffset>
            </wp:positionV>
            <wp:extent cx="389614" cy="389614"/>
            <wp:effectExtent l="0" t="0" r="0" b="0"/>
            <wp:wrapNone/>
            <wp:docPr id="1651409837" name="Kép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14" cy="389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860">
        <w:rPr>
          <w:rFonts w:ascii="Trebuchet MS" w:hAnsi="Trebuchet MS"/>
          <w:noProof/>
          <w:color w:val="242F62"/>
        </w:rPr>
        <w:drawing>
          <wp:anchor distT="0" distB="0" distL="114300" distR="114300" simplePos="0" relativeHeight="251652096" behindDoc="1" locked="0" layoutInCell="1" allowOverlap="1" wp14:anchorId="0EB5A536" wp14:editId="3D38819C">
            <wp:simplePos x="0" y="0"/>
            <wp:positionH relativeFrom="column">
              <wp:posOffset>5591230</wp:posOffset>
            </wp:positionH>
            <wp:positionV relativeFrom="paragraph">
              <wp:posOffset>2484755</wp:posOffset>
            </wp:positionV>
            <wp:extent cx="333955" cy="333955"/>
            <wp:effectExtent l="0" t="0" r="9525" b="9525"/>
            <wp:wrapNone/>
            <wp:docPr id="815453399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55" cy="333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6A39E" w14:textId="77777777" w:rsidR="003B6ABC" w:rsidRDefault="003B6ABC" w:rsidP="006A6527">
      <w:pPr>
        <w:tabs>
          <w:tab w:val="left" w:pos="3318"/>
        </w:tabs>
        <w:rPr>
          <w:rFonts w:ascii="Trebuchet MS" w:hAnsi="Trebuchet MS"/>
          <w:i/>
          <w:iCs/>
          <w:color w:val="242F62"/>
          <w:sz w:val="18"/>
          <w:szCs w:val="18"/>
        </w:rPr>
        <w:sectPr w:rsidR="003B6ABC" w:rsidSect="009B05DB">
          <w:headerReference w:type="default" r:id="rId20"/>
          <w:footerReference w:type="default" r:id="rId21"/>
          <w:pgSz w:w="11906" w:h="16838" w:code="9"/>
          <w:pgMar w:top="1418" w:right="1134" w:bottom="1418" w:left="1418" w:header="851" w:footer="851" w:gutter="0"/>
          <w:cols w:space="708"/>
          <w:docGrid w:linePitch="360"/>
        </w:sectPr>
      </w:pPr>
    </w:p>
    <w:p w14:paraId="78A11594" w14:textId="2722C645" w:rsidR="001D54D0" w:rsidRPr="003B6ABC" w:rsidRDefault="006A6527" w:rsidP="003B6ABC">
      <w:pPr>
        <w:tabs>
          <w:tab w:val="left" w:pos="3318"/>
        </w:tabs>
        <w:rPr>
          <w:rFonts w:ascii="Trebuchet MS" w:hAnsi="Trebuchet MS"/>
          <w:i/>
          <w:iCs/>
          <w:color w:val="242F62"/>
          <w:sz w:val="18"/>
          <w:szCs w:val="18"/>
        </w:rPr>
      </w:pPr>
      <w:r>
        <w:rPr>
          <w:rFonts w:ascii="Trebuchet MS" w:hAnsi="Trebuchet MS"/>
          <w:i/>
          <w:iCs/>
          <w:color w:val="242F62"/>
          <w:sz w:val="18"/>
          <w:szCs w:val="18"/>
        </w:rPr>
        <w:t>2</w:t>
      </w:r>
      <w:r w:rsidRPr="006A6527">
        <w:rPr>
          <w:rFonts w:ascii="Trebuchet MS" w:hAnsi="Trebuchet MS"/>
          <w:i/>
          <w:iCs/>
          <w:color w:val="242F62"/>
          <w:sz w:val="18"/>
          <w:szCs w:val="18"/>
        </w:rPr>
        <w:t>. sz. melléklet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38"/>
        <w:gridCol w:w="2453"/>
        <w:gridCol w:w="1539"/>
        <w:gridCol w:w="1573"/>
        <w:gridCol w:w="1791"/>
        <w:gridCol w:w="1849"/>
        <w:gridCol w:w="1904"/>
        <w:gridCol w:w="1665"/>
        <w:gridCol w:w="1752"/>
      </w:tblGrid>
      <w:tr w:rsidR="00280198" w14:paraId="59F57A51" w14:textId="5002D604" w:rsidTr="002E5E32">
        <w:tc>
          <w:tcPr>
            <w:tcW w:w="14919" w:type="dxa"/>
            <w:gridSpan w:val="9"/>
            <w:shd w:val="clear" w:color="auto" w:fill="D9D9D9" w:themeFill="background1" w:themeFillShade="D9"/>
          </w:tcPr>
          <w:p w14:paraId="01CF0139" w14:textId="4AEB2675" w:rsidR="00280198" w:rsidRPr="003B6ABC" w:rsidRDefault="00280198" w:rsidP="003B6ABC">
            <w:pPr>
              <w:jc w:val="center"/>
              <w:rPr>
                <w:rFonts w:ascii="Trebuchet MS" w:hAnsi="Trebuchet MS"/>
                <w:b/>
                <w:bCs/>
                <w:color w:val="242F62"/>
              </w:rPr>
            </w:pPr>
            <w:r w:rsidRPr="003B6ABC">
              <w:rPr>
                <w:rFonts w:ascii="Trebuchet MS" w:hAnsi="Trebuchet MS"/>
                <w:b/>
                <w:bCs/>
                <w:color w:val="242F62"/>
              </w:rPr>
              <w:t>BRONCHOSZKÓP ÚJRAFELHASZNÁLÁSI NAPLÓ</w:t>
            </w:r>
          </w:p>
        </w:tc>
      </w:tr>
      <w:tr w:rsidR="00280198" w14:paraId="3818C1A5" w14:textId="7D6EAA3D" w:rsidTr="00280198">
        <w:tc>
          <w:tcPr>
            <w:tcW w:w="523" w:type="dxa"/>
            <w:shd w:val="clear" w:color="auto" w:fill="D9D9D9" w:themeFill="background1" w:themeFillShade="D9"/>
            <w:vAlign w:val="center"/>
          </w:tcPr>
          <w:p w14:paraId="07520085" w14:textId="1FBCB97F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>Nr.</w:t>
            </w:r>
          </w:p>
        </w:tc>
        <w:tc>
          <w:tcPr>
            <w:tcW w:w="2453" w:type="dxa"/>
            <w:shd w:val="clear" w:color="auto" w:fill="D9D9D9" w:themeFill="background1" w:themeFillShade="D9"/>
            <w:vAlign w:val="center"/>
          </w:tcPr>
          <w:p w14:paraId="12E786C5" w14:textId="77777777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>Endoszkóp sorozatszáma</w:t>
            </w:r>
          </w:p>
          <w:p w14:paraId="5593D1EC" w14:textId="05AC6FD9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 xml:space="preserve">(pl. </w:t>
            </w:r>
            <w:proofErr w:type="spellStart"/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>Fujinon</w:t>
            </w:r>
            <w:proofErr w:type="spellEnd"/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>: FB-120T)</w:t>
            </w:r>
          </w:p>
        </w:tc>
        <w:tc>
          <w:tcPr>
            <w:tcW w:w="1539" w:type="dxa"/>
            <w:shd w:val="clear" w:color="auto" w:fill="D9D9D9" w:themeFill="background1" w:themeFillShade="D9"/>
            <w:vAlign w:val="center"/>
          </w:tcPr>
          <w:p w14:paraId="22E93EE0" w14:textId="579591C8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 xml:space="preserve">Kórterem + ágyszám, </w:t>
            </w: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br/>
            </w:r>
            <w:r w:rsidRPr="00280198">
              <w:rPr>
                <w:rFonts w:ascii="Trebuchet MS" w:hAnsi="Trebuchet MS"/>
                <w:b/>
                <w:bCs/>
                <w:color w:val="242F62"/>
                <w:sz w:val="18"/>
                <w:szCs w:val="18"/>
              </w:rPr>
              <w:t>ahol a vizsgálat történt</w:t>
            </w: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6A96D9DC" w14:textId="77777777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>Elszállítás ideje</w:t>
            </w:r>
          </w:p>
          <w:p w14:paraId="691DDFAE" w14:textId="7A91048B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>(</w:t>
            </w:r>
            <w:proofErr w:type="spellStart"/>
            <w:r w:rsidRPr="00280198">
              <w:rPr>
                <w:rFonts w:ascii="Trebuchet MS" w:hAnsi="Trebuchet MS"/>
                <w:b/>
                <w:bCs/>
                <w:color w:val="242F62"/>
                <w:sz w:val="18"/>
                <w:szCs w:val="18"/>
              </w:rPr>
              <w:t>pl</w:t>
            </w:r>
            <w:proofErr w:type="spellEnd"/>
            <w:r w:rsidRPr="00280198">
              <w:rPr>
                <w:rFonts w:ascii="Trebuchet MS" w:hAnsi="Trebuchet MS"/>
                <w:b/>
                <w:bCs/>
                <w:color w:val="242F62"/>
                <w:sz w:val="18"/>
                <w:szCs w:val="18"/>
              </w:rPr>
              <w:t>: 2026.06.01 13:30)</w:t>
            </w: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14:paraId="3A1AFAEA" w14:textId="1F484199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>Elszállítást végző munkavállaló aláírása</w:t>
            </w:r>
          </w:p>
        </w:tc>
        <w:tc>
          <w:tcPr>
            <w:tcW w:w="1849" w:type="dxa"/>
            <w:vAlign w:val="center"/>
          </w:tcPr>
          <w:p w14:paraId="4A8F71C0" w14:textId="77777777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 xml:space="preserve">Kp. Steril átvétel ideje </w:t>
            </w:r>
          </w:p>
          <w:p w14:paraId="5CEEECE0" w14:textId="7C0BB7FA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>(</w:t>
            </w:r>
            <w:proofErr w:type="spellStart"/>
            <w:r w:rsidRPr="00280198">
              <w:rPr>
                <w:rFonts w:ascii="Trebuchet MS" w:hAnsi="Trebuchet MS"/>
                <w:b/>
                <w:bCs/>
                <w:color w:val="242F62"/>
                <w:sz w:val="18"/>
                <w:szCs w:val="18"/>
              </w:rPr>
              <w:t>pl</w:t>
            </w:r>
            <w:proofErr w:type="spellEnd"/>
            <w:r w:rsidRPr="00280198">
              <w:rPr>
                <w:rFonts w:ascii="Trebuchet MS" w:hAnsi="Trebuchet MS"/>
                <w:b/>
                <w:bCs/>
                <w:color w:val="242F62"/>
                <w:sz w:val="18"/>
                <w:szCs w:val="18"/>
              </w:rPr>
              <w:t>: 2026.06.01 13:30)</w:t>
            </w:r>
          </w:p>
        </w:tc>
        <w:tc>
          <w:tcPr>
            <w:tcW w:w="1904" w:type="dxa"/>
            <w:vAlign w:val="center"/>
          </w:tcPr>
          <w:p w14:paraId="0BF9C8D0" w14:textId="376B5E81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>Kp. Steril átvevő munkavállaló aláírása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14:paraId="3CE492D1" w14:textId="77777777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>Visszaszállítás ideje</w:t>
            </w:r>
          </w:p>
          <w:p w14:paraId="1985F1C2" w14:textId="27E1388A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>(</w:t>
            </w:r>
            <w:proofErr w:type="spellStart"/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>pl</w:t>
            </w:r>
            <w:proofErr w:type="spellEnd"/>
            <w:r w:rsidRPr="00280198">
              <w:rPr>
                <w:rFonts w:ascii="Trebuchet MS" w:hAnsi="Trebuchet MS"/>
                <w:b/>
                <w:bCs/>
                <w:color w:val="242F62"/>
                <w:sz w:val="20"/>
                <w:szCs w:val="20"/>
              </w:rPr>
              <w:t>: 2026.06.01 15:30)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29852CD" w14:textId="0642CD18" w:rsidR="00280198" w:rsidRPr="00280198" w:rsidRDefault="00280198" w:rsidP="00280198">
            <w:pPr>
              <w:jc w:val="center"/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</w:pPr>
            <w:r w:rsidRPr="00280198">
              <w:rPr>
                <w:rFonts w:ascii="Trebuchet MS" w:hAnsi="Trebuchet MS"/>
                <w:b/>
                <w:bCs/>
                <w:color w:val="242F62"/>
                <w:sz w:val="22"/>
                <w:szCs w:val="22"/>
              </w:rPr>
              <w:t>Visszaszállítást végző munkavállaló aláírása</w:t>
            </w:r>
          </w:p>
        </w:tc>
      </w:tr>
      <w:tr w:rsidR="00280198" w14:paraId="0500DFEA" w14:textId="68AD6C92" w:rsidTr="00280198">
        <w:tc>
          <w:tcPr>
            <w:tcW w:w="523" w:type="dxa"/>
            <w:vAlign w:val="center"/>
          </w:tcPr>
          <w:p w14:paraId="15E66A96" w14:textId="34827785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1.</w:t>
            </w:r>
          </w:p>
        </w:tc>
        <w:tc>
          <w:tcPr>
            <w:tcW w:w="2453" w:type="dxa"/>
          </w:tcPr>
          <w:p w14:paraId="3A1B072D" w14:textId="6FEA986C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23E6D3FA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28C99A3B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39" w:type="dxa"/>
          </w:tcPr>
          <w:p w14:paraId="592E8141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73" w:type="dxa"/>
          </w:tcPr>
          <w:p w14:paraId="682180D0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791" w:type="dxa"/>
          </w:tcPr>
          <w:p w14:paraId="6857A279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849" w:type="dxa"/>
          </w:tcPr>
          <w:p w14:paraId="4ED258B6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904" w:type="dxa"/>
          </w:tcPr>
          <w:p w14:paraId="060F0E9A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00" w:type="dxa"/>
          </w:tcPr>
          <w:p w14:paraId="602AFEAB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87" w:type="dxa"/>
          </w:tcPr>
          <w:p w14:paraId="6C78D9F5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</w:tr>
      <w:tr w:rsidR="00280198" w14:paraId="66B8FB3B" w14:textId="734E8529" w:rsidTr="00280198">
        <w:tc>
          <w:tcPr>
            <w:tcW w:w="523" w:type="dxa"/>
            <w:vAlign w:val="center"/>
          </w:tcPr>
          <w:p w14:paraId="1639B318" w14:textId="276EF8CB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2.</w:t>
            </w:r>
          </w:p>
        </w:tc>
        <w:tc>
          <w:tcPr>
            <w:tcW w:w="2453" w:type="dxa"/>
          </w:tcPr>
          <w:p w14:paraId="7847C2FB" w14:textId="4393C001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2852833B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0D9AD353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39" w:type="dxa"/>
          </w:tcPr>
          <w:p w14:paraId="07A9DD4A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73" w:type="dxa"/>
          </w:tcPr>
          <w:p w14:paraId="1A9B13F6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791" w:type="dxa"/>
          </w:tcPr>
          <w:p w14:paraId="4A59810F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849" w:type="dxa"/>
          </w:tcPr>
          <w:p w14:paraId="45A8AAB7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904" w:type="dxa"/>
          </w:tcPr>
          <w:p w14:paraId="1583E44B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00" w:type="dxa"/>
          </w:tcPr>
          <w:p w14:paraId="26576B29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87" w:type="dxa"/>
          </w:tcPr>
          <w:p w14:paraId="02B6C1B7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</w:tr>
      <w:tr w:rsidR="00280198" w14:paraId="261F8F57" w14:textId="38323756" w:rsidTr="00280198">
        <w:tc>
          <w:tcPr>
            <w:tcW w:w="523" w:type="dxa"/>
            <w:vAlign w:val="center"/>
          </w:tcPr>
          <w:p w14:paraId="74BC76D5" w14:textId="4F01EFCE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3.</w:t>
            </w:r>
          </w:p>
        </w:tc>
        <w:tc>
          <w:tcPr>
            <w:tcW w:w="2453" w:type="dxa"/>
          </w:tcPr>
          <w:p w14:paraId="7874117B" w14:textId="3E985332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120C7738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618AFE04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39" w:type="dxa"/>
          </w:tcPr>
          <w:p w14:paraId="2C3FDBC3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73" w:type="dxa"/>
          </w:tcPr>
          <w:p w14:paraId="28DE886E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791" w:type="dxa"/>
          </w:tcPr>
          <w:p w14:paraId="7C24AD76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849" w:type="dxa"/>
          </w:tcPr>
          <w:p w14:paraId="01897265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904" w:type="dxa"/>
          </w:tcPr>
          <w:p w14:paraId="5FCD0558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00" w:type="dxa"/>
          </w:tcPr>
          <w:p w14:paraId="7981BE60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87" w:type="dxa"/>
          </w:tcPr>
          <w:p w14:paraId="01715B72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</w:tr>
      <w:tr w:rsidR="00280198" w14:paraId="4D757F98" w14:textId="74CDCD8C" w:rsidTr="00280198">
        <w:tc>
          <w:tcPr>
            <w:tcW w:w="523" w:type="dxa"/>
            <w:vAlign w:val="center"/>
          </w:tcPr>
          <w:p w14:paraId="7A5BEBA6" w14:textId="3EFCB5C3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4.</w:t>
            </w:r>
          </w:p>
        </w:tc>
        <w:tc>
          <w:tcPr>
            <w:tcW w:w="2453" w:type="dxa"/>
          </w:tcPr>
          <w:p w14:paraId="3ED811F3" w14:textId="7D27C921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55BD6608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23CABFAB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39" w:type="dxa"/>
          </w:tcPr>
          <w:p w14:paraId="3427CC67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73" w:type="dxa"/>
          </w:tcPr>
          <w:p w14:paraId="75D9579E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791" w:type="dxa"/>
          </w:tcPr>
          <w:p w14:paraId="2E033E30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849" w:type="dxa"/>
          </w:tcPr>
          <w:p w14:paraId="50F48FB5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904" w:type="dxa"/>
          </w:tcPr>
          <w:p w14:paraId="22B1F114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00" w:type="dxa"/>
          </w:tcPr>
          <w:p w14:paraId="1653695A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87" w:type="dxa"/>
          </w:tcPr>
          <w:p w14:paraId="18FD5985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</w:tr>
      <w:tr w:rsidR="00280198" w14:paraId="5E967B48" w14:textId="4A600328" w:rsidTr="00280198">
        <w:tc>
          <w:tcPr>
            <w:tcW w:w="523" w:type="dxa"/>
            <w:vAlign w:val="center"/>
          </w:tcPr>
          <w:p w14:paraId="59BEFC21" w14:textId="4685EA25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5.</w:t>
            </w:r>
          </w:p>
        </w:tc>
        <w:tc>
          <w:tcPr>
            <w:tcW w:w="2453" w:type="dxa"/>
          </w:tcPr>
          <w:p w14:paraId="196C15BB" w14:textId="336C38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72284F64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4021B060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39" w:type="dxa"/>
          </w:tcPr>
          <w:p w14:paraId="6778333B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73" w:type="dxa"/>
          </w:tcPr>
          <w:p w14:paraId="09524EE8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791" w:type="dxa"/>
          </w:tcPr>
          <w:p w14:paraId="35A9C00C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849" w:type="dxa"/>
          </w:tcPr>
          <w:p w14:paraId="4C3954D1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904" w:type="dxa"/>
          </w:tcPr>
          <w:p w14:paraId="4E77A234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00" w:type="dxa"/>
          </w:tcPr>
          <w:p w14:paraId="6065E614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87" w:type="dxa"/>
          </w:tcPr>
          <w:p w14:paraId="40387138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</w:tr>
      <w:tr w:rsidR="00280198" w14:paraId="26310A25" w14:textId="505C5705" w:rsidTr="00280198">
        <w:tc>
          <w:tcPr>
            <w:tcW w:w="523" w:type="dxa"/>
            <w:vAlign w:val="center"/>
          </w:tcPr>
          <w:p w14:paraId="114EFFF9" w14:textId="7F62FE8C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6.</w:t>
            </w:r>
          </w:p>
        </w:tc>
        <w:tc>
          <w:tcPr>
            <w:tcW w:w="2453" w:type="dxa"/>
          </w:tcPr>
          <w:p w14:paraId="6CE9D166" w14:textId="0EDB6219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38EFF57B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5625C896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39" w:type="dxa"/>
          </w:tcPr>
          <w:p w14:paraId="028D09BF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73" w:type="dxa"/>
          </w:tcPr>
          <w:p w14:paraId="77BBA366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791" w:type="dxa"/>
          </w:tcPr>
          <w:p w14:paraId="7478770A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849" w:type="dxa"/>
          </w:tcPr>
          <w:p w14:paraId="4C7BBCA2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904" w:type="dxa"/>
          </w:tcPr>
          <w:p w14:paraId="42007263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00" w:type="dxa"/>
          </w:tcPr>
          <w:p w14:paraId="01834751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87" w:type="dxa"/>
          </w:tcPr>
          <w:p w14:paraId="2453A281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</w:tr>
      <w:tr w:rsidR="00280198" w14:paraId="5B69737D" w14:textId="378DEB8F" w:rsidTr="00280198">
        <w:tc>
          <w:tcPr>
            <w:tcW w:w="523" w:type="dxa"/>
            <w:vAlign w:val="center"/>
          </w:tcPr>
          <w:p w14:paraId="14A67E86" w14:textId="1E8F8D10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  <w:r>
              <w:rPr>
                <w:rFonts w:ascii="Trebuchet MS" w:hAnsi="Trebuchet MS"/>
                <w:color w:val="242F62"/>
              </w:rPr>
              <w:t>7.</w:t>
            </w:r>
          </w:p>
        </w:tc>
        <w:tc>
          <w:tcPr>
            <w:tcW w:w="2453" w:type="dxa"/>
          </w:tcPr>
          <w:p w14:paraId="40039C09" w14:textId="1EBEB15A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45F20961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  <w:p w14:paraId="5BF7A541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39" w:type="dxa"/>
          </w:tcPr>
          <w:p w14:paraId="468B8F7F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573" w:type="dxa"/>
          </w:tcPr>
          <w:p w14:paraId="730CCFA7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791" w:type="dxa"/>
          </w:tcPr>
          <w:p w14:paraId="4D8735AC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849" w:type="dxa"/>
          </w:tcPr>
          <w:p w14:paraId="5722F900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904" w:type="dxa"/>
          </w:tcPr>
          <w:p w14:paraId="73B755F4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00" w:type="dxa"/>
          </w:tcPr>
          <w:p w14:paraId="5A9290DF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  <w:tc>
          <w:tcPr>
            <w:tcW w:w="1687" w:type="dxa"/>
          </w:tcPr>
          <w:p w14:paraId="43CC9AEC" w14:textId="77777777" w:rsidR="00280198" w:rsidRDefault="00280198" w:rsidP="00280198">
            <w:pPr>
              <w:jc w:val="both"/>
              <w:rPr>
                <w:rFonts w:ascii="Trebuchet MS" w:hAnsi="Trebuchet MS"/>
                <w:color w:val="242F62"/>
              </w:rPr>
            </w:pPr>
          </w:p>
        </w:tc>
      </w:tr>
    </w:tbl>
    <w:p w14:paraId="15954F35" w14:textId="434B9A38" w:rsidR="001D54D0" w:rsidRPr="00E87820" w:rsidRDefault="001D54D0" w:rsidP="00D55D08">
      <w:pPr>
        <w:jc w:val="both"/>
        <w:rPr>
          <w:rFonts w:ascii="Trebuchet MS" w:hAnsi="Trebuchet MS"/>
          <w:color w:val="242F62"/>
          <w:sz w:val="20"/>
          <w:szCs w:val="20"/>
        </w:rPr>
      </w:pPr>
    </w:p>
    <w:sectPr w:rsidR="001D54D0" w:rsidRPr="00E87820" w:rsidSect="00280198">
      <w:pgSz w:w="16838" w:h="11906" w:orient="landscape" w:code="9"/>
      <w:pgMar w:top="720" w:right="720" w:bottom="720" w:left="72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4775F" w14:textId="77777777" w:rsidR="00C716B7" w:rsidRDefault="00C716B7">
      <w:r>
        <w:separator/>
      </w:r>
    </w:p>
  </w:endnote>
  <w:endnote w:type="continuationSeparator" w:id="0">
    <w:p w14:paraId="131433AB" w14:textId="77777777" w:rsidR="00C716B7" w:rsidRDefault="00C7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4" w:space="0" w:color="E3D496"/>
        <w:insideH w:val="single" w:sz="4" w:space="0" w:color="E3D496"/>
      </w:tblBorders>
      <w:tblLook w:val="04A0" w:firstRow="1" w:lastRow="0" w:firstColumn="1" w:lastColumn="0" w:noHBand="0" w:noVBand="1"/>
    </w:tblPr>
    <w:tblGrid>
      <w:gridCol w:w="2651"/>
      <w:gridCol w:w="3019"/>
      <w:gridCol w:w="1985"/>
      <w:gridCol w:w="1559"/>
    </w:tblGrid>
    <w:tr w:rsidR="00D764CA" w:rsidRPr="000668DF" w14:paraId="210A36DB" w14:textId="77777777" w:rsidTr="0045309E">
      <w:tc>
        <w:tcPr>
          <w:tcW w:w="2651" w:type="dxa"/>
        </w:tcPr>
        <w:p w14:paraId="79FE3BC8" w14:textId="46D4A7FC" w:rsidR="00D764CA" w:rsidRPr="000668DF" w:rsidRDefault="00D764CA" w:rsidP="00D764CA">
          <w:pPr>
            <w:pStyle w:val="llb"/>
            <w:spacing w:before="120"/>
            <w:rPr>
              <w:rFonts w:ascii="Trebuchet MS" w:hAnsi="Trebuchet MS"/>
              <w:color w:val="242F62"/>
              <w:sz w:val="20"/>
              <w:szCs w:val="20"/>
            </w:rPr>
          </w:pPr>
          <w:r w:rsidRPr="000668DF">
            <w:rPr>
              <w:rFonts w:ascii="Trebuchet MS" w:hAnsi="Trebuchet MS"/>
              <w:color w:val="242F62"/>
              <w:sz w:val="20"/>
              <w:szCs w:val="20"/>
            </w:rPr>
            <w:t>Érvényes</w:t>
          </w:r>
          <w:r w:rsidRPr="00711225">
            <w:rPr>
              <w:rFonts w:ascii="Trebuchet MS" w:hAnsi="Trebuchet MS"/>
              <w:sz w:val="20"/>
              <w:szCs w:val="20"/>
            </w:rPr>
            <w:t xml:space="preserve">: </w:t>
          </w:r>
          <w:r w:rsidR="00F54D8E" w:rsidRPr="00711225">
            <w:rPr>
              <w:rFonts w:ascii="Trebuchet MS" w:hAnsi="Trebuchet MS"/>
              <w:sz w:val="20"/>
              <w:szCs w:val="20"/>
            </w:rPr>
            <w:t>2026.0</w:t>
          </w:r>
          <w:r w:rsidR="00711225" w:rsidRPr="00711225">
            <w:rPr>
              <w:rFonts w:ascii="Trebuchet MS" w:hAnsi="Trebuchet MS"/>
              <w:sz w:val="20"/>
              <w:szCs w:val="20"/>
            </w:rPr>
            <w:t xml:space="preserve">9.28. </w:t>
          </w:r>
        </w:p>
      </w:tc>
      <w:tc>
        <w:tcPr>
          <w:tcW w:w="3019" w:type="dxa"/>
        </w:tcPr>
        <w:p w14:paraId="294853EE" w14:textId="0D246C8D" w:rsidR="00D764CA" w:rsidRPr="004D4687" w:rsidRDefault="00D764CA" w:rsidP="00D764CA">
          <w:pPr>
            <w:pStyle w:val="llb"/>
            <w:spacing w:before="120"/>
            <w:rPr>
              <w:rFonts w:ascii="Trebuchet MS" w:hAnsi="Trebuchet MS"/>
              <w:color w:val="242F62"/>
              <w:sz w:val="18"/>
              <w:szCs w:val="18"/>
            </w:rPr>
          </w:pPr>
          <w:r w:rsidRPr="004D4687">
            <w:rPr>
              <w:rFonts w:ascii="Trebuchet MS" w:hAnsi="Trebuchet MS"/>
              <w:color w:val="242F62"/>
              <w:sz w:val="18"/>
              <w:szCs w:val="18"/>
            </w:rPr>
            <w:t>SE-</w:t>
          </w:r>
          <w:r w:rsidR="004D4687" w:rsidRPr="004D4687">
            <w:rPr>
              <w:rFonts w:ascii="Trebuchet MS" w:hAnsi="Trebuchet MS"/>
              <w:color w:val="242F62"/>
              <w:sz w:val="18"/>
              <w:szCs w:val="18"/>
            </w:rPr>
            <w:t xml:space="preserve">ITK-MU-01 Bronchoszkóp alkalmazása és újrafelhasználása az Intenzív Terápiás Klinikán </w:t>
          </w:r>
        </w:p>
      </w:tc>
      <w:tc>
        <w:tcPr>
          <w:tcW w:w="1985" w:type="dxa"/>
        </w:tcPr>
        <w:p w14:paraId="56C89711" w14:textId="77777777" w:rsidR="00D764CA" w:rsidRPr="000668DF" w:rsidRDefault="00D764CA" w:rsidP="00D764CA">
          <w:pPr>
            <w:pStyle w:val="llb"/>
            <w:spacing w:before="120"/>
            <w:jc w:val="right"/>
            <w:rPr>
              <w:rFonts w:ascii="Trebuchet MS" w:hAnsi="Trebuchet MS"/>
              <w:color w:val="242F62"/>
              <w:sz w:val="20"/>
              <w:szCs w:val="20"/>
            </w:rPr>
          </w:pPr>
          <w:r>
            <w:rPr>
              <w:rFonts w:ascii="Trebuchet MS" w:hAnsi="Trebuchet MS"/>
              <w:color w:val="242F62"/>
              <w:sz w:val="20"/>
              <w:szCs w:val="20"/>
            </w:rPr>
            <w:t xml:space="preserve">Változat száma: </w:t>
          </w:r>
          <w:r w:rsidRPr="004D4687">
            <w:rPr>
              <w:rFonts w:ascii="Trebuchet MS" w:hAnsi="Trebuchet MS"/>
              <w:sz w:val="20"/>
              <w:szCs w:val="20"/>
            </w:rPr>
            <w:t>01</w:t>
          </w:r>
        </w:p>
      </w:tc>
      <w:tc>
        <w:tcPr>
          <w:tcW w:w="1559" w:type="dxa"/>
        </w:tcPr>
        <w:p w14:paraId="68585D8F" w14:textId="77777777" w:rsidR="00D764CA" w:rsidRPr="000668DF" w:rsidRDefault="00D764CA" w:rsidP="00D764CA">
          <w:pPr>
            <w:pStyle w:val="llb"/>
            <w:spacing w:before="120"/>
            <w:jc w:val="right"/>
            <w:rPr>
              <w:rFonts w:ascii="Trebuchet MS" w:hAnsi="Trebuchet MS"/>
              <w:color w:val="242F62"/>
              <w:sz w:val="20"/>
              <w:szCs w:val="20"/>
            </w:rPr>
          </w:pPr>
          <w:r w:rsidRPr="000668DF">
            <w:rPr>
              <w:rFonts w:ascii="Trebuchet MS" w:hAnsi="Trebuchet MS"/>
              <w:color w:val="242F62"/>
              <w:sz w:val="20"/>
              <w:szCs w:val="20"/>
            </w:rPr>
            <w:fldChar w:fldCharType="begin"/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instrText xml:space="preserve"> PAGE   \* MERGEFORMAT </w:instrText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fldChar w:fldCharType="separate"/>
          </w:r>
          <w:r>
            <w:rPr>
              <w:rFonts w:ascii="Trebuchet MS" w:hAnsi="Trebuchet MS"/>
              <w:noProof/>
              <w:color w:val="242F62"/>
              <w:sz w:val="20"/>
              <w:szCs w:val="20"/>
            </w:rPr>
            <w:t>1</w:t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fldChar w:fldCharType="end"/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t>/</w:t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fldChar w:fldCharType="begin"/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instrText xml:space="preserve"> NUMPAGES   \* MERGEFORMAT </w:instrText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fldChar w:fldCharType="separate"/>
          </w:r>
          <w:r>
            <w:rPr>
              <w:rFonts w:ascii="Trebuchet MS" w:hAnsi="Trebuchet MS"/>
              <w:noProof/>
              <w:color w:val="242F62"/>
              <w:sz w:val="20"/>
              <w:szCs w:val="20"/>
            </w:rPr>
            <w:t>1</w:t>
          </w:r>
          <w:r w:rsidRPr="000668DF">
            <w:rPr>
              <w:rFonts w:ascii="Trebuchet MS" w:hAnsi="Trebuchet MS"/>
              <w:color w:val="242F62"/>
              <w:sz w:val="20"/>
              <w:szCs w:val="20"/>
            </w:rPr>
            <w:fldChar w:fldCharType="end"/>
          </w:r>
        </w:p>
      </w:tc>
    </w:tr>
  </w:tbl>
  <w:p w14:paraId="7D030054" w14:textId="77777777" w:rsidR="00D764CA" w:rsidRDefault="00D764C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64F1" w14:textId="77777777" w:rsidR="00C716B7" w:rsidRDefault="00C716B7">
      <w:r>
        <w:separator/>
      </w:r>
    </w:p>
  </w:footnote>
  <w:footnote w:type="continuationSeparator" w:id="0">
    <w:p w14:paraId="5B723568" w14:textId="77777777" w:rsidR="00C716B7" w:rsidRDefault="00C71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48"/>
      <w:gridCol w:w="4306"/>
    </w:tblGrid>
    <w:tr w:rsidR="005B2D62" w:rsidRPr="005B2D62" w14:paraId="1457FDDC" w14:textId="77777777" w:rsidTr="00C85307">
      <w:tc>
        <w:tcPr>
          <w:tcW w:w="5048" w:type="dxa"/>
        </w:tcPr>
        <w:p w14:paraId="757AC423" w14:textId="77777777" w:rsidR="005B2D62" w:rsidRPr="00FC468A" w:rsidRDefault="005B2D62" w:rsidP="005B2D62">
          <w:pPr>
            <w:pStyle w:val="lfej"/>
            <w:rPr>
              <w:rFonts w:ascii="Trebuchet MS" w:hAnsi="Trebuchet MS"/>
              <w:sz w:val="20"/>
              <w:szCs w:val="20"/>
            </w:rPr>
          </w:pPr>
          <w:r w:rsidRPr="00FC468A">
            <w:rPr>
              <w:rFonts w:ascii="Trebuchet MS" w:hAnsi="Trebuchet MS"/>
              <w:sz w:val="20"/>
              <w:szCs w:val="20"/>
            </w:rPr>
            <w:t>SEMMELWEIS EGYETEM</w:t>
          </w:r>
        </w:p>
        <w:p w14:paraId="00C8716B" w14:textId="12DE176C" w:rsidR="005B2D62" w:rsidRPr="00FC468A" w:rsidRDefault="00857A8A" w:rsidP="005B2D62">
          <w:pPr>
            <w:pStyle w:val="lfej"/>
            <w:rPr>
              <w:rFonts w:ascii="Trebuchet MS" w:hAnsi="Trebuchet MS"/>
              <w:sz w:val="20"/>
              <w:szCs w:val="20"/>
            </w:rPr>
          </w:pPr>
          <w:r w:rsidRPr="00FC468A">
            <w:rPr>
              <w:rFonts w:ascii="Trebuchet MS" w:hAnsi="Trebuchet MS"/>
              <w:sz w:val="20"/>
              <w:szCs w:val="20"/>
            </w:rPr>
            <w:t>INTENZÍV TERÁPIÁS KLINIKA</w:t>
          </w:r>
        </w:p>
        <w:p w14:paraId="01C35A45" w14:textId="77777777" w:rsidR="005B2D62" w:rsidRPr="005B2D62" w:rsidRDefault="005B2D62" w:rsidP="005B2D62">
          <w:pPr>
            <w:pStyle w:val="lfej"/>
            <w:rPr>
              <w:rFonts w:ascii="Trebuchet MS" w:hAnsi="Trebuchet MS"/>
              <w:color w:val="242F62"/>
              <w:sz w:val="20"/>
              <w:szCs w:val="20"/>
            </w:rPr>
          </w:pPr>
        </w:p>
      </w:tc>
      <w:tc>
        <w:tcPr>
          <w:tcW w:w="4306" w:type="dxa"/>
        </w:tcPr>
        <w:p w14:paraId="3E6ABDBE" w14:textId="77777777" w:rsidR="005B2D62" w:rsidRPr="005B2D62" w:rsidRDefault="005B2D62" w:rsidP="008A2EFC">
          <w:pPr>
            <w:pStyle w:val="lfej"/>
            <w:jc w:val="right"/>
            <w:rPr>
              <w:rFonts w:ascii="Trebuchet MS" w:hAnsi="Trebuchet MS"/>
              <w:color w:val="242F62"/>
              <w:sz w:val="20"/>
              <w:szCs w:val="20"/>
            </w:rPr>
          </w:pPr>
          <w:r w:rsidRPr="005B2D62">
            <w:rPr>
              <w:rFonts w:ascii="Trebuchet MS" w:hAnsi="Trebuchet MS"/>
              <w:color w:val="242F62"/>
              <w:sz w:val="20"/>
              <w:szCs w:val="20"/>
            </w:rPr>
            <w:t>MINŐSÉGIRÁNYÍTÁSI RENDSZER</w:t>
          </w:r>
        </w:p>
        <w:p w14:paraId="3DEC3748" w14:textId="15F25723" w:rsidR="005B2D62" w:rsidRPr="005B2D62" w:rsidRDefault="006962B6" w:rsidP="008A2EFC">
          <w:pPr>
            <w:pStyle w:val="lfej"/>
            <w:jc w:val="right"/>
            <w:rPr>
              <w:rFonts w:ascii="Trebuchet MS" w:hAnsi="Trebuchet MS"/>
              <w:color w:val="242F62"/>
              <w:sz w:val="20"/>
              <w:szCs w:val="20"/>
            </w:rPr>
          </w:pPr>
          <w:r>
            <w:rPr>
              <w:rFonts w:ascii="Trebuchet MS" w:hAnsi="Trebuchet MS"/>
              <w:color w:val="242F62"/>
              <w:sz w:val="20"/>
              <w:szCs w:val="20"/>
            </w:rPr>
            <w:t>MUNKAUTASÍTÁS</w:t>
          </w:r>
        </w:p>
        <w:p w14:paraId="6BF0EA43" w14:textId="25C8CEA9" w:rsidR="005B2D62" w:rsidRPr="005B2D62" w:rsidRDefault="005B2D62" w:rsidP="005B2D62">
          <w:pPr>
            <w:pStyle w:val="lfej"/>
            <w:jc w:val="right"/>
            <w:rPr>
              <w:rFonts w:ascii="Trebuchet MS" w:hAnsi="Trebuchet MS"/>
              <w:color w:val="242F62"/>
              <w:sz w:val="20"/>
              <w:szCs w:val="20"/>
            </w:rPr>
          </w:pPr>
        </w:p>
      </w:tc>
    </w:tr>
  </w:tbl>
  <w:p w14:paraId="27352766" w14:textId="77777777" w:rsidR="00757D14" w:rsidRPr="00935F61" w:rsidRDefault="00757D14" w:rsidP="000668DF">
    <w:pPr>
      <w:pStyle w:val="lfej"/>
      <w:pBdr>
        <w:top w:val="single" w:sz="4" w:space="1" w:color="E3D496"/>
      </w:pBdr>
      <w:rPr>
        <w:rFonts w:ascii="Trebuchet MS" w:hAnsi="Trebuchet MS"/>
        <w:color w:val="242F6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745D1"/>
    <w:multiLevelType w:val="hybridMultilevel"/>
    <w:tmpl w:val="39A85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B0321"/>
    <w:multiLevelType w:val="hybridMultilevel"/>
    <w:tmpl w:val="8396869E"/>
    <w:lvl w:ilvl="0" w:tplc="DC3ECA5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467A7"/>
    <w:multiLevelType w:val="hybridMultilevel"/>
    <w:tmpl w:val="7AF8D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778D6"/>
    <w:multiLevelType w:val="hybridMultilevel"/>
    <w:tmpl w:val="1B5021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90794"/>
    <w:multiLevelType w:val="hybridMultilevel"/>
    <w:tmpl w:val="D48EFF1C"/>
    <w:lvl w:ilvl="0" w:tplc="3342E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D6923"/>
    <w:multiLevelType w:val="multilevel"/>
    <w:tmpl w:val="FC8C412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6424BF4"/>
    <w:multiLevelType w:val="hybridMultilevel"/>
    <w:tmpl w:val="7AF8DB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53B41"/>
    <w:multiLevelType w:val="hybridMultilevel"/>
    <w:tmpl w:val="D3E4851E"/>
    <w:lvl w:ilvl="0" w:tplc="3342E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45FAE"/>
    <w:multiLevelType w:val="multilevel"/>
    <w:tmpl w:val="1EAAE8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6ABB604D"/>
    <w:multiLevelType w:val="singleLevel"/>
    <w:tmpl w:val="EB9C6198"/>
    <w:lvl w:ilvl="0">
      <w:start w:val="1"/>
      <w:numFmt w:val="bullet"/>
      <w:pStyle w:val="felsorols1"/>
      <w:lvlText w:val="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10" w15:restartNumberingAfterBreak="0">
    <w:nsid w:val="7028002C"/>
    <w:multiLevelType w:val="hybridMultilevel"/>
    <w:tmpl w:val="752C9AF0"/>
    <w:lvl w:ilvl="0" w:tplc="3342E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E41CC"/>
    <w:multiLevelType w:val="hybridMultilevel"/>
    <w:tmpl w:val="FDAEADDE"/>
    <w:lvl w:ilvl="0" w:tplc="BFEC57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37755"/>
    <w:multiLevelType w:val="hybridMultilevel"/>
    <w:tmpl w:val="B81A501C"/>
    <w:lvl w:ilvl="0" w:tplc="A8263BA0">
      <w:start w:val="1"/>
      <w:numFmt w:val="bullet"/>
      <w:lvlText w:val="-"/>
      <w:lvlJc w:val="left"/>
      <w:pPr>
        <w:ind w:left="786" w:hanging="360"/>
      </w:pPr>
      <w:rPr>
        <w:rFonts w:ascii="Trebuchet MS" w:eastAsia="Times New Roman" w:hAnsi="Trebuchet MS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7AE97E74"/>
    <w:multiLevelType w:val="hybridMultilevel"/>
    <w:tmpl w:val="D4741B54"/>
    <w:lvl w:ilvl="0" w:tplc="040E0011">
      <w:start w:val="1"/>
      <w:numFmt w:val="decimal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C2D1498"/>
    <w:multiLevelType w:val="hybridMultilevel"/>
    <w:tmpl w:val="7AB605CA"/>
    <w:lvl w:ilvl="0" w:tplc="3342E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A22AB"/>
    <w:multiLevelType w:val="hybridMultilevel"/>
    <w:tmpl w:val="C69009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254651">
    <w:abstractNumId w:val="9"/>
  </w:num>
  <w:num w:numId="2" w16cid:durableId="183252684">
    <w:abstractNumId w:val="8"/>
  </w:num>
  <w:num w:numId="3" w16cid:durableId="1824932310">
    <w:abstractNumId w:val="14"/>
  </w:num>
  <w:num w:numId="4" w16cid:durableId="1219168295">
    <w:abstractNumId w:val="10"/>
  </w:num>
  <w:num w:numId="5" w16cid:durableId="546139117">
    <w:abstractNumId w:val="2"/>
  </w:num>
  <w:num w:numId="6" w16cid:durableId="1265721871">
    <w:abstractNumId w:val="1"/>
  </w:num>
  <w:num w:numId="7" w16cid:durableId="1934119564">
    <w:abstractNumId w:val="3"/>
  </w:num>
  <w:num w:numId="8" w16cid:durableId="966787344">
    <w:abstractNumId w:val="15"/>
  </w:num>
  <w:num w:numId="9" w16cid:durableId="523249746">
    <w:abstractNumId w:val="5"/>
  </w:num>
  <w:num w:numId="10" w16cid:durableId="397678444">
    <w:abstractNumId w:val="4"/>
  </w:num>
  <w:num w:numId="11" w16cid:durableId="512571254">
    <w:abstractNumId w:val="7"/>
  </w:num>
  <w:num w:numId="12" w16cid:durableId="457341172">
    <w:abstractNumId w:val="6"/>
  </w:num>
  <w:num w:numId="13" w16cid:durableId="625621212">
    <w:abstractNumId w:val="0"/>
  </w:num>
  <w:num w:numId="14" w16cid:durableId="158814049">
    <w:abstractNumId w:val="13"/>
  </w:num>
  <w:num w:numId="15" w16cid:durableId="15467855">
    <w:abstractNumId w:val="11"/>
  </w:num>
  <w:num w:numId="16" w16cid:durableId="306907865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41D"/>
    <w:rsid w:val="000032FE"/>
    <w:rsid w:val="000038D9"/>
    <w:rsid w:val="00015091"/>
    <w:rsid w:val="000200FE"/>
    <w:rsid w:val="00023D66"/>
    <w:rsid w:val="00027DCE"/>
    <w:rsid w:val="00031A79"/>
    <w:rsid w:val="00033037"/>
    <w:rsid w:val="00041FA7"/>
    <w:rsid w:val="00042C33"/>
    <w:rsid w:val="00042E52"/>
    <w:rsid w:val="00043E5C"/>
    <w:rsid w:val="00043EC9"/>
    <w:rsid w:val="00050800"/>
    <w:rsid w:val="00054DF2"/>
    <w:rsid w:val="00055DF6"/>
    <w:rsid w:val="00056CD9"/>
    <w:rsid w:val="00064CDD"/>
    <w:rsid w:val="000668DF"/>
    <w:rsid w:val="0007091E"/>
    <w:rsid w:val="00070A48"/>
    <w:rsid w:val="00070F3A"/>
    <w:rsid w:val="00071189"/>
    <w:rsid w:val="000713FF"/>
    <w:rsid w:val="000726A4"/>
    <w:rsid w:val="000743C4"/>
    <w:rsid w:val="0007467D"/>
    <w:rsid w:val="000805DA"/>
    <w:rsid w:val="00083707"/>
    <w:rsid w:val="000859CB"/>
    <w:rsid w:val="00087219"/>
    <w:rsid w:val="000963DF"/>
    <w:rsid w:val="000B37F2"/>
    <w:rsid w:val="000C4874"/>
    <w:rsid w:val="000C547D"/>
    <w:rsid w:val="000D0390"/>
    <w:rsid w:val="000D432F"/>
    <w:rsid w:val="000D5209"/>
    <w:rsid w:val="000D7328"/>
    <w:rsid w:val="000E2610"/>
    <w:rsid w:val="000E3E09"/>
    <w:rsid w:val="000E4734"/>
    <w:rsid w:val="000E7BBA"/>
    <w:rsid w:val="000F0C1F"/>
    <w:rsid w:val="000F5B5D"/>
    <w:rsid w:val="001006CD"/>
    <w:rsid w:val="0010630B"/>
    <w:rsid w:val="00110645"/>
    <w:rsid w:val="00110D68"/>
    <w:rsid w:val="00110F91"/>
    <w:rsid w:val="00111157"/>
    <w:rsid w:val="00111DA9"/>
    <w:rsid w:val="00113587"/>
    <w:rsid w:val="0011370E"/>
    <w:rsid w:val="00117EA6"/>
    <w:rsid w:val="00120604"/>
    <w:rsid w:val="00121018"/>
    <w:rsid w:val="0013395D"/>
    <w:rsid w:val="00133B8B"/>
    <w:rsid w:val="001370FB"/>
    <w:rsid w:val="00137643"/>
    <w:rsid w:val="0014036A"/>
    <w:rsid w:val="0014230B"/>
    <w:rsid w:val="00145202"/>
    <w:rsid w:val="00147EDA"/>
    <w:rsid w:val="001501DA"/>
    <w:rsid w:val="00150B8A"/>
    <w:rsid w:val="00151278"/>
    <w:rsid w:val="001602A3"/>
    <w:rsid w:val="00173E49"/>
    <w:rsid w:val="0017456C"/>
    <w:rsid w:val="00174C39"/>
    <w:rsid w:val="00175656"/>
    <w:rsid w:val="001775F8"/>
    <w:rsid w:val="001800D6"/>
    <w:rsid w:val="001806A7"/>
    <w:rsid w:val="00181A71"/>
    <w:rsid w:val="00181BF0"/>
    <w:rsid w:val="00182A20"/>
    <w:rsid w:val="0018596B"/>
    <w:rsid w:val="00190A1F"/>
    <w:rsid w:val="001A2321"/>
    <w:rsid w:val="001A6183"/>
    <w:rsid w:val="001B5A01"/>
    <w:rsid w:val="001C3D68"/>
    <w:rsid w:val="001C4F3A"/>
    <w:rsid w:val="001C6DB9"/>
    <w:rsid w:val="001D0200"/>
    <w:rsid w:val="001D22FA"/>
    <w:rsid w:val="001D54D0"/>
    <w:rsid w:val="001D5B6E"/>
    <w:rsid w:val="001E1038"/>
    <w:rsid w:val="001E1D2C"/>
    <w:rsid w:val="001E1F0D"/>
    <w:rsid w:val="001E703B"/>
    <w:rsid w:val="001E7F79"/>
    <w:rsid w:val="001F484A"/>
    <w:rsid w:val="001F7539"/>
    <w:rsid w:val="001F7DFE"/>
    <w:rsid w:val="001F7FDC"/>
    <w:rsid w:val="00200EE0"/>
    <w:rsid w:val="002046A6"/>
    <w:rsid w:val="00205130"/>
    <w:rsid w:val="0021140E"/>
    <w:rsid w:val="00213B39"/>
    <w:rsid w:val="00216C18"/>
    <w:rsid w:val="00220DBF"/>
    <w:rsid w:val="00230490"/>
    <w:rsid w:val="00234FC0"/>
    <w:rsid w:val="00241A94"/>
    <w:rsid w:val="00245980"/>
    <w:rsid w:val="00247AEE"/>
    <w:rsid w:val="00253792"/>
    <w:rsid w:val="0025486F"/>
    <w:rsid w:val="00255906"/>
    <w:rsid w:val="002575C4"/>
    <w:rsid w:val="002620CA"/>
    <w:rsid w:val="00262D69"/>
    <w:rsid w:val="00263937"/>
    <w:rsid w:val="00266414"/>
    <w:rsid w:val="002769A7"/>
    <w:rsid w:val="00280198"/>
    <w:rsid w:val="00283F23"/>
    <w:rsid w:val="002840B6"/>
    <w:rsid w:val="0029416D"/>
    <w:rsid w:val="00294C5C"/>
    <w:rsid w:val="002A08FB"/>
    <w:rsid w:val="002A0ED9"/>
    <w:rsid w:val="002A6FDA"/>
    <w:rsid w:val="002A782D"/>
    <w:rsid w:val="002B11A2"/>
    <w:rsid w:val="002B71DF"/>
    <w:rsid w:val="002C1A4C"/>
    <w:rsid w:val="002C5C03"/>
    <w:rsid w:val="002D069D"/>
    <w:rsid w:val="002D2894"/>
    <w:rsid w:val="002D6694"/>
    <w:rsid w:val="002E3B39"/>
    <w:rsid w:val="002E7523"/>
    <w:rsid w:val="002F34CA"/>
    <w:rsid w:val="002F5856"/>
    <w:rsid w:val="00301640"/>
    <w:rsid w:val="00304AE0"/>
    <w:rsid w:val="003107DD"/>
    <w:rsid w:val="0031178A"/>
    <w:rsid w:val="00313E41"/>
    <w:rsid w:val="00314DCD"/>
    <w:rsid w:val="003171A5"/>
    <w:rsid w:val="003176CE"/>
    <w:rsid w:val="00324CA4"/>
    <w:rsid w:val="00327193"/>
    <w:rsid w:val="00333F36"/>
    <w:rsid w:val="00334320"/>
    <w:rsid w:val="00353D76"/>
    <w:rsid w:val="00355AC2"/>
    <w:rsid w:val="00357683"/>
    <w:rsid w:val="003607AC"/>
    <w:rsid w:val="0036138B"/>
    <w:rsid w:val="0036201F"/>
    <w:rsid w:val="00362830"/>
    <w:rsid w:val="00362DB1"/>
    <w:rsid w:val="0036538A"/>
    <w:rsid w:val="00373A40"/>
    <w:rsid w:val="0038025E"/>
    <w:rsid w:val="003901DF"/>
    <w:rsid w:val="003929F0"/>
    <w:rsid w:val="00396154"/>
    <w:rsid w:val="003A19C7"/>
    <w:rsid w:val="003B0CA8"/>
    <w:rsid w:val="003B3FB8"/>
    <w:rsid w:val="003B5F99"/>
    <w:rsid w:val="003B6ABC"/>
    <w:rsid w:val="003C1C97"/>
    <w:rsid w:val="003C6D23"/>
    <w:rsid w:val="003D1637"/>
    <w:rsid w:val="003D6142"/>
    <w:rsid w:val="003D69B8"/>
    <w:rsid w:val="003E00C5"/>
    <w:rsid w:val="003E2CD8"/>
    <w:rsid w:val="003E32A7"/>
    <w:rsid w:val="003E3886"/>
    <w:rsid w:val="003E5887"/>
    <w:rsid w:val="003F4227"/>
    <w:rsid w:val="004133A6"/>
    <w:rsid w:val="00424CB8"/>
    <w:rsid w:val="00430492"/>
    <w:rsid w:val="00430B0C"/>
    <w:rsid w:val="00432B99"/>
    <w:rsid w:val="00432D24"/>
    <w:rsid w:val="00433106"/>
    <w:rsid w:val="0043584D"/>
    <w:rsid w:val="00441AFD"/>
    <w:rsid w:val="00442033"/>
    <w:rsid w:val="004463B8"/>
    <w:rsid w:val="00447A13"/>
    <w:rsid w:val="00452536"/>
    <w:rsid w:val="004536F3"/>
    <w:rsid w:val="00454B25"/>
    <w:rsid w:val="0045655A"/>
    <w:rsid w:val="00456B26"/>
    <w:rsid w:val="004577ED"/>
    <w:rsid w:val="00461407"/>
    <w:rsid w:val="00461890"/>
    <w:rsid w:val="004620FD"/>
    <w:rsid w:val="004628F1"/>
    <w:rsid w:val="00463D96"/>
    <w:rsid w:val="00470C8C"/>
    <w:rsid w:val="00474A82"/>
    <w:rsid w:val="004768EE"/>
    <w:rsid w:val="00477A5B"/>
    <w:rsid w:val="0049247B"/>
    <w:rsid w:val="00492D79"/>
    <w:rsid w:val="004933DD"/>
    <w:rsid w:val="00495233"/>
    <w:rsid w:val="00497D64"/>
    <w:rsid w:val="004A1434"/>
    <w:rsid w:val="004A28E0"/>
    <w:rsid w:val="004A2B57"/>
    <w:rsid w:val="004A3BC2"/>
    <w:rsid w:val="004A6349"/>
    <w:rsid w:val="004B18B2"/>
    <w:rsid w:val="004B1D69"/>
    <w:rsid w:val="004B64D7"/>
    <w:rsid w:val="004C0AFF"/>
    <w:rsid w:val="004C5BC7"/>
    <w:rsid w:val="004D3B3C"/>
    <w:rsid w:val="004D4687"/>
    <w:rsid w:val="004E0AAB"/>
    <w:rsid w:val="004E10DA"/>
    <w:rsid w:val="004E2FD6"/>
    <w:rsid w:val="004E3DE6"/>
    <w:rsid w:val="004E40BB"/>
    <w:rsid w:val="004E5E43"/>
    <w:rsid w:val="004F0B6A"/>
    <w:rsid w:val="004F6072"/>
    <w:rsid w:val="004F6F94"/>
    <w:rsid w:val="00507FCA"/>
    <w:rsid w:val="005152D5"/>
    <w:rsid w:val="00516312"/>
    <w:rsid w:val="005204B3"/>
    <w:rsid w:val="00520B00"/>
    <w:rsid w:val="00521FC5"/>
    <w:rsid w:val="00527065"/>
    <w:rsid w:val="00532087"/>
    <w:rsid w:val="00533D19"/>
    <w:rsid w:val="00541684"/>
    <w:rsid w:val="00542091"/>
    <w:rsid w:val="005422AC"/>
    <w:rsid w:val="005428BC"/>
    <w:rsid w:val="00542EA2"/>
    <w:rsid w:val="00545834"/>
    <w:rsid w:val="005477AC"/>
    <w:rsid w:val="005524A1"/>
    <w:rsid w:val="0056045C"/>
    <w:rsid w:val="00561AD6"/>
    <w:rsid w:val="00562699"/>
    <w:rsid w:val="0056347F"/>
    <w:rsid w:val="005640C4"/>
    <w:rsid w:val="005644C3"/>
    <w:rsid w:val="00565CF4"/>
    <w:rsid w:val="00571484"/>
    <w:rsid w:val="00575876"/>
    <w:rsid w:val="00577D3C"/>
    <w:rsid w:val="00580D64"/>
    <w:rsid w:val="00582300"/>
    <w:rsid w:val="0058531C"/>
    <w:rsid w:val="00586980"/>
    <w:rsid w:val="0058703F"/>
    <w:rsid w:val="005932A9"/>
    <w:rsid w:val="005A11C6"/>
    <w:rsid w:val="005A1A1A"/>
    <w:rsid w:val="005B0199"/>
    <w:rsid w:val="005B2D62"/>
    <w:rsid w:val="005B3467"/>
    <w:rsid w:val="005B6F5A"/>
    <w:rsid w:val="005C2641"/>
    <w:rsid w:val="005C2753"/>
    <w:rsid w:val="005C4695"/>
    <w:rsid w:val="005C4CF3"/>
    <w:rsid w:val="005C72D9"/>
    <w:rsid w:val="005D0FAE"/>
    <w:rsid w:val="005D49F6"/>
    <w:rsid w:val="005D49FA"/>
    <w:rsid w:val="005D7219"/>
    <w:rsid w:val="005E0697"/>
    <w:rsid w:val="005E239D"/>
    <w:rsid w:val="005E6821"/>
    <w:rsid w:val="005E738C"/>
    <w:rsid w:val="005F1B8A"/>
    <w:rsid w:val="005F323F"/>
    <w:rsid w:val="005F39FA"/>
    <w:rsid w:val="005F4CF8"/>
    <w:rsid w:val="005F6454"/>
    <w:rsid w:val="005F6E24"/>
    <w:rsid w:val="0060250B"/>
    <w:rsid w:val="00605DD2"/>
    <w:rsid w:val="00614A27"/>
    <w:rsid w:val="00616C57"/>
    <w:rsid w:val="006172B5"/>
    <w:rsid w:val="006174EE"/>
    <w:rsid w:val="00630F69"/>
    <w:rsid w:val="00634EBC"/>
    <w:rsid w:val="00635D4C"/>
    <w:rsid w:val="00636089"/>
    <w:rsid w:val="006520BC"/>
    <w:rsid w:val="00652C5E"/>
    <w:rsid w:val="00653F58"/>
    <w:rsid w:val="00654CAB"/>
    <w:rsid w:val="00655629"/>
    <w:rsid w:val="006559E7"/>
    <w:rsid w:val="00660D1E"/>
    <w:rsid w:val="006653E4"/>
    <w:rsid w:val="00665DEF"/>
    <w:rsid w:val="00666A31"/>
    <w:rsid w:val="00666A5D"/>
    <w:rsid w:val="00672B76"/>
    <w:rsid w:val="006740CD"/>
    <w:rsid w:val="006757A4"/>
    <w:rsid w:val="00680222"/>
    <w:rsid w:val="006844D9"/>
    <w:rsid w:val="00691039"/>
    <w:rsid w:val="00696049"/>
    <w:rsid w:val="006962B6"/>
    <w:rsid w:val="006A2847"/>
    <w:rsid w:val="006A3D66"/>
    <w:rsid w:val="006A6076"/>
    <w:rsid w:val="006A6527"/>
    <w:rsid w:val="006A7F75"/>
    <w:rsid w:val="006B1443"/>
    <w:rsid w:val="006B5DD8"/>
    <w:rsid w:val="006B7AA6"/>
    <w:rsid w:val="006C0CC2"/>
    <w:rsid w:val="006C18BA"/>
    <w:rsid w:val="006C7723"/>
    <w:rsid w:val="006D2233"/>
    <w:rsid w:val="006D27D0"/>
    <w:rsid w:val="006D4286"/>
    <w:rsid w:val="006D5A81"/>
    <w:rsid w:val="006E1BE8"/>
    <w:rsid w:val="006E58F3"/>
    <w:rsid w:val="006E7679"/>
    <w:rsid w:val="006E7C48"/>
    <w:rsid w:val="006F2CCD"/>
    <w:rsid w:val="006F354D"/>
    <w:rsid w:val="006F47A0"/>
    <w:rsid w:val="0070026A"/>
    <w:rsid w:val="00701CE6"/>
    <w:rsid w:val="007058CC"/>
    <w:rsid w:val="00711225"/>
    <w:rsid w:val="00711C8F"/>
    <w:rsid w:val="00721628"/>
    <w:rsid w:val="00722809"/>
    <w:rsid w:val="0072655A"/>
    <w:rsid w:val="00727A99"/>
    <w:rsid w:val="00727C4D"/>
    <w:rsid w:val="0073467A"/>
    <w:rsid w:val="00741FE4"/>
    <w:rsid w:val="00746C16"/>
    <w:rsid w:val="00747E90"/>
    <w:rsid w:val="00750EA9"/>
    <w:rsid w:val="0075567A"/>
    <w:rsid w:val="007567D9"/>
    <w:rsid w:val="00757D14"/>
    <w:rsid w:val="0076799B"/>
    <w:rsid w:val="0077207F"/>
    <w:rsid w:val="00777C9C"/>
    <w:rsid w:val="00783316"/>
    <w:rsid w:val="00792B31"/>
    <w:rsid w:val="007939EE"/>
    <w:rsid w:val="00795532"/>
    <w:rsid w:val="007A09B3"/>
    <w:rsid w:val="007A2909"/>
    <w:rsid w:val="007A387E"/>
    <w:rsid w:val="007A7F42"/>
    <w:rsid w:val="007B31D8"/>
    <w:rsid w:val="007B5018"/>
    <w:rsid w:val="007B5052"/>
    <w:rsid w:val="007C3071"/>
    <w:rsid w:val="007C6BB8"/>
    <w:rsid w:val="007D145B"/>
    <w:rsid w:val="007D6DE4"/>
    <w:rsid w:val="007D722C"/>
    <w:rsid w:val="007E1111"/>
    <w:rsid w:val="007E1C85"/>
    <w:rsid w:val="007E6A1C"/>
    <w:rsid w:val="007F0A18"/>
    <w:rsid w:val="007F45AB"/>
    <w:rsid w:val="007F5494"/>
    <w:rsid w:val="007F5E0C"/>
    <w:rsid w:val="00801C19"/>
    <w:rsid w:val="008134C5"/>
    <w:rsid w:val="008164EC"/>
    <w:rsid w:val="008200FC"/>
    <w:rsid w:val="008278B6"/>
    <w:rsid w:val="00827B99"/>
    <w:rsid w:val="00832ABA"/>
    <w:rsid w:val="00834D05"/>
    <w:rsid w:val="00840D19"/>
    <w:rsid w:val="00843D09"/>
    <w:rsid w:val="00846BC4"/>
    <w:rsid w:val="00846BDA"/>
    <w:rsid w:val="00847D4E"/>
    <w:rsid w:val="008524A5"/>
    <w:rsid w:val="00853B9E"/>
    <w:rsid w:val="008546A5"/>
    <w:rsid w:val="00857A8A"/>
    <w:rsid w:val="008600F5"/>
    <w:rsid w:val="00864E26"/>
    <w:rsid w:val="0086643B"/>
    <w:rsid w:val="00871CD0"/>
    <w:rsid w:val="00876363"/>
    <w:rsid w:val="008777BB"/>
    <w:rsid w:val="00880C2B"/>
    <w:rsid w:val="00883506"/>
    <w:rsid w:val="00884A83"/>
    <w:rsid w:val="00884C47"/>
    <w:rsid w:val="008856D0"/>
    <w:rsid w:val="008869C8"/>
    <w:rsid w:val="008900C2"/>
    <w:rsid w:val="008905F4"/>
    <w:rsid w:val="008912C3"/>
    <w:rsid w:val="00893CBF"/>
    <w:rsid w:val="00895DA8"/>
    <w:rsid w:val="008A1B9B"/>
    <w:rsid w:val="008A2EFC"/>
    <w:rsid w:val="008B0A44"/>
    <w:rsid w:val="008B32B9"/>
    <w:rsid w:val="008B3B8C"/>
    <w:rsid w:val="008B53DF"/>
    <w:rsid w:val="008B66BE"/>
    <w:rsid w:val="008B6B3A"/>
    <w:rsid w:val="008C57B5"/>
    <w:rsid w:val="008D0D76"/>
    <w:rsid w:val="008D1306"/>
    <w:rsid w:val="008D1617"/>
    <w:rsid w:val="008D20D4"/>
    <w:rsid w:val="008D3D72"/>
    <w:rsid w:val="008D3E9F"/>
    <w:rsid w:val="008D6A82"/>
    <w:rsid w:val="008E6082"/>
    <w:rsid w:val="008F2DD7"/>
    <w:rsid w:val="008F3942"/>
    <w:rsid w:val="008F6112"/>
    <w:rsid w:val="008F67B7"/>
    <w:rsid w:val="00900DC9"/>
    <w:rsid w:val="00900FD7"/>
    <w:rsid w:val="00903927"/>
    <w:rsid w:val="00904E7A"/>
    <w:rsid w:val="00907179"/>
    <w:rsid w:val="0091252C"/>
    <w:rsid w:val="00915210"/>
    <w:rsid w:val="00922516"/>
    <w:rsid w:val="00924B20"/>
    <w:rsid w:val="00933732"/>
    <w:rsid w:val="00934200"/>
    <w:rsid w:val="00935C74"/>
    <w:rsid w:val="00944C0C"/>
    <w:rsid w:val="00945862"/>
    <w:rsid w:val="00953F11"/>
    <w:rsid w:val="00954830"/>
    <w:rsid w:val="009557B2"/>
    <w:rsid w:val="00957438"/>
    <w:rsid w:val="00962661"/>
    <w:rsid w:val="00963948"/>
    <w:rsid w:val="00964CBE"/>
    <w:rsid w:val="00967069"/>
    <w:rsid w:val="0097079B"/>
    <w:rsid w:val="009716B9"/>
    <w:rsid w:val="00971F57"/>
    <w:rsid w:val="009726AB"/>
    <w:rsid w:val="00973A2E"/>
    <w:rsid w:val="00974ACD"/>
    <w:rsid w:val="0097524D"/>
    <w:rsid w:val="00981A4E"/>
    <w:rsid w:val="00991E50"/>
    <w:rsid w:val="00993FDF"/>
    <w:rsid w:val="009A193F"/>
    <w:rsid w:val="009A6486"/>
    <w:rsid w:val="009A7034"/>
    <w:rsid w:val="009B05DB"/>
    <w:rsid w:val="009B7DA4"/>
    <w:rsid w:val="009C5D72"/>
    <w:rsid w:val="009D141A"/>
    <w:rsid w:val="009D258F"/>
    <w:rsid w:val="009D7313"/>
    <w:rsid w:val="009E20A6"/>
    <w:rsid w:val="009E33AA"/>
    <w:rsid w:val="009E472B"/>
    <w:rsid w:val="009E4EEE"/>
    <w:rsid w:val="009F4252"/>
    <w:rsid w:val="00A021E1"/>
    <w:rsid w:val="00A06251"/>
    <w:rsid w:val="00A131FB"/>
    <w:rsid w:val="00A1701D"/>
    <w:rsid w:val="00A17BE5"/>
    <w:rsid w:val="00A21A58"/>
    <w:rsid w:val="00A237F7"/>
    <w:rsid w:val="00A246E7"/>
    <w:rsid w:val="00A3344C"/>
    <w:rsid w:val="00A404E4"/>
    <w:rsid w:val="00A40851"/>
    <w:rsid w:val="00A44B22"/>
    <w:rsid w:val="00A46C8C"/>
    <w:rsid w:val="00A46C99"/>
    <w:rsid w:val="00A51849"/>
    <w:rsid w:val="00A52E47"/>
    <w:rsid w:val="00A54D4A"/>
    <w:rsid w:val="00A618AB"/>
    <w:rsid w:val="00A6376E"/>
    <w:rsid w:val="00A70BBB"/>
    <w:rsid w:val="00A7199E"/>
    <w:rsid w:val="00A773E6"/>
    <w:rsid w:val="00A81B94"/>
    <w:rsid w:val="00A82553"/>
    <w:rsid w:val="00A8500D"/>
    <w:rsid w:val="00A970F1"/>
    <w:rsid w:val="00AA3088"/>
    <w:rsid w:val="00AA31AF"/>
    <w:rsid w:val="00AA432B"/>
    <w:rsid w:val="00AB04F7"/>
    <w:rsid w:val="00AB54EB"/>
    <w:rsid w:val="00AB6E1C"/>
    <w:rsid w:val="00AC3C8F"/>
    <w:rsid w:val="00AC4135"/>
    <w:rsid w:val="00AD7C49"/>
    <w:rsid w:val="00AE0094"/>
    <w:rsid w:val="00AE2A99"/>
    <w:rsid w:val="00AE30C7"/>
    <w:rsid w:val="00AE56C9"/>
    <w:rsid w:val="00AF0871"/>
    <w:rsid w:val="00AF18D4"/>
    <w:rsid w:val="00AF23B8"/>
    <w:rsid w:val="00AF6EE7"/>
    <w:rsid w:val="00B0370E"/>
    <w:rsid w:val="00B068D4"/>
    <w:rsid w:val="00B11EE9"/>
    <w:rsid w:val="00B2192F"/>
    <w:rsid w:val="00B25EA1"/>
    <w:rsid w:val="00B32AE7"/>
    <w:rsid w:val="00B343EA"/>
    <w:rsid w:val="00B415CA"/>
    <w:rsid w:val="00B57609"/>
    <w:rsid w:val="00B62FC7"/>
    <w:rsid w:val="00B63AAC"/>
    <w:rsid w:val="00B64E4B"/>
    <w:rsid w:val="00B753CC"/>
    <w:rsid w:val="00B77C75"/>
    <w:rsid w:val="00B77FFD"/>
    <w:rsid w:val="00B8474C"/>
    <w:rsid w:val="00B84885"/>
    <w:rsid w:val="00B86907"/>
    <w:rsid w:val="00B86B29"/>
    <w:rsid w:val="00B90016"/>
    <w:rsid w:val="00B90329"/>
    <w:rsid w:val="00B920E4"/>
    <w:rsid w:val="00BA3BF2"/>
    <w:rsid w:val="00BB4C83"/>
    <w:rsid w:val="00BB5DAF"/>
    <w:rsid w:val="00BB676D"/>
    <w:rsid w:val="00BB712F"/>
    <w:rsid w:val="00BB72FE"/>
    <w:rsid w:val="00BC5975"/>
    <w:rsid w:val="00BC639F"/>
    <w:rsid w:val="00BC6F62"/>
    <w:rsid w:val="00BD0F72"/>
    <w:rsid w:val="00BD2421"/>
    <w:rsid w:val="00BD28C5"/>
    <w:rsid w:val="00BD3F47"/>
    <w:rsid w:val="00BE053B"/>
    <w:rsid w:val="00BE6C96"/>
    <w:rsid w:val="00BF3C7C"/>
    <w:rsid w:val="00BF4359"/>
    <w:rsid w:val="00BF5D34"/>
    <w:rsid w:val="00BF68D2"/>
    <w:rsid w:val="00C025A5"/>
    <w:rsid w:val="00C16428"/>
    <w:rsid w:val="00C203C9"/>
    <w:rsid w:val="00C24009"/>
    <w:rsid w:val="00C2542C"/>
    <w:rsid w:val="00C27E64"/>
    <w:rsid w:val="00C30DE3"/>
    <w:rsid w:val="00C32490"/>
    <w:rsid w:val="00C3309D"/>
    <w:rsid w:val="00C45BFA"/>
    <w:rsid w:val="00C4741D"/>
    <w:rsid w:val="00C478BF"/>
    <w:rsid w:val="00C538B8"/>
    <w:rsid w:val="00C56DF9"/>
    <w:rsid w:val="00C626D4"/>
    <w:rsid w:val="00C65882"/>
    <w:rsid w:val="00C66364"/>
    <w:rsid w:val="00C66561"/>
    <w:rsid w:val="00C672D2"/>
    <w:rsid w:val="00C6796F"/>
    <w:rsid w:val="00C716B7"/>
    <w:rsid w:val="00C730CD"/>
    <w:rsid w:val="00C73855"/>
    <w:rsid w:val="00C77629"/>
    <w:rsid w:val="00C90DB3"/>
    <w:rsid w:val="00C9104B"/>
    <w:rsid w:val="00C95FE4"/>
    <w:rsid w:val="00CA26A5"/>
    <w:rsid w:val="00CA5EC5"/>
    <w:rsid w:val="00CC08BE"/>
    <w:rsid w:val="00CC14DC"/>
    <w:rsid w:val="00CC1D6B"/>
    <w:rsid w:val="00CC4E8A"/>
    <w:rsid w:val="00CC51F2"/>
    <w:rsid w:val="00CC7C51"/>
    <w:rsid w:val="00CD2617"/>
    <w:rsid w:val="00CD2750"/>
    <w:rsid w:val="00CD28EE"/>
    <w:rsid w:val="00CD5448"/>
    <w:rsid w:val="00CE00CC"/>
    <w:rsid w:val="00CE03ED"/>
    <w:rsid w:val="00CE2CF8"/>
    <w:rsid w:val="00CE2E0C"/>
    <w:rsid w:val="00CF51CC"/>
    <w:rsid w:val="00CF5A36"/>
    <w:rsid w:val="00CF74C0"/>
    <w:rsid w:val="00D01A00"/>
    <w:rsid w:val="00D0307A"/>
    <w:rsid w:val="00D06755"/>
    <w:rsid w:val="00D069F4"/>
    <w:rsid w:val="00D06A83"/>
    <w:rsid w:val="00D108FC"/>
    <w:rsid w:val="00D16080"/>
    <w:rsid w:val="00D16704"/>
    <w:rsid w:val="00D17066"/>
    <w:rsid w:val="00D175DE"/>
    <w:rsid w:val="00D21364"/>
    <w:rsid w:val="00D239B1"/>
    <w:rsid w:val="00D26FCA"/>
    <w:rsid w:val="00D30272"/>
    <w:rsid w:val="00D432D2"/>
    <w:rsid w:val="00D46C01"/>
    <w:rsid w:val="00D531C0"/>
    <w:rsid w:val="00D53CD0"/>
    <w:rsid w:val="00D55D08"/>
    <w:rsid w:val="00D56FEA"/>
    <w:rsid w:val="00D71791"/>
    <w:rsid w:val="00D7306B"/>
    <w:rsid w:val="00D73542"/>
    <w:rsid w:val="00D757A3"/>
    <w:rsid w:val="00D75C21"/>
    <w:rsid w:val="00D764CA"/>
    <w:rsid w:val="00D8015E"/>
    <w:rsid w:val="00D80B13"/>
    <w:rsid w:val="00D83EC8"/>
    <w:rsid w:val="00D911FA"/>
    <w:rsid w:val="00D937F6"/>
    <w:rsid w:val="00D969AE"/>
    <w:rsid w:val="00DA570D"/>
    <w:rsid w:val="00DB3F42"/>
    <w:rsid w:val="00DC030E"/>
    <w:rsid w:val="00DC2BD7"/>
    <w:rsid w:val="00DC4C9F"/>
    <w:rsid w:val="00DD0DB6"/>
    <w:rsid w:val="00DD2A0D"/>
    <w:rsid w:val="00DD47AB"/>
    <w:rsid w:val="00DE0718"/>
    <w:rsid w:val="00DE5A11"/>
    <w:rsid w:val="00DE78CC"/>
    <w:rsid w:val="00DF2260"/>
    <w:rsid w:val="00DF265D"/>
    <w:rsid w:val="00DF380B"/>
    <w:rsid w:val="00DF486A"/>
    <w:rsid w:val="00DF5754"/>
    <w:rsid w:val="00E04675"/>
    <w:rsid w:val="00E04FB9"/>
    <w:rsid w:val="00E05387"/>
    <w:rsid w:val="00E204F2"/>
    <w:rsid w:val="00E31CCF"/>
    <w:rsid w:val="00E32CA4"/>
    <w:rsid w:val="00E34063"/>
    <w:rsid w:val="00E345B9"/>
    <w:rsid w:val="00E37481"/>
    <w:rsid w:val="00E40835"/>
    <w:rsid w:val="00E474A5"/>
    <w:rsid w:val="00E52CA3"/>
    <w:rsid w:val="00E55E1A"/>
    <w:rsid w:val="00E57291"/>
    <w:rsid w:val="00E65D3E"/>
    <w:rsid w:val="00E661F3"/>
    <w:rsid w:val="00E706FF"/>
    <w:rsid w:val="00E70AA9"/>
    <w:rsid w:val="00E82CC3"/>
    <w:rsid w:val="00E83BFA"/>
    <w:rsid w:val="00E85A86"/>
    <w:rsid w:val="00E87820"/>
    <w:rsid w:val="00E913CD"/>
    <w:rsid w:val="00E91C74"/>
    <w:rsid w:val="00E97510"/>
    <w:rsid w:val="00EA2601"/>
    <w:rsid w:val="00EA2E7F"/>
    <w:rsid w:val="00EA3BE0"/>
    <w:rsid w:val="00EB17CF"/>
    <w:rsid w:val="00EB2F82"/>
    <w:rsid w:val="00EB2FC0"/>
    <w:rsid w:val="00EB5A44"/>
    <w:rsid w:val="00EB6283"/>
    <w:rsid w:val="00EC13B0"/>
    <w:rsid w:val="00EC7D0C"/>
    <w:rsid w:val="00ED579C"/>
    <w:rsid w:val="00ED7ADE"/>
    <w:rsid w:val="00EE02F3"/>
    <w:rsid w:val="00EE0912"/>
    <w:rsid w:val="00EE2536"/>
    <w:rsid w:val="00EE2E6B"/>
    <w:rsid w:val="00EE4706"/>
    <w:rsid w:val="00EE4F1C"/>
    <w:rsid w:val="00EE50D1"/>
    <w:rsid w:val="00EF3F01"/>
    <w:rsid w:val="00EF41D4"/>
    <w:rsid w:val="00F049A0"/>
    <w:rsid w:val="00F110C4"/>
    <w:rsid w:val="00F11FCA"/>
    <w:rsid w:val="00F1247D"/>
    <w:rsid w:val="00F1261E"/>
    <w:rsid w:val="00F129B1"/>
    <w:rsid w:val="00F21F59"/>
    <w:rsid w:val="00F23D44"/>
    <w:rsid w:val="00F31813"/>
    <w:rsid w:val="00F335D0"/>
    <w:rsid w:val="00F36BF1"/>
    <w:rsid w:val="00F37ACA"/>
    <w:rsid w:val="00F40297"/>
    <w:rsid w:val="00F41EC5"/>
    <w:rsid w:val="00F44ED9"/>
    <w:rsid w:val="00F512C3"/>
    <w:rsid w:val="00F54D8E"/>
    <w:rsid w:val="00F56860"/>
    <w:rsid w:val="00F61A4A"/>
    <w:rsid w:val="00F63E88"/>
    <w:rsid w:val="00F66FD6"/>
    <w:rsid w:val="00F70B79"/>
    <w:rsid w:val="00F74542"/>
    <w:rsid w:val="00F74996"/>
    <w:rsid w:val="00F749CD"/>
    <w:rsid w:val="00F75220"/>
    <w:rsid w:val="00F8048C"/>
    <w:rsid w:val="00F82253"/>
    <w:rsid w:val="00F855A4"/>
    <w:rsid w:val="00F90936"/>
    <w:rsid w:val="00F93CDE"/>
    <w:rsid w:val="00F95766"/>
    <w:rsid w:val="00FA3BC1"/>
    <w:rsid w:val="00FA470D"/>
    <w:rsid w:val="00FA5885"/>
    <w:rsid w:val="00FA6FC4"/>
    <w:rsid w:val="00FB24E8"/>
    <w:rsid w:val="00FB6137"/>
    <w:rsid w:val="00FC1373"/>
    <w:rsid w:val="00FC2395"/>
    <w:rsid w:val="00FC2767"/>
    <w:rsid w:val="00FC4455"/>
    <w:rsid w:val="00FC468A"/>
    <w:rsid w:val="00FC543F"/>
    <w:rsid w:val="00FC734C"/>
    <w:rsid w:val="00FD2337"/>
    <w:rsid w:val="00FD29AD"/>
    <w:rsid w:val="00FD2C04"/>
    <w:rsid w:val="00FD4A86"/>
    <w:rsid w:val="00FD4D91"/>
    <w:rsid w:val="00FE1B5C"/>
    <w:rsid w:val="00FE6005"/>
    <w:rsid w:val="00FF3D02"/>
    <w:rsid w:val="00FF72EB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741327"/>
  <w15:chartTrackingRefBased/>
  <w15:docId w15:val="{9CD08D02-ED09-4650-A7BD-909E1ACA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51278"/>
    <w:pPr>
      <w:keepNext/>
      <w:spacing w:after="120"/>
      <w:outlineLvl w:val="0"/>
    </w:pPr>
    <w:rPr>
      <w:rFonts w:ascii="Trebuchet MS" w:hAnsi="Trebuchet MS"/>
      <w:b/>
      <w:caps/>
      <w:color w:val="242F62"/>
      <w:kern w:val="28"/>
      <w:szCs w:val="20"/>
    </w:rPr>
  </w:style>
  <w:style w:type="paragraph" w:styleId="Cmsor2">
    <w:name w:val="heading 2"/>
    <w:basedOn w:val="Norml"/>
    <w:next w:val="Norml"/>
    <w:autoRedefine/>
    <w:qFormat/>
    <w:rsid w:val="00430492"/>
    <w:pPr>
      <w:keepNext/>
      <w:outlineLvl w:val="1"/>
    </w:pPr>
    <w:rPr>
      <w:rFonts w:ascii="Trebuchet MS" w:hAnsi="Trebuchet MS"/>
      <w:bCs/>
      <w:color w:val="242F62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rsid w:val="00B90329"/>
    <w:rPr>
      <w:rFonts w:cs="Courier New"/>
      <w:szCs w:val="20"/>
    </w:rPr>
  </w:style>
  <w:style w:type="character" w:styleId="HTML-rgp">
    <w:name w:val="HTML Typewriter"/>
    <w:basedOn w:val="Bekezdsalapbettpusa"/>
    <w:rsid w:val="003B0CA8"/>
    <w:rPr>
      <w:rFonts w:ascii="Courier New" w:eastAsia="Times New Roman" w:hAnsi="Courier New" w:cs="Courier New"/>
      <w:sz w:val="20"/>
      <w:szCs w:val="20"/>
    </w:rPr>
  </w:style>
  <w:style w:type="paragraph" w:styleId="Szvegtrzs2">
    <w:name w:val="Body Text 2"/>
    <w:basedOn w:val="Norml"/>
    <w:rsid w:val="003B0CA8"/>
    <w:pPr>
      <w:ind w:right="425"/>
      <w:jc w:val="both"/>
    </w:pPr>
  </w:style>
  <w:style w:type="paragraph" w:styleId="lfej">
    <w:name w:val="header"/>
    <w:basedOn w:val="Norml"/>
    <w:link w:val="lfejChar"/>
    <w:rsid w:val="00313E41"/>
    <w:pPr>
      <w:tabs>
        <w:tab w:val="center" w:pos="4536"/>
        <w:tab w:val="right" w:pos="9072"/>
      </w:tabs>
      <w:jc w:val="both"/>
    </w:pPr>
  </w:style>
  <w:style w:type="paragraph" w:styleId="Szvegtrzs">
    <w:name w:val="Body Text"/>
    <w:basedOn w:val="Norml"/>
    <w:rsid w:val="006F354D"/>
    <w:pPr>
      <w:spacing w:after="120"/>
    </w:pPr>
  </w:style>
  <w:style w:type="paragraph" w:styleId="Szvegtrzs3">
    <w:name w:val="Body Text 3"/>
    <w:basedOn w:val="Norml"/>
    <w:rsid w:val="006F354D"/>
    <w:pPr>
      <w:spacing w:after="120"/>
    </w:pPr>
    <w:rPr>
      <w:sz w:val="16"/>
      <w:szCs w:val="16"/>
    </w:rPr>
  </w:style>
  <w:style w:type="character" w:styleId="Hiperhivatkozs">
    <w:name w:val="Hyperlink"/>
    <w:basedOn w:val="Bekezdsalapbettpusa"/>
    <w:uiPriority w:val="99"/>
    <w:rsid w:val="0038025E"/>
    <w:rPr>
      <w:color w:val="0000FF"/>
      <w:u w:val="single"/>
    </w:rPr>
  </w:style>
  <w:style w:type="paragraph" w:styleId="Szvegtrzsbehzssal">
    <w:name w:val="Body Text Indent"/>
    <w:basedOn w:val="Norml"/>
    <w:rsid w:val="009E20A6"/>
    <w:pPr>
      <w:spacing w:after="120"/>
      <w:ind w:left="283"/>
      <w:jc w:val="both"/>
    </w:pPr>
    <w:rPr>
      <w:szCs w:val="20"/>
    </w:rPr>
  </w:style>
  <w:style w:type="table" w:styleId="Rcsostblzat">
    <w:name w:val="Table Grid"/>
    <w:basedOn w:val="Normltblzat"/>
    <w:rsid w:val="009E2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l"/>
    <w:rsid w:val="00EA2601"/>
    <w:pPr>
      <w:ind w:left="720"/>
    </w:pPr>
  </w:style>
  <w:style w:type="paragraph" w:styleId="llb">
    <w:name w:val="footer"/>
    <w:basedOn w:val="Norml"/>
    <w:link w:val="llbChar"/>
    <w:uiPriority w:val="99"/>
    <w:rsid w:val="00974ACD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974ACD"/>
  </w:style>
  <w:style w:type="paragraph" w:styleId="NormlWeb">
    <w:name w:val="Normal (Web)"/>
    <w:basedOn w:val="Norml"/>
    <w:rsid w:val="00934200"/>
    <w:pPr>
      <w:spacing w:before="100" w:beforeAutospacing="1" w:after="100" w:afterAutospacing="1"/>
    </w:pPr>
  </w:style>
  <w:style w:type="paragraph" w:customStyle="1" w:styleId="Listaszerbekezds1">
    <w:name w:val="Listaszerű bekezdés1"/>
    <w:basedOn w:val="Norml"/>
    <w:rsid w:val="00A7199E"/>
    <w:pPr>
      <w:ind w:left="720"/>
      <w:contextualSpacing/>
    </w:pPr>
    <w:rPr>
      <w:rFonts w:eastAsia="Calibri"/>
    </w:rPr>
  </w:style>
  <w:style w:type="paragraph" w:styleId="Szvegtrzsbehzssal2">
    <w:name w:val="Body Text Indent 2"/>
    <w:basedOn w:val="Norml"/>
    <w:rsid w:val="003C1C97"/>
    <w:pPr>
      <w:spacing w:after="120" w:line="480" w:lineRule="auto"/>
      <w:ind w:left="283"/>
    </w:pPr>
  </w:style>
  <w:style w:type="character" w:styleId="Kiemels2">
    <w:name w:val="Strong"/>
    <w:basedOn w:val="Bekezdsalapbettpusa"/>
    <w:qFormat/>
    <w:rsid w:val="00B86B29"/>
    <w:rPr>
      <w:rFonts w:cs="Times New Roman"/>
      <w:b/>
      <w:bCs/>
    </w:rPr>
  </w:style>
  <w:style w:type="paragraph" w:customStyle="1" w:styleId="felsorols1">
    <w:name w:val="felsorolás1"/>
    <w:basedOn w:val="Norml"/>
    <w:rsid w:val="008600F5"/>
    <w:pPr>
      <w:numPr>
        <w:numId w:val="1"/>
      </w:numPr>
      <w:tabs>
        <w:tab w:val="left" w:pos="1134"/>
      </w:tabs>
      <w:spacing w:after="120"/>
      <w:jc w:val="both"/>
    </w:pPr>
    <w:rPr>
      <w:rFonts w:ascii="Arial Narrow" w:hAnsi="Arial Narrow"/>
      <w:szCs w:val="20"/>
    </w:rPr>
  </w:style>
  <w:style w:type="character" w:styleId="Mrltotthiperhivatkozs">
    <w:name w:val="FollowedHyperlink"/>
    <w:basedOn w:val="Bekezdsalapbettpusa"/>
    <w:rsid w:val="003F4227"/>
    <w:rPr>
      <w:color w:val="800080"/>
      <w:u w:val="single"/>
    </w:rPr>
  </w:style>
  <w:style w:type="character" w:styleId="Jegyzethivatkozs">
    <w:name w:val="annotation reference"/>
    <w:basedOn w:val="Bekezdsalapbettpusa"/>
    <w:rsid w:val="00B77FF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B77FF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B77FFD"/>
  </w:style>
  <w:style w:type="paragraph" w:styleId="Megjegyzstrgya">
    <w:name w:val="annotation subject"/>
    <w:basedOn w:val="Jegyzetszveg"/>
    <w:next w:val="Jegyzetszveg"/>
    <w:link w:val="MegjegyzstrgyaChar"/>
    <w:rsid w:val="00B77FF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B77FFD"/>
    <w:rPr>
      <w:b/>
      <w:bCs/>
    </w:rPr>
  </w:style>
  <w:style w:type="paragraph" w:styleId="Buborkszveg">
    <w:name w:val="Balloon Text"/>
    <w:basedOn w:val="Norml"/>
    <w:link w:val="BuborkszvegChar"/>
    <w:rsid w:val="00B77FF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B77FFD"/>
    <w:rPr>
      <w:rFonts w:ascii="Segoe UI" w:hAnsi="Segoe UI" w:cs="Segoe UI"/>
      <w:sz w:val="18"/>
      <w:szCs w:val="18"/>
    </w:rPr>
  </w:style>
  <w:style w:type="paragraph" w:styleId="Nincstrkz">
    <w:name w:val="No Spacing"/>
    <w:link w:val="NincstrkzChar"/>
    <w:uiPriority w:val="1"/>
    <w:qFormat/>
    <w:rsid w:val="002F34CA"/>
    <w:rPr>
      <w:rFonts w:asciiTheme="minorHAnsi" w:eastAsiaTheme="minorEastAsia" w:hAnsiTheme="minorHAnsi" w:cstheme="minorBidi"/>
      <w:sz w:val="22"/>
      <w:szCs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2F34CA"/>
    <w:rPr>
      <w:rFonts w:asciiTheme="minorHAnsi" w:eastAsiaTheme="minorEastAsia" w:hAnsiTheme="minorHAnsi" w:cstheme="minorBidi"/>
      <w:sz w:val="22"/>
      <w:szCs w:val="22"/>
    </w:rPr>
  </w:style>
  <w:style w:type="paragraph" w:styleId="TJ2">
    <w:name w:val="toc 2"/>
    <w:basedOn w:val="Norml"/>
    <w:next w:val="Norml"/>
    <w:autoRedefine/>
    <w:uiPriority w:val="39"/>
    <w:rsid w:val="00CF51CC"/>
    <w:pPr>
      <w:spacing w:after="100"/>
      <w:ind w:left="240"/>
    </w:pPr>
    <w:rPr>
      <w:rFonts w:ascii="Trebuchet MS" w:hAnsi="Trebuchet MS"/>
      <w:color w:val="242F62"/>
      <w:sz w:val="20"/>
    </w:rPr>
  </w:style>
  <w:style w:type="paragraph" w:styleId="TJ1">
    <w:name w:val="toc 1"/>
    <w:basedOn w:val="Norml"/>
    <w:next w:val="Norml"/>
    <w:autoRedefine/>
    <w:uiPriority w:val="39"/>
    <w:rsid w:val="00CF51CC"/>
    <w:pPr>
      <w:spacing w:after="100"/>
    </w:pPr>
    <w:rPr>
      <w:rFonts w:ascii="Trebuchet MS" w:hAnsi="Trebuchet MS"/>
      <w:color w:val="242F62"/>
      <w:sz w:val="20"/>
    </w:rPr>
  </w:style>
  <w:style w:type="paragraph" w:styleId="TJ3">
    <w:name w:val="toc 3"/>
    <w:basedOn w:val="Norml"/>
    <w:next w:val="Norml"/>
    <w:autoRedefine/>
    <w:uiPriority w:val="39"/>
    <w:rsid w:val="00CF51CC"/>
    <w:pPr>
      <w:spacing w:after="100"/>
      <w:ind w:left="480"/>
    </w:pPr>
    <w:rPr>
      <w:rFonts w:ascii="Trebuchet MS" w:hAnsi="Trebuchet MS"/>
      <w:color w:val="242F62"/>
      <w:sz w:val="20"/>
    </w:rPr>
  </w:style>
  <w:style w:type="paragraph" w:styleId="TJ4">
    <w:name w:val="toc 4"/>
    <w:basedOn w:val="Norml"/>
    <w:next w:val="Norml"/>
    <w:autoRedefine/>
    <w:uiPriority w:val="39"/>
    <w:rsid w:val="00CF51CC"/>
    <w:pPr>
      <w:spacing w:after="100"/>
      <w:ind w:left="720"/>
    </w:pPr>
    <w:rPr>
      <w:rFonts w:ascii="Trebuchet MS" w:hAnsi="Trebuchet MS"/>
      <w:color w:val="242F62"/>
    </w:rPr>
  </w:style>
  <w:style w:type="paragraph" w:styleId="TJ5">
    <w:name w:val="toc 5"/>
    <w:basedOn w:val="Norml"/>
    <w:next w:val="Norml"/>
    <w:autoRedefine/>
    <w:uiPriority w:val="39"/>
    <w:unhideWhenUsed/>
    <w:rsid w:val="00EB5A44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J6">
    <w:name w:val="toc 6"/>
    <w:basedOn w:val="Norml"/>
    <w:next w:val="Norml"/>
    <w:autoRedefine/>
    <w:uiPriority w:val="39"/>
    <w:unhideWhenUsed/>
    <w:rsid w:val="00EB5A44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J7">
    <w:name w:val="toc 7"/>
    <w:basedOn w:val="Norml"/>
    <w:next w:val="Norml"/>
    <w:autoRedefine/>
    <w:uiPriority w:val="39"/>
    <w:unhideWhenUsed/>
    <w:rsid w:val="00EB5A44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J8">
    <w:name w:val="toc 8"/>
    <w:basedOn w:val="Norml"/>
    <w:next w:val="Norml"/>
    <w:autoRedefine/>
    <w:uiPriority w:val="39"/>
    <w:unhideWhenUsed/>
    <w:rsid w:val="00EB5A44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J9">
    <w:name w:val="toc 9"/>
    <w:basedOn w:val="Norml"/>
    <w:next w:val="Norml"/>
    <w:autoRedefine/>
    <w:uiPriority w:val="39"/>
    <w:unhideWhenUsed/>
    <w:rsid w:val="00EB5A44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Listaszerbekezds">
    <w:name w:val="List Paragraph"/>
    <w:basedOn w:val="Norml"/>
    <w:uiPriority w:val="34"/>
    <w:qFormat/>
    <w:rsid w:val="00200EE0"/>
    <w:pPr>
      <w:ind w:left="720"/>
      <w:contextualSpacing/>
    </w:pPr>
  </w:style>
  <w:style w:type="paragraph" w:styleId="Lbjegyzetszveg">
    <w:name w:val="footnote text"/>
    <w:basedOn w:val="Norml"/>
    <w:link w:val="LbjegyzetszvegChar"/>
    <w:rsid w:val="00853B9E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853B9E"/>
  </w:style>
  <w:style w:type="character" w:styleId="Lbjegyzet-hivatkozs">
    <w:name w:val="footnote reference"/>
    <w:basedOn w:val="Bekezdsalapbettpusa"/>
    <w:rsid w:val="00853B9E"/>
    <w:rPr>
      <w:vertAlign w:val="superscript"/>
    </w:rPr>
  </w:style>
  <w:style w:type="character" w:customStyle="1" w:styleId="lfejChar">
    <w:name w:val="Élőfej Char"/>
    <w:basedOn w:val="Bekezdsalapbettpusa"/>
    <w:link w:val="lfej"/>
    <w:rsid w:val="000668DF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CC4E8A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151278"/>
    <w:rPr>
      <w:rFonts w:ascii="Trebuchet MS" w:hAnsi="Trebuchet MS"/>
      <w:b/>
      <w:caps/>
      <w:color w:val="242F62"/>
      <w:kern w:val="28"/>
      <w:sz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452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90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Colors" Target="diagrams/colors1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02/aorn.13982" TargetMode="External"/><Relationship Id="rId23" Type="http://schemas.openxmlformats.org/officeDocument/2006/relationships/theme" Target="theme/theme1.xml"/><Relationship Id="rId10" Type="http://schemas.openxmlformats.org/officeDocument/2006/relationships/diagramData" Target="diagrams/data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diagramDrawing" Target="diagrams/drawing1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#1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59CD04C-9857-4637-B863-8D5F06F0F0A7}" type="doc">
      <dgm:prSet loTypeId="urn:microsoft.com/office/officeart/2005/8/layout/cycle1" loCatId="cycle" qsTypeId="urn:microsoft.com/office/officeart/2005/8/quickstyle/simple2#1" qsCatId="simple" csTypeId="urn:microsoft.com/office/officeart/2005/8/colors/colorful4#1" csCatId="colorful" phldr="1"/>
      <dgm:spPr/>
      <dgm:t>
        <a:bodyPr/>
        <a:lstStyle/>
        <a:p>
          <a:endParaRPr lang="hu-HU"/>
        </a:p>
      </dgm:t>
    </dgm:pt>
    <dgm:pt modelId="{83D18D6E-3DEB-4049-A888-39E0E1DD5D20}">
      <dgm:prSet phldrT="[Szöveg]" custT="1"/>
      <dgm:spPr/>
      <dgm:t>
        <a:bodyPr/>
        <a:lstStyle/>
        <a:p>
          <a:pPr algn="ctr"/>
          <a:r>
            <a:rPr lang="hu-HU" sz="900" b="1">
              <a:solidFill>
                <a:srgbClr val="002060"/>
              </a:solidFill>
              <a:latin typeface="Trebuchet MS" panose="020B0603020202020204" pitchFamily="34" charset="0"/>
            </a:rPr>
            <a:t>Előtisztítás</a:t>
          </a:r>
          <a:r>
            <a:rPr lang="hu-HU" sz="900" b="1">
              <a:solidFill>
                <a:srgbClr val="002060"/>
              </a:solidFill>
            </a:rPr>
            <a:t> </a:t>
          </a:r>
        </a:p>
      </dgm:t>
    </dgm:pt>
    <dgm:pt modelId="{7AC73AFD-B8A5-418B-AB16-B30BDF854B42}" type="parTrans" cxnId="{8F2B6010-EF04-479A-A2A1-A78C1FE3A1AC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5523E548-A6BC-4C2C-A066-139CCF633CC5}" type="sibTrans" cxnId="{8F2B6010-EF04-479A-A2A1-A78C1FE3A1AC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BB426EF6-1C75-471F-A8FE-D836ED31C447}">
      <dgm:prSet phldrT="[Szöveg]" custT="1"/>
      <dgm:spPr/>
      <dgm:t>
        <a:bodyPr/>
        <a:lstStyle/>
        <a:p>
          <a:pPr algn="ctr"/>
          <a:r>
            <a:rPr lang="hu-HU" sz="1000" b="1">
              <a:solidFill>
                <a:srgbClr val="002060"/>
              </a:solidFill>
              <a:latin typeface="Trebuchet MS" panose="020B0603020202020204" pitchFamily="34" charset="0"/>
            </a:rPr>
            <a:t>Szállítás</a:t>
          </a:r>
        </a:p>
      </dgm:t>
    </dgm:pt>
    <dgm:pt modelId="{1367491B-11CF-456E-B5CE-DAB7FB4D7DF5}" type="parTrans" cxnId="{5D9126A9-E320-412C-BC43-478EB727F955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D8F07BB4-A578-4037-A752-1ACC07DE6EFF}" type="sibTrans" cxnId="{5D9126A9-E320-412C-BC43-478EB727F955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E03834F1-C4B2-4EA1-877E-5570381FCDEE}">
      <dgm:prSet phldrT="[Szöveg]" custT="1"/>
      <dgm:spPr/>
      <dgm:t>
        <a:bodyPr/>
        <a:lstStyle/>
        <a:p>
          <a:pPr algn="ctr"/>
          <a:r>
            <a:rPr lang="hu-HU" sz="900" b="1">
              <a:solidFill>
                <a:srgbClr val="002060"/>
              </a:solidFill>
              <a:latin typeface="Trebuchet MS" panose="020B0603020202020204" pitchFamily="34" charset="0"/>
            </a:rPr>
            <a:t>Tisztítás/</a:t>
          </a:r>
        </a:p>
        <a:p>
          <a:pPr algn="ctr"/>
          <a:r>
            <a:rPr lang="hu-HU" sz="900" b="1">
              <a:solidFill>
                <a:srgbClr val="002060"/>
              </a:solidFill>
              <a:latin typeface="Trebuchet MS" panose="020B0603020202020204" pitchFamily="34" charset="0"/>
            </a:rPr>
            <a:t>Sterilizálás</a:t>
          </a:r>
        </a:p>
      </dgm:t>
    </dgm:pt>
    <dgm:pt modelId="{BDA2CD0F-8BDD-4D08-B92D-F13C0B986C87}" type="parTrans" cxnId="{EFB2C02B-4A39-49E4-928E-50FB99EC0991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932C8981-99F2-4F7C-9014-257C42DDBD2F}" type="sibTrans" cxnId="{EFB2C02B-4A39-49E4-928E-50FB99EC0991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04B5F17B-812F-41B5-BF4B-B0B2F8704E24}">
      <dgm:prSet phldrT="[Szöveg]" custT="1"/>
      <dgm:spPr/>
      <dgm:t>
        <a:bodyPr/>
        <a:lstStyle/>
        <a:p>
          <a:pPr algn="ctr"/>
          <a:r>
            <a:rPr lang="hu-HU" sz="1000" b="1">
              <a:solidFill>
                <a:srgbClr val="002060"/>
              </a:solidFill>
              <a:latin typeface="Trebuchet MS" panose="020B0603020202020204" pitchFamily="34" charset="0"/>
            </a:rPr>
            <a:t>Tárolás</a:t>
          </a:r>
        </a:p>
      </dgm:t>
    </dgm:pt>
    <dgm:pt modelId="{C0EE9562-BACC-49FD-86BB-95CE02162131}" type="parTrans" cxnId="{CC8F3FD3-EE0E-4CF5-A8D3-4EC8D134057C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BD4803E2-5FB0-4435-9205-8A64575FE789}" type="sibTrans" cxnId="{CC8F3FD3-EE0E-4CF5-A8D3-4EC8D134057C}">
      <dgm:prSet/>
      <dgm:spPr/>
      <dgm:t>
        <a:bodyPr/>
        <a:lstStyle/>
        <a:p>
          <a:pPr algn="ctr"/>
          <a:endParaRPr lang="hu-HU" sz="1800" b="1">
            <a:solidFill>
              <a:srgbClr val="002060"/>
            </a:solidFill>
          </a:endParaRPr>
        </a:p>
      </dgm:t>
    </dgm:pt>
    <dgm:pt modelId="{6311B848-CBBB-45B5-8102-E3C939762C15}" type="pres">
      <dgm:prSet presAssocID="{659CD04C-9857-4637-B863-8D5F06F0F0A7}" presName="cycle" presStyleCnt="0">
        <dgm:presLayoutVars>
          <dgm:dir/>
          <dgm:resizeHandles val="exact"/>
        </dgm:presLayoutVars>
      </dgm:prSet>
      <dgm:spPr/>
    </dgm:pt>
    <dgm:pt modelId="{6E42B770-4001-4296-92DA-ABC44BE461ED}" type="pres">
      <dgm:prSet presAssocID="{83D18D6E-3DEB-4049-A888-39E0E1DD5D20}" presName="dummy" presStyleCnt="0"/>
      <dgm:spPr/>
    </dgm:pt>
    <dgm:pt modelId="{41B33835-450E-4014-BED2-4CE6F4E4DEF4}" type="pres">
      <dgm:prSet presAssocID="{83D18D6E-3DEB-4049-A888-39E0E1DD5D20}" presName="node" presStyleLbl="revTx" presStyleIdx="0" presStyleCnt="4">
        <dgm:presLayoutVars>
          <dgm:bulletEnabled val="1"/>
        </dgm:presLayoutVars>
      </dgm:prSet>
      <dgm:spPr/>
    </dgm:pt>
    <dgm:pt modelId="{79F3BDD1-0ED2-4896-9A07-55E388C6E197}" type="pres">
      <dgm:prSet presAssocID="{5523E548-A6BC-4C2C-A066-139CCF633CC5}" presName="sibTrans" presStyleLbl="node1" presStyleIdx="0" presStyleCnt="4"/>
      <dgm:spPr/>
    </dgm:pt>
    <dgm:pt modelId="{8C0358CD-BA02-43E8-AF94-E4471B210EE1}" type="pres">
      <dgm:prSet presAssocID="{BB426EF6-1C75-471F-A8FE-D836ED31C447}" presName="dummy" presStyleCnt="0"/>
      <dgm:spPr/>
    </dgm:pt>
    <dgm:pt modelId="{C0CCBB65-20BB-4F24-8858-9E7318A6B64E}" type="pres">
      <dgm:prSet presAssocID="{BB426EF6-1C75-471F-A8FE-D836ED31C447}" presName="node" presStyleLbl="revTx" presStyleIdx="1" presStyleCnt="4">
        <dgm:presLayoutVars>
          <dgm:bulletEnabled val="1"/>
        </dgm:presLayoutVars>
      </dgm:prSet>
      <dgm:spPr/>
    </dgm:pt>
    <dgm:pt modelId="{D3D0530C-C458-48D1-B0FB-826E6DC83372}" type="pres">
      <dgm:prSet presAssocID="{D8F07BB4-A578-4037-A752-1ACC07DE6EFF}" presName="sibTrans" presStyleLbl="node1" presStyleIdx="1" presStyleCnt="4"/>
      <dgm:spPr/>
    </dgm:pt>
    <dgm:pt modelId="{D841F9D2-4CEB-4A4D-B7CE-06CF01A45841}" type="pres">
      <dgm:prSet presAssocID="{E03834F1-C4B2-4EA1-877E-5570381FCDEE}" presName="dummy" presStyleCnt="0"/>
      <dgm:spPr/>
    </dgm:pt>
    <dgm:pt modelId="{4182ABBF-8E46-4B27-B71F-182FBBE8A1E3}" type="pres">
      <dgm:prSet presAssocID="{E03834F1-C4B2-4EA1-877E-5570381FCDEE}" presName="node" presStyleLbl="revTx" presStyleIdx="2" presStyleCnt="4">
        <dgm:presLayoutVars>
          <dgm:bulletEnabled val="1"/>
        </dgm:presLayoutVars>
      </dgm:prSet>
      <dgm:spPr/>
    </dgm:pt>
    <dgm:pt modelId="{F7CFE852-28A1-4024-8EAB-22073C91B915}" type="pres">
      <dgm:prSet presAssocID="{932C8981-99F2-4F7C-9014-257C42DDBD2F}" presName="sibTrans" presStyleLbl="node1" presStyleIdx="2" presStyleCnt="4"/>
      <dgm:spPr/>
    </dgm:pt>
    <dgm:pt modelId="{0DDB9C5B-81B1-4778-A6BD-4E01CD441D40}" type="pres">
      <dgm:prSet presAssocID="{04B5F17B-812F-41B5-BF4B-B0B2F8704E24}" presName="dummy" presStyleCnt="0"/>
      <dgm:spPr/>
    </dgm:pt>
    <dgm:pt modelId="{68DA9514-6E1B-4203-A0CA-7ADC96D0EF1D}" type="pres">
      <dgm:prSet presAssocID="{04B5F17B-812F-41B5-BF4B-B0B2F8704E24}" presName="node" presStyleLbl="revTx" presStyleIdx="3" presStyleCnt="4">
        <dgm:presLayoutVars>
          <dgm:bulletEnabled val="1"/>
        </dgm:presLayoutVars>
      </dgm:prSet>
      <dgm:spPr/>
    </dgm:pt>
    <dgm:pt modelId="{58CCB971-81A4-47D3-AEF0-F8EB54A1B36F}" type="pres">
      <dgm:prSet presAssocID="{BD4803E2-5FB0-4435-9205-8A64575FE789}" presName="sibTrans" presStyleLbl="node1" presStyleIdx="3" presStyleCnt="4"/>
      <dgm:spPr/>
    </dgm:pt>
  </dgm:ptLst>
  <dgm:cxnLst>
    <dgm:cxn modelId="{8F2B6010-EF04-479A-A2A1-A78C1FE3A1AC}" srcId="{659CD04C-9857-4637-B863-8D5F06F0F0A7}" destId="{83D18D6E-3DEB-4049-A888-39E0E1DD5D20}" srcOrd="0" destOrd="0" parTransId="{7AC73AFD-B8A5-418B-AB16-B30BDF854B42}" sibTransId="{5523E548-A6BC-4C2C-A066-139CCF633CC5}"/>
    <dgm:cxn modelId="{EB6E6623-6D5E-4684-BB69-410E2FFD77AC}" type="presOf" srcId="{BD4803E2-5FB0-4435-9205-8A64575FE789}" destId="{58CCB971-81A4-47D3-AEF0-F8EB54A1B36F}" srcOrd="0" destOrd="0" presId="urn:microsoft.com/office/officeart/2005/8/layout/cycle1"/>
    <dgm:cxn modelId="{EFB2C02B-4A39-49E4-928E-50FB99EC0991}" srcId="{659CD04C-9857-4637-B863-8D5F06F0F0A7}" destId="{E03834F1-C4B2-4EA1-877E-5570381FCDEE}" srcOrd="2" destOrd="0" parTransId="{BDA2CD0F-8BDD-4D08-B92D-F13C0B986C87}" sibTransId="{932C8981-99F2-4F7C-9014-257C42DDBD2F}"/>
    <dgm:cxn modelId="{5CE0B369-4675-4F2B-90CC-D213B0E2979C}" type="presOf" srcId="{04B5F17B-812F-41B5-BF4B-B0B2F8704E24}" destId="{68DA9514-6E1B-4203-A0CA-7ADC96D0EF1D}" srcOrd="0" destOrd="0" presId="urn:microsoft.com/office/officeart/2005/8/layout/cycle1"/>
    <dgm:cxn modelId="{DA888A6C-225F-4BBF-9D8E-6241FF308488}" type="presOf" srcId="{E03834F1-C4B2-4EA1-877E-5570381FCDEE}" destId="{4182ABBF-8E46-4B27-B71F-182FBBE8A1E3}" srcOrd="0" destOrd="0" presId="urn:microsoft.com/office/officeart/2005/8/layout/cycle1"/>
    <dgm:cxn modelId="{DBE9BFA6-AE87-4AB1-AB8E-22E87E915E9D}" type="presOf" srcId="{5523E548-A6BC-4C2C-A066-139CCF633CC5}" destId="{79F3BDD1-0ED2-4896-9A07-55E388C6E197}" srcOrd="0" destOrd="0" presId="urn:microsoft.com/office/officeart/2005/8/layout/cycle1"/>
    <dgm:cxn modelId="{5D9126A9-E320-412C-BC43-478EB727F955}" srcId="{659CD04C-9857-4637-B863-8D5F06F0F0A7}" destId="{BB426EF6-1C75-471F-A8FE-D836ED31C447}" srcOrd="1" destOrd="0" parTransId="{1367491B-11CF-456E-B5CE-DAB7FB4D7DF5}" sibTransId="{D8F07BB4-A578-4037-A752-1ACC07DE6EFF}"/>
    <dgm:cxn modelId="{E1A43CBF-63E0-4D82-92C1-87E9895D4A8D}" type="presOf" srcId="{BB426EF6-1C75-471F-A8FE-D836ED31C447}" destId="{C0CCBB65-20BB-4F24-8858-9E7318A6B64E}" srcOrd="0" destOrd="0" presId="urn:microsoft.com/office/officeart/2005/8/layout/cycle1"/>
    <dgm:cxn modelId="{82D06EC5-2A35-4400-BF72-97730DC680C7}" type="presOf" srcId="{932C8981-99F2-4F7C-9014-257C42DDBD2F}" destId="{F7CFE852-28A1-4024-8EAB-22073C91B915}" srcOrd="0" destOrd="0" presId="urn:microsoft.com/office/officeart/2005/8/layout/cycle1"/>
    <dgm:cxn modelId="{CC8F3FD3-EE0E-4CF5-A8D3-4EC8D134057C}" srcId="{659CD04C-9857-4637-B863-8D5F06F0F0A7}" destId="{04B5F17B-812F-41B5-BF4B-B0B2F8704E24}" srcOrd="3" destOrd="0" parTransId="{C0EE9562-BACC-49FD-86BB-95CE02162131}" sibTransId="{BD4803E2-5FB0-4435-9205-8A64575FE789}"/>
    <dgm:cxn modelId="{6654A9E6-7064-49BD-AD3E-AE14F4EAE4BA}" type="presOf" srcId="{83D18D6E-3DEB-4049-A888-39E0E1DD5D20}" destId="{41B33835-450E-4014-BED2-4CE6F4E4DEF4}" srcOrd="0" destOrd="0" presId="urn:microsoft.com/office/officeart/2005/8/layout/cycle1"/>
    <dgm:cxn modelId="{22C154FA-3F1E-490E-976F-587FCD672204}" type="presOf" srcId="{D8F07BB4-A578-4037-A752-1ACC07DE6EFF}" destId="{D3D0530C-C458-48D1-B0FB-826E6DC83372}" srcOrd="0" destOrd="0" presId="urn:microsoft.com/office/officeart/2005/8/layout/cycle1"/>
    <dgm:cxn modelId="{8AAF7FFF-1BC4-4310-B54A-EED28B3A7F87}" type="presOf" srcId="{659CD04C-9857-4637-B863-8D5F06F0F0A7}" destId="{6311B848-CBBB-45B5-8102-E3C939762C15}" srcOrd="0" destOrd="0" presId="urn:microsoft.com/office/officeart/2005/8/layout/cycle1"/>
    <dgm:cxn modelId="{B506AF12-92E0-4AF9-AD26-6339F53C40FE}" type="presParOf" srcId="{6311B848-CBBB-45B5-8102-E3C939762C15}" destId="{6E42B770-4001-4296-92DA-ABC44BE461ED}" srcOrd="0" destOrd="0" presId="urn:microsoft.com/office/officeart/2005/8/layout/cycle1"/>
    <dgm:cxn modelId="{7C2A6915-AD8F-44F1-952D-92147C7F4942}" type="presParOf" srcId="{6311B848-CBBB-45B5-8102-E3C939762C15}" destId="{41B33835-450E-4014-BED2-4CE6F4E4DEF4}" srcOrd="1" destOrd="0" presId="urn:microsoft.com/office/officeart/2005/8/layout/cycle1"/>
    <dgm:cxn modelId="{2A051AB2-0EAC-4A06-B994-84B9BE20221C}" type="presParOf" srcId="{6311B848-CBBB-45B5-8102-E3C939762C15}" destId="{79F3BDD1-0ED2-4896-9A07-55E388C6E197}" srcOrd="2" destOrd="0" presId="urn:microsoft.com/office/officeart/2005/8/layout/cycle1"/>
    <dgm:cxn modelId="{CE029593-401B-44B6-A7E9-D5001D4F9052}" type="presParOf" srcId="{6311B848-CBBB-45B5-8102-E3C939762C15}" destId="{8C0358CD-BA02-43E8-AF94-E4471B210EE1}" srcOrd="3" destOrd="0" presId="urn:microsoft.com/office/officeart/2005/8/layout/cycle1"/>
    <dgm:cxn modelId="{9C31EF92-B0AF-4F9A-BC6D-D9C090B7127C}" type="presParOf" srcId="{6311B848-CBBB-45B5-8102-E3C939762C15}" destId="{C0CCBB65-20BB-4F24-8858-9E7318A6B64E}" srcOrd="4" destOrd="0" presId="urn:microsoft.com/office/officeart/2005/8/layout/cycle1"/>
    <dgm:cxn modelId="{4828D24F-71BC-4C73-9BDB-3396854B12CB}" type="presParOf" srcId="{6311B848-CBBB-45B5-8102-E3C939762C15}" destId="{D3D0530C-C458-48D1-B0FB-826E6DC83372}" srcOrd="5" destOrd="0" presId="urn:microsoft.com/office/officeart/2005/8/layout/cycle1"/>
    <dgm:cxn modelId="{6700A199-4828-46CD-8B60-60B7C7432B49}" type="presParOf" srcId="{6311B848-CBBB-45B5-8102-E3C939762C15}" destId="{D841F9D2-4CEB-4A4D-B7CE-06CF01A45841}" srcOrd="6" destOrd="0" presId="urn:microsoft.com/office/officeart/2005/8/layout/cycle1"/>
    <dgm:cxn modelId="{4E029FD4-9B1D-46D3-BC78-4BC0470DA403}" type="presParOf" srcId="{6311B848-CBBB-45B5-8102-E3C939762C15}" destId="{4182ABBF-8E46-4B27-B71F-182FBBE8A1E3}" srcOrd="7" destOrd="0" presId="urn:microsoft.com/office/officeart/2005/8/layout/cycle1"/>
    <dgm:cxn modelId="{9859129C-66B8-49F1-83F4-C84487A46FBD}" type="presParOf" srcId="{6311B848-CBBB-45B5-8102-E3C939762C15}" destId="{F7CFE852-28A1-4024-8EAB-22073C91B915}" srcOrd="8" destOrd="0" presId="urn:microsoft.com/office/officeart/2005/8/layout/cycle1"/>
    <dgm:cxn modelId="{7DFB9F86-B1F5-41FE-88E0-7CF8C93ABD80}" type="presParOf" srcId="{6311B848-CBBB-45B5-8102-E3C939762C15}" destId="{0DDB9C5B-81B1-4778-A6BD-4E01CD441D40}" srcOrd="9" destOrd="0" presId="urn:microsoft.com/office/officeart/2005/8/layout/cycle1"/>
    <dgm:cxn modelId="{B5C20B9A-4D1B-4036-B44A-D0A340B0F80E}" type="presParOf" srcId="{6311B848-CBBB-45B5-8102-E3C939762C15}" destId="{68DA9514-6E1B-4203-A0CA-7ADC96D0EF1D}" srcOrd="10" destOrd="0" presId="urn:microsoft.com/office/officeart/2005/8/layout/cycle1"/>
    <dgm:cxn modelId="{5AB74E30-A1EF-40AF-AD34-F976E5D2D785}" type="presParOf" srcId="{6311B848-CBBB-45B5-8102-E3C939762C15}" destId="{58CCB971-81A4-47D3-AEF0-F8EB54A1B36F}" srcOrd="11" destOrd="0" presId="urn:microsoft.com/office/officeart/2005/8/layout/cycle1"/>
  </dgm:cxnLst>
  <dgm:bg/>
  <dgm:whole>
    <a:ln w="9525" cap="flat" cmpd="sng" algn="ctr">
      <a:noFill/>
      <a:prstDash val="solid"/>
      <a:round/>
      <a:headEnd type="none" w="med" len="med"/>
      <a:tailEnd type="none" w="med" len="med"/>
    </a:ln>
  </dgm:whole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1B33835-450E-4014-BED2-4CE6F4E4DEF4}">
      <dsp:nvSpPr>
        <dsp:cNvPr id="0" name=""/>
        <dsp:cNvSpPr/>
      </dsp:nvSpPr>
      <dsp:spPr>
        <a:xfrm>
          <a:off x="2210434" y="56398"/>
          <a:ext cx="899911" cy="89991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900" b="1" kern="1200">
              <a:solidFill>
                <a:srgbClr val="002060"/>
              </a:solidFill>
              <a:latin typeface="Trebuchet MS" panose="020B0603020202020204" pitchFamily="34" charset="0"/>
            </a:rPr>
            <a:t>Előtisztítás</a:t>
          </a:r>
          <a:r>
            <a:rPr lang="hu-HU" sz="900" b="1" kern="1200">
              <a:solidFill>
                <a:srgbClr val="002060"/>
              </a:solidFill>
            </a:rPr>
            <a:t> </a:t>
          </a:r>
        </a:p>
      </dsp:txBody>
      <dsp:txXfrm>
        <a:off x="2210434" y="56398"/>
        <a:ext cx="899911" cy="899911"/>
      </dsp:txXfrm>
    </dsp:sp>
    <dsp:sp modelId="{79F3BDD1-0ED2-4896-9A07-55E388C6E197}">
      <dsp:nvSpPr>
        <dsp:cNvPr id="0" name=""/>
        <dsp:cNvSpPr/>
      </dsp:nvSpPr>
      <dsp:spPr>
        <a:xfrm>
          <a:off x="625148" y="-326"/>
          <a:ext cx="2541923" cy="2541923"/>
        </a:xfrm>
        <a:prstGeom prst="circularArrow">
          <a:avLst>
            <a:gd name="adj1" fmla="val 6904"/>
            <a:gd name="adj2" fmla="val 465470"/>
            <a:gd name="adj3" fmla="val 548921"/>
            <a:gd name="adj4" fmla="val 20585610"/>
            <a:gd name="adj5" fmla="val 8054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C0CCBB65-20BB-4F24-8858-9E7318A6B64E}">
      <dsp:nvSpPr>
        <dsp:cNvPr id="0" name=""/>
        <dsp:cNvSpPr/>
      </dsp:nvSpPr>
      <dsp:spPr>
        <a:xfrm>
          <a:off x="2210434" y="1584959"/>
          <a:ext cx="899911" cy="89991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000" b="1" kern="1200">
              <a:solidFill>
                <a:srgbClr val="002060"/>
              </a:solidFill>
              <a:latin typeface="Trebuchet MS" panose="020B0603020202020204" pitchFamily="34" charset="0"/>
            </a:rPr>
            <a:t>Szállítás</a:t>
          </a:r>
        </a:p>
      </dsp:txBody>
      <dsp:txXfrm>
        <a:off x="2210434" y="1584959"/>
        <a:ext cx="899911" cy="899911"/>
      </dsp:txXfrm>
    </dsp:sp>
    <dsp:sp modelId="{D3D0530C-C458-48D1-B0FB-826E6DC83372}">
      <dsp:nvSpPr>
        <dsp:cNvPr id="0" name=""/>
        <dsp:cNvSpPr/>
      </dsp:nvSpPr>
      <dsp:spPr>
        <a:xfrm>
          <a:off x="625148" y="-326"/>
          <a:ext cx="2541923" cy="2541923"/>
        </a:xfrm>
        <a:prstGeom prst="circularArrow">
          <a:avLst>
            <a:gd name="adj1" fmla="val 6904"/>
            <a:gd name="adj2" fmla="val 465470"/>
            <a:gd name="adj3" fmla="val 5948921"/>
            <a:gd name="adj4" fmla="val 4385610"/>
            <a:gd name="adj5" fmla="val 8054"/>
          </a:avLst>
        </a:prstGeom>
        <a:solidFill>
          <a:schemeClr val="accent4">
            <a:hueOff val="3465231"/>
            <a:satOff val="-15989"/>
            <a:lumOff val="588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4182ABBF-8E46-4B27-B71F-182FBBE8A1E3}">
      <dsp:nvSpPr>
        <dsp:cNvPr id="0" name=""/>
        <dsp:cNvSpPr/>
      </dsp:nvSpPr>
      <dsp:spPr>
        <a:xfrm>
          <a:off x="681873" y="1584959"/>
          <a:ext cx="899911" cy="89991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900" b="1" kern="1200">
              <a:solidFill>
                <a:srgbClr val="002060"/>
              </a:solidFill>
              <a:latin typeface="Trebuchet MS" panose="020B0603020202020204" pitchFamily="34" charset="0"/>
            </a:rPr>
            <a:t>Tisztítás/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900" b="1" kern="1200">
              <a:solidFill>
                <a:srgbClr val="002060"/>
              </a:solidFill>
              <a:latin typeface="Trebuchet MS" panose="020B0603020202020204" pitchFamily="34" charset="0"/>
            </a:rPr>
            <a:t>Sterilizálás</a:t>
          </a:r>
        </a:p>
      </dsp:txBody>
      <dsp:txXfrm>
        <a:off x="681873" y="1584959"/>
        <a:ext cx="899911" cy="899911"/>
      </dsp:txXfrm>
    </dsp:sp>
    <dsp:sp modelId="{F7CFE852-28A1-4024-8EAB-22073C91B915}">
      <dsp:nvSpPr>
        <dsp:cNvPr id="0" name=""/>
        <dsp:cNvSpPr/>
      </dsp:nvSpPr>
      <dsp:spPr>
        <a:xfrm>
          <a:off x="625148" y="-326"/>
          <a:ext cx="2541923" cy="2541923"/>
        </a:xfrm>
        <a:prstGeom prst="circularArrow">
          <a:avLst>
            <a:gd name="adj1" fmla="val 6904"/>
            <a:gd name="adj2" fmla="val 465470"/>
            <a:gd name="adj3" fmla="val 11348921"/>
            <a:gd name="adj4" fmla="val 9785610"/>
            <a:gd name="adj5" fmla="val 8054"/>
          </a:avLst>
        </a:prstGeom>
        <a:solidFill>
          <a:schemeClr val="accent4">
            <a:hueOff val="6930461"/>
            <a:satOff val="-31979"/>
            <a:lumOff val="1177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68DA9514-6E1B-4203-A0CA-7ADC96D0EF1D}">
      <dsp:nvSpPr>
        <dsp:cNvPr id="0" name=""/>
        <dsp:cNvSpPr/>
      </dsp:nvSpPr>
      <dsp:spPr>
        <a:xfrm>
          <a:off x="681873" y="56398"/>
          <a:ext cx="899911" cy="89991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u-HU" sz="1000" b="1" kern="1200">
              <a:solidFill>
                <a:srgbClr val="002060"/>
              </a:solidFill>
              <a:latin typeface="Trebuchet MS" panose="020B0603020202020204" pitchFamily="34" charset="0"/>
            </a:rPr>
            <a:t>Tárolás</a:t>
          </a:r>
        </a:p>
      </dsp:txBody>
      <dsp:txXfrm>
        <a:off x="681873" y="56398"/>
        <a:ext cx="899911" cy="899911"/>
      </dsp:txXfrm>
    </dsp:sp>
    <dsp:sp modelId="{58CCB971-81A4-47D3-AEF0-F8EB54A1B36F}">
      <dsp:nvSpPr>
        <dsp:cNvPr id="0" name=""/>
        <dsp:cNvSpPr/>
      </dsp:nvSpPr>
      <dsp:spPr>
        <a:xfrm>
          <a:off x="625148" y="-326"/>
          <a:ext cx="2541923" cy="2541923"/>
        </a:xfrm>
        <a:prstGeom prst="circularArrow">
          <a:avLst>
            <a:gd name="adj1" fmla="val 6904"/>
            <a:gd name="adj2" fmla="val 465470"/>
            <a:gd name="adj3" fmla="val 16748921"/>
            <a:gd name="adj4" fmla="val 15185610"/>
            <a:gd name="adj5" fmla="val 8054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#1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0BE94-B300-416F-8368-A3B06A828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1939</Words>
  <Characters>13386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MUNKAUTASÍTÁS</vt:lpstr>
    </vt:vector>
  </TitlesOfParts>
  <Company/>
  <LinksUpToDate>false</LinksUpToDate>
  <CharactersWithSpaces>15295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MUNKAUTASÍTÁS</dc:title>
  <dc:subject/>
  <dc:creator>Kovácsné Szűcs Éva</dc:creator>
  <cp:keywords/>
  <dc:description/>
  <cp:lastModifiedBy>Dr. Sesztakovné Varga Krisztina (belső ellenőr)</cp:lastModifiedBy>
  <cp:revision>3</cp:revision>
  <cp:lastPrinted>2026-09-11T10:37:00Z</cp:lastPrinted>
  <dcterms:created xsi:type="dcterms:W3CDTF">2026-09-11T10:38:00Z</dcterms:created>
  <dcterms:modified xsi:type="dcterms:W3CDTF">2026-09-22T05:33:00Z</dcterms:modified>
</cp:coreProperties>
</file>