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76E9" w14:textId="77777777" w:rsidR="001C73A1" w:rsidRDefault="001C73A1" w:rsidP="003A274F"/>
    <w:p w14:paraId="7BCD76EA" w14:textId="77777777" w:rsidR="005011DD" w:rsidRDefault="005011DD" w:rsidP="003A274F"/>
    <w:p w14:paraId="7BCD76EB" w14:textId="77777777" w:rsidR="005011DD" w:rsidRPr="005011DD" w:rsidRDefault="00E525DB" w:rsidP="005011DD">
      <w:pPr>
        <w:widowControl/>
        <w:jc w:val="center"/>
        <w:rPr>
          <w:rFonts w:ascii="Calibri" w:eastAsia="Calibri" w:hAnsi="Calibri" w:cs="Times New Roman"/>
          <w:b/>
          <w:color w:val="auto"/>
          <w:sz w:val="24"/>
          <w:szCs w:val="24"/>
          <w:lang w:val="hu-HU"/>
        </w:rPr>
      </w:pPr>
      <w:r>
        <w:rPr>
          <w:rFonts w:ascii="Calibri" w:eastAsia="Calibri" w:hAnsi="Calibri" w:cs="Times New Roman"/>
          <w:b/>
          <w:color w:val="auto"/>
          <w:sz w:val="24"/>
          <w:szCs w:val="24"/>
          <w:lang w:val="hu-HU"/>
        </w:rPr>
        <w:t>DEMONSTRÁTORI PÁLYÁZAT</w:t>
      </w:r>
    </w:p>
    <w:p w14:paraId="7BCD76EC" w14:textId="154B1410" w:rsidR="005011DD" w:rsidRPr="005011DD" w:rsidRDefault="00E525DB" w:rsidP="005011DD">
      <w:pPr>
        <w:widowControl/>
        <w:jc w:val="center"/>
        <w:rPr>
          <w:rFonts w:ascii="Calibri" w:eastAsia="Calibri" w:hAnsi="Calibri" w:cs="Times New Roman"/>
          <w:color w:val="auto"/>
          <w:sz w:val="24"/>
          <w:szCs w:val="24"/>
          <w:lang w:val="hu-HU"/>
        </w:rPr>
      </w:pPr>
      <w:r>
        <w:rPr>
          <w:rFonts w:ascii="Calibri" w:eastAsia="Calibri" w:hAnsi="Calibri" w:cs="Times New Roman"/>
          <w:color w:val="auto"/>
          <w:sz w:val="24"/>
          <w:szCs w:val="24"/>
          <w:lang w:val="hu-HU"/>
        </w:rPr>
        <w:t>a 202</w:t>
      </w:r>
      <w:r w:rsidR="00D814E0">
        <w:rPr>
          <w:rFonts w:ascii="Calibri" w:eastAsia="Calibri" w:hAnsi="Calibri" w:cs="Times New Roman"/>
          <w:color w:val="auto"/>
          <w:sz w:val="24"/>
          <w:szCs w:val="24"/>
          <w:lang w:val="hu-HU"/>
        </w:rPr>
        <w:t>5</w:t>
      </w:r>
      <w:r w:rsidR="005011DD" w:rsidRPr="005011DD">
        <w:rPr>
          <w:rFonts w:ascii="Calibri" w:eastAsia="Calibri" w:hAnsi="Calibri" w:cs="Times New Roman"/>
          <w:color w:val="auto"/>
          <w:sz w:val="24"/>
          <w:szCs w:val="24"/>
          <w:lang w:val="hu-HU"/>
        </w:rPr>
        <w:t>/202</w:t>
      </w:r>
      <w:r w:rsidR="00D814E0">
        <w:rPr>
          <w:rFonts w:ascii="Calibri" w:eastAsia="Calibri" w:hAnsi="Calibri" w:cs="Times New Roman"/>
          <w:color w:val="auto"/>
          <w:sz w:val="24"/>
          <w:szCs w:val="24"/>
          <w:lang w:val="hu-HU"/>
        </w:rPr>
        <w:t>6</w:t>
      </w:r>
      <w:r w:rsidR="005011DD" w:rsidRPr="005011DD">
        <w:rPr>
          <w:rFonts w:ascii="Calibri" w:eastAsia="Calibri" w:hAnsi="Calibri" w:cs="Times New Roman"/>
          <w:color w:val="auto"/>
          <w:sz w:val="24"/>
          <w:szCs w:val="24"/>
          <w:lang w:val="hu-HU"/>
        </w:rPr>
        <w:t>-</w:t>
      </w:r>
      <w:r w:rsidR="00D814E0">
        <w:rPr>
          <w:rFonts w:ascii="Calibri" w:eastAsia="Calibri" w:hAnsi="Calibri" w:cs="Times New Roman"/>
          <w:color w:val="auto"/>
          <w:sz w:val="24"/>
          <w:szCs w:val="24"/>
          <w:lang w:val="hu-HU"/>
        </w:rPr>
        <w:t>o</w:t>
      </w:r>
      <w:r w:rsidR="005011DD" w:rsidRPr="005011DD">
        <w:rPr>
          <w:rFonts w:ascii="Calibri" w:eastAsia="Calibri" w:hAnsi="Calibri" w:cs="Times New Roman"/>
          <w:color w:val="auto"/>
          <w:sz w:val="24"/>
          <w:szCs w:val="24"/>
          <w:lang w:val="hu-HU"/>
        </w:rPr>
        <w:t>s tanév</w:t>
      </w:r>
      <w:r w:rsidR="0056070E">
        <w:rPr>
          <w:rFonts w:ascii="Calibri" w:eastAsia="Calibri" w:hAnsi="Calibri" w:cs="Times New Roman"/>
          <w:color w:val="auto"/>
          <w:sz w:val="24"/>
          <w:szCs w:val="24"/>
          <w:lang w:val="hu-HU"/>
        </w:rPr>
        <w:t xml:space="preserve"> II. félévé</w:t>
      </w:r>
      <w:r w:rsidR="005011DD" w:rsidRPr="005011DD">
        <w:rPr>
          <w:rFonts w:ascii="Calibri" w:eastAsia="Calibri" w:hAnsi="Calibri" w:cs="Times New Roman"/>
          <w:color w:val="auto"/>
          <w:sz w:val="24"/>
          <w:szCs w:val="24"/>
          <w:lang w:val="hu-HU"/>
        </w:rPr>
        <w:t>re</w:t>
      </w:r>
    </w:p>
    <w:p w14:paraId="7BCD76ED" w14:textId="77777777" w:rsidR="005011DD" w:rsidRPr="005011DD" w:rsidRDefault="005011DD" w:rsidP="005011DD">
      <w:pPr>
        <w:widowControl/>
        <w:jc w:val="center"/>
        <w:rPr>
          <w:rFonts w:ascii="Calibri" w:eastAsia="Calibri" w:hAnsi="Calibri" w:cs="Times New Roman"/>
          <w:color w:val="auto"/>
          <w:sz w:val="24"/>
          <w:szCs w:val="24"/>
          <w:lang w:val="hu-HU"/>
        </w:rPr>
      </w:pPr>
      <w:r w:rsidRPr="001802C9">
        <w:rPr>
          <w:rFonts w:ascii="Calibri" w:eastAsia="Calibri" w:hAnsi="Calibri" w:cs="Times New Roman"/>
          <w:color w:val="auto"/>
          <w:sz w:val="24"/>
          <w:szCs w:val="24"/>
          <w:lang w:val="hu-HU"/>
        </w:rPr>
        <w:t>a</w:t>
      </w:r>
      <w:r w:rsidRPr="005011DD">
        <w:rPr>
          <w:rFonts w:ascii="Calibri" w:eastAsia="Calibri" w:hAnsi="Calibri" w:cs="Times New Roman"/>
          <w:color w:val="auto"/>
          <w:sz w:val="24"/>
          <w:szCs w:val="24"/>
          <w:lang w:val="hu-HU"/>
        </w:rPr>
        <w:t xml:space="preserve"> Fogorvostudományi Kar hallgatói számára</w:t>
      </w:r>
    </w:p>
    <w:p w14:paraId="7BCD76EE" w14:textId="77777777" w:rsidR="005011DD" w:rsidRPr="005011DD" w:rsidRDefault="005011DD" w:rsidP="005011DD">
      <w:pPr>
        <w:widowControl/>
        <w:jc w:val="center"/>
        <w:rPr>
          <w:rFonts w:ascii="Calibri" w:eastAsia="Calibri" w:hAnsi="Calibri" w:cs="Times New Roman"/>
          <w:b/>
          <w:color w:val="auto"/>
          <w:sz w:val="24"/>
          <w:szCs w:val="24"/>
          <w:lang w:val="hu-HU"/>
        </w:rPr>
      </w:pPr>
      <w:r w:rsidRPr="005011DD">
        <w:rPr>
          <w:rFonts w:ascii="Calibri" w:eastAsia="Calibri" w:hAnsi="Calibri" w:cs="Times New Roman"/>
          <w:b/>
          <w:color w:val="auto"/>
          <w:sz w:val="24"/>
          <w:szCs w:val="24"/>
          <w:lang w:val="hu-HU"/>
        </w:rPr>
        <w:t>Anatómiai, Szövet-és Fejlődéstani Intézetben demonstrátori feladatok ellátására</w:t>
      </w:r>
    </w:p>
    <w:p w14:paraId="7BCD76EF" w14:textId="77777777" w:rsidR="00F5519F" w:rsidRDefault="00F5519F" w:rsidP="005011DD">
      <w:pPr>
        <w:widowControl/>
        <w:spacing w:line="276" w:lineRule="auto"/>
        <w:rPr>
          <w:rFonts w:ascii="Calibri" w:eastAsia="Calibri" w:hAnsi="Calibri" w:cs="Times New Roman"/>
          <w:color w:val="auto"/>
          <w:sz w:val="22"/>
          <w:u w:val="single"/>
          <w:lang w:val="hu-HU"/>
        </w:rPr>
      </w:pPr>
    </w:p>
    <w:p w14:paraId="7BCD76F0" w14:textId="77777777" w:rsidR="005011DD" w:rsidRPr="005011DD" w:rsidRDefault="005011DD" w:rsidP="005011DD">
      <w:pPr>
        <w:widowControl/>
        <w:spacing w:line="276" w:lineRule="auto"/>
        <w:rPr>
          <w:rFonts w:ascii="Calibri" w:eastAsia="Calibri" w:hAnsi="Calibri" w:cs="Times New Roman"/>
          <w:color w:val="auto"/>
          <w:sz w:val="22"/>
          <w:u w:val="single"/>
          <w:lang w:val="hu-HU"/>
        </w:rPr>
      </w:pPr>
      <w:r w:rsidRPr="005011DD">
        <w:rPr>
          <w:rFonts w:ascii="Calibri" w:eastAsia="Calibri" w:hAnsi="Calibri" w:cs="Times New Roman"/>
          <w:color w:val="auto"/>
          <w:sz w:val="22"/>
          <w:u w:val="single"/>
          <w:lang w:val="hu-HU"/>
        </w:rPr>
        <w:t>Pályázati feltételek:</w:t>
      </w:r>
    </w:p>
    <w:p w14:paraId="7BCD76F1" w14:textId="77777777" w:rsidR="005011DD" w:rsidRPr="005011DD" w:rsidRDefault="005011DD" w:rsidP="005011DD">
      <w:pPr>
        <w:widowControl/>
        <w:numPr>
          <w:ilvl w:val="0"/>
          <w:numId w:val="1"/>
        </w:numPr>
        <w:spacing w:after="160" w:line="256" w:lineRule="auto"/>
        <w:contextualSpacing/>
        <w:rPr>
          <w:rFonts w:ascii="Calibri" w:eastAsia="Calibri" w:hAnsi="Calibri" w:cs="Times New Roman"/>
          <w:color w:val="auto"/>
          <w:sz w:val="22"/>
          <w:lang w:val="hu-HU"/>
        </w:rPr>
      </w:pPr>
      <w:r w:rsidRPr="005011DD">
        <w:rPr>
          <w:rFonts w:ascii="Calibri" w:eastAsia="Calibri" w:hAnsi="Calibri" w:cs="Times New Roman"/>
          <w:color w:val="auto"/>
          <w:sz w:val="22"/>
          <w:lang w:val="hu-HU"/>
        </w:rPr>
        <w:t>FOK II-V. évf. hallgatója</w:t>
      </w:r>
    </w:p>
    <w:p w14:paraId="7BCD76F2" w14:textId="77777777" w:rsidR="005011DD" w:rsidRPr="005011DD" w:rsidRDefault="00A3707B" w:rsidP="005011DD">
      <w:pPr>
        <w:widowControl/>
        <w:numPr>
          <w:ilvl w:val="0"/>
          <w:numId w:val="1"/>
        </w:numPr>
        <w:spacing w:after="160" w:line="256" w:lineRule="auto"/>
        <w:contextualSpacing/>
        <w:rPr>
          <w:rFonts w:ascii="Calibri" w:eastAsia="Calibri" w:hAnsi="Calibri" w:cs="Times New Roman"/>
          <w:color w:val="auto"/>
          <w:sz w:val="22"/>
          <w:lang w:val="hu-HU"/>
        </w:rPr>
      </w:pPr>
      <w:r>
        <w:rPr>
          <w:rFonts w:ascii="Calibri" w:eastAsia="Calibri" w:hAnsi="Calibri" w:cs="Times New Roman"/>
          <w:color w:val="auto"/>
          <w:sz w:val="22"/>
          <w:lang w:val="hu-HU"/>
        </w:rPr>
        <w:t xml:space="preserve">Makroszkópos anatómia vagy Mikroszkópos anatómia és fejlődéstan tantárgy (régi curriculumnál: </w:t>
      </w:r>
      <w:r w:rsidR="005011DD" w:rsidRPr="005011DD">
        <w:rPr>
          <w:rFonts w:ascii="Calibri" w:eastAsia="Calibri" w:hAnsi="Calibri" w:cs="Times New Roman"/>
          <w:color w:val="auto"/>
          <w:sz w:val="22"/>
          <w:lang w:val="hu-HU"/>
        </w:rPr>
        <w:t>Anatómia, szövet-és fejlődéstan tantárgy</w:t>
      </w:r>
      <w:r>
        <w:rPr>
          <w:rFonts w:ascii="Calibri" w:eastAsia="Calibri" w:hAnsi="Calibri" w:cs="Times New Roman"/>
          <w:color w:val="auto"/>
          <w:sz w:val="22"/>
          <w:lang w:val="hu-HU"/>
        </w:rPr>
        <w:t>)</w:t>
      </w:r>
      <w:r w:rsidR="005011DD" w:rsidRPr="005011DD">
        <w:rPr>
          <w:rFonts w:ascii="Calibri" w:eastAsia="Calibri" w:hAnsi="Calibri" w:cs="Times New Roman"/>
          <w:color w:val="auto"/>
          <w:sz w:val="22"/>
          <w:lang w:val="hu-HU"/>
        </w:rPr>
        <w:t xml:space="preserve"> magas szintű ismereteivel rendelkezik</w:t>
      </w:r>
      <w:r w:rsidR="00200E30">
        <w:rPr>
          <w:rFonts w:ascii="Calibri" w:eastAsia="Calibri" w:hAnsi="Calibri" w:cs="Times New Roman"/>
          <w:color w:val="auto"/>
          <w:sz w:val="22"/>
          <w:lang w:val="hu-HU"/>
        </w:rPr>
        <w:t>; mindkét tantárgyból sikeres szigorlatot tett</w:t>
      </w:r>
      <w:r w:rsidR="005011DD" w:rsidRPr="005011DD">
        <w:rPr>
          <w:rFonts w:ascii="Calibri" w:eastAsia="Calibri" w:hAnsi="Calibri" w:cs="Times New Roman"/>
          <w:color w:val="auto"/>
          <w:sz w:val="22"/>
          <w:lang w:val="hu-HU"/>
        </w:rPr>
        <w:t xml:space="preserve">  </w:t>
      </w:r>
    </w:p>
    <w:p w14:paraId="7BCD76F3" w14:textId="77777777" w:rsidR="005011DD" w:rsidRPr="005011DD" w:rsidRDefault="005011DD" w:rsidP="005011DD">
      <w:pPr>
        <w:widowControl/>
        <w:numPr>
          <w:ilvl w:val="0"/>
          <w:numId w:val="1"/>
        </w:numPr>
        <w:spacing w:after="160" w:line="256" w:lineRule="auto"/>
        <w:contextualSpacing/>
        <w:rPr>
          <w:rFonts w:ascii="Calibri" w:eastAsia="Calibri" w:hAnsi="Calibri" w:cs="Times New Roman"/>
          <w:color w:val="auto"/>
          <w:sz w:val="22"/>
          <w:lang w:val="hu-HU"/>
        </w:rPr>
      </w:pPr>
      <w:r w:rsidRPr="005011DD">
        <w:rPr>
          <w:rFonts w:ascii="Calibri" w:eastAsia="Calibri" w:hAnsi="Calibri" w:cs="Times New Roman"/>
          <w:color w:val="auto"/>
          <w:sz w:val="22"/>
          <w:lang w:val="hu-HU"/>
        </w:rPr>
        <w:t>A tantárgy oktatása iránt elkötelezett és magatartása, hozzáállása példaértékű</w:t>
      </w:r>
    </w:p>
    <w:p w14:paraId="7BCD76F4" w14:textId="77777777" w:rsidR="005011DD" w:rsidRPr="005011DD" w:rsidRDefault="005011DD" w:rsidP="00200E30">
      <w:pPr>
        <w:widowControl/>
        <w:spacing w:before="360" w:line="276" w:lineRule="auto"/>
        <w:ind w:left="-142" w:firstLine="142"/>
        <w:rPr>
          <w:rFonts w:ascii="Calibri" w:eastAsia="Calibri" w:hAnsi="Calibri" w:cs="Times New Roman"/>
          <w:color w:val="auto"/>
          <w:sz w:val="22"/>
          <w:u w:val="single"/>
          <w:lang w:val="hu-HU"/>
        </w:rPr>
      </w:pPr>
      <w:r w:rsidRPr="005011DD">
        <w:rPr>
          <w:rFonts w:ascii="Calibri" w:eastAsia="Calibri" w:hAnsi="Calibri" w:cs="Times New Roman"/>
          <w:color w:val="auto"/>
          <w:sz w:val="22"/>
          <w:u w:val="single"/>
          <w:lang w:val="hu-HU"/>
        </w:rPr>
        <w:t>A demonstrátorokkal kapcsolatos elvárások:</w:t>
      </w:r>
    </w:p>
    <w:p w14:paraId="7BCD76F5" w14:textId="77777777" w:rsidR="005011DD" w:rsidRPr="005011DD" w:rsidRDefault="005011DD" w:rsidP="005011DD">
      <w:pPr>
        <w:widowControl/>
        <w:numPr>
          <w:ilvl w:val="0"/>
          <w:numId w:val="1"/>
        </w:numPr>
        <w:spacing w:after="160" w:line="256" w:lineRule="auto"/>
        <w:contextualSpacing/>
        <w:jc w:val="both"/>
        <w:rPr>
          <w:rFonts w:ascii="Calibri" w:eastAsia="Calibri" w:hAnsi="Calibri" w:cs="Times New Roman"/>
          <w:color w:val="auto"/>
          <w:sz w:val="22"/>
          <w:lang w:val="hu-HU"/>
        </w:rPr>
      </w:pPr>
      <w:r w:rsidRPr="005011DD">
        <w:rPr>
          <w:rFonts w:ascii="Calibri" w:eastAsia="Calibri" w:hAnsi="Calibri" w:cs="Times New Roman"/>
          <w:color w:val="auto"/>
          <w:sz w:val="22"/>
          <w:lang w:val="hu-HU"/>
        </w:rPr>
        <w:t>Legalább heti egy alkalommal rendszeresen részt vesz az Intézet gyakorlati oktatásában (Makroszkópos anatómia vagy Mikroszkópos anatómia és fejlődéstan tantárgyból); aktívan segíti az oktató munkáját. A hiányzásainak száma nem haladhatja meg az alkalmak 25%-át.</w:t>
      </w:r>
    </w:p>
    <w:p w14:paraId="7BCD76F6" w14:textId="77777777" w:rsidR="005011DD" w:rsidRPr="005011DD" w:rsidRDefault="005011DD" w:rsidP="005011DD">
      <w:pPr>
        <w:widowControl/>
        <w:numPr>
          <w:ilvl w:val="0"/>
          <w:numId w:val="1"/>
        </w:numPr>
        <w:spacing w:after="160" w:line="256" w:lineRule="auto"/>
        <w:contextualSpacing/>
        <w:jc w:val="both"/>
        <w:rPr>
          <w:rFonts w:ascii="Calibri" w:eastAsia="Calibri" w:hAnsi="Calibri" w:cs="Times New Roman"/>
          <w:color w:val="auto"/>
          <w:sz w:val="22"/>
          <w:lang w:val="hu-HU"/>
        </w:rPr>
      </w:pPr>
      <w:r w:rsidRPr="005011DD">
        <w:rPr>
          <w:rFonts w:ascii="Calibri" w:eastAsia="Calibri" w:hAnsi="Calibri" w:cs="Times New Roman"/>
          <w:color w:val="auto"/>
          <w:sz w:val="22"/>
          <w:lang w:val="hu-HU"/>
        </w:rPr>
        <w:t>A hallgatók hatékony segítésének érdekében a tananyagból rendszeresen felkészül.</w:t>
      </w:r>
    </w:p>
    <w:p w14:paraId="7BCD76F7" w14:textId="77777777" w:rsidR="005011DD" w:rsidRPr="005011DD" w:rsidRDefault="005011DD" w:rsidP="005011DD">
      <w:pPr>
        <w:widowControl/>
        <w:numPr>
          <w:ilvl w:val="0"/>
          <w:numId w:val="1"/>
        </w:numPr>
        <w:spacing w:after="160" w:line="256" w:lineRule="auto"/>
        <w:contextualSpacing/>
        <w:jc w:val="both"/>
        <w:rPr>
          <w:rFonts w:ascii="Calibri" w:eastAsia="Calibri" w:hAnsi="Calibri" w:cs="Times New Roman"/>
          <w:color w:val="auto"/>
          <w:sz w:val="22"/>
          <w:lang w:val="hu-HU"/>
        </w:rPr>
      </w:pPr>
      <w:r w:rsidRPr="005011DD">
        <w:rPr>
          <w:rFonts w:ascii="Calibri" w:eastAsia="Calibri" w:hAnsi="Calibri" w:cs="Times New Roman"/>
          <w:color w:val="auto"/>
          <w:sz w:val="22"/>
          <w:lang w:val="hu-HU"/>
        </w:rPr>
        <w:t>Szükség esetén alkalmilag helyettesíti az oktatót. Az általa bejárásra választott gyakorlat idejében helyettesíti az esetlegesen hiányzó gyakorlatvezetőt.</w:t>
      </w:r>
    </w:p>
    <w:p w14:paraId="7BCD76F8" w14:textId="77777777" w:rsidR="005011DD" w:rsidRPr="005011DD" w:rsidRDefault="005011DD" w:rsidP="005011DD">
      <w:pPr>
        <w:widowControl/>
        <w:numPr>
          <w:ilvl w:val="0"/>
          <w:numId w:val="1"/>
        </w:numPr>
        <w:spacing w:after="160" w:line="256" w:lineRule="auto"/>
        <w:contextualSpacing/>
        <w:jc w:val="both"/>
        <w:rPr>
          <w:rFonts w:ascii="Calibri" w:eastAsia="Calibri" w:hAnsi="Calibri" w:cs="Times New Roman"/>
          <w:color w:val="auto"/>
          <w:sz w:val="22"/>
          <w:lang w:val="hu-HU"/>
        </w:rPr>
      </w:pPr>
      <w:r w:rsidRPr="005011DD">
        <w:rPr>
          <w:rFonts w:ascii="Calibri" w:eastAsia="Calibri" w:hAnsi="Calibri" w:cs="Times New Roman"/>
          <w:color w:val="auto"/>
          <w:sz w:val="22"/>
          <w:lang w:val="hu-HU"/>
        </w:rPr>
        <w:t>Tudomásul veszi, hogy tevékenysége ellátása során köteles a hatályos adatkezelési jogszabályok/szabályzatok szerint eljárni, a feladatai ellátása során tudomására jutott információt, adatokat, rendelkezésre álló dokumentumokat bizalmasan kezeli, azokról harmadik személy számára felvilágosítást nem adhat, illetve nem tehet hozzáférhetővé.</w:t>
      </w:r>
    </w:p>
    <w:p w14:paraId="7BCD76F9" w14:textId="77777777" w:rsidR="005011DD" w:rsidRPr="005011DD" w:rsidRDefault="005011DD" w:rsidP="00200E30">
      <w:pPr>
        <w:widowControl/>
        <w:spacing w:before="360"/>
        <w:jc w:val="both"/>
        <w:rPr>
          <w:rFonts w:ascii="Calibri" w:eastAsia="Calibri" w:hAnsi="Calibri" w:cs="Times New Roman"/>
          <w:color w:val="auto"/>
          <w:sz w:val="22"/>
          <w:lang w:val="hu-HU"/>
        </w:rPr>
      </w:pPr>
      <w:r w:rsidRPr="005011DD">
        <w:rPr>
          <w:rFonts w:ascii="Calibri" w:eastAsia="Calibri" w:hAnsi="Calibri" w:cs="Times New Roman"/>
          <w:color w:val="auto"/>
          <w:sz w:val="22"/>
          <w:lang w:val="hu-HU"/>
        </w:rPr>
        <w:t>A demonstrátori kinevezést kapott hallgatók tapasztalt oktatók mellé kerülnek beosztásra. A megbízott oktató/témavezető a demonstrátorral rendszeresen konzultál, segíti a demonstrátort annak szakmai-tudományos fejlődésében, közvetlen szakmai útmutatást ad és ellenőrzi annak tevékenységét.</w:t>
      </w:r>
    </w:p>
    <w:p w14:paraId="7BCD76FA" w14:textId="77777777" w:rsidR="005011DD" w:rsidRPr="005011DD" w:rsidRDefault="005011DD" w:rsidP="00200E30">
      <w:pPr>
        <w:widowControl/>
        <w:spacing w:before="240" w:after="240"/>
        <w:jc w:val="both"/>
        <w:rPr>
          <w:rFonts w:ascii="Calibri" w:eastAsia="Calibri" w:hAnsi="Calibri" w:cs="Times New Roman"/>
          <w:color w:val="auto"/>
          <w:sz w:val="22"/>
          <w:lang w:val="hu-HU"/>
        </w:rPr>
      </w:pPr>
      <w:r w:rsidRPr="005011DD">
        <w:rPr>
          <w:rFonts w:ascii="Calibri" w:eastAsia="Calibri" w:hAnsi="Calibri" w:cs="Times New Roman"/>
          <w:color w:val="auto"/>
          <w:sz w:val="22"/>
          <w:lang w:val="hu-HU"/>
        </w:rPr>
        <w:t>Az ösztöndíjas és az ösztöndíj nélküli demonstrátorok, amennyiben a kinevezésük a teljes tanévre szól, egyaránt 2 kreditpontot szereznek (SZMSZ 20/C. §).</w:t>
      </w:r>
    </w:p>
    <w:p w14:paraId="7BCD76FB" w14:textId="77777777" w:rsidR="005011DD" w:rsidRPr="005011DD" w:rsidRDefault="005011DD" w:rsidP="00200E30">
      <w:pPr>
        <w:widowControl/>
        <w:jc w:val="both"/>
        <w:rPr>
          <w:rFonts w:ascii="Calibri" w:eastAsia="Calibri" w:hAnsi="Calibri" w:cs="Times New Roman"/>
          <w:color w:val="auto"/>
          <w:sz w:val="22"/>
          <w:lang w:val="hu-HU"/>
        </w:rPr>
      </w:pPr>
      <w:r w:rsidRPr="005011DD">
        <w:rPr>
          <w:rFonts w:ascii="Calibri" w:eastAsia="Calibri" w:hAnsi="Calibri" w:cs="Times New Roman"/>
          <w:color w:val="auto"/>
          <w:sz w:val="22"/>
          <w:lang w:val="hu-HU"/>
        </w:rPr>
        <w:t>A demonstrátori ösztöndíjas helyet elnyert hallgatók az Intézet által elkészített havi teljesítésigazolás alapján a Kar által meghatározott díjazásban részesülnek.</w:t>
      </w:r>
    </w:p>
    <w:p w14:paraId="7BCD76FC" w14:textId="77777777" w:rsidR="005011DD" w:rsidRPr="005011DD" w:rsidRDefault="005011DD" w:rsidP="00200E30">
      <w:pPr>
        <w:widowControl/>
        <w:spacing w:before="240" w:after="120"/>
        <w:jc w:val="both"/>
        <w:rPr>
          <w:rFonts w:ascii="Calibri" w:eastAsia="Calibri" w:hAnsi="Calibri" w:cs="Times New Roman"/>
          <w:color w:val="auto"/>
          <w:sz w:val="22"/>
          <w:u w:val="single"/>
          <w:lang w:val="hu-HU"/>
        </w:rPr>
      </w:pPr>
      <w:r w:rsidRPr="005011DD">
        <w:rPr>
          <w:rFonts w:ascii="Calibri" w:eastAsia="Calibri" w:hAnsi="Calibri" w:cs="Times New Roman"/>
          <w:color w:val="auto"/>
          <w:sz w:val="22"/>
          <w:u w:val="single"/>
          <w:lang w:val="hu-HU"/>
        </w:rPr>
        <w:t>A pályázat leadásának módja és határideje:</w:t>
      </w:r>
    </w:p>
    <w:p w14:paraId="7BCD76FD" w14:textId="77777777" w:rsidR="005011DD" w:rsidRPr="005011DD" w:rsidRDefault="005011DD" w:rsidP="005011DD">
      <w:pPr>
        <w:widowControl/>
        <w:jc w:val="both"/>
        <w:rPr>
          <w:rFonts w:ascii="Calibri" w:eastAsia="Calibri" w:hAnsi="Calibri" w:cs="Times New Roman"/>
          <w:color w:val="auto"/>
          <w:sz w:val="22"/>
          <w:lang w:val="hu-HU"/>
        </w:rPr>
      </w:pPr>
      <w:r w:rsidRPr="005011DD">
        <w:rPr>
          <w:rFonts w:ascii="Calibri" w:eastAsia="Calibri" w:hAnsi="Calibri" w:cs="Times New Roman"/>
          <w:color w:val="auto"/>
          <w:sz w:val="22"/>
          <w:lang w:val="hu-HU"/>
        </w:rPr>
        <w:t>A pályázati űrlapot az Intézet honlapjáról lehet letölteni.</w:t>
      </w:r>
    </w:p>
    <w:p w14:paraId="7BCD76FE" w14:textId="455BBC71" w:rsidR="005011DD" w:rsidRPr="005011DD" w:rsidRDefault="005011DD" w:rsidP="005011DD">
      <w:pPr>
        <w:widowControl/>
        <w:jc w:val="both"/>
        <w:rPr>
          <w:rFonts w:ascii="Calibri" w:eastAsia="Calibri" w:hAnsi="Calibri" w:cs="Times New Roman"/>
          <w:color w:val="auto"/>
          <w:sz w:val="22"/>
          <w:lang w:val="hu-HU"/>
        </w:rPr>
      </w:pPr>
      <w:r w:rsidRPr="005011DD">
        <w:rPr>
          <w:rFonts w:ascii="Calibri" w:eastAsia="Calibri" w:hAnsi="Calibri" w:cs="Times New Roman"/>
          <w:color w:val="auto"/>
          <w:sz w:val="22"/>
          <w:lang w:val="hu-HU"/>
        </w:rPr>
        <w:t>Jelentkezési határidő: 202</w:t>
      </w:r>
      <w:r w:rsidR="00553A79">
        <w:rPr>
          <w:rFonts w:ascii="Calibri" w:eastAsia="Calibri" w:hAnsi="Calibri" w:cs="Times New Roman"/>
          <w:color w:val="auto"/>
          <w:sz w:val="22"/>
          <w:lang w:val="hu-HU"/>
        </w:rPr>
        <w:t>6</w:t>
      </w:r>
      <w:r w:rsidRPr="005011DD">
        <w:rPr>
          <w:rFonts w:ascii="Calibri" w:eastAsia="Calibri" w:hAnsi="Calibri" w:cs="Times New Roman"/>
          <w:color w:val="auto"/>
          <w:sz w:val="22"/>
          <w:lang w:val="hu-HU"/>
        </w:rPr>
        <w:t xml:space="preserve">. </w:t>
      </w:r>
      <w:r w:rsidR="00553A79">
        <w:rPr>
          <w:rFonts w:ascii="Calibri" w:eastAsia="Calibri" w:hAnsi="Calibri" w:cs="Times New Roman"/>
          <w:color w:val="auto"/>
          <w:sz w:val="22"/>
          <w:lang w:val="hu-HU"/>
        </w:rPr>
        <w:t>február</w:t>
      </w:r>
      <w:r w:rsidRPr="005011DD">
        <w:rPr>
          <w:rFonts w:ascii="Calibri" w:eastAsia="Calibri" w:hAnsi="Calibri" w:cs="Times New Roman"/>
          <w:color w:val="auto"/>
          <w:sz w:val="22"/>
          <w:lang w:val="hu-HU"/>
        </w:rPr>
        <w:t xml:space="preserve"> </w:t>
      </w:r>
      <w:r w:rsidR="00553A79">
        <w:rPr>
          <w:rFonts w:ascii="Calibri" w:eastAsia="Calibri" w:hAnsi="Calibri" w:cs="Times New Roman"/>
          <w:color w:val="auto"/>
          <w:sz w:val="22"/>
          <w:lang w:val="hu-HU"/>
        </w:rPr>
        <w:t>13</w:t>
      </w:r>
      <w:r w:rsidRPr="005011DD">
        <w:rPr>
          <w:rFonts w:ascii="Calibri" w:eastAsia="Calibri" w:hAnsi="Calibri" w:cs="Times New Roman"/>
          <w:color w:val="auto"/>
          <w:sz w:val="22"/>
          <w:lang w:val="hu-HU"/>
        </w:rPr>
        <w:t>.</w:t>
      </w:r>
    </w:p>
    <w:p w14:paraId="7BCD76FF" w14:textId="0C7E77CD" w:rsidR="005011DD" w:rsidRPr="005011DD" w:rsidRDefault="005011DD" w:rsidP="005011DD">
      <w:pPr>
        <w:widowControl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hu-HU"/>
        </w:rPr>
      </w:pPr>
      <w:r w:rsidRPr="005011DD">
        <w:rPr>
          <w:rFonts w:ascii="Calibri" w:eastAsia="Calibri" w:hAnsi="Calibri" w:cs="Times New Roman"/>
          <w:color w:val="auto"/>
          <w:sz w:val="22"/>
          <w:lang w:val="hu-HU"/>
        </w:rPr>
        <w:t>A kitöltött jelentkezéseket Dr. P</w:t>
      </w:r>
      <w:r w:rsidR="00813C4E">
        <w:rPr>
          <w:rFonts w:ascii="Calibri" w:eastAsia="Calibri" w:hAnsi="Calibri" w:cs="Times New Roman"/>
          <w:color w:val="auto"/>
          <w:sz w:val="22"/>
          <w:lang w:val="hu-HU"/>
        </w:rPr>
        <w:t>app Rege Sugárka (</w:t>
      </w:r>
      <w:r w:rsidRPr="005011DD">
        <w:rPr>
          <w:rFonts w:ascii="Calibri" w:eastAsia="Calibri" w:hAnsi="Calibri" w:cs="Times New Roman"/>
          <w:color w:val="auto"/>
          <w:sz w:val="22"/>
          <w:lang w:val="hu-HU"/>
        </w:rPr>
        <w:t>pa</w:t>
      </w:r>
      <w:r w:rsidR="00813C4E">
        <w:rPr>
          <w:rFonts w:ascii="Calibri" w:eastAsia="Calibri" w:hAnsi="Calibri" w:cs="Times New Roman"/>
          <w:color w:val="auto"/>
          <w:sz w:val="22"/>
          <w:lang w:val="hu-HU"/>
        </w:rPr>
        <w:t>pp</w:t>
      </w:r>
      <w:r w:rsidRPr="005011DD">
        <w:rPr>
          <w:rFonts w:ascii="Calibri" w:eastAsia="Calibri" w:hAnsi="Calibri" w:cs="Times New Roman"/>
          <w:color w:val="auto"/>
          <w:sz w:val="22"/>
          <w:lang w:val="hu-HU"/>
        </w:rPr>
        <w:t>.</w:t>
      </w:r>
      <w:r w:rsidR="00813C4E">
        <w:rPr>
          <w:rFonts w:ascii="Calibri" w:eastAsia="Calibri" w:hAnsi="Calibri" w:cs="Times New Roman"/>
          <w:color w:val="auto"/>
          <w:sz w:val="22"/>
          <w:lang w:val="hu-HU"/>
        </w:rPr>
        <w:t>reg</w:t>
      </w:r>
      <w:r w:rsidRPr="005011DD">
        <w:rPr>
          <w:rFonts w:ascii="Calibri" w:eastAsia="Calibri" w:hAnsi="Calibri" w:cs="Times New Roman"/>
          <w:color w:val="auto"/>
          <w:sz w:val="22"/>
          <w:lang w:val="hu-HU"/>
        </w:rPr>
        <w:t>e@semmelweis.hu) számára kérjük eljuttatni.</w:t>
      </w:r>
    </w:p>
    <w:p w14:paraId="7BCD7700" w14:textId="77777777" w:rsidR="00015629" w:rsidRDefault="00015629" w:rsidP="003A274F"/>
    <w:p w14:paraId="7BCD7701" w14:textId="7C4D58CA" w:rsidR="00F5519F" w:rsidRPr="00F5519F" w:rsidRDefault="00F5519F" w:rsidP="003A274F">
      <w:pPr>
        <w:rPr>
          <w:rFonts w:ascii="Calibri" w:hAnsi="Calibri"/>
          <w:color w:val="auto"/>
          <w:sz w:val="22"/>
          <w:lang w:val="hu-HU"/>
        </w:rPr>
      </w:pPr>
      <w:r w:rsidRPr="00F5519F">
        <w:rPr>
          <w:rFonts w:ascii="Calibri" w:hAnsi="Calibri"/>
          <w:color w:val="auto"/>
          <w:sz w:val="22"/>
          <w:lang w:val="hu-HU"/>
        </w:rPr>
        <w:t>A beérkezett pályázatok elbírálásáról a Kar vezetője – a kari hallgatói önkormányzat bevonása mellett –dönt,</w:t>
      </w:r>
      <w:r w:rsidRPr="00F5519F">
        <w:rPr>
          <w:rFonts w:ascii="Calibri" w:hAnsi="Calibri"/>
          <w:b/>
          <w:color w:val="auto"/>
          <w:sz w:val="22"/>
          <w:lang w:val="hu-HU"/>
        </w:rPr>
        <w:t xml:space="preserve"> </w:t>
      </w:r>
      <w:r w:rsidRPr="00F5519F">
        <w:rPr>
          <w:rFonts w:ascii="Calibri" w:hAnsi="Calibri"/>
          <w:color w:val="auto"/>
          <w:sz w:val="22"/>
          <w:lang w:val="hu-HU"/>
        </w:rPr>
        <w:t>mely döntéséről egyidejűleg értesíti a hallgatóit, valamint tájékoztatja az érintett oktatási-kutatási szervezeti egységeket.</w:t>
      </w:r>
    </w:p>
    <w:sectPr w:rsidR="00F5519F" w:rsidRPr="00F5519F" w:rsidSect="0087305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1247" w:right="1247" w:bottom="1247" w:left="1247" w:header="0" w:footer="510" w:gutter="0"/>
      <w:cols w:space="827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C0097" w14:textId="77777777" w:rsidR="008A643D" w:rsidRDefault="008A643D" w:rsidP="0091678C">
      <w:r>
        <w:separator/>
      </w:r>
    </w:p>
  </w:endnote>
  <w:endnote w:type="continuationSeparator" w:id="0">
    <w:p w14:paraId="4F1A30B9" w14:textId="77777777" w:rsidR="008A643D" w:rsidRDefault="008A643D" w:rsidP="0091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Corbel"/>
    <w:charset w:val="00"/>
    <w:family w:val="swiss"/>
    <w:pitch w:val="variable"/>
    <w:sig w:usb0="600002FF" w:usb1="00000001" w:usb2="00000000" w:usb3="00000000" w:csb0="0000019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itali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7710" w14:textId="77777777" w:rsidR="00873051" w:rsidRPr="00873051" w:rsidRDefault="00873051" w:rsidP="00873051">
    <w:pPr>
      <w:pStyle w:val="llb"/>
      <w:rPr>
        <w:rFonts w:ascii="Montserrat" w:hAnsi="Montserrat"/>
        <w:sz w:val="16"/>
        <w:szCs w:val="16"/>
      </w:rPr>
    </w:pPr>
    <w:r w:rsidRPr="00873051">
      <w:rPr>
        <w:rFonts w:ascii="Montserrat" w:hAnsi="Montserrat"/>
        <w:noProof/>
        <w:sz w:val="16"/>
        <w:szCs w:val="16"/>
        <w:lang w:val="hu-HU" w:eastAsia="hu-HU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BCD772B" wp14:editId="7BCD772C">
              <wp:simplePos x="0" y="0"/>
              <wp:positionH relativeFrom="column">
                <wp:posOffset>313</wp:posOffset>
              </wp:positionH>
              <wp:positionV relativeFrom="paragraph">
                <wp:posOffset>20955</wp:posOffset>
              </wp:positionV>
              <wp:extent cx="6168788" cy="0"/>
              <wp:effectExtent l="0" t="0" r="2286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8788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AB9D66" id="Egyenes összekötő 3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65pt" to="485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" strokecolor="#242f62 [3213]" strokeweight="1.5pt"/>
          </w:pict>
        </mc:Fallback>
      </mc:AlternateContent>
    </w:r>
  </w:p>
  <w:p w14:paraId="7BCD7711" w14:textId="77777777" w:rsidR="00873051" w:rsidRPr="00873051" w:rsidRDefault="00873051" w:rsidP="00873051">
    <w:pPr>
      <w:pStyle w:val="llb"/>
      <w:rPr>
        <w:rFonts w:ascii="Montserrat" w:hAnsi="Montserrat"/>
        <w:sz w:val="16"/>
        <w:szCs w:val="16"/>
      </w:rPr>
    </w:pPr>
    <w:r>
      <w:rPr>
        <w:rFonts w:ascii="Montserrat" w:hAnsi="Montserrat"/>
        <w:noProof/>
        <w:sz w:val="16"/>
        <w:szCs w:val="16"/>
        <w:lang w:val="hu-HU" w:eastAsia="hu-HU"/>
      </w:rPr>
      <w:drawing>
        <wp:anchor distT="0" distB="0" distL="114300" distR="114300" simplePos="0" relativeHeight="251684864" behindDoc="1" locked="0" layoutInCell="1" allowOverlap="1" wp14:anchorId="7BCD772D" wp14:editId="7BCD772E">
          <wp:simplePos x="0" y="0"/>
          <wp:positionH relativeFrom="column">
            <wp:posOffset>5274945</wp:posOffset>
          </wp:positionH>
          <wp:positionV relativeFrom="paragraph">
            <wp:posOffset>22555</wp:posOffset>
          </wp:positionV>
          <wp:extent cx="892810" cy="505460"/>
          <wp:effectExtent l="0" t="0" r="2540" b="889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gs uk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81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3051">
      <w:rPr>
        <w:rFonts w:ascii="Montserrat" w:hAnsi="Montserrat"/>
        <w:b/>
        <w:sz w:val="16"/>
        <w:szCs w:val="16"/>
      </w:rPr>
      <w:t>Cím</w:t>
    </w:r>
    <w:r w:rsidRPr="00873051">
      <w:rPr>
        <w:rFonts w:ascii="Montserrat" w:hAnsi="Montserrat"/>
        <w:sz w:val="16"/>
        <w:szCs w:val="16"/>
      </w:rPr>
      <w:t xml:space="preserve">: </w:t>
    </w:r>
    <w:r w:rsidR="009229C9" w:rsidRPr="009229C9">
      <w:rPr>
        <w:rFonts w:ascii="Montserrat" w:hAnsi="Montserrat"/>
        <w:sz w:val="16"/>
        <w:szCs w:val="16"/>
      </w:rPr>
      <w:t>1094 Budapest, Tűzoltó utca 58.</w:t>
    </w:r>
  </w:p>
  <w:p w14:paraId="7BCD7712" w14:textId="77777777" w:rsidR="00873051" w:rsidRPr="00873051" w:rsidRDefault="00873051" w:rsidP="00873051">
    <w:pPr>
      <w:pStyle w:val="llb"/>
      <w:rPr>
        <w:rFonts w:ascii="Montserrat" w:hAnsi="Montserrat"/>
        <w:sz w:val="16"/>
        <w:szCs w:val="16"/>
      </w:rPr>
    </w:pPr>
    <w:r w:rsidRPr="00873051">
      <w:rPr>
        <w:rFonts w:ascii="Montserrat" w:hAnsi="Montserrat"/>
        <w:b/>
        <w:sz w:val="16"/>
        <w:szCs w:val="16"/>
      </w:rPr>
      <w:t>Postacím:</w:t>
    </w:r>
    <w:r w:rsidRPr="00873051">
      <w:rPr>
        <w:rFonts w:ascii="Montserrat" w:hAnsi="Montserrat"/>
        <w:sz w:val="16"/>
        <w:szCs w:val="16"/>
      </w:rPr>
      <w:t xml:space="preserve"> 1085 Budapest, Üllői út. 26.; 1428 Budapest, Pf. 2.</w:t>
    </w:r>
  </w:p>
  <w:p w14:paraId="7BCD7713" w14:textId="77777777" w:rsidR="00873051" w:rsidRPr="00873051" w:rsidRDefault="00873051" w:rsidP="00873051">
    <w:pPr>
      <w:pStyle w:val="llb"/>
      <w:rPr>
        <w:rFonts w:ascii="Montserrat" w:hAnsi="Montserrat"/>
        <w:sz w:val="16"/>
        <w:szCs w:val="16"/>
      </w:rPr>
    </w:pPr>
    <w:r w:rsidRPr="00873051">
      <w:rPr>
        <w:rFonts w:ascii="Montserrat" w:hAnsi="Montserrat"/>
        <w:b/>
        <w:sz w:val="16"/>
        <w:szCs w:val="16"/>
      </w:rPr>
      <w:t>E-mail:</w:t>
    </w:r>
    <w:r w:rsidRPr="00873051">
      <w:rPr>
        <w:rFonts w:ascii="Montserrat" w:hAnsi="Montserrat"/>
        <w:sz w:val="16"/>
        <w:szCs w:val="16"/>
      </w:rPr>
      <w:t xml:space="preserve"> </w:t>
    </w:r>
    <w:r w:rsidR="009229C9" w:rsidRPr="009229C9">
      <w:rPr>
        <w:rFonts w:ascii="Montserrat" w:hAnsi="Montserrat"/>
        <w:sz w:val="16"/>
        <w:szCs w:val="16"/>
      </w:rPr>
      <w:t>titkarsag.ana@med.semmelweis-univ.hu</w:t>
    </w:r>
  </w:p>
  <w:p w14:paraId="7BCD7714" w14:textId="77777777" w:rsidR="00873051" w:rsidRPr="00873051" w:rsidRDefault="00873051" w:rsidP="00873051">
    <w:pPr>
      <w:pStyle w:val="llb"/>
      <w:rPr>
        <w:rFonts w:ascii="Montserrat" w:hAnsi="Montserrat"/>
        <w:sz w:val="16"/>
        <w:szCs w:val="16"/>
      </w:rPr>
    </w:pPr>
    <w:r w:rsidRPr="00873051">
      <w:rPr>
        <w:rFonts w:ascii="Montserrat" w:hAnsi="Montserrat"/>
        <w:b/>
        <w:sz w:val="16"/>
        <w:szCs w:val="16"/>
      </w:rPr>
      <w:t>Tel.:</w:t>
    </w:r>
    <w:r w:rsidRPr="00873051">
      <w:rPr>
        <w:rFonts w:ascii="Montserrat" w:hAnsi="Montserrat"/>
        <w:sz w:val="16"/>
        <w:szCs w:val="16"/>
      </w:rPr>
      <w:t xml:space="preserve"> </w:t>
    </w:r>
    <w:r w:rsidR="009229C9" w:rsidRPr="009229C9">
      <w:rPr>
        <w:rFonts w:ascii="Montserrat" w:hAnsi="Montserrat"/>
        <w:sz w:val="16"/>
        <w:szCs w:val="16"/>
      </w:rPr>
      <w:t>(06-1) 459-1500/53600</w:t>
    </w:r>
  </w:p>
  <w:p w14:paraId="7BCD7715" w14:textId="77777777" w:rsidR="00873051" w:rsidRPr="00873051" w:rsidRDefault="009229C9" w:rsidP="009229C9">
    <w:pPr>
      <w:pStyle w:val="llb"/>
      <w:rPr>
        <w:rFonts w:ascii="Montserrat" w:hAnsi="Montserrat"/>
        <w:b/>
        <w:sz w:val="16"/>
        <w:szCs w:val="16"/>
      </w:rPr>
    </w:pPr>
    <w:r w:rsidRPr="009229C9">
      <w:rPr>
        <w:rFonts w:ascii="Montserrat" w:hAnsi="Montserrat"/>
        <w:b/>
        <w:sz w:val="16"/>
        <w:szCs w:val="16"/>
      </w:rPr>
      <w:t>semmelweis.hu/anatomia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7724" w14:textId="77777777" w:rsidR="00ED7CBB" w:rsidRPr="00EF0541" w:rsidRDefault="00ED7CBB" w:rsidP="00ED7CBB">
    <w:pPr>
      <w:pStyle w:val="llb"/>
      <w:ind w:left="-1560"/>
      <w:rPr>
        <w:rFonts w:ascii="Montserrat italic" w:hAnsi="Montserrat italic"/>
        <w:color w:val="auto"/>
        <w:sz w:val="16"/>
        <w:szCs w:val="16"/>
      </w:rPr>
    </w:pPr>
    <w:r w:rsidRPr="00EF0541">
      <w:rPr>
        <w:rFonts w:ascii="Montserrat italic" w:hAnsi="Montserrat italic"/>
        <w:bCs/>
        <w:color w:val="auto"/>
        <w:sz w:val="16"/>
        <w:szCs w:val="16"/>
      </w:rPr>
      <w:fldChar w:fldCharType="begin"/>
    </w:r>
    <w:r w:rsidRPr="00EF0541">
      <w:rPr>
        <w:rFonts w:ascii="Montserrat italic" w:hAnsi="Montserrat italic"/>
        <w:bCs/>
        <w:color w:val="auto"/>
        <w:sz w:val="16"/>
        <w:szCs w:val="16"/>
      </w:rPr>
      <w:instrText>PAGE  \* Arabic  \* MERGEFORMAT</w:instrTex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separate"/>
    </w:r>
    <w:r w:rsidR="000D4EDA" w:rsidRPr="000D4EDA">
      <w:rPr>
        <w:rFonts w:ascii="Montserrat italic" w:hAnsi="Montserrat italic"/>
        <w:bCs/>
        <w:noProof/>
        <w:color w:val="auto"/>
        <w:sz w:val="16"/>
        <w:szCs w:val="16"/>
        <w:lang w:val="hu-HU"/>
      </w:rPr>
      <w:t>1</w: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end"/>
    </w:r>
    <w:r w:rsidRPr="00EF0541">
      <w:rPr>
        <w:rFonts w:ascii="Montserrat italic" w:hAnsi="Montserrat italic"/>
        <w:color w:val="auto"/>
        <w:sz w:val="16"/>
        <w:szCs w:val="16"/>
        <w:lang w:val="hu-HU"/>
      </w:rPr>
      <w:t xml:space="preserve"> / </w: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begin"/>
    </w:r>
    <w:r w:rsidRPr="00EF0541">
      <w:rPr>
        <w:rFonts w:ascii="Montserrat italic" w:hAnsi="Montserrat italic"/>
        <w:bCs/>
        <w:color w:val="auto"/>
        <w:sz w:val="16"/>
        <w:szCs w:val="16"/>
      </w:rPr>
      <w:instrText>NUMPAGES  \* Arabic  \* MERGEFORMAT</w:instrTex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separate"/>
    </w:r>
    <w:r w:rsidR="00AD6025" w:rsidRPr="00AD6025">
      <w:rPr>
        <w:rFonts w:ascii="Montserrat italic" w:hAnsi="Montserrat italic"/>
        <w:bCs/>
        <w:noProof/>
        <w:color w:val="auto"/>
        <w:sz w:val="16"/>
        <w:szCs w:val="16"/>
        <w:lang w:val="hu-HU"/>
      </w:rPr>
      <w:t>1</w: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A5E80" w14:textId="77777777" w:rsidR="008A643D" w:rsidRDefault="008A643D" w:rsidP="0091678C">
      <w:r>
        <w:separator/>
      </w:r>
    </w:p>
  </w:footnote>
  <w:footnote w:type="continuationSeparator" w:id="0">
    <w:p w14:paraId="092463B4" w14:textId="77777777" w:rsidR="008A643D" w:rsidRDefault="008A643D" w:rsidP="00916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7706" w14:textId="77777777" w:rsidR="000D4EDA" w:rsidRPr="00940CB9" w:rsidRDefault="001C73A1" w:rsidP="00996F2E">
    <w:pPr>
      <w:pStyle w:val="egyetemneve"/>
      <w:tabs>
        <w:tab w:val="left" w:pos="2835"/>
      </w:tabs>
      <w:rPr>
        <w:smallCaps/>
      </w:rPr>
    </w:pPr>
    <w:r w:rsidRPr="00573E84">
      <w:rPr>
        <w:smallCaps/>
        <w:noProof/>
        <w:lang w:eastAsia="hu-HU"/>
      </w:rPr>
      <w:drawing>
        <wp:anchor distT="0" distB="0" distL="114300" distR="114300" simplePos="0" relativeHeight="251685888" behindDoc="1" locked="0" layoutInCell="1" allowOverlap="1" wp14:anchorId="7BCD7725" wp14:editId="7BCD7726">
          <wp:simplePos x="0" y="0"/>
          <wp:positionH relativeFrom="column">
            <wp:posOffset>-401955</wp:posOffset>
          </wp:positionH>
          <wp:positionV relativeFrom="paragraph">
            <wp:posOffset>50165</wp:posOffset>
          </wp:positionV>
          <wp:extent cx="1800000" cy="1800000"/>
          <wp:effectExtent l="0" t="0" r="0" b="0"/>
          <wp:wrapNone/>
          <wp:docPr id="9" name="Kép 9" descr="C:\Users\paanro\Desktop\Semmelweis_logo_Latin_COLOR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anro\Desktop\Semmelweis_logo_Latin_COLOR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18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CD7707" w14:textId="77777777" w:rsidR="00873051" w:rsidRDefault="001C73A1" w:rsidP="003653F6">
    <w:pPr>
      <w:pStyle w:val="egyetemneve"/>
      <w:tabs>
        <w:tab w:val="left" w:pos="3686"/>
        <w:tab w:val="left" w:pos="6663"/>
      </w:tabs>
      <w:rPr>
        <w:smallCaps/>
        <w:color w:val="B3A16E" w:themeColor="accent1"/>
        <w:sz w:val="20"/>
        <w:szCs w:val="20"/>
      </w:rPr>
    </w:pPr>
    <w:r w:rsidRPr="00873051">
      <w:rPr>
        <w:smallCaps/>
        <w:noProof/>
        <w:color w:val="242F62" w:themeColor="text1"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BCD7727" wp14:editId="7BCD7728">
              <wp:simplePos x="0" y="0"/>
              <wp:positionH relativeFrom="column">
                <wp:posOffset>1770380</wp:posOffset>
              </wp:positionH>
              <wp:positionV relativeFrom="paragraph">
                <wp:posOffset>145415</wp:posOffset>
              </wp:positionV>
              <wp:extent cx="0" cy="1314450"/>
              <wp:effectExtent l="0" t="0" r="19050" b="19050"/>
              <wp:wrapNone/>
              <wp:docPr id="8" name="Egyenes összekötő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144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2986CF" id="Egyenes összekötő 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4pt,11.45pt" to="139.4pt,1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" strokecolor="#242f62 [3213]" strokeweight="1.5pt"/>
          </w:pict>
        </mc:Fallback>
      </mc:AlternateContent>
    </w:r>
  </w:p>
  <w:p w14:paraId="7BCD7708" w14:textId="77777777" w:rsidR="00996F2E" w:rsidRPr="00873051" w:rsidRDefault="001C73A1" w:rsidP="003653F6">
    <w:pPr>
      <w:pStyle w:val="egyetemneve"/>
      <w:tabs>
        <w:tab w:val="left" w:pos="3686"/>
        <w:tab w:val="left" w:pos="6663"/>
      </w:tabs>
      <w:rPr>
        <w:smallCaps/>
        <w:color w:val="242F62" w:themeColor="text1"/>
        <w:sz w:val="20"/>
        <w:szCs w:val="20"/>
      </w:rPr>
    </w:pPr>
    <w:r>
      <w:rPr>
        <w:smallCaps/>
        <w:color w:val="B3A16E" w:themeColor="accent1"/>
        <w:sz w:val="20"/>
        <w:szCs w:val="20"/>
      </w:rPr>
      <w:tab/>
    </w:r>
    <w:r w:rsidR="00996F2E" w:rsidRPr="00873051">
      <w:rPr>
        <w:smallCaps/>
        <w:color w:val="242F62" w:themeColor="text1"/>
        <w:sz w:val="20"/>
        <w:szCs w:val="20"/>
      </w:rPr>
      <w:t>SEMMELWEIS EGYETEM</w:t>
    </w:r>
  </w:p>
  <w:p w14:paraId="7BCD7709" w14:textId="77777777" w:rsidR="00A20B43" w:rsidRDefault="00873051" w:rsidP="00873051">
    <w:pPr>
      <w:pStyle w:val="egyetemneve"/>
      <w:tabs>
        <w:tab w:val="left" w:pos="3686"/>
        <w:tab w:val="left" w:pos="6663"/>
      </w:tabs>
      <w:rPr>
        <w:b w:val="0"/>
        <w:color w:val="242F62" w:themeColor="text1"/>
        <w:spacing w:val="0"/>
        <w:sz w:val="16"/>
        <w:szCs w:val="16"/>
      </w:rPr>
    </w:pPr>
    <w:r w:rsidRPr="00996F2E">
      <w:rPr>
        <w:smallCaps/>
        <w:color w:val="242F62" w:themeColor="text1"/>
      </w:rPr>
      <w:tab/>
    </w:r>
    <w:r w:rsidR="00A20B43" w:rsidRPr="00A20B43">
      <w:rPr>
        <w:b w:val="0"/>
        <w:color w:val="242F62" w:themeColor="text1"/>
        <w:spacing w:val="0"/>
        <w:sz w:val="16"/>
        <w:szCs w:val="16"/>
      </w:rPr>
      <w:t>Általános Orvostudományi Kar</w:t>
    </w:r>
    <w:r w:rsidR="00A20B43">
      <w:rPr>
        <w:b w:val="0"/>
        <w:color w:val="242F62" w:themeColor="text1"/>
        <w:spacing w:val="0"/>
        <w:sz w:val="16"/>
        <w:szCs w:val="16"/>
      </w:rPr>
      <w:t xml:space="preserve"> </w:t>
    </w:r>
  </w:p>
  <w:p w14:paraId="7BCD770A" w14:textId="77777777" w:rsidR="00873051" w:rsidRPr="00996F2E" w:rsidRDefault="00A20B43" w:rsidP="00873051">
    <w:pPr>
      <w:pStyle w:val="egyetemneve"/>
      <w:tabs>
        <w:tab w:val="left" w:pos="3686"/>
        <w:tab w:val="left" w:pos="6663"/>
      </w:tabs>
      <w:rPr>
        <w:smallCaps/>
        <w:color w:val="242F62" w:themeColor="text1"/>
        <w:spacing w:val="0"/>
      </w:rPr>
    </w:pPr>
    <w:r>
      <w:rPr>
        <w:b w:val="0"/>
        <w:color w:val="242F62" w:themeColor="text1"/>
        <w:spacing w:val="0"/>
        <w:sz w:val="16"/>
        <w:szCs w:val="16"/>
      </w:rPr>
      <w:tab/>
    </w:r>
    <w:r w:rsidRPr="00A20B43">
      <w:rPr>
        <w:b w:val="0"/>
        <w:color w:val="242F62" w:themeColor="text1"/>
        <w:spacing w:val="0"/>
        <w:sz w:val="16"/>
        <w:szCs w:val="16"/>
      </w:rPr>
      <w:t>Anatómiai, Szövet- és Fejlődéstani Intézet</w:t>
    </w:r>
  </w:p>
  <w:p w14:paraId="7BCD770B" w14:textId="77777777" w:rsidR="00996F2E" w:rsidRPr="00996F2E" w:rsidRDefault="00996F2E" w:rsidP="003653F6">
    <w:pPr>
      <w:pStyle w:val="egyetemneve"/>
      <w:tabs>
        <w:tab w:val="left" w:pos="3686"/>
        <w:tab w:val="left" w:pos="6663"/>
      </w:tabs>
      <w:rPr>
        <w:smallCaps/>
        <w:color w:val="242F62" w:themeColor="text1"/>
        <w:spacing w:val="0"/>
        <w:sz w:val="20"/>
        <w:szCs w:val="20"/>
      </w:rPr>
    </w:pPr>
    <w:r>
      <w:rPr>
        <w:noProof/>
        <w:color w:val="242F62" w:themeColor="text1"/>
        <w:spacing w:val="0"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BCD7729" wp14:editId="7BCD772A">
              <wp:simplePos x="0" y="0"/>
              <wp:positionH relativeFrom="column">
                <wp:posOffset>2341880</wp:posOffset>
              </wp:positionH>
              <wp:positionV relativeFrom="paragraph">
                <wp:posOffset>92075</wp:posOffset>
              </wp:positionV>
              <wp:extent cx="1028700" cy="0"/>
              <wp:effectExtent l="0" t="0" r="19050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287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CF74D0" id="Egyenes összekötő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4pt,7.25pt" to="265.4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" strokecolor="#242f62 [3213]" strokeweight="1.5pt"/>
          </w:pict>
        </mc:Fallback>
      </mc:AlternateContent>
    </w:r>
    <w:r>
      <w:rPr>
        <w:color w:val="242F62" w:themeColor="text1"/>
        <w:spacing w:val="0"/>
        <w:sz w:val="20"/>
        <w:szCs w:val="20"/>
      </w:rPr>
      <w:tab/>
    </w:r>
  </w:p>
  <w:p w14:paraId="7BCD770C" w14:textId="77777777" w:rsidR="00A20B43" w:rsidRPr="00A20B43" w:rsidRDefault="00996F2E" w:rsidP="00A20B43">
    <w:pPr>
      <w:pStyle w:val="egyetemneve"/>
      <w:tabs>
        <w:tab w:val="left" w:pos="3686"/>
        <w:tab w:val="left" w:pos="6663"/>
      </w:tabs>
      <w:rPr>
        <w:b w:val="0"/>
        <w:color w:val="242F62" w:themeColor="text1"/>
        <w:spacing w:val="0"/>
        <w:sz w:val="16"/>
        <w:szCs w:val="16"/>
      </w:rPr>
    </w:pPr>
    <w:r w:rsidRPr="00996F2E">
      <w:rPr>
        <w:smallCaps/>
        <w:color w:val="242F62" w:themeColor="text1"/>
      </w:rPr>
      <w:tab/>
    </w:r>
  </w:p>
  <w:p w14:paraId="7BCD770D" w14:textId="77777777" w:rsidR="000D4EDA" w:rsidRPr="00996F2E" w:rsidRDefault="00A20B43" w:rsidP="00A20B43">
    <w:pPr>
      <w:pStyle w:val="egyetemneve"/>
      <w:tabs>
        <w:tab w:val="left" w:pos="3686"/>
        <w:tab w:val="left" w:pos="6663"/>
      </w:tabs>
      <w:rPr>
        <w:smallCaps/>
        <w:color w:val="242F62" w:themeColor="text1"/>
        <w:spacing w:val="0"/>
      </w:rPr>
    </w:pPr>
    <w:r>
      <w:rPr>
        <w:b w:val="0"/>
        <w:color w:val="242F62" w:themeColor="text1"/>
        <w:spacing w:val="0"/>
        <w:sz w:val="16"/>
        <w:szCs w:val="16"/>
      </w:rPr>
      <w:tab/>
    </w:r>
    <w:r w:rsidRPr="00A20B43">
      <w:rPr>
        <w:b w:val="0"/>
        <w:color w:val="242F62" w:themeColor="text1"/>
        <w:spacing w:val="0"/>
        <w:sz w:val="16"/>
        <w:szCs w:val="16"/>
      </w:rPr>
      <w:t>Intézetigazgató</w:t>
    </w:r>
  </w:p>
  <w:p w14:paraId="7BCD770E" w14:textId="77777777" w:rsidR="000D4EDA" w:rsidRDefault="00873051" w:rsidP="00873051">
    <w:pPr>
      <w:pStyle w:val="egyetemneve"/>
      <w:tabs>
        <w:tab w:val="left" w:pos="3686"/>
        <w:tab w:val="left" w:pos="6663"/>
      </w:tabs>
      <w:rPr>
        <w:color w:val="242F62" w:themeColor="text1"/>
        <w:sz w:val="19"/>
        <w:szCs w:val="19"/>
      </w:rPr>
    </w:pPr>
    <w:r w:rsidRPr="00873051">
      <w:rPr>
        <w:smallCaps/>
        <w:color w:val="242F62" w:themeColor="text1"/>
        <w:sz w:val="19"/>
        <w:szCs w:val="19"/>
      </w:rPr>
      <w:tab/>
    </w:r>
    <w:r w:rsidRPr="00873051">
      <w:rPr>
        <w:color w:val="242F62" w:themeColor="text1"/>
        <w:sz w:val="19"/>
        <w:szCs w:val="19"/>
      </w:rPr>
      <w:t>D</w:t>
    </w:r>
    <w:r w:rsidR="00A20B43">
      <w:rPr>
        <w:color w:val="242F62" w:themeColor="text1"/>
        <w:sz w:val="19"/>
        <w:szCs w:val="19"/>
      </w:rPr>
      <w:t>r</w:t>
    </w:r>
    <w:r w:rsidRPr="00873051">
      <w:rPr>
        <w:color w:val="242F62" w:themeColor="text1"/>
        <w:sz w:val="19"/>
        <w:szCs w:val="19"/>
      </w:rPr>
      <w:t xml:space="preserve">. </w:t>
    </w:r>
    <w:r w:rsidR="00A20B43">
      <w:rPr>
        <w:color w:val="242F62" w:themeColor="text1"/>
        <w:sz w:val="19"/>
        <w:szCs w:val="19"/>
      </w:rPr>
      <w:t>Alpár Alán</w:t>
    </w:r>
  </w:p>
  <w:p w14:paraId="7BCD770F" w14:textId="77777777" w:rsidR="00873051" w:rsidRPr="001C73A1" w:rsidRDefault="00A20B43" w:rsidP="001C73A1">
    <w:pPr>
      <w:pStyle w:val="egyetemneve"/>
      <w:tabs>
        <w:tab w:val="left" w:pos="3686"/>
        <w:tab w:val="left" w:pos="6663"/>
      </w:tabs>
      <w:rPr>
        <w:color w:val="242F62" w:themeColor="text1"/>
        <w:sz w:val="19"/>
        <w:szCs w:val="19"/>
      </w:rPr>
    </w:pPr>
    <w:r>
      <w:rPr>
        <w:color w:val="242F62" w:themeColor="text1"/>
        <w:sz w:val="19"/>
        <w:szCs w:val="19"/>
      </w:rPr>
      <w:tab/>
    </w:r>
    <w:r w:rsidRPr="00A20B43">
      <w:rPr>
        <w:color w:val="242F62" w:themeColor="text1"/>
        <w:sz w:val="19"/>
        <w:szCs w:val="19"/>
      </w:rPr>
      <w:t>egyetemi tanár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7716" w14:textId="77777777" w:rsidR="00EF0541" w:rsidRPr="00940CB9" w:rsidRDefault="00EF0541" w:rsidP="00940CB9">
    <w:pPr>
      <w:pStyle w:val="egyetemneve"/>
      <w:tabs>
        <w:tab w:val="left" w:pos="5670"/>
      </w:tabs>
      <w:rPr>
        <w:smallCaps/>
      </w:rPr>
    </w:pPr>
  </w:p>
  <w:p w14:paraId="7BCD7717" w14:textId="77777777" w:rsidR="00EF0541" w:rsidRPr="00940CB9" w:rsidRDefault="00EF0541" w:rsidP="00940CB9">
    <w:pPr>
      <w:pStyle w:val="egyetemneve"/>
      <w:tabs>
        <w:tab w:val="left" w:pos="5670"/>
      </w:tabs>
      <w:rPr>
        <w:smallCaps/>
      </w:rPr>
    </w:pPr>
  </w:p>
  <w:p w14:paraId="7BCD7718" w14:textId="77777777" w:rsidR="00EF0541" w:rsidRPr="00940CB9" w:rsidRDefault="00EF0541" w:rsidP="00940CB9">
    <w:pPr>
      <w:pStyle w:val="egyetemneve"/>
      <w:tabs>
        <w:tab w:val="left" w:pos="5670"/>
      </w:tabs>
      <w:rPr>
        <w:smallCaps/>
      </w:rPr>
    </w:pPr>
  </w:p>
  <w:p w14:paraId="7BCD7719" w14:textId="77777777" w:rsidR="00EF0541" w:rsidRPr="00940CB9" w:rsidRDefault="00EF0541" w:rsidP="00940CB9">
    <w:pPr>
      <w:pStyle w:val="egyetemneve"/>
      <w:tabs>
        <w:tab w:val="left" w:pos="5670"/>
      </w:tabs>
      <w:rPr>
        <w:smallCaps/>
      </w:rPr>
    </w:pPr>
  </w:p>
  <w:p w14:paraId="7BCD771A" w14:textId="77777777" w:rsidR="00EF0541" w:rsidRPr="00940CB9" w:rsidRDefault="00940CB9" w:rsidP="00940CB9">
    <w:pPr>
      <w:pStyle w:val="egyetemneve"/>
      <w:tabs>
        <w:tab w:val="left" w:pos="5670"/>
        <w:tab w:val="right" w:pos="7938"/>
      </w:tabs>
      <w:rPr>
        <w:smallCaps/>
        <w:spacing w:val="0"/>
      </w:rPr>
    </w:pPr>
    <w:r w:rsidRPr="00940CB9">
      <w:rPr>
        <w:smallCaps/>
      </w:rPr>
      <w:tab/>
    </w:r>
    <w:r w:rsidRPr="00940CB9">
      <w:rPr>
        <w:b w:val="0"/>
        <w:color w:val="auto"/>
        <w:spacing w:val="0"/>
        <w:sz w:val="16"/>
        <w:szCs w:val="16"/>
      </w:rPr>
      <w:t>1085 Budapest, Üllői út 26.</w:t>
    </w:r>
  </w:p>
  <w:p w14:paraId="7BCD771B" w14:textId="77777777" w:rsidR="00ED7CBB" w:rsidRPr="00940CB9" w:rsidRDefault="00996F2E" w:rsidP="00940CB9">
    <w:pPr>
      <w:pStyle w:val="egyetemneve"/>
      <w:tabs>
        <w:tab w:val="left" w:pos="5670"/>
        <w:tab w:val="right" w:pos="7938"/>
      </w:tabs>
      <w:rPr>
        <w:smallCaps/>
        <w:spacing w:val="0"/>
      </w:rPr>
    </w:pPr>
    <w:r>
      <w:rPr>
        <w:noProof/>
        <w:lang w:eastAsia="hu-HU"/>
      </w:rPr>
      <w:drawing>
        <wp:anchor distT="0" distB="0" distL="114300" distR="114300" simplePos="0" relativeHeight="251671552" behindDoc="0" locked="0" layoutInCell="1" allowOverlap="1" wp14:anchorId="7BCD772F" wp14:editId="7BCD7730">
          <wp:simplePos x="0" y="0"/>
          <wp:positionH relativeFrom="page">
            <wp:posOffset>180340</wp:posOffset>
          </wp:positionH>
          <wp:positionV relativeFrom="page">
            <wp:posOffset>575945</wp:posOffset>
          </wp:positionV>
          <wp:extent cx="1619885" cy="1619885"/>
          <wp:effectExtent l="0" t="0" r="0" b="0"/>
          <wp:wrapNone/>
          <wp:docPr id="5" name="Kép 5" descr="Semmelweis_logo_Latin_COLOR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mmelweis_logo_Latin_COLOR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0541" w:rsidRPr="00940CB9">
      <w:rPr>
        <w:smallCaps/>
      </w:rPr>
      <w:t>semmelweis egyetem</w:t>
    </w:r>
    <w:r w:rsidR="00940CB9" w:rsidRPr="00940CB9">
      <w:rPr>
        <w:smallCaps/>
      </w:rPr>
      <w:tab/>
    </w:r>
    <w:r w:rsidR="00940CB9" w:rsidRPr="00940CB9">
      <w:rPr>
        <w:b w:val="0"/>
        <w:color w:val="auto"/>
        <w:spacing w:val="0"/>
        <w:sz w:val="16"/>
        <w:szCs w:val="16"/>
      </w:rPr>
      <w:t>1428 Budapest, Pf. 2.</w:t>
    </w:r>
  </w:p>
  <w:p w14:paraId="7BCD771C" w14:textId="77777777" w:rsidR="00ED7CBB" w:rsidRPr="00940CB9" w:rsidRDefault="00940CB9" w:rsidP="00940CB9">
    <w:pPr>
      <w:pStyle w:val="lfej"/>
      <w:tabs>
        <w:tab w:val="left" w:pos="5670"/>
      </w:tabs>
      <w:rPr>
        <w:rFonts w:ascii="Montserrat" w:hAnsi="Montserrat"/>
      </w:rPr>
    </w:pPr>
    <w:r w:rsidRPr="00940CB9">
      <w:rPr>
        <w:rFonts w:ascii="Montserrat" w:hAnsi="Montserrat"/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7BCD7731" wp14:editId="7BCD7732">
              <wp:simplePos x="0" y="0"/>
              <wp:positionH relativeFrom="page">
                <wp:posOffset>1981200</wp:posOffset>
              </wp:positionH>
              <wp:positionV relativeFrom="page">
                <wp:posOffset>1399540</wp:posOffset>
              </wp:positionV>
              <wp:extent cx="5651500" cy="0"/>
              <wp:effectExtent l="0" t="0" r="25400" b="1905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515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56A1E7" id="Egyenes összekötő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56pt,110.2pt" to="601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" strokecolor="#222c5c [3040]" strokeweight="1.5pt">
              <w10:wrap anchorx="page" anchory="page"/>
              <w10:anchorlock/>
            </v:line>
          </w:pict>
        </mc:Fallback>
      </mc:AlternateContent>
    </w:r>
  </w:p>
  <w:p w14:paraId="7BCD771D" w14:textId="77777777" w:rsidR="00EF0541" w:rsidRPr="00940CB9" w:rsidRDefault="00FA5B4C" w:rsidP="00940CB9">
    <w:pPr>
      <w:pStyle w:val="titulus"/>
      <w:tabs>
        <w:tab w:val="left" w:pos="5670"/>
      </w:tabs>
      <w:rPr>
        <w:b/>
        <w:bCs/>
        <w:i w:val="0"/>
        <w:iCs w:val="0"/>
      </w:rPr>
    </w:pPr>
    <w:r>
      <w:t>Kancellár</w:t>
    </w:r>
    <w:r w:rsidR="00940CB9" w:rsidRPr="00940CB9">
      <w:tab/>
    </w:r>
    <w:r w:rsidR="00940CB9">
      <w:rPr>
        <w:i w:val="0"/>
        <w:color w:val="auto"/>
        <w:sz w:val="16"/>
        <w:szCs w:val="16"/>
      </w:rPr>
      <w:t>+36 1 459 1500</w:t>
    </w:r>
  </w:p>
  <w:p w14:paraId="7BCD771E" w14:textId="77777777" w:rsidR="00ED7CBB" w:rsidRPr="00940CB9" w:rsidRDefault="00EF0541" w:rsidP="00940CB9">
    <w:pPr>
      <w:pStyle w:val="nv"/>
      <w:tabs>
        <w:tab w:val="left" w:pos="5670"/>
      </w:tabs>
      <w:rPr>
        <w:smallCaps/>
        <w:spacing w:val="20"/>
      </w:rPr>
    </w:pPr>
    <w:r w:rsidRPr="00940CB9">
      <w:rPr>
        <w:smallCaps/>
        <w:spacing w:val="20"/>
      </w:rPr>
      <w:t xml:space="preserve">prof. dr. minta </w:t>
    </w:r>
    <w:r w:rsidR="00FA5B4C">
      <w:rPr>
        <w:smallCaps/>
        <w:spacing w:val="20"/>
      </w:rPr>
      <w:t>kancellár</w:t>
    </w:r>
    <w:r w:rsidR="00940CB9" w:rsidRPr="00940CB9">
      <w:rPr>
        <w:smallCaps/>
        <w:spacing w:val="20"/>
      </w:rPr>
      <w:tab/>
    </w:r>
    <w:r w:rsidR="00940CB9">
      <w:rPr>
        <w:b w:val="0"/>
        <w:color w:val="auto"/>
        <w:sz w:val="16"/>
        <w:szCs w:val="16"/>
      </w:rPr>
      <w:t>reltor@semmelweis-univ.hu</w:t>
    </w:r>
  </w:p>
  <w:p w14:paraId="7BCD771F" w14:textId="77777777" w:rsidR="00ED7CBB" w:rsidRPr="00940CB9" w:rsidRDefault="00940CB9" w:rsidP="00940CB9">
    <w:pPr>
      <w:pStyle w:val="lfej"/>
      <w:tabs>
        <w:tab w:val="clear" w:pos="4536"/>
        <w:tab w:val="left" w:pos="5670"/>
      </w:tabs>
      <w:rPr>
        <w:rFonts w:ascii="Montserrat" w:hAnsi="Montserrat"/>
      </w:rPr>
    </w:pPr>
    <w:r w:rsidRPr="00940CB9">
      <w:rPr>
        <w:rFonts w:ascii="Montserrat" w:hAnsi="Montserrat"/>
        <w:color w:val="auto"/>
        <w:sz w:val="16"/>
        <w:szCs w:val="16"/>
      </w:rPr>
      <w:tab/>
    </w:r>
    <w:r>
      <w:rPr>
        <w:rFonts w:ascii="Montserrat" w:hAnsi="Montserrat"/>
        <w:color w:val="auto"/>
        <w:sz w:val="16"/>
        <w:szCs w:val="16"/>
      </w:rPr>
      <w:t>semmelweis.hu</w:t>
    </w:r>
  </w:p>
  <w:p w14:paraId="7BCD7720" w14:textId="77777777" w:rsidR="00ED7CBB" w:rsidRPr="00940CB9" w:rsidRDefault="00ED7CBB" w:rsidP="00940CB9">
    <w:pPr>
      <w:pStyle w:val="lfej"/>
      <w:tabs>
        <w:tab w:val="clear" w:pos="4536"/>
        <w:tab w:val="clear" w:pos="9072"/>
        <w:tab w:val="left" w:pos="5670"/>
        <w:tab w:val="right" w:pos="7938"/>
      </w:tabs>
      <w:rPr>
        <w:rFonts w:ascii="Montserrat" w:hAnsi="Montserrat"/>
      </w:rPr>
    </w:pPr>
  </w:p>
  <w:p w14:paraId="7BCD7721" w14:textId="77777777" w:rsidR="00ED7CBB" w:rsidRPr="00940CB9" w:rsidRDefault="00ED7CBB" w:rsidP="00940CB9">
    <w:pPr>
      <w:pStyle w:val="lfej"/>
      <w:tabs>
        <w:tab w:val="left" w:pos="5670"/>
      </w:tabs>
      <w:rPr>
        <w:rFonts w:ascii="Montserrat" w:hAnsi="Montserrat"/>
      </w:rPr>
    </w:pPr>
  </w:p>
  <w:p w14:paraId="7BCD7722" w14:textId="77777777" w:rsidR="00ED7CBB" w:rsidRPr="00940CB9" w:rsidRDefault="00ED7CBB" w:rsidP="00940CB9">
    <w:pPr>
      <w:pStyle w:val="lfej"/>
      <w:tabs>
        <w:tab w:val="left" w:pos="5670"/>
      </w:tabs>
      <w:rPr>
        <w:rFonts w:ascii="Montserrat" w:hAnsi="Montserrat"/>
      </w:rPr>
    </w:pPr>
  </w:p>
  <w:p w14:paraId="7BCD7723" w14:textId="77777777" w:rsidR="00ED7CBB" w:rsidRPr="00940CB9" w:rsidRDefault="00ED7CBB" w:rsidP="00940CB9">
    <w:pPr>
      <w:pStyle w:val="lfej"/>
      <w:tabs>
        <w:tab w:val="left" w:pos="5670"/>
      </w:tabs>
      <w:rPr>
        <w:rFonts w:ascii="Montserrat" w:hAnsi="Montserrat"/>
      </w:rPr>
    </w:pPr>
    <w:r w:rsidRPr="00940CB9">
      <w:rPr>
        <w:rFonts w:ascii="Montserrat" w:hAnsi="Montserrat"/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BCD7733" wp14:editId="7BCD7734">
              <wp:simplePos x="0" y="0"/>
              <wp:positionH relativeFrom="page">
                <wp:posOffset>940435</wp:posOffset>
              </wp:positionH>
              <wp:positionV relativeFrom="page">
                <wp:posOffset>3564255</wp:posOffset>
              </wp:positionV>
              <wp:extent cx="198000" cy="0"/>
              <wp:effectExtent l="0" t="0" r="31115" b="190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D461F4" id="Egyenes összekötő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4.05pt,280.65pt" to="89.6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" strokecolor="#121730 [1613]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43C45"/>
    <w:multiLevelType w:val="hybridMultilevel"/>
    <w:tmpl w:val="4CD27A8E"/>
    <w:lvl w:ilvl="0" w:tplc="21169E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53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D0"/>
    <w:rsid w:val="00015629"/>
    <w:rsid w:val="000350FD"/>
    <w:rsid w:val="00074E05"/>
    <w:rsid w:val="00083E56"/>
    <w:rsid w:val="000B6C94"/>
    <w:rsid w:val="000D0E69"/>
    <w:rsid w:val="000D4EDA"/>
    <w:rsid w:val="00140C6C"/>
    <w:rsid w:val="00166D7F"/>
    <w:rsid w:val="001802C9"/>
    <w:rsid w:val="001866DA"/>
    <w:rsid w:val="001B0BBD"/>
    <w:rsid w:val="001B52DD"/>
    <w:rsid w:val="001C73A1"/>
    <w:rsid w:val="00200E30"/>
    <w:rsid w:val="00291DA6"/>
    <w:rsid w:val="002A0503"/>
    <w:rsid w:val="002C6738"/>
    <w:rsid w:val="002C733B"/>
    <w:rsid w:val="00353D65"/>
    <w:rsid w:val="003601E5"/>
    <w:rsid w:val="003653F6"/>
    <w:rsid w:val="003A274F"/>
    <w:rsid w:val="003B2974"/>
    <w:rsid w:val="00431839"/>
    <w:rsid w:val="004627C7"/>
    <w:rsid w:val="005011DD"/>
    <w:rsid w:val="00553A79"/>
    <w:rsid w:val="0055557C"/>
    <w:rsid w:val="0056070E"/>
    <w:rsid w:val="00567644"/>
    <w:rsid w:val="00573E84"/>
    <w:rsid w:val="00583E27"/>
    <w:rsid w:val="005E58D0"/>
    <w:rsid w:val="00662645"/>
    <w:rsid w:val="007143B7"/>
    <w:rsid w:val="00723A01"/>
    <w:rsid w:val="00724800"/>
    <w:rsid w:val="007819BB"/>
    <w:rsid w:val="007C5275"/>
    <w:rsid w:val="00813C4E"/>
    <w:rsid w:val="008259CC"/>
    <w:rsid w:val="008706C0"/>
    <w:rsid w:val="00873051"/>
    <w:rsid w:val="008A643D"/>
    <w:rsid w:val="008F3ADE"/>
    <w:rsid w:val="0091678C"/>
    <w:rsid w:val="009229C9"/>
    <w:rsid w:val="00940CB9"/>
    <w:rsid w:val="009655BF"/>
    <w:rsid w:val="00965AB2"/>
    <w:rsid w:val="00996F2E"/>
    <w:rsid w:val="00A20B43"/>
    <w:rsid w:val="00A3707B"/>
    <w:rsid w:val="00A72C4D"/>
    <w:rsid w:val="00A852E9"/>
    <w:rsid w:val="00AD23B9"/>
    <w:rsid w:val="00AD6025"/>
    <w:rsid w:val="00AE562F"/>
    <w:rsid w:val="00B11C10"/>
    <w:rsid w:val="00B37737"/>
    <w:rsid w:val="00B50587"/>
    <w:rsid w:val="00B6222E"/>
    <w:rsid w:val="00B62EF2"/>
    <w:rsid w:val="00C2432D"/>
    <w:rsid w:val="00CF74DF"/>
    <w:rsid w:val="00D03F3F"/>
    <w:rsid w:val="00D30872"/>
    <w:rsid w:val="00D66D89"/>
    <w:rsid w:val="00D814E0"/>
    <w:rsid w:val="00E525DB"/>
    <w:rsid w:val="00E932C7"/>
    <w:rsid w:val="00ED0EE0"/>
    <w:rsid w:val="00ED7CBB"/>
    <w:rsid w:val="00EF0541"/>
    <w:rsid w:val="00EF0CF3"/>
    <w:rsid w:val="00EF2724"/>
    <w:rsid w:val="00EF4E57"/>
    <w:rsid w:val="00F5519F"/>
    <w:rsid w:val="00F64DD5"/>
    <w:rsid w:val="00F660CC"/>
    <w:rsid w:val="00F86397"/>
    <w:rsid w:val="00FA5B4C"/>
    <w:rsid w:val="00FF4D7B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CD76E9"/>
  <w15:docId w15:val="{8BFE35B4-2538-4CEE-B7F1-21F06762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2C6738"/>
    <w:rPr>
      <w:rFonts w:ascii="Fira Sans" w:hAnsi="Fira Sans"/>
      <w:color w:val="242F62" w:themeColor="text1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083"/>
    </w:pPr>
    <w:rPr>
      <w:rFonts w:eastAsia="Fira Sans"/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9167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678C"/>
  </w:style>
  <w:style w:type="paragraph" w:styleId="llb">
    <w:name w:val="footer"/>
    <w:basedOn w:val="Norml"/>
    <w:link w:val="llbChar"/>
    <w:uiPriority w:val="99"/>
    <w:unhideWhenUsed/>
    <w:rsid w:val="009167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678C"/>
  </w:style>
  <w:style w:type="paragraph" w:customStyle="1" w:styleId="Semmelweisegyetem">
    <w:name w:val="Semmelweis egyetem"/>
    <w:basedOn w:val="Norml"/>
    <w:link w:val="SemmelweisegyetemChar"/>
    <w:uiPriority w:val="1"/>
    <w:qFormat/>
    <w:rsid w:val="00ED7CBB"/>
    <w:pPr>
      <w:spacing w:before="120"/>
    </w:pPr>
  </w:style>
  <w:style w:type="paragraph" w:customStyle="1" w:styleId="text">
    <w:name w:val="text"/>
    <w:basedOn w:val="Norml"/>
    <w:uiPriority w:val="99"/>
    <w:rsid w:val="00ED7CBB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customStyle="1" w:styleId="SemmelweisegyetemChar">
    <w:name w:val="Semmelweis egyetem Char"/>
    <w:basedOn w:val="Bekezdsalapbettpusa"/>
    <w:link w:val="Semmelweisegyetem"/>
    <w:uiPriority w:val="1"/>
    <w:rsid w:val="00ED7CBB"/>
    <w:rPr>
      <w:rFonts w:ascii="Fira Sans" w:hAnsi="Fira Sans"/>
      <w:color w:val="242F62" w:themeColor="text1"/>
      <w:sz w:val="21"/>
    </w:rPr>
  </w:style>
  <w:style w:type="paragraph" w:customStyle="1" w:styleId="egyetemneve">
    <w:name w:val="egyetem neve"/>
    <w:basedOn w:val="Norml"/>
    <w:uiPriority w:val="99"/>
    <w:rsid w:val="00EF0541"/>
    <w:pPr>
      <w:widowControl/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customStyle="1" w:styleId="titulus">
    <w:name w:val="titulus"/>
    <w:basedOn w:val="Norml"/>
    <w:uiPriority w:val="99"/>
    <w:rsid w:val="00EF0541"/>
    <w:pPr>
      <w:widowControl/>
      <w:autoSpaceDE w:val="0"/>
      <w:autoSpaceDN w:val="0"/>
      <w:adjustRightInd w:val="0"/>
      <w:spacing w:line="200" w:lineRule="atLeast"/>
      <w:textAlignment w:val="center"/>
    </w:pPr>
    <w:rPr>
      <w:rFonts w:ascii="Montserrat" w:hAnsi="Montserrat" w:cs="Montserrat"/>
      <w:i/>
      <w:iCs/>
      <w:color w:val="000000"/>
      <w:sz w:val="20"/>
      <w:szCs w:val="20"/>
      <w:lang w:val="hu-HU"/>
    </w:rPr>
  </w:style>
  <w:style w:type="paragraph" w:customStyle="1" w:styleId="nv">
    <w:name w:val="név"/>
    <w:basedOn w:val="Norml"/>
    <w:uiPriority w:val="99"/>
    <w:rsid w:val="00EF0541"/>
    <w:pPr>
      <w:widowControl/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00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73A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3A1"/>
    <w:rPr>
      <w:rFonts w:ascii="Segoe UI" w:hAnsi="Segoe UI" w:cs="Segoe UI"/>
      <w:color w:val="242F62" w:themeColor="text1"/>
      <w:sz w:val="18"/>
      <w:szCs w:val="18"/>
    </w:rPr>
  </w:style>
  <w:style w:type="paragraph" w:styleId="Nincstrkz">
    <w:name w:val="No Spacing"/>
    <w:uiPriority w:val="1"/>
    <w:qFormat/>
    <w:rsid w:val="001C73A1"/>
    <w:pPr>
      <w:widowControl/>
    </w:pPr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anro\Desktop\brand_website\let&#246;lthet&#337;%20sablonok\&#250;j_mappa_rendszer\&#225;ltal&#225;nos_lev&#233;lpap&#237;r_sablon.dotx" TargetMode="External"/></Relationships>
</file>

<file path=word/theme/theme1.xml><?xml version="1.0" encoding="utf-8"?>
<a:theme xmlns:a="http://schemas.openxmlformats.org/drawingml/2006/main" name="Office Theme">
  <a:themeElements>
    <a:clrScheme name="Semmelweis Egyetem">
      <a:dk1>
        <a:srgbClr val="242F62"/>
      </a:dk1>
      <a:lt1>
        <a:sysClr val="window" lastClr="FFFFFF"/>
      </a:lt1>
      <a:dk2>
        <a:srgbClr val="242F62"/>
      </a:dk2>
      <a:lt2>
        <a:srgbClr val="E3D496"/>
      </a:lt2>
      <a:accent1>
        <a:srgbClr val="B3A16E"/>
      </a:accent1>
      <a:accent2>
        <a:srgbClr val="E3D496"/>
      </a:accent2>
      <a:accent3>
        <a:srgbClr val="B3A16E"/>
      </a:accent3>
      <a:accent4>
        <a:srgbClr val="E3D496"/>
      </a:accent4>
      <a:accent5>
        <a:srgbClr val="B3A16E"/>
      </a:accent5>
      <a:accent6>
        <a:srgbClr val="E3D496"/>
      </a:accent6>
      <a:hlink>
        <a:srgbClr val="B3A16E"/>
      </a:hlink>
      <a:folHlink>
        <a:srgbClr val="B3A16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D2125-3677-4333-BC22-7C4934B9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általános_levélpapír_sablon</Template>
  <TotalTime>8</TotalTime>
  <Pages>1</Pages>
  <Words>316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Pátrovics András Rodrigó</dc:creator>
  <cp:lastModifiedBy>Kubicza Gáborné (adminisztratív asszisztens)</cp:lastModifiedBy>
  <cp:revision>4</cp:revision>
  <cp:lastPrinted>2021-12-02T08:02:00Z</cp:lastPrinted>
  <dcterms:created xsi:type="dcterms:W3CDTF">2026-01-29T10:01:00Z</dcterms:created>
  <dcterms:modified xsi:type="dcterms:W3CDTF">2026-01-29T10:11:00Z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LastSaved">
    <vt:filetime>2019-01-30T00:00:00Z</vt:filetime>
  </property>
</Properties>
</file>