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0"/>
        <w:gridCol w:w="1584"/>
        <w:gridCol w:w="1073"/>
        <w:gridCol w:w="1894"/>
        <w:gridCol w:w="1509"/>
        <w:gridCol w:w="1612"/>
      </w:tblGrid>
      <w:tr w:rsidR="00924B88" w14:paraId="09BCF2E9" w14:textId="77777777" w:rsidTr="002976D1">
        <w:tc>
          <w:tcPr>
            <w:tcW w:w="7551" w:type="dxa"/>
            <w:gridSpan w:val="5"/>
          </w:tcPr>
          <w:p w14:paraId="64B9E2F2" w14:textId="4A444E62" w:rsidR="007F6E18" w:rsidRDefault="00924B88" w:rsidP="007F6E18">
            <w:pPr>
              <w:rPr>
                <w:b/>
              </w:rPr>
            </w:pPr>
            <w:bookmarkStart w:id="0" w:name="_GoBack"/>
            <w:bookmarkEnd w:id="0"/>
            <w:r>
              <w:t>Tantárgy neve</w:t>
            </w:r>
            <w:proofErr w:type="gramStart"/>
            <w:r>
              <w:t>:</w:t>
            </w:r>
            <w:r w:rsidR="007F6E18">
              <w:t xml:space="preserve">  </w:t>
            </w:r>
            <w:r w:rsidR="007F6E18">
              <w:rPr>
                <w:b/>
              </w:rPr>
              <w:t>A</w:t>
            </w:r>
            <w:proofErr w:type="gramEnd"/>
            <w:r w:rsidR="007F6E18">
              <w:rPr>
                <w:b/>
              </w:rPr>
              <w:t xml:space="preserve"> neveléselmélet korszerű kérdései</w:t>
            </w:r>
          </w:p>
          <w:p w14:paraId="3C43C46C" w14:textId="5B0B7B7B" w:rsidR="00924B88" w:rsidRDefault="00924B88"/>
        </w:tc>
        <w:tc>
          <w:tcPr>
            <w:tcW w:w="1629" w:type="dxa"/>
          </w:tcPr>
          <w:p w14:paraId="0ED32A7F" w14:textId="77777777" w:rsidR="00924B88" w:rsidRDefault="00924B88">
            <w:r>
              <w:t>Kódja:</w:t>
            </w:r>
          </w:p>
          <w:p w14:paraId="5611F3A5" w14:textId="77777777" w:rsidR="00924B88" w:rsidRDefault="00924B88"/>
        </w:tc>
      </w:tr>
      <w:tr w:rsidR="00924B88" w14:paraId="43A9590D" w14:textId="77777777" w:rsidTr="002976D1">
        <w:tc>
          <w:tcPr>
            <w:tcW w:w="1413" w:type="dxa"/>
          </w:tcPr>
          <w:p w14:paraId="064BFC3F" w14:textId="77777777" w:rsidR="00924B88" w:rsidRDefault="00924B88" w:rsidP="002976D1">
            <w:pPr>
              <w:jc w:val="center"/>
            </w:pPr>
            <w:r>
              <w:t>Kredit:</w:t>
            </w:r>
          </w:p>
          <w:p w14:paraId="30BF92B0" w14:textId="77777777" w:rsidR="002976D1" w:rsidRPr="002976D1" w:rsidRDefault="002976D1" w:rsidP="002976D1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14:paraId="406B2CB3" w14:textId="77777777" w:rsidR="00924B88" w:rsidRDefault="00924B88" w:rsidP="002976D1">
            <w:pPr>
              <w:jc w:val="center"/>
            </w:pPr>
            <w:r>
              <w:t>Összes óraszám:</w:t>
            </w:r>
          </w:p>
        </w:tc>
        <w:tc>
          <w:tcPr>
            <w:tcW w:w="1086" w:type="dxa"/>
          </w:tcPr>
          <w:p w14:paraId="6A9EA2CB" w14:textId="77777777" w:rsidR="00924B88" w:rsidRDefault="00924B88" w:rsidP="002976D1">
            <w:pPr>
              <w:jc w:val="center"/>
            </w:pPr>
            <w:r>
              <w:t>Félév:</w:t>
            </w:r>
          </w:p>
        </w:tc>
        <w:tc>
          <w:tcPr>
            <w:tcW w:w="1934" w:type="dxa"/>
          </w:tcPr>
          <w:p w14:paraId="62D848CB" w14:textId="77777777" w:rsidR="00924B88" w:rsidRDefault="00924B88" w:rsidP="002976D1">
            <w:pPr>
              <w:jc w:val="center"/>
            </w:pPr>
            <w:r>
              <w:t>Oktatás jellege:</w:t>
            </w:r>
          </w:p>
        </w:tc>
        <w:tc>
          <w:tcPr>
            <w:tcW w:w="1511" w:type="dxa"/>
          </w:tcPr>
          <w:p w14:paraId="1E6D880A" w14:textId="77777777" w:rsidR="00924B88" w:rsidRDefault="00924B88" w:rsidP="002976D1">
            <w:pPr>
              <w:jc w:val="center"/>
            </w:pPr>
            <w:r>
              <w:t>Számonkérés:</w:t>
            </w:r>
          </w:p>
        </w:tc>
        <w:tc>
          <w:tcPr>
            <w:tcW w:w="1629" w:type="dxa"/>
          </w:tcPr>
          <w:p w14:paraId="6B089782" w14:textId="77777777" w:rsidR="00924B88" w:rsidRDefault="00924B88" w:rsidP="002976D1">
            <w:pPr>
              <w:jc w:val="center"/>
            </w:pPr>
            <w:r>
              <w:t>Előfeltétel:</w:t>
            </w:r>
          </w:p>
        </w:tc>
      </w:tr>
      <w:tr w:rsidR="00924B88" w14:paraId="28A7A6A1" w14:textId="77777777" w:rsidTr="002976D1">
        <w:tc>
          <w:tcPr>
            <w:tcW w:w="9180" w:type="dxa"/>
            <w:gridSpan w:val="6"/>
          </w:tcPr>
          <w:p w14:paraId="52CA2741" w14:textId="77777777" w:rsidR="00924B88" w:rsidRDefault="00924B88">
            <w:r>
              <w:t>Tantárgyfelelős:</w:t>
            </w:r>
          </w:p>
          <w:p w14:paraId="3050D928" w14:textId="77777777" w:rsidR="00924B88" w:rsidRDefault="00924B88"/>
        </w:tc>
      </w:tr>
      <w:tr w:rsidR="00924B88" w14:paraId="2DCA072A" w14:textId="77777777" w:rsidTr="002976D1">
        <w:tc>
          <w:tcPr>
            <w:tcW w:w="9180" w:type="dxa"/>
            <w:gridSpan w:val="6"/>
          </w:tcPr>
          <w:p w14:paraId="42B032D3" w14:textId="77777777" w:rsidR="00924B88" w:rsidRDefault="00924B88" w:rsidP="00924B88">
            <w:r>
              <w:t>Cél:</w:t>
            </w:r>
          </w:p>
          <w:p w14:paraId="77C78C86" w14:textId="77777777" w:rsidR="00924B88" w:rsidRDefault="00924B88" w:rsidP="00924B88"/>
          <w:p w14:paraId="3D66DA1B" w14:textId="77777777" w:rsidR="00924B88" w:rsidRDefault="00924B88" w:rsidP="00924B88"/>
        </w:tc>
      </w:tr>
      <w:tr w:rsidR="00924B88" w14:paraId="0DD06CE9" w14:textId="77777777" w:rsidTr="002976D1">
        <w:tc>
          <w:tcPr>
            <w:tcW w:w="9180" w:type="dxa"/>
            <w:gridSpan w:val="6"/>
          </w:tcPr>
          <w:p w14:paraId="3A81A96E" w14:textId="77777777" w:rsidR="00924B88" w:rsidRDefault="00924B88" w:rsidP="00924B88">
            <w:r>
              <w:t>Tananyag:</w:t>
            </w:r>
          </w:p>
          <w:p w14:paraId="5C4A3ABD" w14:textId="77777777" w:rsidR="002976D1" w:rsidRDefault="002976D1" w:rsidP="002976D1">
            <w:r>
              <w:t>1. Neveléstudomány és neveléselmélet. Tudományrendszertani problémák</w:t>
            </w:r>
          </w:p>
          <w:p w14:paraId="22AD3886" w14:textId="305B35CA" w:rsidR="002976D1" w:rsidRDefault="002976D1" w:rsidP="002976D1">
            <w:r>
              <w:t xml:space="preserve">2. A </w:t>
            </w:r>
            <w:proofErr w:type="gramStart"/>
            <w:r>
              <w:t>nevelés</w:t>
            </w:r>
            <w:proofErr w:type="gramEnd"/>
            <w:r>
              <w:t xml:space="preserve"> mint az ember létmódja. A nevelés antropológiai alapjai </w:t>
            </w:r>
          </w:p>
          <w:p w14:paraId="38690BAD" w14:textId="362B56C8" w:rsidR="002976D1" w:rsidRDefault="002976D1" w:rsidP="002976D1">
            <w:r>
              <w:t xml:space="preserve">3. A nevelési helyzet. Nevelési viszonyok </w:t>
            </w:r>
          </w:p>
          <w:p w14:paraId="478A137A" w14:textId="37AD0CAD" w:rsidR="002976D1" w:rsidRDefault="002976D1" w:rsidP="002976D1">
            <w:r>
              <w:t>4. Nevelési modellek a mai pedagógiában</w:t>
            </w:r>
          </w:p>
          <w:p w14:paraId="5F483FC2" w14:textId="04CC1068" w:rsidR="002976D1" w:rsidRDefault="002976D1" w:rsidP="002976D1">
            <w:r>
              <w:t>5. Értékelvű pedagógia és a nevelés cél- és feladatrendszere</w:t>
            </w:r>
          </w:p>
          <w:p w14:paraId="71C2F18E" w14:textId="77777777" w:rsidR="002976D1" w:rsidRDefault="002976D1" w:rsidP="002976D1">
            <w:r>
              <w:t>6. Személyiségfejlesztés a nevelés folyamatában</w:t>
            </w:r>
          </w:p>
          <w:p w14:paraId="53C6D46E" w14:textId="77777777" w:rsidR="00924B88" w:rsidRDefault="00924B88" w:rsidP="00924B88"/>
        </w:tc>
      </w:tr>
      <w:tr w:rsidR="00924B88" w14:paraId="47DB0D9D" w14:textId="77777777" w:rsidTr="002976D1">
        <w:tc>
          <w:tcPr>
            <w:tcW w:w="9180" w:type="dxa"/>
            <w:gridSpan w:val="6"/>
          </w:tcPr>
          <w:p w14:paraId="02DA4222" w14:textId="0A27B1FA" w:rsidR="002976D1" w:rsidRDefault="00924B88" w:rsidP="00924B88">
            <w:r>
              <w:t>Kötelező irodalom:</w:t>
            </w:r>
          </w:p>
          <w:p w14:paraId="5A828CF2" w14:textId="77777777" w:rsidR="002976D1" w:rsidRDefault="002976D1" w:rsidP="002976D1">
            <w:r>
              <w:t xml:space="preserve">Bábosik </w:t>
            </w:r>
            <w:proofErr w:type="gramStart"/>
            <w:r>
              <w:t>István(</w:t>
            </w:r>
            <w:proofErr w:type="gramEnd"/>
            <w:r>
              <w:t xml:space="preserve">2011): A szociális életképesség megalapozása. In: Bábosik István – Borosán Lívia – </w:t>
            </w:r>
            <w:proofErr w:type="spellStart"/>
            <w:r>
              <w:t>Hunyady</w:t>
            </w:r>
            <w:proofErr w:type="spellEnd"/>
            <w:r>
              <w:t xml:space="preserve"> Györgyné – M. Nádasi Mária – </w:t>
            </w:r>
            <w:proofErr w:type="spellStart"/>
            <w:r>
              <w:t>Schaffhauser</w:t>
            </w:r>
            <w:proofErr w:type="spellEnd"/>
            <w:r>
              <w:t xml:space="preserve"> Franz: Pedagógia az iskolában. A szociális életképesség megalapozása. ELTE Eötvös Kiadó, Budapest </w:t>
            </w:r>
          </w:p>
          <w:p w14:paraId="5D6604FE" w14:textId="77777777" w:rsidR="002976D1" w:rsidRDefault="002976D1" w:rsidP="002976D1">
            <w:r>
              <w:t xml:space="preserve">Bábosik István – Borosán Lívia – M. Nádasi Mária – </w:t>
            </w:r>
            <w:proofErr w:type="spellStart"/>
            <w:r>
              <w:t>Schaffhauser</w:t>
            </w:r>
            <w:proofErr w:type="spellEnd"/>
            <w:r>
              <w:t xml:space="preserve"> Franz (2011): Az iskola személyiség-fejlesztő tevékenység- és feladatrendszere. In: Bábosik István – Borosán Lívia – </w:t>
            </w:r>
            <w:proofErr w:type="spellStart"/>
            <w:r>
              <w:t>Hunyady</w:t>
            </w:r>
            <w:proofErr w:type="spellEnd"/>
            <w:r>
              <w:t xml:space="preserve"> Györgyné – M. Nádasi Mária – </w:t>
            </w:r>
            <w:proofErr w:type="spellStart"/>
            <w:r>
              <w:t>Schaffhauser</w:t>
            </w:r>
            <w:proofErr w:type="spellEnd"/>
            <w:r>
              <w:t xml:space="preserve"> Franz: Pedagógia az iskolában. A szociális életképesség megalapozása. ELTE Eötvös Kiadó, Budapest </w:t>
            </w:r>
          </w:p>
          <w:p w14:paraId="2DDA5F63" w14:textId="77777777" w:rsidR="002976D1" w:rsidRDefault="002976D1" w:rsidP="002976D1">
            <w:r>
              <w:t xml:space="preserve">Bábosik István – Borosán Lívia – </w:t>
            </w:r>
            <w:proofErr w:type="spellStart"/>
            <w:r>
              <w:t>Schaffhauser</w:t>
            </w:r>
            <w:proofErr w:type="spellEnd"/>
            <w:r>
              <w:t xml:space="preserve"> Franz (2011): A pedagógiai tevékenység szubjektív tényezői. In: Bábosik István – Borosán Lívia – </w:t>
            </w:r>
            <w:proofErr w:type="spellStart"/>
            <w:r>
              <w:t>Hunyady</w:t>
            </w:r>
            <w:proofErr w:type="spellEnd"/>
            <w:r>
              <w:t xml:space="preserve"> Györgyné – M. Nádasi Mária – </w:t>
            </w:r>
            <w:proofErr w:type="spellStart"/>
            <w:r>
              <w:t>Schaffhauser</w:t>
            </w:r>
            <w:proofErr w:type="spellEnd"/>
            <w:r>
              <w:t xml:space="preserve"> Franz: Pedagógia az iskolában. A szociális életképesség megalapozása. ELTE Eötvös Kiadó, Budapest </w:t>
            </w:r>
          </w:p>
          <w:p w14:paraId="2D8A2E03" w14:textId="77777777" w:rsidR="002976D1" w:rsidRDefault="002976D1" w:rsidP="002976D1">
            <w:r>
              <w:t>Bábosik István (2004): Az optimális nevelőiskola-modell jellemzői. In: Bábosik István (</w:t>
            </w:r>
            <w:proofErr w:type="spellStart"/>
            <w:r>
              <w:t>szerk</w:t>
            </w:r>
            <w:proofErr w:type="spellEnd"/>
            <w:r>
              <w:t>.): Neveléselmélet, Osiris Kiadó, Budapest</w:t>
            </w:r>
          </w:p>
          <w:p w14:paraId="2913E2C9" w14:textId="77777777" w:rsidR="002976D1" w:rsidRDefault="002976D1" w:rsidP="002976D1">
            <w:proofErr w:type="spellStart"/>
            <w:r>
              <w:t>Schaffhauser</w:t>
            </w:r>
            <w:proofErr w:type="spellEnd"/>
            <w:r>
              <w:t xml:space="preserve"> Franz (2014): A konduktív pedagógia nevelésfilozófiai alapjairól. In: </w:t>
            </w:r>
            <w:proofErr w:type="spellStart"/>
            <w:r>
              <w:t>Costantino</w:t>
            </w:r>
            <w:proofErr w:type="spellEnd"/>
            <w:r>
              <w:t>, D. (</w:t>
            </w:r>
            <w:proofErr w:type="spellStart"/>
            <w:r>
              <w:t>szerk</w:t>
            </w:r>
            <w:proofErr w:type="spellEnd"/>
            <w:r>
              <w:t xml:space="preserve">.): </w:t>
            </w:r>
            <w:proofErr w:type="spellStart"/>
            <w:r>
              <w:t>Breakpoints</w:t>
            </w:r>
            <w:proofErr w:type="spellEnd"/>
            <w:r>
              <w:t xml:space="preserve"> and </w:t>
            </w:r>
            <w:proofErr w:type="spellStart"/>
            <w:r>
              <w:t>bridges</w:t>
            </w:r>
            <w:proofErr w:type="spellEnd"/>
            <w:r>
              <w:t xml:space="preserve">. Ponti di </w:t>
            </w:r>
            <w:proofErr w:type="spellStart"/>
            <w:r>
              <w:t>rottura</w:t>
            </w:r>
            <w:proofErr w:type="spellEnd"/>
            <w:r>
              <w:t xml:space="preserve"> e ponti di </w:t>
            </w:r>
            <w:proofErr w:type="spellStart"/>
            <w:r>
              <w:t>pedagogia</w:t>
            </w:r>
            <w:proofErr w:type="spellEnd"/>
            <w:r>
              <w:t xml:space="preserve"> </w:t>
            </w:r>
            <w:proofErr w:type="spellStart"/>
            <w:r>
              <w:t>umana</w:t>
            </w:r>
            <w:proofErr w:type="spellEnd"/>
            <w:r>
              <w:t xml:space="preserve">. </w:t>
            </w:r>
            <w:proofErr w:type="spellStart"/>
            <w:r>
              <w:t>Erickson</w:t>
            </w:r>
            <w:proofErr w:type="spellEnd"/>
            <w:r>
              <w:t xml:space="preserve">, </w:t>
            </w:r>
            <w:proofErr w:type="spellStart"/>
            <w:r>
              <w:t>Trento</w:t>
            </w:r>
            <w:proofErr w:type="spellEnd"/>
          </w:p>
          <w:p w14:paraId="4A62084F" w14:textId="5122D343" w:rsidR="00924B88" w:rsidRDefault="002976D1" w:rsidP="00924B88">
            <w:proofErr w:type="spellStart"/>
            <w:r>
              <w:t>Schaffhauser</w:t>
            </w:r>
            <w:proofErr w:type="spellEnd"/>
            <w:r>
              <w:t xml:space="preserve"> Franz (2006): Értékpedagógia és mai nevelésvalóság, in: Bábosik István (</w:t>
            </w:r>
            <w:proofErr w:type="spellStart"/>
            <w:r>
              <w:t>szerk</w:t>
            </w:r>
            <w:proofErr w:type="spellEnd"/>
            <w:r>
              <w:t>.): Az iskola optimalizálása – a struktúra változtatása nélkül, PEM Tanulmányok – IV., Budapest, 97- 117. o.</w:t>
            </w:r>
          </w:p>
          <w:p w14:paraId="6B4EC4A6" w14:textId="77777777" w:rsidR="00924B88" w:rsidRDefault="00924B88" w:rsidP="00924B88"/>
        </w:tc>
      </w:tr>
      <w:tr w:rsidR="00924B88" w14:paraId="60FF71C7" w14:textId="77777777" w:rsidTr="002976D1">
        <w:tc>
          <w:tcPr>
            <w:tcW w:w="9180" w:type="dxa"/>
            <w:gridSpan w:val="6"/>
          </w:tcPr>
          <w:p w14:paraId="39A61CDF" w14:textId="77777777" w:rsidR="00924B88" w:rsidRDefault="00924B88" w:rsidP="00924B88">
            <w:r>
              <w:t>Ajánlott irodalom:</w:t>
            </w:r>
          </w:p>
          <w:p w14:paraId="14695418" w14:textId="77777777" w:rsidR="002976D1" w:rsidRDefault="002976D1" w:rsidP="002976D1">
            <w:r>
              <w:t xml:space="preserve">Bábosik István – Borosán Lívia – </w:t>
            </w:r>
            <w:proofErr w:type="spellStart"/>
            <w:r>
              <w:t>Hunyady</w:t>
            </w:r>
            <w:proofErr w:type="spellEnd"/>
            <w:r>
              <w:t xml:space="preserve"> Györgyné – M. Nádasi Mária – </w:t>
            </w:r>
            <w:proofErr w:type="spellStart"/>
            <w:r>
              <w:t>Schaffhauser</w:t>
            </w:r>
            <w:proofErr w:type="spellEnd"/>
            <w:r>
              <w:t xml:space="preserve"> Franz (2011): Pedagógia az iskolában. A szociális életképesség megalapozása. ELTE Eötvös Kiadó, Budapest </w:t>
            </w:r>
          </w:p>
          <w:p w14:paraId="27CBD84A" w14:textId="77777777" w:rsidR="002976D1" w:rsidRDefault="002976D1" w:rsidP="002976D1">
            <w:r>
              <w:t>Bábosik István (</w:t>
            </w:r>
            <w:proofErr w:type="spellStart"/>
            <w:r>
              <w:t>szerk</w:t>
            </w:r>
            <w:proofErr w:type="spellEnd"/>
            <w:r>
              <w:t>., 2004): Neveléselmélet, Osiris Kiadó, Budapest</w:t>
            </w:r>
          </w:p>
          <w:p w14:paraId="523551DE" w14:textId="77777777" w:rsidR="002976D1" w:rsidRDefault="002976D1" w:rsidP="002976D1">
            <w:proofErr w:type="spellStart"/>
            <w:r>
              <w:t>Schaffhauser</w:t>
            </w:r>
            <w:proofErr w:type="spellEnd"/>
            <w:r>
              <w:t xml:space="preserve"> Franz (2004): A fogyatékosság jelensége a neveléstudományban, in: </w:t>
            </w:r>
            <w:proofErr w:type="spellStart"/>
            <w:r>
              <w:t>Zászkaliczky</w:t>
            </w:r>
            <w:proofErr w:type="spellEnd"/>
            <w:r>
              <w:t xml:space="preserve"> Péter – Verdes Tamás: Tágabb értelemben vett gyógypedagógia, </w:t>
            </w:r>
            <w:proofErr w:type="gramStart"/>
            <w:r>
              <w:t>A</w:t>
            </w:r>
            <w:proofErr w:type="gramEnd"/>
            <w:r>
              <w:t xml:space="preserve"> fogyatékosság jelensége a gyógypedagógia határtudományaiban, ELTE, Budapest, 209-231.o.</w:t>
            </w:r>
          </w:p>
          <w:p w14:paraId="62929A52" w14:textId="77777777" w:rsidR="002976D1" w:rsidRDefault="002976D1" w:rsidP="002976D1">
            <w:proofErr w:type="spellStart"/>
            <w:r>
              <w:t>Schaffhauser</w:t>
            </w:r>
            <w:proofErr w:type="spellEnd"/>
            <w:r>
              <w:t xml:space="preserve"> Franz (2003): Iskolafunkciók és iskolastruktúrák a 21. században, in: Bábosik I. – </w:t>
            </w:r>
            <w:proofErr w:type="spellStart"/>
            <w:r>
              <w:t>Olechowski</w:t>
            </w:r>
            <w:proofErr w:type="spellEnd"/>
            <w:r>
              <w:t>, R</w:t>
            </w:r>
            <w:proofErr w:type="gramStart"/>
            <w:r>
              <w:t>.:</w:t>
            </w:r>
            <w:proofErr w:type="gramEnd"/>
            <w:r>
              <w:t xml:space="preserve"> Tanítás – tanulás – értékelés, Peter Lang Kiadó, Wien, 13-29. o.</w:t>
            </w:r>
          </w:p>
          <w:p w14:paraId="7D5CDDA2" w14:textId="6417DF31" w:rsidR="00924B88" w:rsidRDefault="002976D1" w:rsidP="00924B88">
            <w:proofErr w:type="spellStart"/>
            <w:r>
              <w:t>Schaffhauser</w:t>
            </w:r>
            <w:proofErr w:type="spellEnd"/>
            <w:r>
              <w:t xml:space="preserve"> Franz (2000): A nevelés alanyi feltételei, </w:t>
            </w:r>
            <w:proofErr w:type="spellStart"/>
            <w:r>
              <w:t>Telosz</w:t>
            </w:r>
            <w:proofErr w:type="spellEnd"/>
            <w:r>
              <w:t xml:space="preserve"> Kiadó, Budapest. </w:t>
            </w:r>
          </w:p>
          <w:p w14:paraId="6EAF954C" w14:textId="77777777" w:rsidR="00924B88" w:rsidRDefault="00924B88" w:rsidP="00924B88"/>
        </w:tc>
      </w:tr>
      <w:tr w:rsidR="00924B88" w14:paraId="62697027" w14:textId="77777777" w:rsidTr="002976D1">
        <w:tc>
          <w:tcPr>
            <w:tcW w:w="1413" w:type="dxa"/>
          </w:tcPr>
          <w:p w14:paraId="42BCD228" w14:textId="77777777" w:rsidR="00924B88" w:rsidRDefault="00924B88" w:rsidP="00924B88"/>
        </w:tc>
        <w:tc>
          <w:tcPr>
            <w:tcW w:w="1607" w:type="dxa"/>
          </w:tcPr>
          <w:p w14:paraId="60D733D4" w14:textId="77777777" w:rsidR="00924B88" w:rsidRDefault="00924B88" w:rsidP="00924B88"/>
        </w:tc>
        <w:tc>
          <w:tcPr>
            <w:tcW w:w="1086" w:type="dxa"/>
          </w:tcPr>
          <w:p w14:paraId="3AEC2A0D" w14:textId="77777777" w:rsidR="00924B88" w:rsidRDefault="00924B88" w:rsidP="00924B88"/>
        </w:tc>
        <w:tc>
          <w:tcPr>
            <w:tcW w:w="1934" w:type="dxa"/>
          </w:tcPr>
          <w:p w14:paraId="11160CFE" w14:textId="77777777" w:rsidR="00924B88" w:rsidRDefault="00924B88" w:rsidP="00924B88"/>
        </w:tc>
        <w:tc>
          <w:tcPr>
            <w:tcW w:w="1511" w:type="dxa"/>
          </w:tcPr>
          <w:p w14:paraId="15FD1EB4" w14:textId="77777777" w:rsidR="00924B88" w:rsidRDefault="00924B88" w:rsidP="00924B88"/>
        </w:tc>
        <w:tc>
          <w:tcPr>
            <w:tcW w:w="1629" w:type="dxa"/>
          </w:tcPr>
          <w:p w14:paraId="2A8F9C3C" w14:textId="77777777" w:rsidR="00924B88" w:rsidRDefault="00924B88" w:rsidP="00924B88"/>
        </w:tc>
      </w:tr>
    </w:tbl>
    <w:p w14:paraId="02007784" w14:textId="77777777" w:rsidR="00924B88" w:rsidRDefault="00924B88"/>
    <w:sectPr w:rsidR="0092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8"/>
    <w:rsid w:val="001C17FD"/>
    <w:rsid w:val="002976D1"/>
    <w:rsid w:val="00457CEF"/>
    <w:rsid w:val="007F6E18"/>
    <w:rsid w:val="00924B88"/>
    <w:rsid w:val="009A136F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CD68"/>
  <w15:docId w15:val="{F5AFDB0B-CD62-4E58-9142-28E3ED4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Adrienn</dc:creator>
  <cp:keywords/>
  <dc:description/>
  <cp:lastModifiedBy>Laszlo Matos</cp:lastModifiedBy>
  <cp:revision>2</cp:revision>
  <dcterms:created xsi:type="dcterms:W3CDTF">2019-05-29T10:43:00Z</dcterms:created>
  <dcterms:modified xsi:type="dcterms:W3CDTF">2019-05-29T10:43:00Z</dcterms:modified>
</cp:coreProperties>
</file>