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67" w:rsidRPr="00FF3867" w:rsidRDefault="00FF3867" w:rsidP="00FF3867">
      <w:pPr>
        <w:spacing w:after="0" w:line="240" w:lineRule="auto"/>
        <w:ind w:left="150" w:right="150"/>
        <w:jc w:val="both"/>
        <w:rPr>
          <w:rFonts w:ascii="Times New Roman" w:eastAsia="Times New Roman" w:hAnsi="Times New Roman" w:cs="Times New Roman"/>
          <w:sz w:val="20"/>
          <w:szCs w:val="20"/>
          <w:lang w:eastAsia="hu-HU"/>
        </w:rPr>
      </w:pPr>
      <w:bookmarkStart w:id="0" w:name="doc_1427_160_40_0_HJEGY~-~87/2015.~(IV.~"/>
      <w:bookmarkStart w:id="1" w:name="pr0"/>
      <w:bookmarkEnd w:id="0"/>
      <w:bookmarkEnd w:id="1"/>
      <w:r w:rsidRPr="00FF3867">
        <w:rPr>
          <w:rFonts w:ascii="Times New Roman" w:eastAsia="Times New Roman" w:hAnsi="Times New Roman" w:cs="Times New Roman"/>
          <w:sz w:val="20"/>
          <w:szCs w:val="20"/>
          <w:lang w:eastAsia="hu-HU"/>
        </w:rPr>
        <w:t> </w:t>
      </w:r>
    </w:p>
    <w:p w:rsidR="00FF3867" w:rsidRPr="00BC6E40" w:rsidRDefault="00FF3867" w:rsidP="00FF3867">
      <w:pPr>
        <w:spacing w:before="300" w:after="300" w:line="240" w:lineRule="auto"/>
        <w:ind w:left="150" w:right="150"/>
        <w:jc w:val="center"/>
        <w:rPr>
          <w:rFonts w:ascii="Times New Roman" w:eastAsia="Times New Roman" w:hAnsi="Times New Roman" w:cs="Times New Roman"/>
          <w:sz w:val="32"/>
          <w:szCs w:val="32"/>
          <w:lang w:eastAsia="hu-HU"/>
        </w:rPr>
      </w:pPr>
      <w:bookmarkStart w:id="2" w:name="pr1"/>
      <w:bookmarkEnd w:id="2"/>
      <w:r w:rsidRPr="00BC6E40">
        <w:rPr>
          <w:rFonts w:ascii="Times New Roman" w:eastAsia="Times New Roman" w:hAnsi="Times New Roman" w:cs="Times New Roman"/>
          <w:b/>
          <w:bCs/>
          <w:sz w:val="32"/>
          <w:szCs w:val="32"/>
          <w:lang w:eastAsia="hu-HU"/>
        </w:rPr>
        <w:t>87/2015. (IV. 9.) Korm. rendelet</w:t>
      </w:r>
    </w:p>
    <w:p w:rsidR="00FF3867" w:rsidRPr="00BC6E40" w:rsidRDefault="00FF3867" w:rsidP="00FF3867">
      <w:pPr>
        <w:spacing w:before="300" w:after="300" w:line="240" w:lineRule="auto"/>
        <w:ind w:left="150" w:right="150"/>
        <w:jc w:val="center"/>
        <w:rPr>
          <w:rFonts w:ascii="Times New Roman" w:eastAsia="Times New Roman" w:hAnsi="Times New Roman" w:cs="Times New Roman"/>
          <w:sz w:val="28"/>
          <w:szCs w:val="28"/>
          <w:lang w:eastAsia="hu-HU"/>
        </w:rPr>
      </w:pPr>
      <w:bookmarkStart w:id="3" w:name="pr2"/>
      <w:bookmarkEnd w:id="3"/>
      <w:proofErr w:type="gramStart"/>
      <w:r w:rsidRPr="00BC6E40">
        <w:rPr>
          <w:rFonts w:ascii="Times New Roman" w:eastAsia="Times New Roman" w:hAnsi="Times New Roman" w:cs="Times New Roman"/>
          <w:b/>
          <w:bCs/>
          <w:sz w:val="28"/>
          <w:szCs w:val="28"/>
          <w:lang w:eastAsia="hu-HU"/>
        </w:rPr>
        <w:t>a</w:t>
      </w:r>
      <w:proofErr w:type="gramEnd"/>
      <w:r w:rsidRPr="00BC6E40">
        <w:rPr>
          <w:rFonts w:ascii="Times New Roman" w:eastAsia="Times New Roman" w:hAnsi="Times New Roman" w:cs="Times New Roman"/>
          <w:b/>
          <w:bCs/>
          <w:sz w:val="28"/>
          <w:szCs w:val="28"/>
          <w:lang w:eastAsia="hu-HU"/>
        </w:rPr>
        <w:t xml:space="preserve"> nemzeti felsőoktatásról szóló 2011. évi CCIV. törvény egyes rendelkezéseinek végrehajtásáról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 w:name="pr3"/>
      <w:bookmarkEnd w:id="4"/>
      <w:r w:rsidRPr="00FF3867">
        <w:rPr>
          <w:rFonts w:ascii="Times New Roman" w:eastAsia="Times New Roman" w:hAnsi="Times New Roman" w:cs="Times New Roman"/>
          <w:sz w:val="20"/>
          <w:szCs w:val="20"/>
          <w:lang w:eastAsia="hu-HU"/>
        </w:rPr>
        <w:t>A Kormány a nemzeti felsőoktatásról szóló 2011. évi CCIV. törvény 110. § (1) bekezdés 3. pontjában kapott felhatalmazás alapján, az 5. § (1) bekezdése tekintetében a nemzeti felsőoktatásról szóló 2011. évi CCIV. törvény 110. § (1) bekezdés 3. és 14.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 w:name="pr4"/>
      <w:bookmarkEnd w:id="5"/>
      <w:proofErr w:type="gramStart"/>
      <w:r w:rsidRPr="00FF3867">
        <w:rPr>
          <w:rFonts w:ascii="Times New Roman" w:eastAsia="Times New Roman" w:hAnsi="Times New Roman" w:cs="Times New Roman"/>
          <w:sz w:val="20"/>
          <w:szCs w:val="20"/>
          <w:lang w:eastAsia="hu-HU"/>
        </w:rPr>
        <w:t>az</w:t>
      </w:r>
      <w:proofErr w:type="gramEnd"/>
      <w:r w:rsidRPr="00FF3867">
        <w:rPr>
          <w:rFonts w:ascii="Times New Roman" w:eastAsia="Times New Roman" w:hAnsi="Times New Roman" w:cs="Times New Roman"/>
          <w:sz w:val="20"/>
          <w:szCs w:val="20"/>
          <w:lang w:eastAsia="hu-HU"/>
        </w:rPr>
        <w:t xml:space="preserve"> 5., 6., 9. és 10. alcím tekintetében a nemzeti felsőoktatásról szóló 2011. évi CCIV. törvény 110. § (1) bekezdés 4. pont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alpontjában és 18.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 w:name="pr5"/>
      <w:bookmarkEnd w:id="6"/>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11-14. és 19. alcím, valamint a 70. § tekintetében a nemzeti felsőoktatásról szóló 2011. évi CCIV. törvény 110. § (1) bekezdés 6.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 w:name="pr6"/>
      <w:bookmarkEnd w:id="7"/>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15. alcím tekintetében a nemzeti felsőoktatásról szóló 2011. évi CCIV. törvény 110. § (1) bekezdés 23.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 w:name="pr7"/>
      <w:bookmarkEnd w:id="8"/>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35. § (1) bekezdés 12. pontja és a 9. melléklet 3. pontja tekintetében a nemzeti felsőoktatásról szóló 2011. évi CCIV. törvény 110. § (1) bekezdés 17.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 w:name="pr8"/>
      <w:bookmarkEnd w:id="9"/>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16. alcím tekintetében a nemzeti felsőoktatásról szóló 2011. évi CCIV. törvény 110. § (1) bekezdés 6. és 15.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 w:name="pr9"/>
      <w:bookmarkEnd w:id="10"/>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17. és 18. alcím tekintetében a nemzeti felsőoktatásról szóló 2011. évi CCIV. törvény 110. § (1) bekezdés 15.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 w:name="pr10"/>
      <w:bookmarkEnd w:id="11"/>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20. alcím tekintetében a nemzeti felsőoktatásról szóló 2011. évi CCIV. törvény 110. § (1) bekezdés 11.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 w:name="pr11"/>
      <w:bookmarkEnd w:id="12"/>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21. alcím tekintetében a nemzeti felsőoktatásról szóló 2011. évi CCIV. törvény 110. § (1) bekezdés 10.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 w:name="pr12"/>
      <w:bookmarkEnd w:id="13"/>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22. alcím tekintetében a nemzeti felsőoktatásról szóló 2011. évi CCIV. törvény 110. § (1) bekezdés 20.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 w:name="pr13"/>
      <w:bookmarkEnd w:id="14"/>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68. § (10) bekezdése tekintetében az Alaptörvény 15. cikk (3) bekezdésében meghatározott eredeti jogalkotói hatáskörében eljárva,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5" w:name="pr14"/>
      <w:bookmarkEnd w:id="15"/>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69. § tekintetében a nemzeti felsőoktatásról szóló 2011. évi CCIV. törvény 110. § (1) bekezdés 2.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6" w:name="pr15"/>
      <w:bookmarkEnd w:id="16"/>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71. § tekintetében a nemzeti felsőoktatásról szóló 2011. évi CCIV. törvény 110. § (1) bekezdés 13.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7" w:name="pr16"/>
      <w:bookmarkEnd w:id="17"/>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72. § tekintetében a nemzeti felsőoktatásról szóló 2011. évi CCIV. törvény 110. § (1) bekezdés 5.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8" w:name="pr17"/>
      <w:bookmarkEnd w:id="18"/>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73. § tekintetében a nemzeti felsőoktatásról szóló 2011. évi CCIV. törvény 110. § (1) bekezdés 19.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9" w:name="pr18"/>
      <w:bookmarkEnd w:id="19"/>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74. § tekintetében a nemzeti felsőoktatásról szóló 2011. évi CCIV. törvény 110. § (1) bekezdés 23.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0" w:name="pr19"/>
      <w:bookmarkEnd w:id="20"/>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75. § tekintetében a nemzeti felsőoktatásról szóló 2011. évi CCIV. törvény 110. § (1) bekezdés 6. és 23. pontjában,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1" w:name="pr20"/>
      <w:bookmarkEnd w:id="21"/>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76. § tekintetében a nemzeti felsőoktatásról szóló 2011. évi CCIV. törvény 110. § (1) bekezdés 2</w:t>
      </w:r>
      <w:proofErr w:type="gramStart"/>
      <w:r w:rsidRPr="00FF3867">
        <w:rPr>
          <w:rFonts w:ascii="Times New Roman" w:eastAsia="Times New Roman" w:hAnsi="Times New Roman" w:cs="Times New Roman"/>
          <w:sz w:val="20"/>
          <w:szCs w:val="20"/>
          <w:lang w:eastAsia="hu-HU"/>
        </w:rPr>
        <w:t>.,</w:t>
      </w:r>
      <w:proofErr w:type="gramEnd"/>
      <w:r w:rsidRPr="00FF3867">
        <w:rPr>
          <w:rFonts w:ascii="Times New Roman" w:eastAsia="Times New Roman" w:hAnsi="Times New Roman" w:cs="Times New Roman"/>
          <w:sz w:val="20"/>
          <w:szCs w:val="20"/>
          <w:lang w:eastAsia="hu-HU"/>
        </w:rPr>
        <w:t xml:space="preserve"> 4., 7., 13., és 23. pontjában kapott felhatalmazás alapján,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2" w:name="pr21"/>
      <w:bookmarkEnd w:id="22"/>
      <w:proofErr w:type="gramStart"/>
      <w:r w:rsidRPr="00FF3867">
        <w:rPr>
          <w:rFonts w:ascii="Times New Roman" w:eastAsia="Times New Roman" w:hAnsi="Times New Roman" w:cs="Times New Roman"/>
          <w:sz w:val="20"/>
          <w:szCs w:val="20"/>
          <w:lang w:eastAsia="hu-HU"/>
        </w:rPr>
        <w:t>az</w:t>
      </w:r>
      <w:proofErr w:type="gramEnd"/>
      <w:r w:rsidRPr="00FF3867">
        <w:rPr>
          <w:rFonts w:ascii="Times New Roman" w:eastAsia="Times New Roman" w:hAnsi="Times New Roman" w:cs="Times New Roman"/>
          <w:sz w:val="20"/>
          <w:szCs w:val="20"/>
          <w:lang w:eastAsia="hu-HU"/>
        </w:rPr>
        <w:t xml:space="preserve"> Alaptörvény 15. cikk (1) bekezdésében meghatározott feladatkörében eljárva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3" w:name="pr22"/>
      <w:bookmarkEnd w:id="23"/>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következőket rendeli el:</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24" w:name="pr23"/>
      <w:bookmarkEnd w:id="24"/>
      <w:r w:rsidRPr="00FF3867">
        <w:rPr>
          <w:rFonts w:ascii="Times New Roman" w:eastAsia="Times New Roman" w:hAnsi="Times New Roman" w:cs="Times New Roman"/>
          <w:b/>
          <w:bCs/>
          <w:i/>
          <w:iCs/>
          <w:sz w:val="24"/>
          <w:szCs w:val="24"/>
          <w:lang w:eastAsia="hu-HU"/>
        </w:rPr>
        <w:t>1. Felsőoktatási intézmény létesítése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5" w:name="1"/>
      <w:bookmarkStart w:id="26" w:name="pr24"/>
      <w:bookmarkEnd w:id="25"/>
      <w:bookmarkEnd w:id="26"/>
      <w:r w:rsidRPr="00FF3867">
        <w:rPr>
          <w:rFonts w:ascii="Times New Roman" w:eastAsia="Times New Roman" w:hAnsi="Times New Roman" w:cs="Times New Roman"/>
          <w:b/>
          <w:bCs/>
          <w:sz w:val="20"/>
          <w:szCs w:val="20"/>
          <w:lang w:eastAsia="hu-HU"/>
        </w:rPr>
        <w:t xml:space="preserve">1. § </w:t>
      </w:r>
      <w:r w:rsidRPr="00FF3867">
        <w:rPr>
          <w:rFonts w:ascii="Times New Roman" w:eastAsia="Times New Roman" w:hAnsi="Times New Roman" w:cs="Times New Roman"/>
          <w:sz w:val="20"/>
          <w:szCs w:val="20"/>
          <w:lang w:eastAsia="hu-HU"/>
        </w:rPr>
        <w:t xml:space="preserve">(1) A felsőoktatási intézmény nyilvántartásba vételét a nemzeti felsőoktatásról szóló 2011. évi CCIV. törvény (a továbbiakban: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 § (1) bekezdésében meghatározott alapításra jogosult (a továbbiakban: fenntartó) az Oktatási Hivataltól (a továbbiakban: Hivatal) kérheti az alapító okirat aláírását követő harminc napon belül. A kérelemhez mellékelni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7" w:name="pr25"/>
      <w:bookmarkEnd w:id="27"/>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nem állami fenntartó esetén a fenntartó létesítő okiratát,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8" w:name="pr26"/>
      <w:bookmarkEnd w:id="28"/>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 nyilvántartásba venni kérelmezett felsőoktatási </w:t>
      </w:r>
      <w:proofErr w:type="gramStart"/>
      <w:r w:rsidRPr="00FF3867">
        <w:rPr>
          <w:rFonts w:ascii="Times New Roman" w:eastAsia="Times New Roman" w:hAnsi="Times New Roman" w:cs="Times New Roman"/>
          <w:sz w:val="20"/>
          <w:szCs w:val="20"/>
          <w:lang w:eastAsia="hu-HU"/>
        </w:rPr>
        <w:t>intézmény alapító</w:t>
      </w:r>
      <w:proofErr w:type="gramEnd"/>
      <w:r w:rsidRPr="00FF3867">
        <w:rPr>
          <w:rFonts w:ascii="Times New Roman" w:eastAsia="Times New Roman" w:hAnsi="Times New Roman" w:cs="Times New Roman"/>
          <w:sz w:val="20"/>
          <w:szCs w:val="20"/>
          <w:lang w:eastAsia="hu-HU"/>
        </w:rPr>
        <w:t xml:space="preserve"> okiratát,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9" w:name="pr27"/>
      <w:bookmarkEnd w:id="29"/>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a felsőoktatási intézménynek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2. melléklet II. alcíme szerinti szervezeti és működési szabályzatát (a továbbiakban: szabályzat), valamint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0" w:name="pr28"/>
      <w:bookmarkEnd w:id="30"/>
      <w:r w:rsidRPr="00FF3867">
        <w:rPr>
          <w:rFonts w:ascii="Times New Roman" w:eastAsia="Times New Roman" w:hAnsi="Times New Roman" w:cs="Times New Roman"/>
          <w:i/>
          <w:iCs/>
          <w:sz w:val="20"/>
          <w:szCs w:val="20"/>
          <w:lang w:eastAsia="hu-HU"/>
        </w:rPr>
        <w:lastRenderedPageBreak/>
        <w:t xml:space="preserve">d) </w:t>
      </w:r>
      <w:r w:rsidRPr="00FF3867">
        <w:rPr>
          <w:rFonts w:ascii="Times New Roman" w:eastAsia="Times New Roman" w:hAnsi="Times New Roman" w:cs="Times New Roman"/>
          <w:sz w:val="20"/>
          <w:szCs w:val="20"/>
          <w:lang w:eastAsia="hu-HU"/>
        </w:rPr>
        <w:t>az 1. mellékletben meghatározott minimális (kötelező) feltételek meglétének igazolását.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1" w:name="pr29"/>
      <w:bookmarkEnd w:id="31"/>
      <w:r w:rsidRPr="00FF3867">
        <w:rPr>
          <w:rFonts w:ascii="Times New Roman" w:eastAsia="Times New Roman" w:hAnsi="Times New Roman" w:cs="Times New Roman"/>
          <w:sz w:val="20"/>
          <w:szCs w:val="20"/>
          <w:lang w:eastAsia="hu-HU"/>
        </w:rPr>
        <w:t xml:space="preserve">(2)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 § (3) bekezdése szerint több jogosult által közösen fenntartott felsőoktatási intézmény nyilvántartásba vételi kérelméhez mellékelni kell a fenntartók között létrejött, a fenntartói jogok gyakorlásáról és a kötelezettségek teljesítéséről szóló szerződést is. A szerződésnek tartalmaznia kell a felsőoktatási intézménnyel kapcsolatos hatósági eljárások kezdeményezésére jogosult megnevezését.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2" w:name="pr30"/>
      <w:bookmarkEnd w:id="32"/>
      <w:r w:rsidRPr="00FF3867">
        <w:rPr>
          <w:rFonts w:ascii="Times New Roman" w:eastAsia="Times New Roman" w:hAnsi="Times New Roman" w:cs="Times New Roman"/>
          <w:sz w:val="20"/>
          <w:szCs w:val="20"/>
          <w:lang w:eastAsia="hu-HU"/>
        </w:rPr>
        <w:t>(3) A felsőoktatási intézmény megalakulásának előkészítése céljából a fenntartó előkészítő bizottságot hoz létre. Az előkészítő bizottság ideiglenes szabályzatot készít. Ennek alapján meg kell választani a szenátus tagjait, akik első ülésükön döntenek a szenátus megalakulásáról, valamint a szabályzat elfogadásáról. A szabályzatban kell meghatározni a szenátus tagjai megválasztásának rendjét. Az előkészítő bizottság jogosult valamennyi intézményi dokumentum előkészítésére.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3" w:name="pr31"/>
      <w:bookmarkEnd w:id="33"/>
      <w:r w:rsidRPr="00FF3867">
        <w:rPr>
          <w:rFonts w:ascii="Times New Roman" w:eastAsia="Times New Roman" w:hAnsi="Times New Roman" w:cs="Times New Roman"/>
          <w:sz w:val="20"/>
          <w:szCs w:val="20"/>
          <w:lang w:eastAsia="hu-HU"/>
        </w:rPr>
        <w:t xml:space="preserve">(4) Az előkészítő bizottság nevében az előkészítő bizottság </w:t>
      </w:r>
      <w:proofErr w:type="gramStart"/>
      <w:r w:rsidRPr="00FF3867">
        <w:rPr>
          <w:rFonts w:ascii="Times New Roman" w:eastAsia="Times New Roman" w:hAnsi="Times New Roman" w:cs="Times New Roman"/>
          <w:sz w:val="20"/>
          <w:szCs w:val="20"/>
          <w:lang w:eastAsia="hu-HU"/>
        </w:rPr>
        <w:t>elnöke</w:t>
      </w:r>
      <w:proofErr w:type="gramEnd"/>
      <w:r w:rsidRPr="00FF3867">
        <w:rPr>
          <w:rFonts w:ascii="Times New Roman" w:eastAsia="Times New Roman" w:hAnsi="Times New Roman" w:cs="Times New Roman"/>
          <w:sz w:val="20"/>
          <w:szCs w:val="20"/>
          <w:lang w:eastAsia="hu-HU"/>
        </w:rPr>
        <w:t xml:space="preserve"> mint az intézményvezetői feladatokat ideiglenesen ellátó személy jogosult eljárni.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4" w:name="2"/>
      <w:bookmarkStart w:id="35" w:name="pr32"/>
      <w:bookmarkEnd w:id="34"/>
      <w:bookmarkEnd w:id="35"/>
      <w:r w:rsidRPr="00FF3867">
        <w:rPr>
          <w:rFonts w:ascii="Times New Roman" w:eastAsia="Times New Roman" w:hAnsi="Times New Roman" w:cs="Times New Roman"/>
          <w:b/>
          <w:bCs/>
          <w:sz w:val="20"/>
          <w:szCs w:val="20"/>
          <w:lang w:eastAsia="hu-HU"/>
        </w:rPr>
        <w:t xml:space="preserve">2. § </w:t>
      </w:r>
      <w:r w:rsidRPr="00FF3867">
        <w:rPr>
          <w:rFonts w:ascii="Times New Roman" w:eastAsia="Times New Roman" w:hAnsi="Times New Roman" w:cs="Times New Roman"/>
          <w:sz w:val="20"/>
          <w:szCs w:val="20"/>
          <w:lang w:eastAsia="hu-HU"/>
        </w:rPr>
        <w:t xml:space="preserve">(1) </w:t>
      </w:r>
      <w:proofErr w:type="gramStart"/>
      <w:r w:rsidRPr="00FF3867">
        <w:rPr>
          <w:rFonts w:ascii="Times New Roman" w:eastAsia="Times New Roman" w:hAnsi="Times New Roman" w:cs="Times New Roman"/>
          <w:sz w:val="20"/>
          <w:szCs w:val="20"/>
          <w:lang w:eastAsia="hu-HU"/>
        </w:rPr>
        <w:t>Felsőoktatási intézmény nyilvántartásba vételére akkor kerülhet sor, ha a rendelkezésre álló adatok alapján megállapítható, hogy az alapító okiratban meghatározott feladatok folyamatos ellátásához szükséges személyi, tárgyi és pénzügyi feltételek - az épület kivételével a tevékenység megkezdéséhez szükséges arányban, de a kérelem benyújtásakor legalább a képzés első két évfolyama számára - rendelkezésre állnak, és a teljes működéshez szükséges mértékig fokozatosan megteremthetők, továbbá, ha a felsőoktatási intézmény a megalakulásának előkészítése során betartotta az e rendeletben előírt eljárási</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rendet</w:t>
      </w:r>
      <w:proofErr w:type="gramEnd"/>
      <w:r w:rsidRPr="00FF3867">
        <w:rPr>
          <w:rFonts w:ascii="Times New Roman" w:eastAsia="Times New Roman" w:hAnsi="Times New Roman" w:cs="Times New Roman"/>
          <w:sz w:val="20"/>
          <w:szCs w:val="20"/>
          <w:lang w:eastAsia="hu-HU"/>
        </w:rPr>
        <w:t>. Ha a Hivatal megállapítja, hogy a nyilvántartásba vétel feltételei fennállnak, a felsőoktatási intézményt nyilvántartásba veszi. A költségvetési szervként működő felsőoktatási intézményt - a fenntartó kérelme alapján - a törzskönyvi nyilvántartást vezető szervnek is nyilvántartásba kell vennie.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6" w:name="pr33"/>
      <w:bookmarkEnd w:id="36"/>
      <w:r w:rsidRPr="00FF3867">
        <w:rPr>
          <w:rFonts w:ascii="Times New Roman" w:eastAsia="Times New Roman" w:hAnsi="Times New Roman" w:cs="Times New Roman"/>
          <w:sz w:val="20"/>
          <w:szCs w:val="20"/>
          <w:lang w:eastAsia="hu-HU"/>
        </w:rPr>
        <w:t>(2) A felsőoktatási intézmény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7" w:name="pr34"/>
      <w:bookmarkEnd w:id="37"/>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ha nem költségvetési szervként működik, a Hivatal által vezetett nyilvántartásba történő bejegyzéssel,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8" w:name="pr35"/>
      <w:bookmarkEnd w:id="38"/>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ha költségvetési szervként működik, a törzskönyvi nyilvántartásba vétellel</w:t>
      </w:r>
    </w:p>
    <w:p w:rsidR="00FF3867" w:rsidRPr="00FF3867" w:rsidRDefault="00FF3867" w:rsidP="00FF3867">
      <w:pPr>
        <w:spacing w:after="0" w:line="240" w:lineRule="auto"/>
        <w:ind w:left="150" w:right="150"/>
        <w:jc w:val="both"/>
        <w:rPr>
          <w:rFonts w:ascii="Times New Roman" w:eastAsia="Times New Roman" w:hAnsi="Times New Roman" w:cs="Times New Roman"/>
          <w:sz w:val="20"/>
          <w:szCs w:val="20"/>
          <w:lang w:eastAsia="hu-HU"/>
        </w:rPr>
      </w:pPr>
      <w:bookmarkStart w:id="39" w:name="pr36"/>
      <w:bookmarkEnd w:id="39"/>
      <w:proofErr w:type="gramStart"/>
      <w:r w:rsidRPr="00FF3867">
        <w:rPr>
          <w:rFonts w:ascii="Times New Roman" w:eastAsia="Times New Roman" w:hAnsi="Times New Roman" w:cs="Times New Roman"/>
          <w:sz w:val="20"/>
          <w:szCs w:val="20"/>
          <w:lang w:eastAsia="hu-HU"/>
        </w:rPr>
        <w:t>válik</w:t>
      </w:r>
      <w:proofErr w:type="gramEnd"/>
      <w:r w:rsidRPr="00FF3867">
        <w:rPr>
          <w:rFonts w:ascii="Times New Roman" w:eastAsia="Times New Roman" w:hAnsi="Times New Roman" w:cs="Times New Roman"/>
          <w:sz w:val="20"/>
          <w:szCs w:val="20"/>
          <w:lang w:eastAsia="hu-HU"/>
        </w:rPr>
        <w:t xml:space="preserve"> jogi személlyé.</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0" w:name="pr37"/>
      <w:bookmarkEnd w:id="40"/>
      <w:r w:rsidRPr="00FF3867">
        <w:rPr>
          <w:rFonts w:ascii="Times New Roman" w:eastAsia="Times New Roman" w:hAnsi="Times New Roman" w:cs="Times New Roman"/>
          <w:sz w:val="20"/>
          <w:szCs w:val="20"/>
          <w:lang w:eastAsia="hu-HU"/>
        </w:rPr>
        <w:t>(3) A Hivatalnak a nyilvántartásba vételre irányuló eljárásra nyitva álló ügyintézési határideje két hónap.</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1" w:name="pr38"/>
      <w:bookmarkEnd w:id="41"/>
      <w:r w:rsidRPr="00FF3867">
        <w:rPr>
          <w:rFonts w:ascii="Times New Roman" w:eastAsia="Times New Roman" w:hAnsi="Times New Roman" w:cs="Times New Roman"/>
          <w:sz w:val="20"/>
          <w:szCs w:val="20"/>
          <w:lang w:eastAsia="hu-HU"/>
        </w:rPr>
        <w:t xml:space="preserve">(4) Ha a felsőoktatási intézményt nyilvántartásba vették, jogosulttá válik minden olyan nyilatkozat megtételére, minden olyan kötelezettség vállalására, amely ahhoz szükséges, hogy a működés megkezdéséhez az engedély kiadásának feltételei teljesüljenek. A nyilatkozattételre, a kötelezettségvállalásra, a felsőoktatási intézmény képviseletére a fenntartó által a szervezési feladatok ellátására megbízott, az intézményvezetői feladatokat ideiglenesen ellátó személy jogosult. Ilyen megbízást az kaphat, aki megfelel az </w:t>
      </w:r>
      <w:proofErr w:type="spellStart"/>
      <w:r w:rsidRPr="00FF3867">
        <w:rPr>
          <w:rFonts w:ascii="Times New Roman" w:eastAsia="Times New Roman" w:hAnsi="Times New Roman" w:cs="Times New Roman"/>
          <w:sz w:val="20"/>
          <w:szCs w:val="20"/>
          <w:lang w:eastAsia="hu-HU"/>
        </w:rPr>
        <w:t>Nftv.-ben</w:t>
      </w:r>
      <w:proofErr w:type="spellEnd"/>
      <w:r w:rsidRPr="00FF3867">
        <w:rPr>
          <w:rFonts w:ascii="Times New Roman" w:eastAsia="Times New Roman" w:hAnsi="Times New Roman" w:cs="Times New Roman"/>
          <w:sz w:val="20"/>
          <w:szCs w:val="20"/>
          <w:lang w:eastAsia="hu-HU"/>
        </w:rPr>
        <w:t xml:space="preserve"> a rektori megbízáshoz meghatározott feltételeknek. Az ideiglenes intézményvezetői megbízás a rektor kinevezéséig szól.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2" w:name="pr39"/>
      <w:bookmarkEnd w:id="42"/>
      <w:r w:rsidRPr="00FF3867">
        <w:rPr>
          <w:rFonts w:ascii="Times New Roman" w:eastAsia="Times New Roman" w:hAnsi="Times New Roman" w:cs="Times New Roman"/>
          <w:sz w:val="20"/>
          <w:szCs w:val="20"/>
          <w:lang w:eastAsia="hu-HU"/>
        </w:rPr>
        <w:t xml:space="preserve">(5)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9. §</w:t>
      </w:r>
      <w:proofErr w:type="spellStart"/>
      <w:r w:rsidRPr="00FF3867">
        <w:rPr>
          <w:rFonts w:ascii="Times New Roman" w:eastAsia="Times New Roman" w:hAnsi="Times New Roman" w:cs="Times New Roman"/>
          <w:sz w:val="20"/>
          <w:szCs w:val="20"/>
          <w:lang w:eastAsia="hu-HU"/>
        </w:rPr>
        <w:t>-ában</w:t>
      </w:r>
      <w:proofErr w:type="spellEnd"/>
      <w:r w:rsidRPr="00FF3867">
        <w:rPr>
          <w:rFonts w:ascii="Times New Roman" w:eastAsia="Times New Roman" w:hAnsi="Times New Roman" w:cs="Times New Roman"/>
          <w:sz w:val="20"/>
          <w:szCs w:val="20"/>
          <w:lang w:eastAsia="hu-HU"/>
        </w:rPr>
        <w:t xml:space="preserve"> foglaltakra figyelemmel a felsőoktatási intézmény az Országgyűlés állami elismerésről szóló döntéséig a „felsőoktatási intézmény” megnevezést kizárólag az „állami elismerése folyamatban” toldattal használhatja. Az „egyetem” vagy „főiskola” elnevezés használatára az állami elismerést követően kerülhet sor.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3" w:name="pr40"/>
      <w:bookmarkEnd w:id="43"/>
      <w:r w:rsidRPr="00FF3867">
        <w:rPr>
          <w:rFonts w:ascii="Times New Roman" w:eastAsia="Times New Roman" w:hAnsi="Times New Roman" w:cs="Times New Roman"/>
          <w:sz w:val="20"/>
          <w:szCs w:val="20"/>
          <w:lang w:eastAsia="hu-HU"/>
        </w:rPr>
        <w:t>(6) A nyilvántartásba vett felsőoktatási intézmény elnevezésének más felsőoktatási intézmény elnevezésétől egyértelműen különböznie kell. A felsőoktatási intézmény elnevezése nem lehet megtévesztő, nem kelthet az intézményre, annak tevékenységére vonatkozó hamis látszatot. A felsőoktatási intézmény idegen nyelvű elnevezésének tartalmilag egyeznie kell a magyar nyelvű elnevezéssel. Két vagy több azonos nevű felsőoktatási intézmény esetén a név viselésének joga azt a felsőoktatási intézményt illeti meg, amelyik fenntartója a nyilvántartásba vételi kérelmet elsőként nyújtotta be. A felsőoktatási intézményt élő személyről elnevezni nem lehet. A történelem kiemelkedő személyiségeinek nevét a Magyar Tudományos Akadémia engedélyével, olyan nevet, amelyhez másnak jogi érdeke fűződik, csak a jogosult hozzájárulásával lehet a felsőoktatási intézmény nevében feltüntetni.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4" w:name="pr41"/>
      <w:bookmarkEnd w:id="44"/>
      <w:r w:rsidRPr="00FF3867">
        <w:rPr>
          <w:rFonts w:ascii="Times New Roman" w:eastAsia="Times New Roman" w:hAnsi="Times New Roman" w:cs="Times New Roman"/>
          <w:sz w:val="20"/>
          <w:szCs w:val="20"/>
          <w:lang w:eastAsia="hu-HU"/>
        </w:rPr>
        <w:t>(7) A felsőoktatási intézményt a nyilvántartásból törölni kell, ha a nyilvántartásba vételétől számított öt éven belül nem kap állami elismerést.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5" w:name="3"/>
      <w:bookmarkStart w:id="46" w:name="pr42"/>
      <w:bookmarkEnd w:id="45"/>
      <w:bookmarkEnd w:id="46"/>
      <w:r w:rsidRPr="00FF3867">
        <w:rPr>
          <w:rFonts w:ascii="Times New Roman" w:eastAsia="Times New Roman" w:hAnsi="Times New Roman" w:cs="Times New Roman"/>
          <w:b/>
          <w:bCs/>
          <w:sz w:val="20"/>
          <w:szCs w:val="20"/>
          <w:lang w:eastAsia="hu-HU"/>
        </w:rPr>
        <w:t xml:space="preserve">3. § </w:t>
      </w:r>
      <w:r w:rsidRPr="00FF3867">
        <w:rPr>
          <w:rFonts w:ascii="Times New Roman" w:eastAsia="Times New Roman" w:hAnsi="Times New Roman" w:cs="Times New Roman"/>
          <w:sz w:val="20"/>
          <w:szCs w:val="20"/>
          <w:lang w:eastAsia="hu-HU"/>
        </w:rPr>
        <w:t>(1) A nyilvántartásba vett felsőoktatási intézmény működésének engedélyezésére vonatkozó eljárás a fenntartó kezdeményezésére indul. Több fenntartó esetén a kérelmet a szerződésben rögzítettek szerint kell benyújtani.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7" w:name="pr43"/>
      <w:bookmarkEnd w:id="47"/>
      <w:r w:rsidRPr="00FF3867">
        <w:rPr>
          <w:rFonts w:ascii="Times New Roman" w:eastAsia="Times New Roman" w:hAnsi="Times New Roman" w:cs="Times New Roman"/>
          <w:sz w:val="20"/>
          <w:szCs w:val="20"/>
          <w:lang w:eastAsia="hu-HU"/>
        </w:rPr>
        <w:t xml:space="preserve">(2) A működési engedély kiadására irányuló eljárás ügyintézési határideje négy hónap.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8" w:name="pr44"/>
      <w:bookmarkEnd w:id="48"/>
      <w:r w:rsidRPr="00FF3867">
        <w:rPr>
          <w:rFonts w:ascii="Times New Roman" w:eastAsia="Times New Roman" w:hAnsi="Times New Roman" w:cs="Times New Roman"/>
          <w:sz w:val="20"/>
          <w:szCs w:val="20"/>
          <w:lang w:eastAsia="hu-HU"/>
        </w:rPr>
        <w:t>(3) A működés engedélyezése akkor kérelmezhető, ha a kérelmező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9" w:name="pr45"/>
      <w:bookmarkEnd w:id="49"/>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működési helyen legalább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6. § (2) bekezdésében - egyházi felsőoktatási intézmény esetében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91. § (4) bekezdésében, művészeti felsőoktatási intézmény esetében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101. § (4) bekezdésében - meghatározott számú és típusú nyilvántartásba vett képzéssel rendelkezik,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0" w:name="pr46"/>
      <w:bookmarkEnd w:id="50"/>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igazolja, hogy a felsőoktatási intézmény működéséhez szükséges valamennyi feltétel rendelkezésre áll, illetve az - az épület kivételével - fokozatosan megteremthető, és a kérelem benyújtásakor legalább a képzés első két évfolyama számára biztosított.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1" w:name="pr47"/>
      <w:bookmarkEnd w:id="51"/>
      <w:r w:rsidRPr="00FF3867">
        <w:rPr>
          <w:rFonts w:ascii="Times New Roman" w:eastAsia="Times New Roman" w:hAnsi="Times New Roman" w:cs="Times New Roman"/>
          <w:sz w:val="20"/>
          <w:szCs w:val="20"/>
          <w:lang w:eastAsia="hu-HU"/>
        </w:rPr>
        <w:lastRenderedPageBreak/>
        <w:t>(4) A kérelemhez mellékelni kell a (3) bekezdés szerinti feltételek meglétének igazolását. A felsőoktatási intézmény működése engedélyezésének, maximális hallgatói létszáma meghatározásának szabályait a 2. melléklet határozza meg.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2" w:name="pr48"/>
      <w:bookmarkEnd w:id="52"/>
      <w:r w:rsidRPr="00FF3867">
        <w:rPr>
          <w:rFonts w:ascii="Times New Roman" w:eastAsia="Times New Roman" w:hAnsi="Times New Roman" w:cs="Times New Roman"/>
          <w:sz w:val="20"/>
          <w:szCs w:val="20"/>
          <w:lang w:eastAsia="hu-HU"/>
        </w:rPr>
        <w:t xml:space="preserve">(5) A Hivatal a feltételek meglétének vizsgálatát és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67. § (4) bekezdésében meghatározott szakértői vélemény beszerzését követően, a nyilvántartásba vételről szóló határozatában foglalt feltételek teljesítése esetén adja ki a működési engedélyt.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3" w:name="pr49"/>
      <w:bookmarkEnd w:id="53"/>
      <w:r w:rsidRPr="00FF3867">
        <w:rPr>
          <w:rFonts w:ascii="Times New Roman" w:eastAsia="Times New Roman" w:hAnsi="Times New Roman" w:cs="Times New Roman"/>
          <w:sz w:val="20"/>
          <w:szCs w:val="20"/>
          <w:lang w:eastAsia="hu-HU"/>
        </w:rPr>
        <w:t xml:space="preserve">(6) A (3)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 xml:space="preserve">pontja szerinti </w:t>
      </w:r>
      <w:proofErr w:type="gramStart"/>
      <w:r w:rsidRPr="00FF3867">
        <w:rPr>
          <w:rFonts w:ascii="Times New Roman" w:eastAsia="Times New Roman" w:hAnsi="Times New Roman" w:cs="Times New Roman"/>
          <w:sz w:val="20"/>
          <w:szCs w:val="20"/>
          <w:lang w:eastAsia="hu-HU"/>
        </w:rPr>
        <w:t>képzés nyilvántartásba</w:t>
      </w:r>
      <w:proofErr w:type="gramEnd"/>
      <w:r w:rsidRPr="00FF3867">
        <w:rPr>
          <w:rFonts w:ascii="Times New Roman" w:eastAsia="Times New Roman" w:hAnsi="Times New Roman" w:cs="Times New Roman"/>
          <w:sz w:val="20"/>
          <w:szCs w:val="20"/>
          <w:lang w:eastAsia="hu-HU"/>
        </w:rPr>
        <w:t xml:space="preserve"> vételi határozatát, valamint a működési engedélyt - ide nem értve annak az intézmény hivatalos elnevezését nem érintő módosítását - azzal a feltétellel kell kiadni, hogy a képzés meghirdetésére, valamint az engedélyben foglalt tevékenység megkezdésére legkorábban az állami elismerésről szóló törvénymódosítás hatálybalépését követően kerülhet sor.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4" w:name="pr50"/>
      <w:bookmarkEnd w:id="54"/>
      <w:r w:rsidRPr="00FF3867">
        <w:rPr>
          <w:rFonts w:ascii="Times New Roman" w:eastAsia="Times New Roman" w:hAnsi="Times New Roman" w:cs="Times New Roman"/>
          <w:sz w:val="20"/>
          <w:szCs w:val="20"/>
          <w:lang w:eastAsia="hu-HU"/>
        </w:rPr>
        <w:t>(7) A Hivatal a felsőoktatási intézmény létesítésekor kiadott működési engedélyével egyidejűleg döntést hoz a képzés indításának, illetve a doktori iskola létesítésének nyilvántartásba vételéről is.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5" w:name="pr51"/>
      <w:bookmarkEnd w:id="55"/>
      <w:r w:rsidRPr="00FF3867">
        <w:rPr>
          <w:rFonts w:ascii="Times New Roman" w:eastAsia="Times New Roman" w:hAnsi="Times New Roman" w:cs="Times New Roman"/>
          <w:sz w:val="20"/>
          <w:szCs w:val="20"/>
          <w:lang w:eastAsia="hu-HU"/>
        </w:rPr>
        <w:t>(8) A működési engedély módosítására a működési engedély kiadására vonatkozó szabályokat kell megfelelően alkalmazni.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6" w:name="4"/>
      <w:bookmarkStart w:id="57" w:name="pr52"/>
      <w:bookmarkEnd w:id="56"/>
      <w:bookmarkEnd w:id="57"/>
      <w:r w:rsidRPr="00FF3867">
        <w:rPr>
          <w:rFonts w:ascii="Times New Roman" w:eastAsia="Times New Roman" w:hAnsi="Times New Roman" w:cs="Times New Roman"/>
          <w:b/>
          <w:bCs/>
          <w:sz w:val="20"/>
          <w:szCs w:val="20"/>
          <w:lang w:eastAsia="hu-HU"/>
        </w:rPr>
        <w:t xml:space="preserve">4. § </w:t>
      </w:r>
      <w:r w:rsidRPr="00FF3867">
        <w:rPr>
          <w:rFonts w:ascii="Times New Roman" w:eastAsia="Times New Roman" w:hAnsi="Times New Roman" w:cs="Times New Roman"/>
          <w:sz w:val="20"/>
          <w:szCs w:val="20"/>
          <w:lang w:eastAsia="hu-HU"/>
        </w:rPr>
        <w:t>(1) Működési engedéllyel rendelkező felsőoktatási intézmény maximális hallgatói létszámának megállapítását, módosítását a felsőoktatási intézmény vezetője kérelmezi a Hivatalnál. A kérelemhez mellékelni kell a 2. mellékletben előírt feltételek meglétének igazolását. A maximális hallgatói létszám megállapítása, módosítása a februárban induló képzések tekintetében legkésőbb a megelőző év szeptember 15-éig, a szeptemberben induló képzések tekintetében legkésőbb a megelőző év október 31-éig kezdeményezhető.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8" w:name="pr53"/>
      <w:bookmarkEnd w:id="58"/>
      <w:r w:rsidRPr="00FF3867">
        <w:rPr>
          <w:rFonts w:ascii="Times New Roman" w:eastAsia="Times New Roman" w:hAnsi="Times New Roman" w:cs="Times New Roman"/>
          <w:sz w:val="20"/>
          <w:szCs w:val="20"/>
          <w:lang w:eastAsia="hu-HU"/>
        </w:rPr>
        <w:t xml:space="preserve">(2) Ha a kérelem a felsőoktatási </w:t>
      </w:r>
      <w:proofErr w:type="gramStart"/>
      <w:r w:rsidRPr="00FF3867">
        <w:rPr>
          <w:rFonts w:ascii="Times New Roman" w:eastAsia="Times New Roman" w:hAnsi="Times New Roman" w:cs="Times New Roman"/>
          <w:sz w:val="20"/>
          <w:szCs w:val="20"/>
          <w:lang w:eastAsia="hu-HU"/>
        </w:rPr>
        <w:t>intézmény alapító</w:t>
      </w:r>
      <w:proofErr w:type="gramEnd"/>
      <w:r w:rsidRPr="00FF3867">
        <w:rPr>
          <w:rFonts w:ascii="Times New Roman" w:eastAsia="Times New Roman" w:hAnsi="Times New Roman" w:cs="Times New Roman"/>
          <w:sz w:val="20"/>
          <w:szCs w:val="20"/>
          <w:lang w:eastAsia="hu-HU"/>
        </w:rPr>
        <w:t xml:space="preserve"> okiratában szereplő maximális hallgatói létszámot meghaladó létszám megállapítására irányul, a kérelemhez mellékelni kell a fenntartó által módosított maximális hallgatói létszámot tartalmazó alapító okiratot.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9" w:name="pr54"/>
      <w:bookmarkEnd w:id="59"/>
      <w:r w:rsidRPr="00FF3867">
        <w:rPr>
          <w:rFonts w:ascii="Times New Roman" w:eastAsia="Times New Roman" w:hAnsi="Times New Roman" w:cs="Times New Roman"/>
          <w:sz w:val="20"/>
          <w:szCs w:val="20"/>
          <w:lang w:eastAsia="hu-HU"/>
        </w:rPr>
        <w:t>(3) Ha két tanév átlagában a működési engedélyben lévő létszámhoz képest a tényleges hallgatói létszám több mint 25%-kal alacsonyabb, az intézménynek - a fenntartó egyidejű értesítése mellett - az ezzel kapcsolatos intézkedéseket meg kell tennie és - a működési engedélyben szereplő létszám csökkentése érdekében - a működési engedély módosítását a harmadik tanév november 30-áig kezdeményeznie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0" w:name="pr55"/>
      <w:bookmarkEnd w:id="60"/>
      <w:r w:rsidRPr="00FF3867">
        <w:rPr>
          <w:rFonts w:ascii="Times New Roman" w:eastAsia="Times New Roman" w:hAnsi="Times New Roman" w:cs="Times New Roman"/>
          <w:sz w:val="20"/>
          <w:szCs w:val="20"/>
          <w:lang w:eastAsia="hu-HU"/>
        </w:rPr>
        <w:t>(4) Működési engedéllyel rendelkező felsőoktatási intézmény új székhelyen, telephelyen, székhelyen kívüli képzési helyen (a továbbiakban együtt: képzési hely) történő működésének engedélyezését a felsőoktatási intézmény vezetője kérelmezi a Hivatalnál. Működési engedéllyel rendelkező felsőoktatási intézmény új képzési helyének létesítése esetén a kérelemhez mellékelni kell az 1. mellékletben és a 2. mellékletben előírt feltételek meglétének igazolását, a fenntartó által módosított maximális hallgatói létszámot és az új képzési helyet is tartalmazó alapító okiratot, valamint a szenátus által módosított szabályzatot. A magyar jogrendszer szerinti képzésnek a felsőoktatási intézmény külföldi, székhelyen kívüli képzési helyen történő indítása esetén mellékelni kell továbbá az oktatásért felelős miniszter (a továbbiakban: miniszter) előzetes egyetértését. Új képzési helyen indítandó képzés meghirdetésére az adott helyen való működés engedélyezését követően kerülhet sor.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1" w:name="pr56"/>
      <w:bookmarkEnd w:id="61"/>
      <w:r w:rsidRPr="00FF3867">
        <w:rPr>
          <w:rFonts w:ascii="Times New Roman" w:eastAsia="Times New Roman" w:hAnsi="Times New Roman" w:cs="Times New Roman"/>
          <w:sz w:val="20"/>
          <w:szCs w:val="20"/>
          <w:lang w:eastAsia="hu-HU"/>
        </w:rPr>
        <w:t xml:space="preserve">(5) Szakirányú továbbképzés esetén a (4) bekezdésben foglalt rendelkezéseket azzal az eltéréssel kell alkalmazni, hogy azt a felsőoktatási intézmény az alapító okiratban nem </w:t>
      </w:r>
      <w:proofErr w:type="gramStart"/>
      <w:r w:rsidRPr="00FF3867">
        <w:rPr>
          <w:rFonts w:ascii="Times New Roman" w:eastAsia="Times New Roman" w:hAnsi="Times New Roman" w:cs="Times New Roman"/>
          <w:sz w:val="20"/>
          <w:szCs w:val="20"/>
          <w:lang w:eastAsia="hu-HU"/>
        </w:rPr>
        <w:t>szereplő képzési</w:t>
      </w:r>
      <w:proofErr w:type="gramEnd"/>
      <w:r w:rsidRPr="00FF3867">
        <w:rPr>
          <w:rFonts w:ascii="Times New Roman" w:eastAsia="Times New Roman" w:hAnsi="Times New Roman" w:cs="Times New Roman"/>
          <w:sz w:val="20"/>
          <w:szCs w:val="20"/>
          <w:lang w:eastAsia="hu-HU"/>
        </w:rPr>
        <w:t xml:space="preserve"> helyen is indíthat, a képzésindítás engedélyezésekor az 1. melléklet 5. pontja, valamint a 2. melléklet 8. pontja figyelembevételével.</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62" w:name="pr57"/>
      <w:bookmarkEnd w:id="62"/>
      <w:r w:rsidRPr="00FF3867">
        <w:rPr>
          <w:rFonts w:ascii="Times New Roman" w:eastAsia="Times New Roman" w:hAnsi="Times New Roman" w:cs="Times New Roman"/>
          <w:b/>
          <w:bCs/>
          <w:i/>
          <w:iCs/>
          <w:sz w:val="24"/>
          <w:szCs w:val="24"/>
          <w:lang w:eastAsia="hu-HU"/>
        </w:rPr>
        <w:t>2. Diákotthon létesítése, a diákotthon és a kollégium működésének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3" w:name="5"/>
      <w:bookmarkStart w:id="64" w:name="pr58"/>
      <w:bookmarkEnd w:id="63"/>
      <w:bookmarkEnd w:id="64"/>
      <w:r w:rsidRPr="00FF3867">
        <w:rPr>
          <w:rFonts w:ascii="Times New Roman" w:eastAsia="Times New Roman" w:hAnsi="Times New Roman" w:cs="Times New Roman"/>
          <w:b/>
          <w:bCs/>
          <w:sz w:val="20"/>
          <w:szCs w:val="20"/>
          <w:lang w:eastAsia="hu-HU"/>
        </w:rPr>
        <w:t xml:space="preserve">5. § </w:t>
      </w:r>
      <w:r w:rsidRPr="00FF3867">
        <w:rPr>
          <w:rFonts w:ascii="Times New Roman" w:eastAsia="Times New Roman" w:hAnsi="Times New Roman" w:cs="Times New Roman"/>
          <w:sz w:val="20"/>
          <w:szCs w:val="20"/>
          <w:lang w:eastAsia="hu-HU"/>
        </w:rPr>
        <w:t xml:space="preserve">(1) A diákotthon, valamint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8. § (7) bekezdése szerint a felsőoktatási intézmény szervezeti egységeként létrehozható kollégium működésének minimális (kötelező) feltételeit a 3. melléklet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5" w:name="pr59"/>
      <w:bookmarkEnd w:id="65"/>
      <w:r w:rsidRPr="00FF3867">
        <w:rPr>
          <w:rFonts w:ascii="Times New Roman" w:eastAsia="Times New Roman" w:hAnsi="Times New Roman" w:cs="Times New Roman"/>
          <w:sz w:val="20"/>
          <w:szCs w:val="20"/>
          <w:lang w:eastAsia="hu-HU"/>
        </w:rPr>
        <w:t>(2) A diákotthon, ha nem költségvetési szervként működik, a Hivatal által vezetett nyilvántartásba történő bejegyzéssel, ha költségvetési szervként működik, a törzskönyvi nyilvántartásba vétellel jön létre. A Hivatal nyilvántartásba vételi eljárása során azt kell vizsgálni, hogy a diákotthon rendelkezik-e a tevékenység ellátásához szükséges személyi, tárgyi, pénzügyi feltételekkel.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6" w:name="pr60"/>
      <w:bookmarkEnd w:id="66"/>
      <w:r w:rsidRPr="00FF3867">
        <w:rPr>
          <w:rFonts w:ascii="Times New Roman" w:eastAsia="Times New Roman" w:hAnsi="Times New Roman" w:cs="Times New Roman"/>
          <w:sz w:val="20"/>
          <w:szCs w:val="20"/>
          <w:lang w:eastAsia="hu-HU"/>
        </w:rPr>
        <w:t>(3) A diákotthon nyilvántartásba vételét a diákotthon alapító okiratának aláírását követő harminc napon belül a fenntartó jogosult kérelmezni. A kérelemhez mellékelni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7" w:name="pr61"/>
      <w:bookmarkEnd w:id="67"/>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fenntartó létesítő okiratát,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8" w:name="pr62"/>
      <w:bookmarkEnd w:id="68"/>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nyilvántartásba venni kérelmezett diákotthon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9" w:name="pr63"/>
      <w:bookmarkEnd w:id="69"/>
      <w:proofErr w:type="spellStart"/>
      <w:r w:rsidRPr="00FF3867">
        <w:rPr>
          <w:rFonts w:ascii="Times New Roman" w:eastAsia="Times New Roman" w:hAnsi="Times New Roman" w:cs="Times New Roman"/>
          <w:i/>
          <w:iCs/>
          <w:sz w:val="20"/>
          <w:szCs w:val="20"/>
          <w:lang w:eastAsia="hu-HU"/>
        </w:rPr>
        <w:t>ba</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alapító okiratát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0" w:name="pr64"/>
      <w:bookmarkEnd w:id="70"/>
      <w:proofErr w:type="spellStart"/>
      <w:r w:rsidRPr="00FF3867">
        <w:rPr>
          <w:rFonts w:ascii="Times New Roman" w:eastAsia="Times New Roman" w:hAnsi="Times New Roman" w:cs="Times New Roman"/>
          <w:i/>
          <w:iCs/>
          <w:sz w:val="20"/>
          <w:szCs w:val="20"/>
          <w:lang w:eastAsia="hu-HU"/>
        </w:rPr>
        <w:t>bb</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szabályzatát, továbbá</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1" w:name="pr65"/>
      <w:bookmarkEnd w:id="71"/>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a 3. mellékletben meghatározott minimális (kötelező) feltételek meglétének igazolását.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2" w:name="pr66"/>
      <w:bookmarkEnd w:id="72"/>
      <w:r w:rsidRPr="00FF3867">
        <w:rPr>
          <w:rFonts w:ascii="Times New Roman" w:eastAsia="Times New Roman" w:hAnsi="Times New Roman" w:cs="Times New Roman"/>
          <w:sz w:val="20"/>
          <w:szCs w:val="20"/>
          <w:lang w:eastAsia="hu-HU"/>
        </w:rPr>
        <w:t>(4) A diákotthon a működését a nyilvántartásba vételét követően kezdheti meg.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3" w:name="pr67"/>
      <w:bookmarkEnd w:id="73"/>
      <w:r w:rsidRPr="00FF3867">
        <w:rPr>
          <w:rFonts w:ascii="Times New Roman" w:eastAsia="Times New Roman" w:hAnsi="Times New Roman" w:cs="Times New Roman"/>
          <w:sz w:val="20"/>
          <w:szCs w:val="20"/>
          <w:lang w:eastAsia="hu-HU"/>
        </w:rPr>
        <w:lastRenderedPageBreak/>
        <w:t>(5) Ha a diákotthon fenntartója felsőoktatási intézmény, a diákotthon nyilvántartásba vételéről szóló határozatot azzal a feltétellel kell kiadni, hogy tevékenysége megkezdésére a felsőoktatási intézmény állami elismeréséről szóló törvénymódosítás hatálybalépését követően kerülhet sor.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4" w:name="pr68"/>
      <w:bookmarkEnd w:id="74"/>
      <w:r w:rsidRPr="00FF3867">
        <w:rPr>
          <w:rFonts w:ascii="Times New Roman" w:eastAsia="Times New Roman" w:hAnsi="Times New Roman" w:cs="Times New Roman"/>
          <w:sz w:val="20"/>
          <w:szCs w:val="20"/>
          <w:lang w:eastAsia="hu-HU"/>
        </w:rPr>
        <w:t>(6) A diákotthon és a kollégium elnevezésének szabályaira a felsőoktatási intézmények névviselésére vonatkozó rendelkezéseket kell alkalmazni.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5" w:name="pr69"/>
      <w:bookmarkEnd w:id="75"/>
      <w:r w:rsidRPr="00FF3867">
        <w:rPr>
          <w:rFonts w:ascii="Times New Roman" w:eastAsia="Times New Roman" w:hAnsi="Times New Roman" w:cs="Times New Roman"/>
          <w:sz w:val="20"/>
          <w:szCs w:val="20"/>
          <w:lang w:eastAsia="hu-HU"/>
        </w:rPr>
        <w:t>(7) A diákotthon nyilvántartásba vételi eljárásának ügyintézési határideje két hónap.</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76" w:name="pr70"/>
      <w:bookmarkEnd w:id="76"/>
      <w:r w:rsidRPr="00FF3867">
        <w:rPr>
          <w:rFonts w:ascii="Times New Roman" w:eastAsia="Times New Roman" w:hAnsi="Times New Roman" w:cs="Times New Roman"/>
          <w:b/>
          <w:bCs/>
          <w:i/>
          <w:iCs/>
          <w:sz w:val="24"/>
          <w:szCs w:val="24"/>
          <w:lang w:eastAsia="hu-HU"/>
        </w:rPr>
        <w:t>3. Gyakorló köznevelési intézménnyé nyilvánítás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7" w:name="6"/>
      <w:bookmarkStart w:id="78" w:name="pr71"/>
      <w:bookmarkEnd w:id="77"/>
      <w:bookmarkEnd w:id="78"/>
      <w:r w:rsidRPr="00FF3867">
        <w:rPr>
          <w:rFonts w:ascii="Times New Roman" w:eastAsia="Times New Roman" w:hAnsi="Times New Roman" w:cs="Times New Roman"/>
          <w:b/>
          <w:bCs/>
          <w:sz w:val="20"/>
          <w:szCs w:val="20"/>
          <w:lang w:eastAsia="hu-HU"/>
        </w:rPr>
        <w:t xml:space="preserve">6. § </w:t>
      </w:r>
      <w:r w:rsidRPr="00FF3867">
        <w:rPr>
          <w:rFonts w:ascii="Times New Roman" w:eastAsia="Times New Roman" w:hAnsi="Times New Roman" w:cs="Times New Roman"/>
          <w:sz w:val="20"/>
          <w:szCs w:val="20"/>
          <w:lang w:eastAsia="hu-HU"/>
        </w:rPr>
        <w:t>(1) A pedagógusképzés feladatait ellátó felsőoktatási intézmény a fenntartásában működő köznevelési intézmény gyakorlóintézménnyé nyilvánítását minden évben június 15-ig kérelmezheti a Hivatalnál, azzal, hogy a gyakorlóintézménnyé nyilvánításra a tárgyév szeptember 1-jével kerülhet sor.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9" w:name="pr72"/>
      <w:bookmarkEnd w:id="79"/>
      <w:r w:rsidRPr="00FF3867">
        <w:rPr>
          <w:rFonts w:ascii="Times New Roman" w:eastAsia="Times New Roman" w:hAnsi="Times New Roman" w:cs="Times New Roman"/>
          <w:sz w:val="20"/>
          <w:szCs w:val="20"/>
          <w:lang w:eastAsia="hu-HU"/>
        </w:rPr>
        <w:t>(2) A köznevelési intézmény gyakorlóintézménnyé nyilvánításának feltételeit a 4. melléklet tartalmazza.</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80" w:name="pr73"/>
      <w:bookmarkEnd w:id="80"/>
      <w:r w:rsidRPr="00FF3867">
        <w:rPr>
          <w:rFonts w:ascii="Times New Roman" w:eastAsia="Times New Roman" w:hAnsi="Times New Roman" w:cs="Times New Roman"/>
          <w:b/>
          <w:bCs/>
          <w:i/>
          <w:iCs/>
          <w:sz w:val="24"/>
          <w:szCs w:val="24"/>
          <w:lang w:eastAsia="hu-HU"/>
        </w:rPr>
        <w:t>4. Külföldi felsőoktatási intézmény magyarországi működésének engedélyezése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1" w:name="7"/>
      <w:bookmarkStart w:id="82" w:name="pr74"/>
      <w:bookmarkEnd w:id="81"/>
      <w:bookmarkEnd w:id="82"/>
      <w:r w:rsidRPr="00FF3867">
        <w:rPr>
          <w:rFonts w:ascii="Times New Roman" w:eastAsia="Times New Roman" w:hAnsi="Times New Roman" w:cs="Times New Roman"/>
          <w:b/>
          <w:bCs/>
          <w:sz w:val="20"/>
          <w:szCs w:val="20"/>
          <w:lang w:eastAsia="hu-HU"/>
        </w:rPr>
        <w:t xml:space="preserve">7. § </w:t>
      </w:r>
      <w:r w:rsidRPr="00FF3867">
        <w:rPr>
          <w:rFonts w:ascii="Times New Roman" w:eastAsia="Times New Roman" w:hAnsi="Times New Roman" w:cs="Times New Roman"/>
          <w:sz w:val="20"/>
          <w:szCs w:val="20"/>
          <w:lang w:eastAsia="hu-HU"/>
        </w:rPr>
        <w:t>(1) A külföldi felsőoktatási intézmény magyarországi működésének nyilvántartásba vételét és a működési engedély kiadását, valamint képzése indításának nyilvántartásba vételét a külföldi felsőoktatási intézmény vagy fenntartója kérelmezi.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3" w:name="pr75"/>
      <w:bookmarkEnd w:id="83"/>
      <w:r w:rsidRPr="00FF3867">
        <w:rPr>
          <w:rFonts w:ascii="Times New Roman" w:eastAsia="Times New Roman" w:hAnsi="Times New Roman" w:cs="Times New Roman"/>
          <w:sz w:val="20"/>
          <w:szCs w:val="20"/>
          <w:lang w:eastAsia="hu-HU"/>
        </w:rPr>
        <w:t>(2) A kérelemhez mellékelni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4" w:name="pr76"/>
      <w:bookmarkEnd w:id="84"/>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annak igazolását, hogy a Magyarországon történő működéshez, képzés indításához a származási ország jogrendszere szerinti szükséges jogszabályi feltételek, hatósági engedélyek, intézményi vagy fenntartói döntések és szabályzatok rendelkezésre állnak,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5" w:name="pr77"/>
      <w:bookmarkEnd w:id="85"/>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külföldi felsőoktatási intézmény származási ország szerinti államilag elismert felsőoktatási intézményként történő működését engedélyező külföldi döntést,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6" w:name="pr78"/>
      <w:bookmarkEnd w:id="86"/>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76. § (1) bekezdésében előírt feltételek meglétének igazolását, valamint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76. § (2) bekezdésében előírt, rendelkezésre álló szakértői véleményeket vagy a szakértői vélemények elkészítéséhez szükséges dokumentációt.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7" w:name="pr79"/>
      <w:bookmarkEnd w:id="87"/>
      <w:r w:rsidRPr="00FF3867">
        <w:rPr>
          <w:rFonts w:ascii="Times New Roman" w:eastAsia="Times New Roman" w:hAnsi="Times New Roman" w:cs="Times New Roman"/>
          <w:sz w:val="20"/>
          <w:szCs w:val="20"/>
          <w:lang w:eastAsia="hu-HU"/>
        </w:rPr>
        <w:t xml:space="preserve">(3) A szolgáltatási tevékenység megkezdésének és folytatásának általános szabályairól szóló törvény szerinti szabad szolgáltatásnyújtás jogával rendelkező szolgáltató a Magyarország területén végzett határon átnyúló szolgáltatásnyújtás keretében történő felsőoktatási tevékenységének nyilvántartásba vételét a (2)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 xml:space="preserve">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pontjában felsorolt mellékletek, valamint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76. § (1) bekezdésében előírt feltételek meglétének igazolására szolgáló dokumentumok benyújtásával kérelmezheti.</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88" w:name="pr80"/>
      <w:bookmarkEnd w:id="88"/>
      <w:r w:rsidRPr="00FF3867">
        <w:rPr>
          <w:rFonts w:ascii="Times New Roman" w:eastAsia="Times New Roman" w:hAnsi="Times New Roman" w:cs="Times New Roman"/>
          <w:b/>
          <w:bCs/>
          <w:i/>
          <w:iCs/>
          <w:sz w:val="24"/>
          <w:szCs w:val="24"/>
          <w:lang w:eastAsia="hu-HU"/>
        </w:rPr>
        <w:t>5. A működési engedély felülvizsgálata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9" w:name="8"/>
      <w:bookmarkStart w:id="90" w:name="pr81"/>
      <w:bookmarkEnd w:id="89"/>
      <w:bookmarkEnd w:id="90"/>
      <w:r w:rsidRPr="00FF3867">
        <w:rPr>
          <w:rFonts w:ascii="Times New Roman" w:eastAsia="Times New Roman" w:hAnsi="Times New Roman" w:cs="Times New Roman"/>
          <w:b/>
          <w:bCs/>
          <w:sz w:val="20"/>
          <w:szCs w:val="20"/>
          <w:lang w:eastAsia="hu-HU"/>
        </w:rPr>
        <w:t xml:space="preserve">8. § </w:t>
      </w:r>
      <w:r w:rsidRPr="00FF3867">
        <w:rPr>
          <w:rFonts w:ascii="Times New Roman" w:eastAsia="Times New Roman" w:hAnsi="Times New Roman" w:cs="Times New Roman"/>
          <w:sz w:val="20"/>
          <w:szCs w:val="20"/>
          <w:lang w:eastAsia="hu-HU"/>
        </w:rPr>
        <w:t xml:space="preserve">(1) A működési engedély felülvizsgálatakor a Hivatal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8. § (2) bekezdése alapján felhívja az érintett felsőoktatási intézmény vezetőjét a felülvizsgálathoz szükséges adatok szolgáltatására.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1" w:name="pr82"/>
      <w:bookmarkEnd w:id="91"/>
      <w:r w:rsidRPr="00FF3867">
        <w:rPr>
          <w:rFonts w:ascii="Times New Roman" w:eastAsia="Times New Roman" w:hAnsi="Times New Roman" w:cs="Times New Roman"/>
          <w:sz w:val="20"/>
          <w:szCs w:val="20"/>
          <w:lang w:eastAsia="hu-HU"/>
        </w:rPr>
        <w:t>(2) A felsőoktatási intézménytől adat kérhető: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2" w:name="pr83"/>
      <w:bookmarkEnd w:id="92"/>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nyilvántartásba vételének, létesítésének és működésének minimális (kötelező)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3" w:name="pr84"/>
      <w:bookmarkEnd w:id="93"/>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felsőoktatási intézmény működése engedélyezésének, maximális hallgatói létszáma meghatározásának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4" w:name="pr85"/>
      <w:bookmarkEnd w:id="94"/>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kollégium működésének minimális (kötelező)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5" w:name="pr86"/>
      <w:bookmarkEnd w:id="95"/>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felsőoktatási intézmény részeként működő, valamint a felsőoktatási intézménnyel megállapodást kötött szakkollégiumnak a nemzeti felsőoktatási kiválóságról szóló 24/2013. (II. 5.) Korm. rendelet [a továbbiakban: 24/2013. (II. 5.) Korm. rendelet] 19-21. §</w:t>
      </w:r>
      <w:proofErr w:type="spellStart"/>
      <w:r w:rsidRPr="00FF3867">
        <w:rPr>
          <w:rFonts w:ascii="Times New Roman" w:eastAsia="Times New Roman" w:hAnsi="Times New Roman" w:cs="Times New Roman"/>
          <w:sz w:val="20"/>
          <w:szCs w:val="20"/>
          <w:lang w:eastAsia="hu-HU"/>
        </w:rPr>
        <w:t>-ában</w:t>
      </w:r>
      <w:proofErr w:type="spellEnd"/>
      <w:r w:rsidRPr="00FF3867">
        <w:rPr>
          <w:rFonts w:ascii="Times New Roman" w:eastAsia="Times New Roman" w:hAnsi="Times New Roman" w:cs="Times New Roman"/>
          <w:sz w:val="20"/>
          <w:szCs w:val="20"/>
          <w:lang w:eastAsia="hu-HU"/>
        </w:rPr>
        <w:t xml:space="preserve"> foglaltak,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6" w:name="pr87"/>
      <w:bookmarkEnd w:id="96"/>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gyakorló köznevelési intézménnyé nyilvánítás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7" w:name="pr88"/>
      <w:bookmarkEnd w:id="97"/>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alap-, mester- valamint doktori képzés folytatásának tárgyi és személyi feltételei, szakirányú továbbképzés és felsőoktatási szakképzés folytatásával összefüggő akkreditációs szempontok</w:t>
      </w:r>
    </w:p>
    <w:p w:rsidR="00FF3867" w:rsidRPr="00FF3867" w:rsidRDefault="00FF3867" w:rsidP="00FF3867">
      <w:pPr>
        <w:spacing w:after="0" w:line="240" w:lineRule="auto"/>
        <w:ind w:left="150" w:right="150"/>
        <w:jc w:val="both"/>
        <w:rPr>
          <w:rFonts w:ascii="Times New Roman" w:eastAsia="Times New Roman" w:hAnsi="Times New Roman" w:cs="Times New Roman"/>
          <w:sz w:val="20"/>
          <w:szCs w:val="20"/>
          <w:lang w:eastAsia="hu-HU"/>
        </w:rPr>
      </w:pPr>
      <w:bookmarkStart w:id="98" w:name="pr89"/>
      <w:bookmarkEnd w:id="98"/>
      <w:proofErr w:type="gramStart"/>
      <w:r w:rsidRPr="00FF3867">
        <w:rPr>
          <w:rFonts w:ascii="Times New Roman" w:eastAsia="Times New Roman" w:hAnsi="Times New Roman" w:cs="Times New Roman"/>
          <w:sz w:val="20"/>
          <w:szCs w:val="20"/>
          <w:lang w:eastAsia="hu-HU"/>
        </w:rPr>
        <w:t>tekintetében</w:t>
      </w:r>
      <w:proofErr w:type="gramEnd"/>
      <w:r w:rsidRPr="00FF3867">
        <w:rPr>
          <w:rFonts w:ascii="Times New Roman" w:eastAsia="Times New Roman" w:hAnsi="Times New Roman" w:cs="Times New Roman"/>
          <w:sz w:val="20"/>
          <w:szCs w:val="20"/>
          <w:lang w:eastAsia="hu-HU"/>
        </w:rPr>
        <w:t xml:space="preserve"> előírtak igazolására.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9" w:name="pr90"/>
      <w:bookmarkEnd w:id="99"/>
      <w:r w:rsidRPr="00FF3867">
        <w:rPr>
          <w:rFonts w:ascii="Times New Roman" w:eastAsia="Times New Roman" w:hAnsi="Times New Roman" w:cs="Times New Roman"/>
          <w:sz w:val="20"/>
          <w:szCs w:val="20"/>
          <w:lang w:eastAsia="hu-HU"/>
        </w:rPr>
        <w:t xml:space="preserve">(3) A Hivatal a (2) bekezdés </w:t>
      </w:r>
      <w:r w:rsidRPr="00FF3867">
        <w:rPr>
          <w:rFonts w:ascii="Times New Roman" w:eastAsia="Times New Roman" w:hAnsi="Times New Roman" w:cs="Times New Roman"/>
          <w:i/>
          <w:iCs/>
          <w:sz w:val="20"/>
          <w:szCs w:val="20"/>
          <w:lang w:eastAsia="hu-HU"/>
        </w:rPr>
        <w:t xml:space="preserve">f) </w:t>
      </w:r>
      <w:r w:rsidRPr="00FF3867">
        <w:rPr>
          <w:rFonts w:ascii="Times New Roman" w:eastAsia="Times New Roman" w:hAnsi="Times New Roman" w:cs="Times New Roman"/>
          <w:sz w:val="20"/>
          <w:szCs w:val="20"/>
          <w:lang w:eastAsia="hu-HU"/>
        </w:rPr>
        <w:t>pontja vonatkozásában beszerzi a Magyar Felsőoktatási Akkreditációs Bizottság szakértői véleményét.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0" w:name="pr91"/>
      <w:bookmarkEnd w:id="100"/>
      <w:r w:rsidRPr="00FF3867">
        <w:rPr>
          <w:rFonts w:ascii="Times New Roman" w:eastAsia="Times New Roman" w:hAnsi="Times New Roman" w:cs="Times New Roman"/>
          <w:sz w:val="20"/>
          <w:szCs w:val="20"/>
          <w:lang w:eastAsia="hu-HU"/>
        </w:rPr>
        <w:t>(4) Ha a Hivatal megállapítja, hogy a (2) bekezdés szerinti feltételek valamelyike nem áll fenn, határidő tűzése mellett felhívja a felsőoktatási intézményt a hiányzó feltételek biztosítására. Ha a határidő nem megfelelő eredménnyel vagy eredménytelenül telik el, a Hivatal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1" w:name="pr92"/>
      <w:bookmarkEnd w:id="101"/>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 a működési engedély módosítása mellett - a felsőoktatási intézmény nyilvántartásba vett képzését törli,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2" w:name="pr93"/>
      <w:bookmarkEnd w:id="102"/>
      <w:r w:rsidRPr="00FF3867">
        <w:rPr>
          <w:rFonts w:ascii="Times New Roman" w:eastAsia="Times New Roman" w:hAnsi="Times New Roman" w:cs="Times New Roman"/>
          <w:i/>
          <w:iCs/>
          <w:sz w:val="20"/>
          <w:szCs w:val="20"/>
          <w:lang w:eastAsia="hu-HU"/>
        </w:rPr>
        <w:lastRenderedPageBreak/>
        <w:t xml:space="preserve">b) </w:t>
      </w:r>
      <w:r w:rsidRPr="00FF3867">
        <w:rPr>
          <w:rFonts w:ascii="Times New Roman" w:eastAsia="Times New Roman" w:hAnsi="Times New Roman" w:cs="Times New Roman"/>
          <w:sz w:val="20"/>
          <w:szCs w:val="20"/>
          <w:lang w:eastAsia="hu-HU"/>
        </w:rPr>
        <w:t>a felsőoktatási intézmény maximális hallgatói létszámát a 2. mellékletben meghatározottak, valamint a 4. § (3) bekezdésében foglaltak figyelembe vételével megfelelően csökkenti, vagy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3" w:name="pr94"/>
      <w:bookmarkEnd w:id="103"/>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a működési engedélyt visszavonja, és kezdeményezi a miniszternél a felsőoktatási intézmény állami elismerése visszavonására irányuló eljárás megindítását, ha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6. § (2) bekezdésében - egyházi felsőoktatási intézmény esetében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91. § (5) bekezdésében, művészeti felsőoktatási intézmény esetében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101. § (4) bekezdésében, egyes intézmények esetében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104. §</w:t>
      </w:r>
      <w:proofErr w:type="spellStart"/>
      <w:r w:rsidRPr="00FF3867">
        <w:rPr>
          <w:rFonts w:ascii="Times New Roman" w:eastAsia="Times New Roman" w:hAnsi="Times New Roman" w:cs="Times New Roman"/>
          <w:sz w:val="20"/>
          <w:szCs w:val="20"/>
          <w:lang w:eastAsia="hu-HU"/>
        </w:rPr>
        <w:t>-ában</w:t>
      </w:r>
      <w:proofErr w:type="spellEnd"/>
      <w:r w:rsidRPr="00FF3867">
        <w:rPr>
          <w:rFonts w:ascii="Times New Roman" w:eastAsia="Times New Roman" w:hAnsi="Times New Roman" w:cs="Times New Roman"/>
          <w:sz w:val="20"/>
          <w:szCs w:val="20"/>
          <w:lang w:eastAsia="hu-HU"/>
        </w:rPr>
        <w:t xml:space="preserve"> és 104/B. §</w:t>
      </w:r>
      <w:proofErr w:type="spellStart"/>
      <w:r w:rsidRPr="00FF3867">
        <w:rPr>
          <w:rFonts w:ascii="Times New Roman" w:eastAsia="Times New Roman" w:hAnsi="Times New Roman" w:cs="Times New Roman"/>
          <w:sz w:val="20"/>
          <w:szCs w:val="20"/>
          <w:lang w:eastAsia="hu-HU"/>
        </w:rPr>
        <w:t>-ában</w:t>
      </w:r>
      <w:proofErr w:type="spellEnd"/>
      <w:r w:rsidRPr="00FF3867">
        <w:rPr>
          <w:rFonts w:ascii="Times New Roman" w:eastAsia="Times New Roman" w:hAnsi="Times New Roman" w:cs="Times New Roman"/>
          <w:sz w:val="20"/>
          <w:szCs w:val="20"/>
          <w:lang w:eastAsia="hu-HU"/>
        </w:rPr>
        <w:t xml:space="preserve"> - foglaltak nem teljesülnek.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4" w:name="pr95"/>
      <w:bookmarkEnd w:id="104"/>
      <w:r w:rsidRPr="00FF3867">
        <w:rPr>
          <w:rFonts w:ascii="Times New Roman" w:eastAsia="Times New Roman" w:hAnsi="Times New Roman" w:cs="Times New Roman"/>
          <w:sz w:val="20"/>
          <w:szCs w:val="20"/>
          <w:lang w:eastAsia="hu-HU"/>
        </w:rPr>
        <w:t>(5) Ha a felsőoktatási intézmény a nyilvántartásban szereplő valamely szakját vagy felsőoktatási szakképzését - a szakirányú továbbképzések és a kis létszámú szakok kivételével - öt egymást követő évben nem indította, azt a Hivatal a működési engedély felülvizsgálata során hivatalból törli a nyilvántartásból.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5" w:name="pr96"/>
      <w:bookmarkEnd w:id="105"/>
      <w:r w:rsidRPr="00FF3867">
        <w:rPr>
          <w:rFonts w:ascii="Times New Roman" w:eastAsia="Times New Roman" w:hAnsi="Times New Roman" w:cs="Times New Roman"/>
          <w:sz w:val="20"/>
          <w:szCs w:val="20"/>
          <w:lang w:eastAsia="hu-HU"/>
        </w:rPr>
        <w:t>(6) A működési engedély felülvizsgálata eljárásának ügyintézési határideje hat hónap.</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6" w:name="9"/>
      <w:bookmarkStart w:id="107" w:name="pr97"/>
      <w:bookmarkEnd w:id="106"/>
      <w:bookmarkEnd w:id="107"/>
      <w:r w:rsidRPr="00FF3867">
        <w:rPr>
          <w:rFonts w:ascii="Times New Roman" w:eastAsia="Times New Roman" w:hAnsi="Times New Roman" w:cs="Times New Roman"/>
          <w:b/>
          <w:bCs/>
          <w:sz w:val="20"/>
          <w:szCs w:val="20"/>
          <w:lang w:eastAsia="hu-HU"/>
        </w:rPr>
        <w:t xml:space="preserve">9. § </w:t>
      </w:r>
      <w:r w:rsidRPr="00FF3867">
        <w:rPr>
          <w:rFonts w:ascii="Times New Roman" w:eastAsia="Times New Roman" w:hAnsi="Times New Roman" w:cs="Times New Roman"/>
          <w:sz w:val="20"/>
          <w:szCs w:val="20"/>
          <w:lang w:eastAsia="hu-HU"/>
        </w:rPr>
        <w:t xml:space="preserve">(1) A Magyar Felsőoktatási Akkreditációs Bizottság a 8. § (3) bekezdése szerinti szakértői véleményében a felsőoktatási minőségértékelés és </w:t>
      </w:r>
      <w:proofErr w:type="spellStart"/>
      <w:r w:rsidRPr="00FF3867">
        <w:rPr>
          <w:rFonts w:ascii="Times New Roman" w:eastAsia="Times New Roman" w:hAnsi="Times New Roman" w:cs="Times New Roman"/>
          <w:sz w:val="20"/>
          <w:szCs w:val="20"/>
          <w:lang w:eastAsia="hu-HU"/>
        </w:rPr>
        <w:t>-fejlesztés</w:t>
      </w:r>
      <w:proofErr w:type="spellEnd"/>
      <w:r w:rsidRPr="00FF3867">
        <w:rPr>
          <w:rFonts w:ascii="Times New Roman" w:eastAsia="Times New Roman" w:hAnsi="Times New Roman" w:cs="Times New Roman"/>
          <w:sz w:val="20"/>
          <w:szCs w:val="20"/>
          <w:lang w:eastAsia="hu-HU"/>
        </w:rPr>
        <w:t xml:space="preserve"> egyes kérdéseiről szóló 19/2012. (II. 22.) Korm. rendelet 26. §</w:t>
      </w:r>
      <w:proofErr w:type="spellStart"/>
      <w:r w:rsidRPr="00FF3867">
        <w:rPr>
          <w:rFonts w:ascii="Times New Roman" w:eastAsia="Times New Roman" w:hAnsi="Times New Roman" w:cs="Times New Roman"/>
          <w:sz w:val="20"/>
          <w:szCs w:val="20"/>
          <w:lang w:eastAsia="hu-HU"/>
        </w:rPr>
        <w:t>-</w:t>
      </w:r>
      <w:proofErr w:type="gramStart"/>
      <w:r w:rsidRPr="00FF3867">
        <w:rPr>
          <w:rFonts w:ascii="Times New Roman" w:eastAsia="Times New Roman" w:hAnsi="Times New Roman" w:cs="Times New Roman"/>
          <w:sz w:val="20"/>
          <w:szCs w:val="20"/>
          <w:lang w:eastAsia="hu-HU"/>
        </w:rPr>
        <w:t>a</w:t>
      </w:r>
      <w:proofErr w:type="spellEnd"/>
      <w:proofErr w:type="gramEnd"/>
      <w:r w:rsidRPr="00FF3867">
        <w:rPr>
          <w:rFonts w:ascii="Times New Roman" w:eastAsia="Times New Roman" w:hAnsi="Times New Roman" w:cs="Times New Roman"/>
          <w:sz w:val="20"/>
          <w:szCs w:val="20"/>
          <w:lang w:eastAsia="hu-HU"/>
        </w:rPr>
        <w:t xml:space="preserve"> alapján készített korábbi értékelései alapján ad tájékoztatást a Hivatalnak. A szakértői vélemény kiterjed a felsőoktatási intézménynek a felsőoktatási minőségbiztosítás európai sztenderdjeinek (</w:t>
      </w:r>
      <w:proofErr w:type="spellStart"/>
      <w:r w:rsidRPr="00FF3867">
        <w:rPr>
          <w:rFonts w:ascii="Times New Roman" w:eastAsia="Times New Roman" w:hAnsi="Times New Roman" w:cs="Times New Roman"/>
          <w:sz w:val="20"/>
          <w:szCs w:val="20"/>
          <w:lang w:eastAsia="hu-HU"/>
        </w:rPr>
        <w:t>Standards</w:t>
      </w:r>
      <w:proofErr w:type="spellEnd"/>
      <w:r w:rsidRPr="00FF3867">
        <w:rPr>
          <w:rFonts w:ascii="Times New Roman" w:eastAsia="Times New Roman" w:hAnsi="Times New Roman" w:cs="Times New Roman"/>
          <w:sz w:val="20"/>
          <w:szCs w:val="20"/>
          <w:lang w:eastAsia="hu-HU"/>
        </w:rPr>
        <w:t xml:space="preserve"> and </w:t>
      </w:r>
      <w:proofErr w:type="spellStart"/>
      <w:r w:rsidRPr="00FF3867">
        <w:rPr>
          <w:rFonts w:ascii="Times New Roman" w:eastAsia="Times New Roman" w:hAnsi="Times New Roman" w:cs="Times New Roman"/>
          <w:sz w:val="20"/>
          <w:szCs w:val="20"/>
          <w:lang w:eastAsia="hu-HU"/>
        </w:rPr>
        <w:t>Guidelines</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in</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the</w:t>
      </w:r>
      <w:proofErr w:type="spellEnd"/>
      <w:r w:rsidRPr="00FF3867">
        <w:rPr>
          <w:rFonts w:ascii="Times New Roman" w:eastAsia="Times New Roman" w:hAnsi="Times New Roman" w:cs="Times New Roman"/>
          <w:sz w:val="20"/>
          <w:szCs w:val="20"/>
          <w:lang w:eastAsia="hu-HU"/>
        </w:rPr>
        <w:t xml:space="preserve"> European </w:t>
      </w:r>
      <w:proofErr w:type="spellStart"/>
      <w:r w:rsidRPr="00FF3867">
        <w:rPr>
          <w:rFonts w:ascii="Times New Roman" w:eastAsia="Times New Roman" w:hAnsi="Times New Roman" w:cs="Times New Roman"/>
          <w:sz w:val="20"/>
          <w:szCs w:val="20"/>
          <w:lang w:eastAsia="hu-HU"/>
        </w:rPr>
        <w:t>Higher</w:t>
      </w:r>
      <w:proofErr w:type="spellEnd"/>
      <w:r w:rsidRPr="00FF3867">
        <w:rPr>
          <w:rFonts w:ascii="Times New Roman" w:eastAsia="Times New Roman" w:hAnsi="Times New Roman" w:cs="Times New Roman"/>
          <w:sz w:val="20"/>
          <w:szCs w:val="20"/>
          <w:lang w:eastAsia="hu-HU"/>
        </w:rPr>
        <w:t xml:space="preserve"> Education </w:t>
      </w:r>
      <w:proofErr w:type="spellStart"/>
      <w:r w:rsidRPr="00FF3867">
        <w:rPr>
          <w:rFonts w:ascii="Times New Roman" w:eastAsia="Times New Roman" w:hAnsi="Times New Roman" w:cs="Times New Roman"/>
          <w:sz w:val="20"/>
          <w:szCs w:val="20"/>
          <w:lang w:eastAsia="hu-HU"/>
        </w:rPr>
        <w:t>Area</w:t>
      </w:r>
      <w:proofErr w:type="spellEnd"/>
      <w:r w:rsidRPr="00FF3867">
        <w:rPr>
          <w:rFonts w:ascii="Times New Roman" w:eastAsia="Times New Roman" w:hAnsi="Times New Roman" w:cs="Times New Roman"/>
          <w:sz w:val="20"/>
          <w:szCs w:val="20"/>
          <w:lang w:eastAsia="hu-HU"/>
        </w:rPr>
        <w:t>, ESG) való megfelelésére.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8" w:name="pr98"/>
      <w:bookmarkEnd w:id="108"/>
      <w:r w:rsidRPr="00FF3867">
        <w:rPr>
          <w:rFonts w:ascii="Times New Roman" w:eastAsia="Times New Roman" w:hAnsi="Times New Roman" w:cs="Times New Roman"/>
          <w:sz w:val="20"/>
          <w:szCs w:val="20"/>
          <w:lang w:eastAsia="hu-HU"/>
        </w:rPr>
        <w:t>(2) A Hivatal olyan egyedi kérdésben is beszerezheti a Magyar Felsőoktatási Akkreditációs Bizottság 8. § (3) bekezdése szerinti szakértői véleményét, amelynek tárgyában az korábban nem hozott döntést.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9" w:name="10"/>
      <w:bookmarkStart w:id="110" w:name="pr99"/>
      <w:bookmarkEnd w:id="109"/>
      <w:bookmarkEnd w:id="110"/>
      <w:r w:rsidRPr="00FF3867">
        <w:rPr>
          <w:rFonts w:ascii="Times New Roman" w:eastAsia="Times New Roman" w:hAnsi="Times New Roman" w:cs="Times New Roman"/>
          <w:b/>
          <w:bCs/>
          <w:sz w:val="20"/>
          <w:szCs w:val="20"/>
          <w:lang w:eastAsia="hu-HU"/>
        </w:rPr>
        <w:t xml:space="preserve">10. § </w:t>
      </w:r>
      <w:r w:rsidRPr="00FF3867">
        <w:rPr>
          <w:rFonts w:ascii="Times New Roman" w:eastAsia="Times New Roman" w:hAnsi="Times New Roman" w:cs="Times New Roman"/>
          <w:sz w:val="20"/>
          <w:szCs w:val="20"/>
          <w:lang w:eastAsia="hu-HU"/>
        </w:rPr>
        <w:t xml:space="preserve">(1) A Hivatal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76. § (3) bekezdése alapján felhívja a külföldi felsőoktatási intézmény vezetőjét a működési engedély felülvizsgálatához szükséges adatok szolgáltatására.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1" w:name="pr100"/>
      <w:bookmarkEnd w:id="111"/>
      <w:r w:rsidRPr="00FF3867">
        <w:rPr>
          <w:rFonts w:ascii="Times New Roman" w:eastAsia="Times New Roman" w:hAnsi="Times New Roman" w:cs="Times New Roman"/>
          <w:sz w:val="20"/>
          <w:szCs w:val="20"/>
          <w:lang w:eastAsia="hu-HU"/>
        </w:rPr>
        <w:t xml:space="preserve">(2) A felsőoktatási intézménytől adat kérhető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76. § (1)-(3) bekezdésében foglalt feltételek tekintetében előírtak igazolására.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2" w:name="pr101"/>
      <w:bookmarkEnd w:id="112"/>
      <w:r w:rsidRPr="00FF3867">
        <w:rPr>
          <w:rFonts w:ascii="Times New Roman" w:eastAsia="Times New Roman" w:hAnsi="Times New Roman" w:cs="Times New Roman"/>
          <w:sz w:val="20"/>
          <w:szCs w:val="20"/>
          <w:lang w:eastAsia="hu-HU"/>
        </w:rPr>
        <w:t xml:space="preserve">(3) A Hivatal szakértő véleményét szerezheti be. A kirendelt szakértő a véleményében tájékoztatást ad a Hivatalnak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76. § (2) bekezdésében foglalt feltételek fennállásáról.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3" w:name="pr102"/>
      <w:bookmarkEnd w:id="113"/>
      <w:r w:rsidRPr="00FF3867">
        <w:rPr>
          <w:rFonts w:ascii="Times New Roman" w:eastAsia="Times New Roman" w:hAnsi="Times New Roman" w:cs="Times New Roman"/>
          <w:sz w:val="20"/>
          <w:szCs w:val="20"/>
          <w:lang w:eastAsia="hu-HU"/>
        </w:rPr>
        <w:t xml:space="preserve">(4) Ha a Hivatal megállapítja, hogy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76. § (1)-(3) bekezdésében foglalt feltételek - a más </w:t>
      </w:r>
      <w:proofErr w:type="spellStart"/>
      <w:r w:rsidRPr="00FF3867">
        <w:rPr>
          <w:rFonts w:ascii="Times New Roman" w:eastAsia="Times New Roman" w:hAnsi="Times New Roman" w:cs="Times New Roman"/>
          <w:sz w:val="20"/>
          <w:szCs w:val="20"/>
          <w:lang w:eastAsia="hu-HU"/>
        </w:rPr>
        <w:t>EGT-államban</w:t>
      </w:r>
      <w:proofErr w:type="spellEnd"/>
      <w:r w:rsidRPr="00FF3867">
        <w:rPr>
          <w:rFonts w:ascii="Times New Roman" w:eastAsia="Times New Roman" w:hAnsi="Times New Roman" w:cs="Times New Roman"/>
          <w:sz w:val="20"/>
          <w:szCs w:val="20"/>
          <w:lang w:eastAsia="hu-HU"/>
        </w:rPr>
        <w:t xml:space="preserve"> székhellyel rendelkező felsőoktatási intézmény esetén figyelemmel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77. §</w:t>
      </w:r>
      <w:proofErr w:type="spellStart"/>
      <w:r w:rsidRPr="00FF3867">
        <w:rPr>
          <w:rFonts w:ascii="Times New Roman" w:eastAsia="Times New Roman" w:hAnsi="Times New Roman" w:cs="Times New Roman"/>
          <w:sz w:val="20"/>
          <w:szCs w:val="20"/>
          <w:lang w:eastAsia="hu-HU"/>
        </w:rPr>
        <w:t>-ára</w:t>
      </w:r>
      <w:proofErr w:type="spellEnd"/>
      <w:r w:rsidRPr="00FF3867">
        <w:rPr>
          <w:rFonts w:ascii="Times New Roman" w:eastAsia="Times New Roman" w:hAnsi="Times New Roman" w:cs="Times New Roman"/>
          <w:sz w:val="20"/>
          <w:szCs w:val="20"/>
          <w:lang w:eastAsia="hu-HU"/>
        </w:rPr>
        <w:t xml:space="preserve"> - valamelyike nem áll fenn, határidő tűzése mellett felhívja a külföldi felsőoktatási intézményt vagy annak fenntartóját a hiányzó feltételek biztosítására. Ha a határidő eredménytelenül vagy nem megfelelő eredménnyel telik el, akkor a Hivatal a működési engedély módosítása mellett a felsőoktatási intézmény nyilvántartásba vett képzését törli, vagy a működési engedélyt visszavonja.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4" w:name="pr103"/>
      <w:bookmarkEnd w:id="114"/>
      <w:r w:rsidRPr="00FF3867">
        <w:rPr>
          <w:rFonts w:ascii="Times New Roman" w:eastAsia="Times New Roman" w:hAnsi="Times New Roman" w:cs="Times New Roman"/>
          <w:sz w:val="20"/>
          <w:szCs w:val="20"/>
          <w:lang w:eastAsia="hu-HU"/>
        </w:rPr>
        <w:t>(5) A külföldi felsőoktatási intézmény működési engedély felülvizsgálati eljárásának ügyintézési határideje hat hónap.</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15" w:name="pr104"/>
      <w:bookmarkEnd w:id="115"/>
      <w:r w:rsidRPr="00FF3867">
        <w:rPr>
          <w:rFonts w:ascii="Times New Roman" w:eastAsia="Times New Roman" w:hAnsi="Times New Roman" w:cs="Times New Roman"/>
          <w:b/>
          <w:bCs/>
          <w:i/>
          <w:iCs/>
          <w:sz w:val="24"/>
          <w:szCs w:val="24"/>
          <w:lang w:eastAsia="hu-HU"/>
        </w:rPr>
        <w:t>6. A felsőoktatási intézmények nyilvántartását vezető szerv eljárásai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6" w:name="11"/>
      <w:bookmarkStart w:id="117" w:name="pr105"/>
      <w:bookmarkEnd w:id="116"/>
      <w:bookmarkEnd w:id="117"/>
      <w:r w:rsidRPr="00FF3867">
        <w:rPr>
          <w:rFonts w:ascii="Times New Roman" w:eastAsia="Times New Roman" w:hAnsi="Times New Roman" w:cs="Times New Roman"/>
          <w:b/>
          <w:bCs/>
          <w:sz w:val="20"/>
          <w:szCs w:val="20"/>
          <w:lang w:eastAsia="hu-HU"/>
        </w:rPr>
        <w:t xml:space="preserve">11. § </w:t>
      </w:r>
      <w:r w:rsidRPr="00FF3867">
        <w:rPr>
          <w:rFonts w:ascii="Times New Roman" w:eastAsia="Times New Roman" w:hAnsi="Times New Roman" w:cs="Times New Roman"/>
          <w:sz w:val="20"/>
          <w:szCs w:val="20"/>
          <w:lang w:eastAsia="hu-HU"/>
        </w:rPr>
        <w:t xml:space="preserve">(1) A Hivatal a felsőoktatás intézményi nyilvántartásában nyilvántartja az alapító okiratban,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3. melléklet II/</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alcímében, valamint e rendelet 6. melléklet 2. pontjában, továbbá az egyéb jogszabályban előírt adatokat.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8" w:name="pr106"/>
      <w:bookmarkEnd w:id="118"/>
      <w:r w:rsidRPr="00FF3867">
        <w:rPr>
          <w:rFonts w:ascii="Times New Roman" w:eastAsia="Times New Roman" w:hAnsi="Times New Roman" w:cs="Times New Roman"/>
          <w:sz w:val="20"/>
          <w:szCs w:val="20"/>
          <w:lang w:eastAsia="hu-HU"/>
        </w:rPr>
        <w:t xml:space="preserve">(2) A nyilvántartott adatokban bekövetkezett változás átvezetését, a működési engedély módosítását - ideértve a felsőoktatási intézményeknek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20-21/A.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szerinti átalakulását is - a döntéstől számított harminc napon belül kell a Hivatalnál kérelmezni, amely kérelemre a Hivatal az adat nyilvántartásba vételével, változásával, törlésével kapcsolatos eljárást lefolytatja.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9" w:name="pr107"/>
      <w:bookmarkEnd w:id="119"/>
      <w:r w:rsidRPr="00FF3867">
        <w:rPr>
          <w:rFonts w:ascii="Times New Roman" w:eastAsia="Times New Roman" w:hAnsi="Times New Roman" w:cs="Times New Roman"/>
          <w:sz w:val="20"/>
          <w:szCs w:val="20"/>
          <w:lang w:eastAsia="hu-HU"/>
        </w:rPr>
        <w:t>(3) Az adatokat, valamint a bejegyzett adatokban bekövetkezett változásokat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0" w:name="pr108"/>
      <w:bookmarkEnd w:id="120"/>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intézménnyel és a felsőoktatási intézmény által fenntartott köznevelési intézménnyel kapcsolatos adatok esetében a felsőoktatási intézmény vezetője,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1" w:name="pr109"/>
      <w:bookmarkEnd w:id="121"/>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külföldi felsőoktatási intézménnyel kapcsolatos adatok esetében annak vezetője vagy fenntartója,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2" w:name="pr110"/>
      <w:bookmarkEnd w:id="122"/>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diákotthonnal kapcsolatos adatok esetében annak vezetője vagy fenntartója,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3" w:name="pr111"/>
      <w:bookmarkEnd w:id="123"/>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az alapító okirattal, valamint a fenntartóval kapcsolatos adatok esetén a felsőoktatási intézmény vagy diákotthon fenntartója,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4" w:name="pr112"/>
      <w:bookmarkEnd w:id="124"/>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Magyar Felsőoktatási Akkreditációs Bizottság, a Felsőoktatási Tervezési Testület, a Magyar Rektori Konferencia, a Hallgatói Önkormányzatok Országos Konferenciája, a Doktoranduszok Országos Szövetsége (a továbbiakban együtt: felsőoktatási szervezetek) esetében az adott felsőoktatási szervezet vezetője,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5" w:name="pr113"/>
      <w:bookmarkEnd w:id="125"/>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felsőoktatási intézmény keretében működő szakkollégium esetében a felsőoktatási intézmény vezetője, diákotthon keretében működő szakkollégium esetében a diákotthon fenntartója</w:t>
      </w:r>
    </w:p>
    <w:p w:rsidR="00FF3867" w:rsidRPr="00FF3867" w:rsidRDefault="00FF3867" w:rsidP="00FF3867">
      <w:pPr>
        <w:spacing w:after="0" w:line="240" w:lineRule="auto"/>
        <w:ind w:left="150" w:right="150"/>
        <w:jc w:val="both"/>
        <w:rPr>
          <w:rFonts w:ascii="Times New Roman" w:eastAsia="Times New Roman" w:hAnsi="Times New Roman" w:cs="Times New Roman"/>
          <w:sz w:val="20"/>
          <w:szCs w:val="20"/>
          <w:lang w:eastAsia="hu-HU"/>
        </w:rPr>
      </w:pPr>
      <w:bookmarkStart w:id="126" w:name="pr114"/>
      <w:bookmarkEnd w:id="126"/>
      <w:proofErr w:type="gramStart"/>
      <w:r w:rsidRPr="00FF3867">
        <w:rPr>
          <w:rFonts w:ascii="Times New Roman" w:eastAsia="Times New Roman" w:hAnsi="Times New Roman" w:cs="Times New Roman"/>
          <w:sz w:val="20"/>
          <w:szCs w:val="20"/>
          <w:lang w:eastAsia="hu-HU"/>
        </w:rPr>
        <w:t>jelenti</w:t>
      </w:r>
      <w:proofErr w:type="gramEnd"/>
      <w:r w:rsidRPr="00FF3867">
        <w:rPr>
          <w:rFonts w:ascii="Times New Roman" w:eastAsia="Times New Roman" w:hAnsi="Times New Roman" w:cs="Times New Roman"/>
          <w:sz w:val="20"/>
          <w:szCs w:val="20"/>
          <w:lang w:eastAsia="hu-HU"/>
        </w:rPr>
        <w:t xml:space="preserve"> be.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7" w:name="pr115"/>
      <w:bookmarkEnd w:id="127"/>
      <w:r w:rsidRPr="00FF3867">
        <w:rPr>
          <w:rFonts w:ascii="Times New Roman" w:eastAsia="Times New Roman" w:hAnsi="Times New Roman" w:cs="Times New Roman"/>
          <w:sz w:val="20"/>
          <w:szCs w:val="20"/>
          <w:lang w:eastAsia="hu-HU"/>
        </w:rPr>
        <w:t xml:space="preserve">(4) A kérelemhez mellékelni kell az adat vagy az adatváltozás tényét igazoló dokumentumokat. Ha az adatváltozás bejelentése a képzés duális formájának nyilvántartásba vételére irányul, a kérelemhez mellékelni kell a Duális Képzési </w:t>
      </w:r>
      <w:proofErr w:type="gramStart"/>
      <w:r w:rsidRPr="00FF3867">
        <w:rPr>
          <w:rFonts w:ascii="Times New Roman" w:eastAsia="Times New Roman" w:hAnsi="Times New Roman" w:cs="Times New Roman"/>
          <w:sz w:val="20"/>
          <w:szCs w:val="20"/>
          <w:lang w:eastAsia="hu-HU"/>
        </w:rPr>
        <w:t>Tanács támogató</w:t>
      </w:r>
      <w:proofErr w:type="gramEnd"/>
      <w:r w:rsidRPr="00FF3867">
        <w:rPr>
          <w:rFonts w:ascii="Times New Roman" w:eastAsia="Times New Roman" w:hAnsi="Times New Roman" w:cs="Times New Roman"/>
          <w:sz w:val="20"/>
          <w:szCs w:val="20"/>
          <w:lang w:eastAsia="hu-HU"/>
        </w:rPr>
        <w:t xml:space="preserve"> véleményét.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8" w:name="pr116"/>
      <w:bookmarkEnd w:id="128"/>
      <w:r w:rsidRPr="00FF3867">
        <w:rPr>
          <w:rFonts w:ascii="Times New Roman" w:eastAsia="Times New Roman" w:hAnsi="Times New Roman" w:cs="Times New Roman"/>
          <w:sz w:val="20"/>
          <w:szCs w:val="20"/>
          <w:lang w:eastAsia="hu-HU"/>
        </w:rPr>
        <w:t xml:space="preserve">(5) A Hivatal az alapító okiratban foglalt adatok vizsgálatával kapcsolatos eljárása során vizsgálja a magán és az egyházi felsőoktatási </w:t>
      </w:r>
      <w:proofErr w:type="gramStart"/>
      <w:r w:rsidRPr="00FF3867">
        <w:rPr>
          <w:rFonts w:ascii="Times New Roman" w:eastAsia="Times New Roman" w:hAnsi="Times New Roman" w:cs="Times New Roman"/>
          <w:sz w:val="20"/>
          <w:szCs w:val="20"/>
          <w:lang w:eastAsia="hu-HU"/>
        </w:rPr>
        <w:t>intézmény alapító</w:t>
      </w:r>
      <w:proofErr w:type="gramEnd"/>
      <w:r w:rsidRPr="00FF3867">
        <w:rPr>
          <w:rFonts w:ascii="Times New Roman" w:eastAsia="Times New Roman" w:hAnsi="Times New Roman" w:cs="Times New Roman"/>
          <w:sz w:val="20"/>
          <w:szCs w:val="20"/>
          <w:lang w:eastAsia="hu-HU"/>
        </w:rPr>
        <w:t xml:space="preserve"> okiratában foglaltak jogszerűségét. Ha a Hivatal </w:t>
      </w:r>
      <w:r w:rsidRPr="00FF3867">
        <w:rPr>
          <w:rFonts w:ascii="Times New Roman" w:eastAsia="Times New Roman" w:hAnsi="Times New Roman" w:cs="Times New Roman"/>
          <w:sz w:val="20"/>
          <w:szCs w:val="20"/>
          <w:lang w:eastAsia="hu-HU"/>
        </w:rPr>
        <w:lastRenderedPageBreak/>
        <w:t xml:space="preserve">megállapítja, hogy a felsőoktatási intézmény, diákotthon alapító okirata jogszabálysértő, megfelelő határidő tűzésével felhívja a fenntartót a jogszabálysértés orvoslására. Eredménytelen felhívás esetén a Hivatal kezdeményezi, hogy a miniszter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65. §</w:t>
      </w:r>
      <w:proofErr w:type="spellStart"/>
      <w:r w:rsidRPr="00FF3867">
        <w:rPr>
          <w:rFonts w:ascii="Times New Roman" w:eastAsia="Times New Roman" w:hAnsi="Times New Roman" w:cs="Times New Roman"/>
          <w:sz w:val="20"/>
          <w:szCs w:val="20"/>
          <w:lang w:eastAsia="hu-HU"/>
        </w:rPr>
        <w:t>-</w:t>
      </w:r>
      <w:proofErr w:type="gramStart"/>
      <w:r w:rsidRPr="00FF3867">
        <w:rPr>
          <w:rFonts w:ascii="Times New Roman" w:eastAsia="Times New Roman" w:hAnsi="Times New Roman" w:cs="Times New Roman"/>
          <w:sz w:val="20"/>
          <w:szCs w:val="20"/>
          <w:lang w:eastAsia="hu-HU"/>
        </w:rPr>
        <w:t>a</w:t>
      </w:r>
      <w:proofErr w:type="spellEnd"/>
      <w:proofErr w:type="gramEnd"/>
      <w:r w:rsidRPr="00FF3867">
        <w:rPr>
          <w:rFonts w:ascii="Times New Roman" w:eastAsia="Times New Roman" w:hAnsi="Times New Roman" w:cs="Times New Roman"/>
          <w:sz w:val="20"/>
          <w:szCs w:val="20"/>
          <w:lang w:eastAsia="hu-HU"/>
        </w:rPr>
        <w:t xml:space="preserve"> alapján folytasson le törvényességi ellenőrzési eljárást.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9" w:name="12"/>
      <w:bookmarkStart w:id="130" w:name="pr117"/>
      <w:bookmarkEnd w:id="129"/>
      <w:bookmarkEnd w:id="130"/>
      <w:r w:rsidRPr="00FF3867">
        <w:rPr>
          <w:rFonts w:ascii="Times New Roman" w:eastAsia="Times New Roman" w:hAnsi="Times New Roman" w:cs="Times New Roman"/>
          <w:b/>
          <w:bCs/>
          <w:sz w:val="20"/>
          <w:szCs w:val="20"/>
          <w:lang w:eastAsia="hu-HU"/>
        </w:rPr>
        <w:t xml:space="preserve">12. § </w:t>
      </w:r>
      <w:r w:rsidRPr="00FF3867">
        <w:rPr>
          <w:rFonts w:ascii="Times New Roman" w:eastAsia="Times New Roman" w:hAnsi="Times New Roman" w:cs="Times New Roman"/>
          <w:sz w:val="20"/>
          <w:szCs w:val="20"/>
          <w:lang w:eastAsia="hu-HU"/>
        </w:rPr>
        <w:t>(1) A Hivatal a nyilvántartásba vételről, a nyilvántartásba bejegyzett adat megváltozásának bejegyzéséről és törléséről a Hivatal honlapján közzétett nyomtatványon előterjesztett kérelem alapján dönt. Ha a kérelem az adat megváltozásának bejegyzésére irányul, jelezni kell, hogy az adat törlését vagy módosítását kérik.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1" w:name="pr118"/>
      <w:bookmarkEnd w:id="131"/>
      <w:r w:rsidRPr="00FF3867">
        <w:rPr>
          <w:rFonts w:ascii="Times New Roman" w:eastAsia="Times New Roman" w:hAnsi="Times New Roman" w:cs="Times New Roman"/>
          <w:sz w:val="20"/>
          <w:szCs w:val="20"/>
          <w:lang w:eastAsia="hu-HU"/>
        </w:rPr>
        <w:t>(2) A Hivatal felsőoktatási intézmények nyilvántartását vezető szervként folyamatosan vizsgálja az általa nyilvántartott adatok helytállóságát.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2" w:name="pr119"/>
      <w:bookmarkEnd w:id="132"/>
      <w:r w:rsidRPr="00FF3867">
        <w:rPr>
          <w:rFonts w:ascii="Times New Roman" w:eastAsia="Times New Roman" w:hAnsi="Times New Roman" w:cs="Times New Roman"/>
          <w:sz w:val="20"/>
          <w:szCs w:val="20"/>
          <w:lang w:eastAsia="hu-HU"/>
        </w:rPr>
        <w:t>(3) A Hivatal a költségvetési szervként működő felsőoktatási intézmény esetében a nyilvántartásba történő bejegyzésről, törlésről a jogerős határozatának megküldésével értesíti a törzskönyvi nyilvántartást vezető szervet.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3" w:name="pr120"/>
      <w:bookmarkEnd w:id="133"/>
      <w:r w:rsidRPr="00FF3867">
        <w:rPr>
          <w:rFonts w:ascii="Times New Roman" w:eastAsia="Times New Roman" w:hAnsi="Times New Roman" w:cs="Times New Roman"/>
          <w:sz w:val="20"/>
          <w:szCs w:val="20"/>
          <w:lang w:eastAsia="hu-HU"/>
        </w:rPr>
        <w:t xml:space="preserve">(4) A Hivatal a nyilvántartásában szereplő felsőoktatási intézmény, diákotthon nevét és székhelyét a határozat jogerőre emelkedése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a honlapján közzéteszi.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4" w:name="13"/>
      <w:bookmarkStart w:id="135" w:name="pr121"/>
      <w:bookmarkEnd w:id="134"/>
      <w:bookmarkEnd w:id="135"/>
      <w:r w:rsidRPr="00FF3867">
        <w:rPr>
          <w:rFonts w:ascii="Times New Roman" w:eastAsia="Times New Roman" w:hAnsi="Times New Roman" w:cs="Times New Roman"/>
          <w:b/>
          <w:bCs/>
          <w:sz w:val="20"/>
          <w:szCs w:val="20"/>
          <w:lang w:eastAsia="hu-HU"/>
        </w:rPr>
        <w:t xml:space="preserve">13. § </w:t>
      </w:r>
      <w:r w:rsidRPr="00FF3867">
        <w:rPr>
          <w:rFonts w:ascii="Times New Roman" w:eastAsia="Times New Roman" w:hAnsi="Times New Roman" w:cs="Times New Roman"/>
          <w:sz w:val="20"/>
          <w:szCs w:val="20"/>
          <w:lang w:eastAsia="hu-HU"/>
        </w:rPr>
        <w:t>(1) A nem állami felsőoktatási intézmény közhasznú szervezetként történő nyilvántartásba vételét a felsőoktatási intézmény fenntartója kérelmezi. A kérelemhez mellékelni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6" w:name="pr122"/>
      <w:bookmarkEnd w:id="136"/>
      <w:r w:rsidRPr="00FF3867">
        <w:rPr>
          <w:rFonts w:ascii="Times New Roman" w:eastAsia="Times New Roman" w:hAnsi="Times New Roman" w:cs="Times New Roman"/>
          <w:i/>
          <w:iCs/>
          <w:sz w:val="20"/>
          <w:szCs w:val="20"/>
          <w:lang w:eastAsia="hu-HU"/>
        </w:rPr>
        <w:t xml:space="preserve">a)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w:t>
      </w:r>
      <w:proofErr w:type="gramStart"/>
      <w:r w:rsidRPr="00FF3867">
        <w:rPr>
          <w:rFonts w:ascii="Times New Roman" w:eastAsia="Times New Roman" w:hAnsi="Times New Roman" w:cs="Times New Roman"/>
          <w:sz w:val="20"/>
          <w:szCs w:val="20"/>
          <w:lang w:eastAsia="hu-HU"/>
        </w:rPr>
        <w:t>intézmény alapító</w:t>
      </w:r>
      <w:proofErr w:type="gramEnd"/>
      <w:r w:rsidRPr="00FF3867">
        <w:rPr>
          <w:rFonts w:ascii="Times New Roman" w:eastAsia="Times New Roman" w:hAnsi="Times New Roman" w:cs="Times New Roman"/>
          <w:sz w:val="20"/>
          <w:szCs w:val="20"/>
          <w:lang w:eastAsia="hu-HU"/>
        </w:rPr>
        <w:t xml:space="preserve"> okiratát,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7" w:name="pr123"/>
      <w:bookmarkEnd w:id="137"/>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 felsőoktatási intézmény szabályzatát, valamint </w:t>
      </w:r>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fenntartó döntésének kivonatát.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8" w:name="pr124"/>
      <w:bookmarkEnd w:id="138"/>
      <w:r w:rsidRPr="00FF3867">
        <w:rPr>
          <w:rFonts w:ascii="Times New Roman" w:eastAsia="Times New Roman" w:hAnsi="Times New Roman" w:cs="Times New Roman"/>
          <w:sz w:val="20"/>
          <w:szCs w:val="20"/>
          <w:lang w:eastAsia="hu-HU"/>
        </w:rPr>
        <w:t>(2) A Hivatal a közhasznú szervezetként történő nyilvántartásba vétellel, annak módosításával, törlésével kapcsolatos jogerős határozatát megküldi az ügyészség részére.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9" w:name="14"/>
      <w:bookmarkStart w:id="140" w:name="pr125"/>
      <w:bookmarkEnd w:id="139"/>
      <w:bookmarkEnd w:id="140"/>
      <w:r w:rsidRPr="00FF3867">
        <w:rPr>
          <w:rFonts w:ascii="Times New Roman" w:eastAsia="Times New Roman" w:hAnsi="Times New Roman" w:cs="Times New Roman"/>
          <w:b/>
          <w:bCs/>
          <w:sz w:val="20"/>
          <w:szCs w:val="20"/>
          <w:lang w:eastAsia="hu-HU"/>
        </w:rPr>
        <w:t xml:space="preserve">14. § </w:t>
      </w:r>
      <w:r w:rsidRPr="00FF3867">
        <w:rPr>
          <w:rFonts w:ascii="Times New Roman" w:eastAsia="Times New Roman" w:hAnsi="Times New Roman" w:cs="Times New Roman"/>
          <w:sz w:val="20"/>
          <w:szCs w:val="20"/>
          <w:lang w:eastAsia="hu-HU"/>
        </w:rPr>
        <w:t>(1) Szakkollégium nyilvántartásba vételét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1" w:name="pr126"/>
      <w:bookmarkEnd w:id="141"/>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felsőoktatási intézmény keretében működő szakkollégium esetében a felsőoktatási intézmény vezetője,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2" w:name="pr127"/>
      <w:bookmarkEnd w:id="142"/>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diákotthon keretében működő szakkollégium esetében a diákotthon fenntartója</w:t>
      </w:r>
    </w:p>
    <w:p w:rsidR="00FF3867" w:rsidRPr="00FF3867" w:rsidRDefault="00FF3867" w:rsidP="00FF3867">
      <w:pPr>
        <w:spacing w:after="0" w:line="240" w:lineRule="auto"/>
        <w:ind w:left="150" w:right="150"/>
        <w:jc w:val="both"/>
        <w:rPr>
          <w:rFonts w:ascii="Times New Roman" w:eastAsia="Times New Roman" w:hAnsi="Times New Roman" w:cs="Times New Roman"/>
          <w:sz w:val="20"/>
          <w:szCs w:val="20"/>
          <w:lang w:eastAsia="hu-HU"/>
        </w:rPr>
      </w:pPr>
      <w:bookmarkStart w:id="143" w:name="pr128"/>
      <w:bookmarkEnd w:id="143"/>
      <w:proofErr w:type="gramStart"/>
      <w:r w:rsidRPr="00FF3867">
        <w:rPr>
          <w:rFonts w:ascii="Times New Roman" w:eastAsia="Times New Roman" w:hAnsi="Times New Roman" w:cs="Times New Roman"/>
          <w:sz w:val="20"/>
          <w:szCs w:val="20"/>
          <w:lang w:eastAsia="hu-HU"/>
        </w:rPr>
        <w:t>kérelmezi</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4" w:name="pr129"/>
      <w:bookmarkEnd w:id="144"/>
      <w:r w:rsidRPr="00FF3867">
        <w:rPr>
          <w:rFonts w:ascii="Times New Roman" w:eastAsia="Times New Roman" w:hAnsi="Times New Roman" w:cs="Times New Roman"/>
          <w:sz w:val="20"/>
          <w:szCs w:val="20"/>
          <w:lang w:eastAsia="hu-HU"/>
        </w:rPr>
        <w:t>(2) A kérelemhez mellékelni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5" w:name="pr130"/>
      <w:bookmarkEnd w:id="145"/>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szakkollégiumnak a 24/2013. (II. 5.) Korm. rendelet 19. § (5) bekezdése szerinti dokumentumait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6" w:name="pr131"/>
      <w:bookmarkEnd w:id="146"/>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felsőoktatási intézménnyel kötött megállapodást, ha a szakkollégium nem felsőoktatási intézmény keretében működik.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7" w:name="15"/>
      <w:bookmarkStart w:id="148" w:name="pr132"/>
      <w:bookmarkEnd w:id="147"/>
      <w:bookmarkEnd w:id="148"/>
      <w:r w:rsidRPr="00FF3867">
        <w:rPr>
          <w:rFonts w:ascii="Times New Roman" w:eastAsia="Times New Roman" w:hAnsi="Times New Roman" w:cs="Times New Roman"/>
          <w:b/>
          <w:bCs/>
          <w:sz w:val="20"/>
          <w:szCs w:val="20"/>
          <w:lang w:eastAsia="hu-HU"/>
        </w:rPr>
        <w:t xml:space="preserve">15. § </w:t>
      </w:r>
      <w:r w:rsidRPr="00FF3867">
        <w:rPr>
          <w:rFonts w:ascii="Times New Roman" w:eastAsia="Times New Roman" w:hAnsi="Times New Roman" w:cs="Times New Roman"/>
          <w:sz w:val="20"/>
          <w:szCs w:val="20"/>
          <w:lang w:eastAsia="hu-HU"/>
        </w:rPr>
        <w:t>(1) A felsőoktatási intézménynek a felsőoktatási szakképzésről és a felsőoktatási képzéshez kapcsolódó szakmai gyakorlat egyes kérdéseiről szóló 230/2012. (VIII. 28.) Korm. rendelet [a továbbiakban: 230/2012. (VIII. 28.) Korm. rendelet] 15. § (4) bekezdése szerinti szakmai gyakorlóhelyeinek nyilvántartásba vételét a felsőoktatási intézmény vezetője kérelmezi.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9" w:name="pr133"/>
      <w:bookmarkEnd w:id="149"/>
      <w:r w:rsidRPr="00FF3867">
        <w:rPr>
          <w:rFonts w:ascii="Times New Roman" w:eastAsia="Times New Roman" w:hAnsi="Times New Roman" w:cs="Times New Roman"/>
          <w:sz w:val="20"/>
          <w:szCs w:val="20"/>
          <w:lang w:eastAsia="hu-HU"/>
        </w:rPr>
        <w:t>(2) Az új szakmai gyakorlóhelyek nyilvántartásba vételét, a megszűnt gyakorlóhelyek törlését, valamint a nyilvántartásba vett szakmai gyakorlóhelyek tekintetében bekövetkezett változásokat félévente legalább egyszer kezdeményezni szükséges.</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50" w:name="pr134"/>
      <w:bookmarkEnd w:id="150"/>
      <w:r w:rsidRPr="00FF3867">
        <w:rPr>
          <w:rFonts w:ascii="Times New Roman" w:eastAsia="Times New Roman" w:hAnsi="Times New Roman" w:cs="Times New Roman"/>
          <w:b/>
          <w:bCs/>
          <w:i/>
          <w:iCs/>
          <w:sz w:val="24"/>
          <w:szCs w:val="24"/>
          <w:lang w:eastAsia="hu-HU"/>
        </w:rPr>
        <w:t>7. A felsőoktatási intézmény fenntartói jogának átadásával kapcsolatos eljárás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51" w:name="16"/>
      <w:bookmarkStart w:id="152" w:name="pr135"/>
      <w:bookmarkEnd w:id="151"/>
      <w:bookmarkEnd w:id="152"/>
      <w:r w:rsidRPr="00FF3867">
        <w:rPr>
          <w:rFonts w:ascii="Times New Roman" w:eastAsia="Times New Roman" w:hAnsi="Times New Roman" w:cs="Times New Roman"/>
          <w:b/>
          <w:bCs/>
          <w:sz w:val="20"/>
          <w:szCs w:val="20"/>
          <w:lang w:eastAsia="hu-HU"/>
        </w:rPr>
        <w:t xml:space="preserve">16. § </w:t>
      </w:r>
      <w:r w:rsidRPr="00FF3867">
        <w:rPr>
          <w:rFonts w:ascii="Times New Roman" w:eastAsia="Times New Roman" w:hAnsi="Times New Roman" w:cs="Times New Roman"/>
          <w:sz w:val="20"/>
          <w:szCs w:val="20"/>
          <w:lang w:eastAsia="hu-HU"/>
        </w:rPr>
        <w:t>(1) A felsőoktatási intézmény fenntartói jogának átadását a fenntartó és a fenntartói jogot átvenni kívánó közösen kérelmezik.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53" w:name="pr136"/>
      <w:bookmarkEnd w:id="153"/>
      <w:r w:rsidRPr="00FF3867">
        <w:rPr>
          <w:rFonts w:ascii="Times New Roman" w:eastAsia="Times New Roman" w:hAnsi="Times New Roman" w:cs="Times New Roman"/>
          <w:sz w:val="20"/>
          <w:szCs w:val="20"/>
          <w:lang w:eastAsia="hu-HU"/>
        </w:rPr>
        <w:t>(2) A kérelemhez mellékelni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54" w:name="pr137"/>
      <w:bookmarkEnd w:id="154"/>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fenntartó és a fenntartói jogot átvenni kívánó között megkötött, a fenntartói jog átadásáról szóló megállapodást,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55" w:name="pr138"/>
      <w:bookmarkEnd w:id="155"/>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73. § (2) bekezdésében előírt feltételek meglétének igazolását, ha a fenntartói jogot nem az állam veszi át.</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56" w:name="pr139"/>
      <w:bookmarkEnd w:id="156"/>
      <w:r w:rsidRPr="00FF3867">
        <w:rPr>
          <w:rFonts w:ascii="Times New Roman" w:eastAsia="Times New Roman" w:hAnsi="Times New Roman" w:cs="Times New Roman"/>
          <w:b/>
          <w:bCs/>
          <w:i/>
          <w:iCs/>
          <w:sz w:val="24"/>
          <w:szCs w:val="24"/>
          <w:lang w:eastAsia="hu-HU"/>
        </w:rPr>
        <w:t>8. A felsőoktatási intézmény megszűnése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57" w:name="17"/>
      <w:bookmarkStart w:id="158" w:name="pr140"/>
      <w:bookmarkEnd w:id="157"/>
      <w:bookmarkEnd w:id="158"/>
      <w:r w:rsidRPr="00FF3867">
        <w:rPr>
          <w:rFonts w:ascii="Times New Roman" w:eastAsia="Times New Roman" w:hAnsi="Times New Roman" w:cs="Times New Roman"/>
          <w:b/>
          <w:bCs/>
          <w:sz w:val="20"/>
          <w:szCs w:val="20"/>
          <w:lang w:eastAsia="hu-HU"/>
        </w:rPr>
        <w:t xml:space="preserve">17. § </w:t>
      </w:r>
      <w:r w:rsidRPr="00FF3867">
        <w:rPr>
          <w:rFonts w:ascii="Times New Roman" w:eastAsia="Times New Roman" w:hAnsi="Times New Roman" w:cs="Times New Roman"/>
          <w:sz w:val="20"/>
          <w:szCs w:val="20"/>
          <w:lang w:eastAsia="hu-HU"/>
        </w:rPr>
        <w:t>(1) A nem állami fenntartó kezdeményezi a Hivatalnál az állami elismerés visszavonásával kapcsolatos eljárás megindítását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59" w:name="pr141"/>
      <w:bookmarkEnd w:id="159"/>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jogutóddal vagy jogutód nélküli megszüntetéséről hozott döntését,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60" w:name="pr142"/>
      <w:bookmarkEnd w:id="160"/>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felsőoktatási intézmény megszüntetése feltételeinek fennállásáról szóló jogerős bírósági határozat jogerőre emelkedését, vagy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61" w:name="pr143"/>
      <w:bookmarkEnd w:id="161"/>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fenntartói jogok gyakorlási jogának megszűnéséről szóló döntés meghozatalát követő tizenöt napon belül.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62" w:name="pr144"/>
      <w:bookmarkEnd w:id="162"/>
      <w:r w:rsidRPr="00FF3867">
        <w:rPr>
          <w:rFonts w:ascii="Times New Roman" w:eastAsia="Times New Roman" w:hAnsi="Times New Roman" w:cs="Times New Roman"/>
          <w:sz w:val="20"/>
          <w:szCs w:val="20"/>
          <w:lang w:eastAsia="hu-HU"/>
        </w:rPr>
        <w:t xml:space="preserve">(2) A felsőoktatási intézmény fenntartója az (1)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pontja szerinti kérelméhez mellékeli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63" w:name="pr145"/>
      <w:bookmarkEnd w:id="163"/>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döntését és annak indokolását;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64" w:name="pr146"/>
      <w:bookmarkEnd w:id="164"/>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nem kifutó rendszerű megszüntetés esetén a hallgatókat átvevő felsőoktatási intézménnyel kötött megállapodást.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65" w:name="pr147"/>
      <w:bookmarkEnd w:id="165"/>
      <w:r w:rsidRPr="00FF3867">
        <w:rPr>
          <w:rFonts w:ascii="Times New Roman" w:eastAsia="Times New Roman" w:hAnsi="Times New Roman" w:cs="Times New Roman"/>
          <w:sz w:val="20"/>
          <w:szCs w:val="20"/>
          <w:lang w:eastAsia="hu-HU"/>
        </w:rPr>
        <w:lastRenderedPageBreak/>
        <w:t xml:space="preserve">(3) Ha a miniszter kezdeményezésére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65. § (3) bekezdése alapján a bíróság megállapította, hogy fennállnak a felsőoktatási intézmény megszüntetésének feltételei, a miniszter a bíróság jogerős határozatát annak jogerőre emelkedését követő tizenöt napon belül megküldi a Hivatalnak.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66" w:name="pr148"/>
      <w:bookmarkEnd w:id="166"/>
      <w:r w:rsidRPr="00FF3867">
        <w:rPr>
          <w:rFonts w:ascii="Times New Roman" w:eastAsia="Times New Roman" w:hAnsi="Times New Roman" w:cs="Times New Roman"/>
          <w:sz w:val="20"/>
          <w:szCs w:val="20"/>
          <w:lang w:eastAsia="hu-HU"/>
        </w:rPr>
        <w:t xml:space="preserve">(4) A Hivatal megindítja az állami elismerés visszavonásával kapcsolatos eljárást, ha a nem állami felsőoktatási intézmény hatósági ellenőrzésének eredményeként megállapítja, hogy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22. § (2) bekezdés </w:t>
      </w:r>
      <w:r w:rsidRPr="00FF3867">
        <w:rPr>
          <w:rFonts w:ascii="Times New Roman" w:eastAsia="Times New Roman" w:hAnsi="Times New Roman" w:cs="Times New Roman"/>
          <w:i/>
          <w:iCs/>
          <w:sz w:val="20"/>
          <w:szCs w:val="20"/>
          <w:lang w:eastAsia="hu-HU"/>
        </w:rPr>
        <w:t>b)</w:t>
      </w:r>
      <w:proofErr w:type="spellStart"/>
      <w:r w:rsidRPr="00FF3867">
        <w:rPr>
          <w:rFonts w:ascii="Times New Roman" w:eastAsia="Times New Roman" w:hAnsi="Times New Roman" w:cs="Times New Roman"/>
          <w:i/>
          <w:iCs/>
          <w:sz w:val="20"/>
          <w:szCs w:val="20"/>
          <w:lang w:eastAsia="hu-HU"/>
        </w:rPr>
        <w:t>-d</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pontjában meghatározott okok fennállnak.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67" w:name="pr149"/>
      <w:bookmarkEnd w:id="167"/>
      <w:r w:rsidRPr="00FF3867">
        <w:rPr>
          <w:rFonts w:ascii="Times New Roman" w:eastAsia="Times New Roman" w:hAnsi="Times New Roman" w:cs="Times New Roman"/>
          <w:sz w:val="20"/>
          <w:szCs w:val="20"/>
          <w:lang w:eastAsia="hu-HU"/>
        </w:rPr>
        <w:t>(5) A Hivatal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68" w:name="pr150"/>
      <w:bookmarkEnd w:id="168"/>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(1) bekezdés szerinti bejelentés, a (3) és (4) bekezdés szerinti megállapítás alapján a működési engedély visszavonása tárgyában indított eljárását követően, a megszűnő felsőoktatási intézmény működési engedélyének visszavonásáról szóló határozata,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69" w:name="pr151"/>
      <w:bookmarkEnd w:id="169"/>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felsőoktatási intézmény átalakulása esetén a megszűnő felsőoktatási intézmény működési engedélyének visszavonásáról, az új felsőoktatási intézmény működési engedélyének kiadásáról szóló határozata</w:t>
      </w:r>
    </w:p>
    <w:p w:rsidR="00FF3867" w:rsidRPr="00FF3867" w:rsidRDefault="00FF3867" w:rsidP="00FF3867">
      <w:pPr>
        <w:spacing w:after="0" w:line="240" w:lineRule="auto"/>
        <w:ind w:left="150" w:right="150"/>
        <w:jc w:val="both"/>
        <w:rPr>
          <w:rFonts w:ascii="Times New Roman" w:eastAsia="Times New Roman" w:hAnsi="Times New Roman" w:cs="Times New Roman"/>
          <w:sz w:val="20"/>
          <w:szCs w:val="20"/>
          <w:lang w:eastAsia="hu-HU"/>
        </w:rPr>
      </w:pPr>
      <w:bookmarkStart w:id="170" w:name="pr152"/>
      <w:bookmarkEnd w:id="170"/>
      <w:proofErr w:type="gramStart"/>
      <w:r w:rsidRPr="00FF3867">
        <w:rPr>
          <w:rFonts w:ascii="Times New Roman" w:eastAsia="Times New Roman" w:hAnsi="Times New Roman" w:cs="Times New Roman"/>
          <w:sz w:val="20"/>
          <w:szCs w:val="20"/>
          <w:lang w:eastAsia="hu-HU"/>
        </w:rPr>
        <w:t>jogerőre</w:t>
      </w:r>
      <w:proofErr w:type="gramEnd"/>
      <w:r w:rsidRPr="00FF3867">
        <w:rPr>
          <w:rFonts w:ascii="Times New Roman" w:eastAsia="Times New Roman" w:hAnsi="Times New Roman" w:cs="Times New Roman"/>
          <w:sz w:val="20"/>
          <w:szCs w:val="20"/>
          <w:lang w:eastAsia="hu-HU"/>
        </w:rPr>
        <w:t xml:space="preserve"> emelkedésével kezdeményezi a miniszternél a megszűnő felsőoktatási intézmény állami elismerésének visszavonását. A határozatok az állami elismerés visszavonásának napjával lépnek hatályba.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71" w:name="pr153"/>
      <w:bookmarkEnd w:id="171"/>
      <w:r w:rsidRPr="00FF3867">
        <w:rPr>
          <w:rFonts w:ascii="Times New Roman" w:eastAsia="Times New Roman" w:hAnsi="Times New Roman" w:cs="Times New Roman"/>
          <w:sz w:val="20"/>
          <w:szCs w:val="20"/>
          <w:lang w:eastAsia="hu-HU"/>
        </w:rPr>
        <w:t>(6) A Hivatal az állami elismerés visszavonásáról szóló törvény hatálybalépésének napjával törli a nyilvántartásából az érintett felsőoktatási intézményt.</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72" w:name="pr154"/>
      <w:bookmarkEnd w:id="172"/>
      <w:r w:rsidRPr="00FF3867">
        <w:rPr>
          <w:rFonts w:ascii="Times New Roman" w:eastAsia="Times New Roman" w:hAnsi="Times New Roman" w:cs="Times New Roman"/>
          <w:b/>
          <w:bCs/>
          <w:i/>
          <w:iCs/>
          <w:sz w:val="24"/>
          <w:szCs w:val="24"/>
          <w:lang w:eastAsia="hu-HU"/>
        </w:rPr>
        <w:t>9. A képzés indításának eljárásai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73" w:name="18"/>
      <w:bookmarkStart w:id="174" w:name="pr155"/>
      <w:bookmarkEnd w:id="173"/>
      <w:bookmarkEnd w:id="174"/>
      <w:r w:rsidRPr="00FF3867">
        <w:rPr>
          <w:rFonts w:ascii="Times New Roman" w:eastAsia="Times New Roman" w:hAnsi="Times New Roman" w:cs="Times New Roman"/>
          <w:b/>
          <w:bCs/>
          <w:sz w:val="20"/>
          <w:szCs w:val="20"/>
          <w:lang w:eastAsia="hu-HU"/>
        </w:rPr>
        <w:t xml:space="preserve">18. § </w:t>
      </w:r>
      <w:r w:rsidRPr="00FF3867">
        <w:rPr>
          <w:rFonts w:ascii="Times New Roman" w:eastAsia="Times New Roman" w:hAnsi="Times New Roman" w:cs="Times New Roman"/>
          <w:sz w:val="20"/>
          <w:szCs w:val="20"/>
          <w:lang w:eastAsia="hu-HU"/>
        </w:rPr>
        <w:t>(1) Alap- és mesterképzési szak indítását, új szakirányának vagy specializációjának indítását, doktori iskola létesítését, létesített doktori iskola új tudományágában doktori képzés indítását a Hivatalnál a felsőoktatási intézmény vezetője kérelmezi. Az alap-, illetve mesterképzés indításának tárgyi és személyi feltételeit az 5. melléklet határozza meg.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75" w:name="pr156"/>
      <w:bookmarkEnd w:id="175"/>
      <w:r w:rsidRPr="00FF3867">
        <w:rPr>
          <w:rFonts w:ascii="Times New Roman" w:eastAsia="Times New Roman" w:hAnsi="Times New Roman" w:cs="Times New Roman"/>
          <w:sz w:val="20"/>
          <w:szCs w:val="20"/>
          <w:lang w:eastAsia="hu-HU"/>
        </w:rPr>
        <w:t xml:space="preserve">(2) Alap- vagy mesterképzési szak indítása akkor kezdeményezhető, ha a </w:t>
      </w:r>
      <w:proofErr w:type="gramStart"/>
      <w:r w:rsidRPr="00FF3867">
        <w:rPr>
          <w:rFonts w:ascii="Times New Roman" w:eastAsia="Times New Roman" w:hAnsi="Times New Roman" w:cs="Times New Roman"/>
          <w:sz w:val="20"/>
          <w:szCs w:val="20"/>
          <w:lang w:eastAsia="hu-HU"/>
        </w:rPr>
        <w:t>szak képzési</w:t>
      </w:r>
      <w:proofErr w:type="gramEnd"/>
      <w:r w:rsidRPr="00FF3867">
        <w:rPr>
          <w:rFonts w:ascii="Times New Roman" w:eastAsia="Times New Roman" w:hAnsi="Times New Roman" w:cs="Times New Roman"/>
          <w:sz w:val="20"/>
          <w:szCs w:val="20"/>
          <w:lang w:eastAsia="hu-HU"/>
        </w:rPr>
        <w:t xml:space="preserve"> és kimeneti követelményeit a miniszter rendeletben meghatározta.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76" w:name="pr157"/>
      <w:bookmarkEnd w:id="176"/>
      <w:r w:rsidRPr="00FF3867">
        <w:rPr>
          <w:rFonts w:ascii="Times New Roman" w:eastAsia="Times New Roman" w:hAnsi="Times New Roman" w:cs="Times New Roman"/>
          <w:sz w:val="20"/>
          <w:szCs w:val="20"/>
          <w:lang w:eastAsia="hu-HU"/>
        </w:rPr>
        <w:t>(3) A felsőoktatási felvételi tájékoztatóban meghirdetni kívánt képzés, képzéshez tartozó szakirány vagy specializáció nyilvántartásba vétele a februárban induló képzések tekintetében legkésőbb a megelőző év augusztus 31-éig, a szeptemberben induló képzések tekintetében legkésőbb a megelőző év szeptember 30-áig kezdeményezhető.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77" w:name="pr158"/>
      <w:bookmarkEnd w:id="177"/>
      <w:r w:rsidRPr="00FF3867">
        <w:rPr>
          <w:rFonts w:ascii="Times New Roman" w:eastAsia="Times New Roman" w:hAnsi="Times New Roman" w:cs="Times New Roman"/>
          <w:sz w:val="20"/>
          <w:szCs w:val="20"/>
          <w:lang w:eastAsia="hu-HU"/>
        </w:rPr>
        <w:t>(4) A kérelemhez mellékelni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78" w:name="pr159"/>
      <w:bookmarkEnd w:id="178"/>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alapképzési szak, az alapképzési vagy mesterképzési szak szakiránya vagy a mesterképzési szak indításával kapcsolatos dokumentációt,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79" w:name="pr160"/>
      <w:bookmarkEnd w:id="179"/>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ha az egybefüggő szakmai gyakorlatot a felsőoktatási intézménnyel kötött együttműködési megállapodás alapján jogi személy vagy gazdálkodó szervezet biztosítja, azon szakmai gyakorlóhelyek szándéknyilatkozatát, amelyekkel a felsőoktatási intézmény a képzés indításakor együttműködési megállapodást köt,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80" w:name="pr161"/>
      <w:bookmarkEnd w:id="180"/>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doktori iskola létesítése, létesített doktori iskola új tudományágában doktori képzés indítása esetében a doktori iskolákról, a doktori eljárások rendjéről és a habilitációról szóló 387/2012. (XII. 19.) Korm. rendelet 6. § (2) bekezdésében meghatározottakat, valamint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81" w:name="pr162"/>
      <w:bookmarkEnd w:id="181"/>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szak, szakirány vagy specializáció indításával, doktori iskola létesítésével, létesített doktori iskola új tudományágában doktori képzés indításával kapcsolatos szenátusi döntésnek a felsőoktatási intézmény vezetője vagy az általa megbízott személy által aláírt kivonatát.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82" w:name="pr163"/>
      <w:bookmarkEnd w:id="182"/>
      <w:r w:rsidRPr="00FF3867">
        <w:rPr>
          <w:rFonts w:ascii="Times New Roman" w:eastAsia="Times New Roman" w:hAnsi="Times New Roman" w:cs="Times New Roman"/>
          <w:sz w:val="20"/>
          <w:szCs w:val="20"/>
          <w:lang w:eastAsia="hu-HU"/>
        </w:rPr>
        <w:t xml:space="preserve">(5) A (4)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pontja szerinti dokumentáció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83" w:name="pr164"/>
      <w:bookmarkEnd w:id="183"/>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képzési és kimeneti követelmények alapján a szak, szakirány felsőoktatási intézmény által kidolgozott tantervét,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84" w:name="pr165"/>
      <w:bookmarkEnd w:id="184"/>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felsőoktatási intézmény nyilatkozatát a szak, szakirány jellemző értékelési és ellenőrzési módszereiről, eljárásairól és a képzés alapvető szabályairól, a kreditrendszerű képzéssel kapcsolatos tanulmányi tájékoztató kiadvány (a továbbiakban: intézményi tájékoztató) elkészítéséről,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85" w:name="pr166"/>
      <w:bookmarkEnd w:id="185"/>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képzéséhez szükséges személyi és tárgyi feltételek bemutatását, valamint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86" w:name="pr167"/>
      <w:bookmarkEnd w:id="186"/>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tanári szakképzettséget adó szak indítása esetén a tanári felkészítési elem gyakorlati képzési és intézményi szervezeti feltételeinek bemutatását.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87" w:name="pr168"/>
      <w:bookmarkEnd w:id="187"/>
      <w:r w:rsidRPr="00FF3867">
        <w:rPr>
          <w:rFonts w:ascii="Times New Roman" w:eastAsia="Times New Roman" w:hAnsi="Times New Roman" w:cs="Times New Roman"/>
          <w:sz w:val="20"/>
          <w:szCs w:val="20"/>
          <w:lang w:eastAsia="hu-HU"/>
        </w:rPr>
        <w:t xml:space="preserve">(6) A Hivatal a Magyar Felsőoktatási Akkreditációs Bizottság szakértői véleményének figyelembevételével veszi nyilvántartásba a felsőoktatási intézmény alap- és mesterképzési szakának, szakirányának indítását, a doktori iskola létesítését, a létesített doktori iskola új tudományágát. A Magyar Felsőoktatási Akkreditációs Bizottság a szak-, </w:t>
      </w:r>
      <w:proofErr w:type="spellStart"/>
      <w:r w:rsidRPr="00FF3867">
        <w:rPr>
          <w:rFonts w:ascii="Times New Roman" w:eastAsia="Times New Roman" w:hAnsi="Times New Roman" w:cs="Times New Roman"/>
          <w:sz w:val="20"/>
          <w:szCs w:val="20"/>
          <w:lang w:eastAsia="hu-HU"/>
        </w:rPr>
        <w:t>szakirányindítás</w:t>
      </w:r>
      <w:proofErr w:type="spellEnd"/>
      <w:r w:rsidRPr="00FF3867">
        <w:rPr>
          <w:rFonts w:ascii="Times New Roman" w:eastAsia="Times New Roman" w:hAnsi="Times New Roman" w:cs="Times New Roman"/>
          <w:sz w:val="20"/>
          <w:szCs w:val="20"/>
          <w:lang w:eastAsia="hu-HU"/>
        </w:rPr>
        <w:t xml:space="preserve"> nyilvántartásba vételi eljárása során arról nyilvánít véleményt, hogy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88" w:name="pr169"/>
      <w:bookmarkEnd w:id="188"/>
      <w:r w:rsidRPr="00FF3867">
        <w:rPr>
          <w:rFonts w:ascii="Times New Roman" w:eastAsia="Times New Roman" w:hAnsi="Times New Roman" w:cs="Times New Roman"/>
          <w:i/>
          <w:iCs/>
          <w:sz w:val="20"/>
          <w:szCs w:val="20"/>
          <w:lang w:eastAsia="hu-HU"/>
        </w:rPr>
        <w:t xml:space="preserve">a)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által benyújtott tanterv összhangban van-e az alap- vagy mesterképzési </w:t>
      </w:r>
      <w:proofErr w:type="gramStart"/>
      <w:r w:rsidRPr="00FF3867">
        <w:rPr>
          <w:rFonts w:ascii="Times New Roman" w:eastAsia="Times New Roman" w:hAnsi="Times New Roman" w:cs="Times New Roman"/>
          <w:sz w:val="20"/>
          <w:szCs w:val="20"/>
          <w:lang w:eastAsia="hu-HU"/>
        </w:rPr>
        <w:t>szak képzési</w:t>
      </w:r>
      <w:proofErr w:type="gramEnd"/>
      <w:r w:rsidRPr="00FF3867">
        <w:rPr>
          <w:rFonts w:ascii="Times New Roman" w:eastAsia="Times New Roman" w:hAnsi="Times New Roman" w:cs="Times New Roman"/>
          <w:sz w:val="20"/>
          <w:szCs w:val="20"/>
          <w:lang w:eastAsia="hu-HU"/>
        </w:rPr>
        <w:t xml:space="preserve"> és kimeneti követelményeivel,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89" w:name="pr170"/>
      <w:bookmarkEnd w:id="189"/>
      <w:r w:rsidRPr="00FF3867">
        <w:rPr>
          <w:rFonts w:ascii="Times New Roman" w:eastAsia="Times New Roman" w:hAnsi="Times New Roman" w:cs="Times New Roman"/>
          <w:i/>
          <w:iCs/>
          <w:sz w:val="20"/>
          <w:szCs w:val="20"/>
          <w:lang w:eastAsia="hu-HU"/>
        </w:rPr>
        <w:lastRenderedPageBreak/>
        <w:t xml:space="preserve">b) </w:t>
      </w:r>
      <w:r w:rsidRPr="00FF3867">
        <w:rPr>
          <w:rFonts w:ascii="Times New Roman" w:eastAsia="Times New Roman" w:hAnsi="Times New Roman" w:cs="Times New Roman"/>
          <w:sz w:val="20"/>
          <w:szCs w:val="20"/>
          <w:lang w:eastAsia="hu-HU"/>
        </w:rPr>
        <w:t>hogyan segíti elő a felsőoktatási intézmény által kidolgozott tanterv a kimeneti kompetenciák hallgató általi elsajátítását, milyen a tanulástámogatás intézményi eszközrendszere, módszertana,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90" w:name="pr171"/>
      <w:bookmarkEnd w:id="190"/>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megvannak-e az intézményben az indításhoz szükséges személyi és tárgyi feltételek.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91" w:name="pr172"/>
      <w:bookmarkEnd w:id="191"/>
      <w:r w:rsidRPr="00FF3867">
        <w:rPr>
          <w:rFonts w:ascii="Times New Roman" w:eastAsia="Times New Roman" w:hAnsi="Times New Roman" w:cs="Times New Roman"/>
          <w:sz w:val="20"/>
          <w:szCs w:val="20"/>
          <w:lang w:eastAsia="hu-HU"/>
        </w:rPr>
        <w:t>(7) A Magyar Felsőoktatási Akkreditációs Bizottság szakértői véleményének fejlesztési javaslatokra is ki kell térnie.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92" w:name="pr173"/>
      <w:bookmarkEnd w:id="192"/>
      <w:r w:rsidRPr="00FF3867">
        <w:rPr>
          <w:rFonts w:ascii="Times New Roman" w:eastAsia="Times New Roman" w:hAnsi="Times New Roman" w:cs="Times New Roman"/>
          <w:sz w:val="20"/>
          <w:szCs w:val="20"/>
          <w:lang w:eastAsia="hu-HU"/>
        </w:rPr>
        <w:t xml:space="preserve">(8) Ha a Magyar Felsőoktatási Akkreditációs Bizottság szakértői véleménye nem támogatja a képzés indítását, a Hivatal a felsőoktatási intézmény erre irányuló kérése esetén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67. § (6) bekezdésében és 71. § (5) bekezdésében foglaltak szerint jár 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93" w:name="pr174"/>
      <w:bookmarkEnd w:id="193"/>
      <w:r w:rsidRPr="00FF3867">
        <w:rPr>
          <w:rFonts w:ascii="Times New Roman" w:eastAsia="Times New Roman" w:hAnsi="Times New Roman" w:cs="Times New Roman"/>
          <w:sz w:val="20"/>
          <w:szCs w:val="20"/>
          <w:lang w:eastAsia="hu-HU"/>
        </w:rPr>
        <w:t xml:space="preserve">(9) A korábban már nyilvántartásba vett, más nyelven vagy más képzési helyen - ide nem értve a külföldi székhelyen kívüli képzési helyet - indítandó </w:t>
      </w:r>
      <w:proofErr w:type="gramStart"/>
      <w:r w:rsidRPr="00FF3867">
        <w:rPr>
          <w:rFonts w:ascii="Times New Roman" w:eastAsia="Times New Roman" w:hAnsi="Times New Roman" w:cs="Times New Roman"/>
          <w:sz w:val="20"/>
          <w:szCs w:val="20"/>
          <w:lang w:eastAsia="hu-HU"/>
        </w:rPr>
        <w:t>képzés nyilvántartásba</w:t>
      </w:r>
      <w:proofErr w:type="gramEnd"/>
      <w:r w:rsidRPr="00FF3867">
        <w:rPr>
          <w:rFonts w:ascii="Times New Roman" w:eastAsia="Times New Roman" w:hAnsi="Times New Roman" w:cs="Times New Roman"/>
          <w:sz w:val="20"/>
          <w:szCs w:val="20"/>
          <w:lang w:eastAsia="hu-HU"/>
        </w:rPr>
        <w:t xml:space="preserve"> vétele esetén a (4)-(8) bekezdésben meghatározott rendelkezések azzal az eltéréssel irányadók, hogy nem kell beszerezni a Magyar Felsőoktatási Akkreditációs Bizottság szakértői véleményét és nem kell benyújtani a (4)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pontja szerinti dokumentációt.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94" w:name="pr175"/>
      <w:bookmarkEnd w:id="194"/>
      <w:r w:rsidRPr="00FF3867">
        <w:rPr>
          <w:rFonts w:ascii="Times New Roman" w:eastAsia="Times New Roman" w:hAnsi="Times New Roman" w:cs="Times New Roman"/>
          <w:sz w:val="20"/>
          <w:szCs w:val="20"/>
          <w:lang w:eastAsia="hu-HU"/>
        </w:rPr>
        <w:t>(10) A képzés a Hivatal nyilvántartásba vételi határozatának jogerőre emelkedését követően indítható.</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95" w:name="19"/>
      <w:bookmarkStart w:id="196" w:name="pr176"/>
      <w:bookmarkEnd w:id="195"/>
      <w:bookmarkEnd w:id="196"/>
      <w:r w:rsidRPr="00FF3867">
        <w:rPr>
          <w:rFonts w:ascii="Times New Roman" w:eastAsia="Times New Roman" w:hAnsi="Times New Roman" w:cs="Times New Roman"/>
          <w:b/>
          <w:bCs/>
          <w:sz w:val="20"/>
          <w:szCs w:val="20"/>
          <w:lang w:eastAsia="hu-HU"/>
        </w:rPr>
        <w:t xml:space="preserve">19. § </w:t>
      </w:r>
      <w:r w:rsidRPr="00FF3867">
        <w:rPr>
          <w:rFonts w:ascii="Times New Roman" w:eastAsia="Times New Roman" w:hAnsi="Times New Roman" w:cs="Times New Roman"/>
          <w:sz w:val="20"/>
          <w:szCs w:val="20"/>
          <w:lang w:eastAsia="hu-HU"/>
        </w:rPr>
        <w:t>(1) Magyar felsőoktatási intézménynek másik magyar felsőoktatási intézménnyel közös képzésben indítandó képzése nyilvántartásba vehető olyan képzésen, amelyen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97" w:name="pr177"/>
      <w:bookmarkEnd w:id="197"/>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oklevél kiállítója a képzésindítási engedéllyel rendelkező felsőoktatási intézmény, vagy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98" w:name="pr178"/>
      <w:bookmarkEnd w:id="198"/>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közös képzés eredményeként közös oklevél kiállítása történik, beleértve az osztatlan kétszakos tanárképzés egyik tanári szakképzettség megszerzésére irányuló képzését is.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99" w:name="pr179"/>
      <w:bookmarkEnd w:id="199"/>
      <w:r w:rsidRPr="00FF3867">
        <w:rPr>
          <w:rFonts w:ascii="Times New Roman" w:eastAsia="Times New Roman" w:hAnsi="Times New Roman" w:cs="Times New Roman"/>
          <w:sz w:val="20"/>
          <w:szCs w:val="20"/>
          <w:lang w:eastAsia="hu-HU"/>
        </w:rPr>
        <w:t>(2) Magyar felsőoktatási intézménnyel együttműködésben folyó képzés indításának nyilvántartásba vételéhez a kérelmező felsőoktatási intézménynek a kérelemhez mellékelni kell a 18. § (4) bekezdésében meghatározottakon túl a felsőoktatási intézmények között létrejött együttműködési megállapodás egy eredeti példányát vagy annak a kérelmező felsőoktatási intézmény vezetője által hitelesített másolatát is.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00" w:name="pr180"/>
      <w:bookmarkEnd w:id="200"/>
      <w:r w:rsidRPr="00FF3867">
        <w:rPr>
          <w:rFonts w:ascii="Times New Roman" w:eastAsia="Times New Roman" w:hAnsi="Times New Roman" w:cs="Times New Roman"/>
          <w:sz w:val="20"/>
          <w:szCs w:val="20"/>
          <w:lang w:eastAsia="hu-HU"/>
        </w:rPr>
        <w:t>(3) A (2) bekezdésben meghatározott megállapodás tartalmazza azt, hogy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01" w:name="pr181"/>
      <w:bookmarkEnd w:id="201"/>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 xml:space="preserve">az (1)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pontja szerinti együttműködésben melyik az az intézmény, amelyik a képzéssel kapcsolatos adminisztrációs feladatokat - a (4) bekezdésben foglaltak kivételével - kizárólagosan ellátja, így különösen a </w:t>
      </w:r>
      <w:proofErr w:type="gramStart"/>
      <w:r w:rsidRPr="00FF3867">
        <w:rPr>
          <w:rFonts w:ascii="Times New Roman" w:eastAsia="Times New Roman" w:hAnsi="Times New Roman" w:cs="Times New Roman"/>
          <w:sz w:val="20"/>
          <w:szCs w:val="20"/>
          <w:lang w:eastAsia="hu-HU"/>
        </w:rPr>
        <w:t>képzés nyilvántartásba</w:t>
      </w:r>
      <w:proofErr w:type="gramEnd"/>
      <w:r w:rsidRPr="00FF3867">
        <w:rPr>
          <w:rFonts w:ascii="Times New Roman" w:eastAsia="Times New Roman" w:hAnsi="Times New Roman" w:cs="Times New Roman"/>
          <w:sz w:val="20"/>
          <w:szCs w:val="20"/>
          <w:lang w:eastAsia="hu-HU"/>
        </w:rPr>
        <w:t xml:space="preserve"> vételének kezdeményezését és meghirdetését, a felvételi eljárás lebonyolítását, a hallgatói jogviszony létrehozását, a tanulmányi adminisztrációt, az oklevél kiadását és a felsőoktatási információs rendszer (a továbbiakban: FIR) felé történő adatközlést;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02" w:name="pr182"/>
      <w:bookmarkEnd w:id="202"/>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 társ felsőoktatási intézményben folytatott képzés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szerinti részképzés, amelyet a kérelmező intézmény automatikusan engedélyezettnek tekint és kötelezettséget vállal a társintézményben a képzés keretében teljesített követelmények elismerésére;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03" w:name="pr183"/>
      <w:bookmarkEnd w:id="203"/>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felek megállapodtak a képzési támogatás előirányzatának és az önköltség összegének a megosztásáról, a képzéssel felmerülő költségek viselésének megosztásáról és módjáról.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04" w:name="pr184"/>
      <w:bookmarkEnd w:id="204"/>
      <w:r w:rsidRPr="00FF3867">
        <w:rPr>
          <w:rFonts w:ascii="Times New Roman" w:eastAsia="Times New Roman" w:hAnsi="Times New Roman" w:cs="Times New Roman"/>
          <w:sz w:val="20"/>
          <w:szCs w:val="20"/>
          <w:lang w:eastAsia="hu-HU"/>
        </w:rPr>
        <w:t>(4) A társ felsőoktatási intézmény a közös képzés keretében, részképzésen tanulmányokat folytatókkal vendéghallgatói jogviszonyt létesít, és erről teljesíti az adatközlést a FIR felé.</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05" w:name="pr185"/>
      <w:bookmarkEnd w:id="205"/>
      <w:r w:rsidRPr="00FF3867">
        <w:rPr>
          <w:rFonts w:ascii="Times New Roman" w:eastAsia="Times New Roman" w:hAnsi="Times New Roman" w:cs="Times New Roman"/>
          <w:sz w:val="20"/>
          <w:szCs w:val="20"/>
          <w:lang w:eastAsia="hu-HU"/>
        </w:rPr>
        <w:t xml:space="preserve">(5)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103. § (9) bekezdésében szabályozott, hitéleti tanári képzésre is irányuló osztatlan kétszakos tanárképzésben a képzésindítási engedélyt kérelmező intézmény az egyházi felsőoktatási intézmény. A társ felsőoktatási intézménnyel folyó tanárképzés eredményeként közös oklevél kiállítása történik.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06" w:name="20"/>
      <w:bookmarkStart w:id="207" w:name="pr186"/>
      <w:bookmarkEnd w:id="206"/>
      <w:bookmarkEnd w:id="207"/>
      <w:r w:rsidRPr="00FF3867">
        <w:rPr>
          <w:rFonts w:ascii="Times New Roman" w:eastAsia="Times New Roman" w:hAnsi="Times New Roman" w:cs="Times New Roman"/>
          <w:b/>
          <w:bCs/>
          <w:sz w:val="20"/>
          <w:szCs w:val="20"/>
          <w:lang w:eastAsia="hu-HU"/>
        </w:rPr>
        <w:t xml:space="preserve">20. § </w:t>
      </w:r>
      <w:r w:rsidRPr="00FF3867">
        <w:rPr>
          <w:rFonts w:ascii="Times New Roman" w:eastAsia="Times New Roman" w:hAnsi="Times New Roman" w:cs="Times New Roman"/>
          <w:sz w:val="20"/>
          <w:szCs w:val="20"/>
          <w:lang w:eastAsia="hu-HU"/>
        </w:rPr>
        <w:t>(1) Magyar felsőoktatási intézménynek külföldi felsőoktatási intézménnyel együttműködésben indítandó képzése nyilvántartásba vehető olyan képzésen, amelyen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08" w:name="pr187"/>
      <w:bookmarkEnd w:id="208"/>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oklevél kiállítására a képzésindítási engedéllyel rendelkező magyar felsőoktatási intézmény jogosult vagy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09" w:name="pr188"/>
      <w:bookmarkEnd w:id="209"/>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magyar és a külföldi felsőoktatási intézmény is rendelkezik a származási ország szerinti képzésindítási jogosultsággal és az oklevél kiállításának jogával.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10" w:name="pr189"/>
      <w:bookmarkEnd w:id="210"/>
      <w:r w:rsidRPr="00FF3867">
        <w:rPr>
          <w:rFonts w:ascii="Times New Roman" w:eastAsia="Times New Roman" w:hAnsi="Times New Roman" w:cs="Times New Roman"/>
          <w:sz w:val="20"/>
          <w:szCs w:val="20"/>
          <w:lang w:eastAsia="hu-HU"/>
        </w:rPr>
        <w:t>(2) Külföldi felsőoktatási intézménnyel együttműködésben folyó képzés indításának nyilvántartásba vételéhez a magyar felsőoktatási intézménynek a kérelemhez mellékelnie kell a 18. § (4) bekezdésében meghatározottakon túl az intézmények között létrejött együttműködési megállapodás egy eredeti példányát vagy annak a magyar felsőoktatási intézmény vezetője által hitelesített másolatát is.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11" w:name="pr190"/>
      <w:bookmarkEnd w:id="211"/>
      <w:r w:rsidRPr="00FF3867">
        <w:rPr>
          <w:rFonts w:ascii="Times New Roman" w:eastAsia="Times New Roman" w:hAnsi="Times New Roman" w:cs="Times New Roman"/>
          <w:sz w:val="20"/>
          <w:szCs w:val="20"/>
          <w:lang w:eastAsia="hu-HU"/>
        </w:rPr>
        <w:t xml:space="preserve">(3) Külföldi felsőoktatási intézménnyel közös oklevélhez vezető közös képzés indítása nyilvántartásba vehető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78. § (3) és (5) bekezdése szerinti képzésen. Külföldi felsőoktatási intézménnyel együttműködési megállapodás alapján közös képzés indítása nyilvántartásba vehető olyan képzésen is, amelyen a származási ország szerinti képzésindítási jogosultság szerint magyar és külföldi oklevél (a továbbiakban együtt: többes oklevél) kiadása történik.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12" w:name="pr191"/>
      <w:bookmarkEnd w:id="212"/>
      <w:r w:rsidRPr="00FF3867">
        <w:rPr>
          <w:rFonts w:ascii="Times New Roman" w:eastAsia="Times New Roman" w:hAnsi="Times New Roman" w:cs="Times New Roman"/>
          <w:sz w:val="20"/>
          <w:szCs w:val="20"/>
          <w:lang w:eastAsia="hu-HU"/>
        </w:rPr>
        <w:t xml:space="preserve">(4) A (3) bekezdés szerinti képzésben a magyar felsőoktatási intézmény ellátja a tanulmányi adminisztrációval, a FIR felé történő adatközléssel és a felvételi eljárás lebonyolításával kapcsolatos feladatokat. A társ felsőoktatási intézményben folytatott képzés a magyar felsőoktatási intézmény szempontjából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szerinti részképzés, amelyet a magyar felsőoktatási intézményengedélyezettnek tekint és a társ felsőoktatási intézményben a közös képzés keretében teljesített követelményeket elismeri.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13" w:name="pr192"/>
      <w:bookmarkEnd w:id="213"/>
      <w:r w:rsidRPr="00FF3867">
        <w:rPr>
          <w:rFonts w:ascii="Times New Roman" w:eastAsia="Times New Roman" w:hAnsi="Times New Roman" w:cs="Times New Roman"/>
          <w:sz w:val="20"/>
          <w:szCs w:val="20"/>
          <w:lang w:eastAsia="hu-HU"/>
        </w:rPr>
        <w:lastRenderedPageBreak/>
        <w:t>(5) Külföldi felsőoktatási intézménnyel folyó közös képzés indításának nyilvántartásba vételéhez a magyar felsőoktatási intézménynek a kérelemhez - a (2) bekezdésben foglaltakon túl - mellékelnie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14" w:name="pr193"/>
      <w:bookmarkEnd w:id="214"/>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18. § (4)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 xml:space="preserve">pontjában meghatározottakat, vagy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78. § (3) bekezdésében előírt feltételek meglétének igazolását,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15" w:name="pr194"/>
      <w:bookmarkEnd w:id="215"/>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 18. § (4)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és </w:t>
      </w:r>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pontjában foglaltakat, valamint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16" w:name="pr195"/>
      <w:bookmarkEnd w:id="216"/>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(3) bekezdés szerinti képzésben a közös képzésnek a kidolgozott képzési és kimeneti követelményeit.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17" w:name="pr196"/>
      <w:bookmarkEnd w:id="217"/>
      <w:r w:rsidRPr="00FF3867">
        <w:rPr>
          <w:rFonts w:ascii="Times New Roman" w:eastAsia="Times New Roman" w:hAnsi="Times New Roman" w:cs="Times New Roman"/>
          <w:sz w:val="20"/>
          <w:szCs w:val="20"/>
          <w:lang w:eastAsia="hu-HU"/>
        </w:rPr>
        <w:t>(6) A magyar és a külföldi felsőoktatási intézmény együttműködési megállapodása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18" w:name="pr197"/>
      <w:bookmarkEnd w:id="218"/>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közös képzésben érintett felsőoktatási intézmények származási ország szerinti képzésindítási jogosultságot bizonyító dokumentumát;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19" w:name="pr198"/>
      <w:bookmarkEnd w:id="219"/>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(3) bekezdés szerinti képzésben a képzési program felsőoktatási intézmények által közösen kidolgozott leírását és az arra vonatkozó nyilatkozatát, hogy a résztvevő intézmények által elfogadott képzési programot valósítják meg;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20" w:name="pr199"/>
      <w:bookmarkEnd w:id="220"/>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a képzés lebonyolításának szabályait, az (1)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pontja, a (3) bekezdés szerinti képzésbe beleértve az egyes intézményekben eltöltött képzési időt, továbbá a felvételi követelményeket, a felvételi eljárás lebonyolításával kapcsolatos intézményi feladatokat;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21" w:name="pr200"/>
      <w:bookmarkEnd w:id="221"/>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hallgatók tanulmányait érintő alapvető szabályokat, az őket megillető jogokat és az őket terhelő kötelezettségeket;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22" w:name="pr201"/>
      <w:bookmarkEnd w:id="222"/>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azt, hogy közös képzés esetén közös vagy többes oklevél kiadására kerül sor, csatolva közös oklevél esetén az oklevél mintáját;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23" w:name="pr202"/>
      <w:bookmarkEnd w:id="223"/>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képzéssel felmerülő költségek viselésének megosztását és módját, a részképzés támogatásának rendjét.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24" w:name="21"/>
      <w:bookmarkStart w:id="225" w:name="pr203"/>
      <w:bookmarkEnd w:id="224"/>
      <w:bookmarkEnd w:id="225"/>
      <w:r w:rsidRPr="00FF3867">
        <w:rPr>
          <w:rFonts w:ascii="Times New Roman" w:eastAsia="Times New Roman" w:hAnsi="Times New Roman" w:cs="Times New Roman"/>
          <w:b/>
          <w:bCs/>
          <w:sz w:val="20"/>
          <w:szCs w:val="20"/>
          <w:lang w:eastAsia="hu-HU"/>
        </w:rPr>
        <w:t xml:space="preserve">21. § </w:t>
      </w:r>
      <w:r w:rsidRPr="00FF3867">
        <w:rPr>
          <w:rFonts w:ascii="Times New Roman" w:eastAsia="Times New Roman" w:hAnsi="Times New Roman" w:cs="Times New Roman"/>
          <w:sz w:val="20"/>
          <w:szCs w:val="20"/>
          <w:lang w:eastAsia="hu-HU"/>
        </w:rPr>
        <w:t>(1) A felsőoktatási szakképzés indításának nyilvántartásba vételét - a 230/2012. (VIII. 28.) Korm. rendeletben meghatározottak szerint - a Hivatalnál a felsőoktatási intézmény vezetője kérelmezi.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26" w:name="pr204"/>
      <w:bookmarkEnd w:id="226"/>
      <w:r w:rsidRPr="00FF3867">
        <w:rPr>
          <w:rFonts w:ascii="Times New Roman" w:eastAsia="Times New Roman" w:hAnsi="Times New Roman" w:cs="Times New Roman"/>
          <w:sz w:val="20"/>
          <w:szCs w:val="20"/>
          <w:lang w:eastAsia="hu-HU"/>
        </w:rPr>
        <w:t>(2) Felsőoktatási szakképzés indítása akkor kezdeményezhető, ha a képzés képzési és kimeneti követelményeit a miniszter rendeletben meghatározta.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27" w:name="pr205"/>
      <w:bookmarkEnd w:id="227"/>
      <w:r w:rsidRPr="00FF3867">
        <w:rPr>
          <w:rFonts w:ascii="Times New Roman" w:eastAsia="Times New Roman" w:hAnsi="Times New Roman" w:cs="Times New Roman"/>
          <w:sz w:val="20"/>
          <w:szCs w:val="20"/>
          <w:lang w:eastAsia="hu-HU"/>
        </w:rPr>
        <w:t>(3) A felsőoktatási felvételi tájékoztatóban meghirdetni kívánt felsőoktatási szakképzés, felsőoktatási szakképzéshez tartozó szakirány vagy specializáció nyilvántartásba vétele a februárban induló képzések tekintetében legkésőbb a megelőző év augusztus 31-éig, a szeptemberben induló képzések tekintetében legkésőbb a megelőző év szeptember 30-áig kezdeményezhető.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28" w:name="pr206"/>
      <w:bookmarkEnd w:id="228"/>
      <w:r w:rsidRPr="00FF3867">
        <w:rPr>
          <w:rFonts w:ascii="Times New Roman" w:eastAsia="Times New Roman" w:hAnsi="Times New Roman" w:cs="Times New Roman"/>
          <w:sz w:val="20"/>
          <w:szCs w:val="20"/>
          <w:lang w:eastAsia="hu-HU"/>
        </w:rPr>
        <w:t>(4) A kérelemhez mellékelni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29" w:name="pr207"/>
      <w:bookmarkEnd w:id="229"/>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szakképzés indítására vonatkozó dokumentáció részeként a felsőoktatási intézmény által kidolgozott szakképzési programot,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30" w:name="pr208"/>
      <w:bookmarkEnd w:id="230"/>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 felsőoktatási intézmény székhelye szerint illetékes szakmai </w:t>
      </w:r>
      <w:proofErr w:type="gramStart"/>
      <w:r w:rsidRPr="00FF3867">
        <w:rPr>
          <w:rFonts w:ascii="Times New Roman" w:eastAsia="Times New Roman" w:hAnsi="Times New Roman" w:cs="Times New Roman"/>
          <w:sz w:val="20"/>
          <w:szCs w:val="20"/>
          <w:lang w:eastAsia="hu-HU"/>
        </w:rPr>
        <w:t>kamara támogató</w:t>
      </w:r>
      <w:proofErr w:type="gramEnd"/>
      <w:r w:rsidRPr="00FF3867">
        <w:rPr>
          <w:rFonts w:ascii="Times New Roman" w:eastAsia="Times New Roman" w:hAnsi="Times New Roman" w:cs="Times New Roman"/>
          <w:sz w:val="20"/>
          <w:szCs w:val="20"/>
          <w:lang w:eastAsia="hu-HU"/>
        </w:rPr>
        <w:t xml:space="preserve"> véleményét,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31" w:name="pr209"/>
      <w:bookmarkEnd w:id="231"/>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azon szakmai gyakorlóhelyek szándéknyilatkozatát, amelyekkel a felsőoktatási intézmény a felsőoktatási szakképzés indításakor együttműködési megállapodást köt,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32" w:name="pr210"/>
      <w:bookmarkEnd w:id="232"/>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felsőoktatási szakképzés indítását jóváhagyó szenátusi döntésnek a felsőoktatási intézmény vezetője vagy az általa megbízott személy által aláírt kivonatát.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33" w:name="pr211"/>
      <w:bookmarkEnd w:id="233"/>
      <w:r w:rsidRPr="00FF3867">
        <w:rPr>
          <w:rFonts w:ascii="Times New Roman" w:eastAsia="Times New Roman" w:hAnsi="Times New Roman" w:cs="Times New Roman"/>
          <w:sz w:val="20"/>
          <w:szCs w:val="20"/>
          <w:lang w:eastAsia="hu-HU"/>
        </w:rPr>
        <w:t>(5) A Hivatal a döntése előtt beszerzi a Magyar Felsőoktatási Akkreditációs Bizottság véleményét. A felsőoktatási szakképzés a Hivatal által történő nyilvántartásba vételi határozatának jogerőre emelkedését követően indítható.</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34" w:name="pr212"/>
      <w:bookmarkEnd w:id="234"/>
      <w:r w:rsidRPr="00FF3867">
        <w:rPr>
          <w:rFonts w:ascii="Times New Roman" w:eastAsia="Times New Roman" w:hAnsi="Times New Roman" w:cs="Times New Roman"/>
          <w:sz w:val="20"/>
          <w:szCs w:val="20"/>
          <w:lang w:eastAsia="hu-HU"/>
        </w:rPr>
        <w:t xml:space="preserve">(6) A közigazgatási, rendészeti és katonai képzési területhez tartozó felsőoktatási szakképzés esetén a (4)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pontját nem kell alkalmazni.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35" w:name="22"/>
      <w:bookmarkStart w:id="236" w:name="pr213"/>
      <w:bookmarkEnd w:id="235"/>
      <w:bookmarkEnd w:id="236"/>
      <w:r w:rsidRPr="00FF3867">
        <w:rPr>
          <w:rFonts w:ascii="Times New Roman" w:eastAsia="Times New Roman" w:hAnsi="Times New Roman" w:cs="Times New Roman"/>
          <w:b/>
          <w:bCs/>
          <w:sz w:val="20"/>
          <w:szCs w:val="20"/>
          <w:lang w:eastAsia="hu-HU"/>
        </w:rPr>
        <w:t xml:space="preserve">22. § </w:t>
      </w:r>
      <w:r w:rsidRPr="00FF3867">
        <w:rPr>
          <w:rFonts w:ascii="Times New Roman" w:eastAsia="Times New Roman" w:hAnsi="Times New Roman" w:cs="Times New Roman"/>
          <w:sz w:val="20"/>
          <w:szCs w:val="20"/>
          <w:lang w:eastAsia="hu-HU"/>
        </w:rPr>
        <w:t>(1) Szakirányú továbbképzés nyilvántartásba vételét a felsőoktatási intézmény vezetője kérelmezheti.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37" w:name="pr214"/>
      <w:bookmarkEnd w:id="237"/>
      <w:r w:rsidRPr="00FF3867">
        <w:rPr>
          <w:rFonts w:ascii="Times New Roman" w:eastAsia="Times New Roman" w:hAnsi="Times New Roman" w:cs="Times New Roman"/>
          <w:sz w:val="20"/>
          <w:szCs w:val="20"/>
          <w:lang w:eastAsia="hu-HU"/>
        </w:rPr>
        <w:t>(2) A kérelemhez mellékelni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38" w:name="pr215"/>
      <w:bookmarkEnd w:id="238"/>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szakirányú továbbképzés képzési és kimeneti követelményeit,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39" w:name="pr216"/>
      <w:bookmarkEnd w:id="239"/>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szakirányú továbbképzés képzési és kimeneti követelményeiről hozott szenátusi döntésnek a felsőoktatási intézmény vezetője vagy az általa megbízott személy által aláírt kivonatát.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40" w:name="pr217"/>
      <w:bookmarkEnd w:id="240"/>
      <w:r w:rsidRPr="00FF3867">
        <w:rPr>
          <w:rFonts w:ascii="Times New Roman" w:eastAsia="Times New Roman" w:hAnsi="Times New Roman" w:cs="Times New Roman"/>
          <w:sz w:val="20"/>
          <w:szCs w:val="20"/>
          <w:lang w:eastAsia="hu-HU"/>
        </w:rPr>
        <w:t xml:space="preserve">(3) A Hivatal a szakirányú továbbképzés szervezésének általános feltételeiről szóló 10/2006. (IX. 25.) OKM rendelet 2. § (1) bekezdés </w:t>
      </w:r>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pontja szerinti szakirányú továbbképzés nyilvántartásba vétele során, a pedagógus-szakvizsgává minősítésről szóló döntés vonatkozásában kikéri a pedagógus-továbbképzés rendszere működésének véleményezésére jogosult szakértői testület véleményét.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41" w:name="pr218"/>
      <w:bookmarkEnd w:id="241"/>
      <w:r w:rsidRPr="00FF3867">
        <w:rPr>
          <w:rFonts w:ascii="Times New Roman" w:eastAsia="Times New Roman" w:hAnsi="Times New Roman" w:cs="Times New Roman"/>
          <w:sz w:val="20"/>
          <w:szCs w:val="20"/>
          <w:lang w:eastAsia="hu-HU"/>
        </w:rPr>
        <w:t xml:space="preserve">(4) A Hivatal az alap- vagy mesterképzési </w:t>
      </w:r>
      <w:proofErr w:type="gramStart"/>
      <w:r w:rsidRPr="00FF3867">
        <w:rPr>
          <w:rFonts w:ascii="Times New Roman" w:eastAsia="Times New Roman" w:hAnsi="Times New Roman" w:cs="Times New Roman"/>
          <w:sz w:val="20"/>
          <w:szCs w:val="20"/>
          <w:lang w:eastAsia="hu-HU"/>
        </w:rPr>
        <w:t>szak képzési</w:t>
      </w:r>
      <w:proofErr w:type="gramEnd"/>
      <w:r w:rsidRPr="00FF3867">
        <w:rPr>
          <w:rFonts w:ascii="Times New Roman" w:eastAsia="Times New Roman" w:hAnsi="Times New Roman" w:cs="Times New Roman"/>
          <w:sz w:val="20"/>
          <w:szCs w:val="20"/>
          <w:lang w:eastAsia="hu-HU"/>
        </w:rPr>
        <w:t xml:space="preserve"> és kimeneti követelményének közzétételét követően, hivatalból indult eljárás keretében nyilvántartásba veszi az alap- vagy mesterképzési szak képzési és kimeneti követelményeiben meghatározott, önálló szakképzettséget eredményező szakirány második, illetve további szakirányként történő elvégzését biztosító szakirányú továbbképzést.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42" w:name="pr219"/>
      <w:bookmarkEnd w:id="242"/>
      <w:r w:rsidRPr="00FF3867">
        <w:rPr>
          <w:rFonts w:ascii="Times New Roman" w:eastAsia="Times New Roman" w:hAnsi="Times New Roman" w:cs="Times New Roman"/>
          <w:sz w:val="20"/>
          <w:szCs w:val="20"/>
          <w:lang w:eastAsia="hu-HU"/>
        </w:rPr>
        <w:t>(5) Szakirányú továbbképzés indítása akkor kezdeményezhető, ha a képzés képzési és kimeneti követelményeit a Hivatal nyilvántartásba vette.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43" w:name="pr220"/>
      <w:bookmarkEnd w:id="243"/>
      <w:r w:rsidRPr="00FF3867">
        <w:rPr>
          <w:rFonts w:ascii="Times New Roman" w:eastAsia="Times New Roman" w:hAnsi="Times New Roman" w:cs="Times New Roman"/>
          <w:sz w:val="20"/>
          <w:szCs w:val="20"/>
          <w:lang w:eastAsia="hu-HU"/>
        </w:rPr>
        <w:t xml:space="preserve">(6) A felsőoktatási felvételi tájékoztatóban meghirdetni kívánt szakirányú továbbképzés indításának nyilvántartásba vétele a februárban induló képzések tekintetében legkésőbb a megelőző év augusztus 31-éig, </w:t>
      </w:r>
      <w:r w:rsidRPr="00FF3867">
        <w:rPr>
          <w:rFonts w:ascii="Times New Roman" w:eastAsia="Times New Roman" w:hAnsi="Times New Roman" w:cs="Times New Roman"/>
          <w:sz w:val="20"/>
          <w:szCs w:val="20"/>
          <w:lang w:eastAsia="hu-HU"/>
        </w:rPr>
        <w:lastRenderedPageBreak/>
        <w:t>a szeptemberben induló képzések tekintetében legkésőbb a megelőző év szeptember 30-áig kezdeményezhető.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44" w:name="pr221"/>
      <w:bookmarkEnd w:id="244"/>
      <w:r w:rsidRPr="00FF3867">
        <w:rPr>
          <w:rFonts w:ascii="Times New Roman" w:eastAsia="Times New Roman" w:hAnsi="Times New Roman" w:cs="Times New Roman"/>
          <w:sz w:val="20"/>
          <w:szCs w:val="20"/>
          <w:lang w:eastAsia="hu-HU"/>
        </w:rPr>
        <w:t>(7) A szakirányú továbbképzés indításának nyilvántartásba vételi kérelméhez mellékelni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45" w:name="pr222"/>
      <w:bookmarkEnd w:id="245"/>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szakirányú továbbképzés indításáról hozott szenátusi döntésnek a felsőoktatási intézmény vezetője vagy az általa megbízott személy által aláírt kivonatát, valamint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46" w:name="pr223"/>
      <w:bookmarkEnd w:id="246"/>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(4) bekezdésben meghatározott szakirányú továbbképzés esetében az alap- vagy mesterképzés második vagy további szakirányt tartalmazó tantervét.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47" w:name="pr224"/>
      <w:bookmarkEnd w:id="247"/>
      <w:r w:rsidRPr="00FF3867">
        <w:rPr>
          <w:rFonts w:ascii="Times New Roman" w:eastAsia="Times New Roman" w:hAnsi="Times New Roman" w:cs="Times New Roman"/>
          <w:sz w:val="20"/>
          <w:szCs w:val="20"/>
          <w:lang w:eastAsia="hu-HU"/>
        </w:rPr>
        <w:t xml:space="preserve">(8) A Hivatal a nyilvántartásba vett szakirányú továbbképzés képzési és kimeneti követelményeit a nyilvántartásba vétellel egyidejűleg elérhetővé teszi a </w:t>
      </w:r>
      <w:proofErr w:type="spellStart"/>
      <w:r w:rsidRPr="00FF3867">
        <w:rPr>
          <w:rFonts w:ascii="Times New Roman" w:eastAsia="Times New Roman" w:hAnsi="Times New Roman" w:cs="Times New Roman"/>
          <w:sz w:val="20"/>
          <w:szCs w:val="20"/>
          <w:lang w:eastAsia="hu-HU"/>
        </w:rPr>
        <w:t>FIR-ben</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48" w:name="pr225"/>
      <w:bookmarkEnd w:id="248"/>
      <w:r w:rsidRPr="00FF3867">
        <w:rPr>
          <w:rFonts w:ascii="Times New Roman" w:eastAsia="Times New Roman" w:hAnsi="Times New Roman" w:cs="Times New Roman"/>
          <w:sz w:val="20"/>
          <w:szCs w:val="20"/>
          <w:lang w:eastAsia="hu-HU"/>
        </w:rPr>
        <w:t>(9) Szakirányú továbbképzés akkor indítható, ha annak indítását a Hivatal nyilvántartásba vette, és ezt követően a felsőoktatási intézmény a szakirányú továbbképzési szak tantervét a honlapján közzétette.</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249" w:name="pr226"/>
      <w:bookmarkEnd w:id="249"/>
      <w:r w:rsidRPr="00FF3867">
        <w:rPr>
          <w:rFonts w:ascii="Times New Roman" w:eastAsia="Times New Roman" w:hAnsi="Times New Roman" w:cs="Times New Roman"/>
          <w:b/>
          <w:bCs/>
          <w:i/>
          <w:iCs/>
          <w:sz w:val="24"/>
          <w:szCs w:val="24"/>
          <w:lang w:eastAsia="hu-HU"/>
        </w:rPr>
        <w:t>10. A felsőoktatási tevékenység ellenőrzése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50" w:name="23"/>
      <w:bookmarkStart w:id="251" w:name="pr227"/>
      <w:bookmarkEnd w:id="250"/>
      <w:bookmarkEnd w:id="251"/>
      <w:r w:rsidRPr="00FF3867">
        <w:rPr>
          <w:rFonts w:ascii="Times New Roman" w:eastAsia="Times New Roman" w:hAnsi="Times New Roman" w:cs="Times New Roman"/>
          <w:b/>
          <w:bCs/>
          <w:sz w:val="20"/>
          <w:szCs w:val="20"/>
          <w:lang w:eastAsia="hu-HU"/>
        </w:rPr>
        <w:t xml:space="preserve">23. § </w:t>
      </w:r>
      <w:r w:rsidRPr="00FF3867">
        <w:rPr>
          <w:rFonts w:ascii="Times New Roman" w:eastAsia="Times New Roman" w:hAnsi="Times New Roman" w:cs="Times New Roman"/>
          <w:sz w:val="20"/>
          <w:szCs w:val="20"/>
          <w:lang w:eastAsia="hu-HU"/>
        </w:rPr>
        <w:t xml:space="preserve">(1)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65-66. §</w:t>
      </w:r>
      <w:proofErr w:type="spellStart"/>
      <w:r w:rsidRPr="00FF3867">
        <w:rPr>
          <w:rFonts w:ascii="Times New Roman" w:eastAsia="Times New Roman" w:hAnsi="Times New Roman" w:cs="Times New Roman"/>
          <w:sz w:val="20"/>
          <w:szCs w:val="20"/>
          <w:lang w:eastAsia="hu-HU"/>
        </w:rPr>
        <w:t>-</w:t>
      </w:r>
      <w:proofErr w:type="gramStart"/>
      <w:r w:rsidRPr="00FF3867">
        <w:rPr>
          <w:rFonts w:ascii="Times New Roman" w:eastAsia="Times New Roman" w:hAnsi="Times New Roman" w:cs="Times New Roman"/>
          <w:sz w:val="20"/>
          <w:szCs w:val="20"/>
          <w:lang w:eastAsia="hu-HU"/>
        </w:rPr>
        <w:t>a</w:t>
      </w:r>
      <w:proofErr w:type="spellEnd"/>
      <w:proofErr w:type="gramEnd"/>
      <w:r w:rsidRPr="00FF3867">
        <w:rPr>
          <w:rFonts w:ascii="Times New Roman" w:eastAsia="Times New Roman" w:hAnsi="Times New Roman" w:cs="Times New Roman"/>
          <w:sz w:val="20"/>
          <w:szCs w:val="20"/>
          <w:lang w:eastAsia="hu-HU"/>
        </w:rPr>
        <w:t xml:space="preserve"> alapján a miniszter által elrendelt törvényességi ellenőrzés lefolytatása során a Hivatal vizsgálja különösen a jogszabályi rendelkezések megtartását, az ellenőrzéssel érintett tevékenységgel összefüggő dokumentumokban - a nem állami felsőoktatási intézmények esetében a működési engedélyben - foglaltakkal kapcsolatos kötelezettségek megtartását.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52" w:name="pr228"/>
      <w:bookmarkEnd w:id="252"/>
      <w:r w:rsidRPr="00FF3867">
        <w:rPr>
          <w:rFonts w:ascii="Times New Roman" w:eastAsia="Times New Roman" w:hAnsi="Times New Roman" w:cs="Times New Roman"/>
          <w:sz w:val="20"/>
          <w:szCs w:val="20"/>
          <w:lang w:eastAsia="hu-HU"/>
        </w:rPr>
        <w:t xml:space="preserve">(2) A miniszteri törvényességi ellenőrzés keretében végzett ellenőrzés befejezésekor a </w:t>
      </w:r>
      <w:proofErr w:type="gramStart"/>
      <w:r w:rsidRPr="00FF3867">
        <w:rPr>
          <w:rFonts w:ascii="Times New Roman" w:eastAsia="Times New Roman" w:hAnsi="Times New Roman" w:cs="Times New Roman"/>
          <w:sz w:val="20"/>
          <w:szCs w:val="20"/>
          <w:lang w:eastAsia="hu-HU"/>
        </w:rPr>
        <w:t>Hivatal jelentést</w:t>
      </w:r>
      <w:proofErr w:type="gramEnd"/>
      <w:r w:rsidRPr="00FF3867">
        <w:rPr>
          <w:rFonts w:ascii="Times New Roman" w:eastAsia="Times New Roman" w:hAnsi="Times New Roman" w:cs="Times New Roman"/>
          <w:sz w:val="20"/>
          <w:szCs w:val="20"/>
          <w:lang w:eastAsia="hu-HU"/>
        </w:rPr>
        <w:t xml:space="preserve"> készít. A jelentést megküldi az ellenőrzött részére, aki arra a kézhezvételtől számított harminc napon belül észrevételt tehet. A Hivatal a jelentést, az ellenőrzött által tett észrevételt és az azzal kapcsolatos álláspontját a határidő lejártát követő harmincadik napig megküldi a miniszternek.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53" w:name="pr229"/>
      <w:bookmarkEnd w:id="253"/>
      <w:r w:rsidRPr="00FF3867">
        <w:rPr>
          <w:rFonts w:ascii="Times New Roman" w:eastAsia="Times New Roman" w:hAnsi="Times New Roman" w:cs="Times New Roman"/>
          <w:sz w:val="20"/>
          <w:szCs w:val="20"/>
          <w:lang w:eastAsia="hu-HU"/>
        </w:rPr>
        <w:t>(3) A miniszter az eljárást lezáró döntését megküldi az ellenőrzött és a Hivatal részére.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54" w:name="pr230"/>
      <w:bookmarkEnd w:id="254"/>
      <w:r w:rsidRPr="00FF3867">
        <w:rPr>
          <w:rFonts w:ascii="Times New Roman" w:eastAsia="Times New Roman" w:hAnsi="Times New Roman" w:cs="Times New Roman"/>
          <w:sz w:val="20"/>
          <w:szCs w:val="20"/>
          <w:lang w:eastAsia="hu-HU"/>
        </w:rPr>
        <w:t xml:space="preserve">(4)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65-66.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szerinti törvényességi ellenőrzés ügyintézési határideje, a Hivatal eljárását is beleértve, százötven nap, amely egy alkalommal hatvan nappal meghosszabbítható.</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55" w:name="24"/>
      <w:bookmarkStart w:id="256" w:name="pr231"/>
      <w:bookmarkEnd w:id="255"/>
      <w:bookmarkEnd w:id="256"/>
      <w:r w:rsidRPr="00FF3867">
        <w:rPr>
          <w:rFonts w:ascii="Times New Roman" w:eastAsia="Times New Roman" w:hAnsi="Times New Roman" w:cs="Times New Roman"/>
          <w:b/>
          <w:bCs/>
          <w:sz w:val="20"/>
          <w:szCs w:val="20"/>
          <w:lang w:eastAsia="hu-HU"/>
        </w:rPr>
        <w:t xml:space="preserve">24. § </w:t>
      </w:r>
      <w:r w:rsidRPr="00FF3867">
        <w:rPr>
          <w:rFonts w:ascii="Times New Roman" w:eastAsia="Times New Roman" w:hAnsi="Times New Roman" w:cs="Times New Roman"/>
          <w:sz w:val="20"/>
          <w:szCs w:val="20"/>
          <w:lang w:eastAsia="hu-HU"/>
        </w:rPr>
        <w:t xml:space="preserve">(1) A Hivatal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68. § (1)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 xml:space="preserve">pontjában meghatározott hatósági ellenőrzés során vizsgálja különösen az intézményi dokumentumokban, a működési engedélyben foglaltak megtartását, a felsőoktatási intézmény tanulmányi adminisztrációs tevékenységének jogszerűségét, valamint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 xml:space="preserve"> való adatszolgáltatási kötelezettségének teljesítését.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57" w:name="pr232"/>
      <w:bookmarkEnd w:id="257"/>
      <w:r w:rsidRPr="00FF3867">
        <w:rPr>
          <w:rFonts w:ascii="Times New Roman" w:eastAsia="Times New Roman" w:hAnsi="Times New Roman" w:cs="Times New Roman"/>
          <w:sz w:val="20"/>
          <w:szCs w:val="20"/>
          <w:lang w:eastAsia="hu-HU"/>
        </w:rPr>
        <w:t xml:space="preserve">(2)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68. § (1)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pontja szerinti hatósági ellenőrzés ügyintézési határideje kilencven nap, amely egy alkalommal hatvan nappal meghosszabbítható.</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258" w:name="pr233"/>
      <w:bookmarkEnd w:id="258"/>
      <w:r w:rsidRPr="00FF3867">
        <w:rPr>
          <w:rFonts w:ascii="Times New Roman" w:eastAsia="Times New Roman" w:hAnsi="Times New Roman" w:cs="Times New Roman"/>
          <w:b/>
          <w:bCs/>
          <w:i/>
          <w:iCs/>
          <w:sz w:val="24"/>
          <w:szCs w:val="24"/>
          <w:lang w:eastAsia="hu-HU"/>
        </w:rPr>
        <w:t>11. A felsőoktatási információs rendszer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59" w:name="25"/>
      <w:bookmarkStart w:id="260" w:name="pr234"/>
      <w:bookmarkEnd w:id="259"/>
      <w:bookmarkEnd w:id="260"/>
      <w:r w:rsidRPr="00FF3867">
        <w:rPr>
          <w:rFonts w:ascii="Times New Roman" w:eastAsia="Times New Roman" w:hAnsi="Times New Roman" w:cs="Times New Roman"/>
          <w:b/>
          <w:bCs/>
          <w:sz w:val="20"/>
          <w:szCs w:val="20"/>
          <w:lang w:eastAsia="hu-HU"/>
        </w:rPr>
        <w:t xml:space="preserve">25. § </w:t>
      </w:r>
      <w:r w:rsidRPr="00FF3867">
        <w:rPr>
          <w:rFonts w:ascii="Times New Roman" w:eastAsia="Times New Roman" w:hAnsi="Times New Roman" w:cs="Times New Roman"/>
          <w:sz w:val="20"/>
          <w:szCs w:val="20"/>
          <w:lang w:eastAsia="hu-HU"/>
        </w:rPr>
        <w:t xml:space="preserve">(1) A FIR intézményi nyilvántartása, személyi nyilvántartása és felsőoktatási felvételi alkalmazása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3. melléklet II. és III. alcímében meghatározott személyes adatokat, valamint az e rendelet 6. mellékletében meghatározott további adatokat tartalmazza. A FIR ágazati vezetői információs alkalmazása (a továbbiakban: AVIR) és a FIR pályakövetési alkalmazása (a továbbiakban: DPR) a miniszter által meghatározott személyes adatnak nem minősülő adatokat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61" w:name="pr235"/>
      <w:bookmarkEnd w:id="261"/>
      <w:r w:rsidRPr="00FF3867">
        <w:rPr>
          <w:rFonts w:ascii="Times New Roman" w:eastAsia="Times New Roman" w:hAnsi="Times New Roman" w:cs="Times New Roman"/>
          <w:sz w:val="20"/>
          <w:szCs w:val="20"/>
          <w:lang w:eastAsia="hu-HU"/>
        </w:rPr>
        <w:t>(2) A DPR esetében a kötelező intézményi adatszolgáltatás a jogviszonyban álló hallgatók, valamint az egy, három és öt éve abszolutóriumot szerzettek körében egységes módszertannal és kérdőívvel végrehajtott önkéntes online kérdőíves vizsgálat alapján történik.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62" w:name="pr236"/>
      <w:bookmarkEnd w:id="262"/>
      <w:r w:rsidRPr="00FF3867">
        <w:rPr>
          <w:rFonts w:ascii="Times New Roman" w:eastAsia="Times New Roman" w:hAnsi="Times New Roman" w:cs="Times New Roman"/>
          <w:sz w:val="20"/>
          <w:szCs w:val="20"/>
          <w:lang w:eastAsia="hu-HU"/>
        </w:rPr>
        <w:t>(3) A DPR esetében - a (2) bekezdésben meghatározott kereteken belül - az adatszolgáltatás pontos meghatározását, határidejét, gyakoriságát, módját, valamint az adatszolgáltatáshoz kapcsolódó módszertani leírást és kérdőívet a miniszter közzéteszi az általa vezetett minisztérium (a továbbiakban: minisztérium) honlapján.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63" w:name="pr237"/>
      <w:bookmarkEnd w:id="263"/>
      <w:r w:rsidRPr="00FF3867">
        <w:rPr>
          <w:rFonts w:ascii="Times New Roman" w:eastAsia="Times New Roman" w:hAnsi="Times New Roman" w:cs="Times New Roman"/>
          <w:sz w:val="20"/>
          <w:szCs w:val="20"/>
          <w:lang w:eastAsia="hu-HU"/>
        </w:rPr>
        <w:t>(4) A pályakövetési vizsgálatok eredményeit legalább évente rövidített összefoglaló és teljes tanulmány formájában a felsőoktatási intézmény honlapján nyilvánosságra kell hozni.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64" w:name="pr238"/>
      <w:bookmarkEnd w:id="264"/>
      <w:r w:rsidRPr="00FF3867">
        <w:rPr>
          <w:rFonts w:ascii="Times New Roman" w:eastAsia="Times New Roman" w:hAnsi="Times New Roman" w:cs="Times New Roman"/>
          <w:sz w:val="20"/>
          <w:szCs w:val="20"/>
          <w:lang w:eastAsia="hu-HU"/>
        </w:rPr>
        <w:t>(5) A FIR felsőoktatási felvételi alkalmazása tekintetében a felsőoktatási felvételi eljárásról szóló kormányrendelet további szabályokat állapíthat meg.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65" w:name="pr239"/>
      <w:bookmarkEnd w:id="265"/>
      <w:r w:rsidRPr="00FF3867">
        <w:rPr>
          <w:rFonts w:ascii="Times New Roman" w:eastAsia="Times New Roman" w:hAnsi="Times New Roman" w:cs="Times New Roman"/>
          <w:sz w:val="20"/>
          <w:szCs w:val="20"/>
          <w:lang w:eastAsia="hu-HU"/>
        </w:rPr>
        <w:t xml:space="preserve">(6)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 xml:space="preserve"> adatot közöl: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66" w:name="pr240"/>
      <w:bookmarkEnd w:id="266"/>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intézményi nyilvántartás tekintetében a Hivatal, a fenntartó, a felsőoktatási intézmény és a diákotthon;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67" w:name="pr241"/>
      <w:bookmarkEnd w:id="267"/>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az alkalmazottak személyi nyilvántartása tekintetében a felsőoktatási intézmény;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68" w:name="pr242"/>
      <w:bookmarkEnd w:id="268"/>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hallgatói, doktorjelölti személyi nyilvántartás tekintetében a felsőoktatási intézmény;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69" w:name="pr243"/>
      <w:bookmarkEnd w:id="269"/>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az (1) bekezdés szerinti további adatok tekintetében a 6. mellékletben meghatározott szerv, személy;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70" w:name="pr244"/>
      <w:bookmarkEnd w:id="270"/>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felsőoktatási felvételi alkalmazás tekintetében a felvételre jelentkező, a Hivatal és a felsőoktatási intézmény;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71" w:name="pr245"/>
      <w:bookmarkEnd w:id="271"/>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AVIR tekintetében a Hivatal, a felsőoktatási intézmény, egyéb államigazgatási szervek;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72" w:name="pr246"/>
      <w:bookmarkEnd w:id="272"/>
      <w:proofErr w:type="gramStart"/>
      <w:r w:rsidRPr="00FF3867">
        <w:rPr>
          <w:rFonts w:ascii="Times New Roman" w:eastAsia="Times New Roman" w:hAnsi="Times New Roman" w:cs="Times New Roman"/>
          <w:i/>
          <w:iCs/>
          <w:sz w:val="20"/>
          <w:szCs w:val="20"/>
          <w:lang w:eastAsia="hu-HU"/>
        </w:rPr>
        <w:lastRenderedPageBreak/>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DPR tekintetében a Hivatal, a felsőoktatási intézmény, egyéb államigazgatási szervek.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73" w:name="pr247"/>
      <w:bookmarkEnd w:id="273"/>
      <w:r w:rsidRPr="00FF3867">
        <w:rPr>
          <w:rFonts w:ascii="Times New Roman" w:eastAsia="Times New Roman" w:hAnsi="Times New Roman" w:cs="Times New Roman"/>
          <w:sz w:val="20"/>
          <w:szCs w:val="20"/>
          <w:lang w:eastAsia="hu-HU"/>
        </w:rPr>
        <w:t xml:space="preserve">(7) A (6)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és </w:t>
      </w:r>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pontja tekintetében az adatszolgáltatás a felsőoktatási intézmény által üzemeltetett elektronikus nyilvántartó rendszerből, a (6)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 xml:space="preserve">és </w:t>
      </w:r>
      <w:r w:rsidRPr="00FF3867">
        <w:rPr>
          <w:rFonts w:ascii="Times New Roman" w:eastAsia="Times New Roman" w:hAnsi="Times New Roman" w:cs="Times New Roman"/>
          <w:i/>
          <w:iCs/>
          <w:sz w:val="20"/>
          <w:szCs w:val="20"/>
          <w:lang w:eastAsia="hu-HU"/>
        </w:rPr>
        <w:t>d)</w:t>
      </w:r>
      <w:proofErr w:type="spellStart"/>
      <w:r w:rsidRPr="00FF3867">
        <w:rPr>
          <w:rFonts w:ascii="Times New Roman" w:eastAsia="Times New Roman" w:hAnsi="Times New Roman" w:cs="Times New Roman"/>
          <w:i/>
          <w:iCs/>
          <w:sz w:val="20"/>
          <w:szCs w:val="20"/>
          <w:lang w:eastAsia="hu-HU"/>
        </w:rPr>
        <w:t>-g</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pontja tekintetében a Hivatal által meghatározott módon történik.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74" w:name="pr248"/>
      <w:bookmarkEnd w:id="274"/>
      <w:r w:rsidRPr="00FF3867">
        <w:rPr>
          <w:rFonts w:ascii="Times New Roman" w:eastAsia="Times New Roman" w:hAnsi="Times New Roman" w:cs="Times New Roman"/>
          <w:sz w:val="20"/>
          <w:szCs w:val="20"/>
          <w:lang w:eastAsia="hu-HU"/>
        </w:rPr>
        <w:t>(8) A FIR elektronikus nyilvántartást a Hivatal adatkezelőként működteti.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75" w:name="pr249"/>
      <w:bookmarkEnd w:id="275"/>
      <w:r w:rsidRPr="00FF3867">
        <w:rPr>
          <w:rFonts w:ascii="Times New Roman" w:eastAsia="Times New Roman" w:hAnsi="Times New Roman" w:cs="Times New Roman"/>
          <w:sz w:val="20"/>
          <w:szCs w:val="20"/>
          <w:lang w:eastAsia="hu-HU"/>
        </w:rPr>
        <w:t xml:space="preserve">(9) A FIR részére közölt elektronikus adat hitelesítése a (6)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és </w:t>
      </w:r>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pontja tekintetében legalább fokozott biztonságú, névhez kötött azonosítási szintű elektronikus aláírással történik.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76" w:name="pr250"/>
      <w:bookmarkEnd w:id="276"/>
      <w:r w:rsidRPr="00FF3867">
        <w:rPr>
          <w:rFonts w:ascii="Times New Roman" w:eastAsia="Times New Roman" w:hAnsi="Times New Roman" w:cs="Times New Roman"/>
          <w:sz w:val="20"/>
          <w:szCs w:val="20"/>
          <w:lang w:eastAsia="hu-HU"/>
        </w:rPr>
        <w:t xml:space="preserve">(10) A felsőoktatási intézménynek a működés megkezdése időpontjától számított harminc napon belül be kell jelentkeznie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 A felsőoktatási intézmény vezetője meghatalmazza azt a személyt, aki a FIR tekintetében a Hivatallal kapcsolatot tart, és az intézményi adatszolgáltatást elektronikus aláírással hitelesíti. A kapcsolattartó adatait és meghatalmazását a Hivatal részére tizenöt napon belül meg kell küldeni. A Hivatal az adatokat - a (9) bekezdés szerinti hitelesítés ellenőrzése érdekében - nyilvántartja.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77" w:name="26"/>
      <w:bookmarkStart w:id="278" w:name="pr251"/>
      <w:bookmarkEnd w:id="277"/>
      <w:bookmarkEnd w:id="278"/>
      <w:r w:rsidRPr="00FF3867">
        <w:rPr>
          <w:rFonts w:ascii="Times New Roman" w:eastAsia="Times New Roman" w:hAnsi="Times New Roman" w:cs="Times New Roman"/>
          <w:b/>
          <w:bCs/>
          <w:sz w:val="20"/>
          <w:szCs w:val="20"/>
          <w:lang w:eastAsia="hu-HU"/>
        </w:rPr>
        <w:t xml:space="preserve">26. § </w:t>
      </w:r>
      <w:r w:rsidRPr="00FF3867">
        <w:rPr>
          <w:rFonts w:ascii="Times New Roman" w:eastAsia="Times New Roman" w:hAnsi="Times New Roman" w:cs="Times New Roman"/>
          <w:sz w:val="20"/>
          <w:szCs w:val="20"/>
          <w:lang w:eastAsia="hu-HU"/>
        </w:rPr>
        <w:t>(1) A FIR működéséhez szükséges informatikai rendszert úgy kell működtetni, hogy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79" w:name="pr252"/>
      <w:bookmarkEnd w:id="279"/>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FIR alrendszerei és alkalmazásai technikailag képesek legyenek kapcsolódni más információs rendszerekhez;</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80" w:name="pr253"/>
      <w:bookmarkEnd w:id="280"/>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azon felsőoktatási intézmény számára, amellyel a hallgató, a doktorjelölt, az oktató, a kutató, a tanár jogviszonyban áll vagy állt, a FIR útján a </w:t>
      </w:r>
      <w:proofErr w:type="spellStart"/>
      <w:r w:rsidRPr="00FF3867">
        <w:rPr>
          <w:rFonts w:ascii="Times New Roman" w:eastAsia="Times New Roman" w:hAnsi="Times New Roman" w:cs="Times New Roman"/>
          <w:sz w:val="20"/>
          <w:szCs w:val="20"/>
          <w:lang w:eastAsia="hu-HU"/>
        </w:rPr>
        <w:t>FIR-ben</w:t>
      </w:r>
      <w:proofErr w:type="spellEnd"/>
      <w:r w:rsidRPr="00FF3867">
        <w:rPr>
          <w:rFonts w:ascii="Times New Roman" w:eastAsia="Times New Roman" w:hAnsi="Times New Roman" w:cs="Times New Roman"/>
          <w:sz w:val="20"/>
          <w:szCs w:val="20"/>
          <w:lang w:eastAsia="hu-HU"/>
        </w:rPr>
        <w:t xml:space="preserve"> tárolt és az adott felsőoktatási intézmény által közölt személyes adatok elektronikus formában hozzáférhetők legyenek;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81" w:name="pr254"/>
      <w:bookmarkEnd w:id="281"/>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a FIR útján a felsőoktatási intézményekkel, a képzési rendszerükkel összefüggő és a </w:t>
      </w:r>
      <w:proofErr w:type="spellStart"/>
      <w:r w:rsidRPr="00FF3867">
        <w:rPr>
          <w:rFonts w:ascii="Times New Roman" w:eastAsia="Times New Roman" w:hAnsi="Times New Roman" w:cs="Times New Roman"/>
          <w:sz w:val="20"/>
          <w:szCs w:val="20"/>
          <w:lang w:eastAsia="hu-HU"/>
        </w:rPr>
        <w:t>FIR-ben</w:t>
      </w:r>
      <w:proofErr w:type="spellEnd"/>
      <w:r w:rsidRPr="00FF3867">
        <w:rPr>
          <w:rFonts w:ascii="Times New Roman" w:eastAsia="Times New Roman" w:hAnsi="Times New Roman" w:cs="Times New Roman"/>
          <w:sz w:val="20"/>
          <w:szCs w:val="20"/>
          <w:lang w:eastAsia="hu-HU"/>
        </w:rPr>
        <w:t xml:space="preserve"> tárolt intézményi és egyéb statisztikai adatok, információk elektronikus formában hozzáférhetők legyenek a felsőoktatási intézmények és fenntartóik, a felsőoktatás működésében érdekelt szervezetek, a felsőoktatás irányításában közreműködők, az oktatók, a kutatók, a tanárok és a hallgatók, a felsőoktatásba jelentkezők, a szakmai és érdek-képviseleti szervezetek számára;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82" w:name="pr255"/>
      <w:bookmarkEnd w:id="282"/>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FIR a Hivatal által meghatározott szakmai specifikáció szerint biztosítani tudja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83" w:name="pr256"/>
      <w:bookmarkEnd w:id="283"/>
      <w:r w:rsidRPr="00FF3867">
        <w:rPr>
          <w:rFonts w:ascii="Times New Roman" w:eastAsia="Times New Roman" w:hAnsi="Times New Roman" w:cs="Times New Roman"/>
          <w:i/>
          <w:iCs/>
          <w:sz w:val="20"/>
          <w:szCs w:val="20"/>
          <w:lang w:eastAsia="hu-HU"/>
        </w:rPr>
        <w:t xml:space="preserve">da) </w:t>
      </w:r>
      <w:r w:rsidRPr="00FF3867">
        <w:rPr>
          <w:rFonts w:ascii="Times New Roman" w:eastAsia="Times New Roman" w:hAnsi="Times New Roman" w:cs="Times New Roman"/>
          <w:sz w:val="20"/>
          <w:szCs w:val="20"/>
          <w:lang w:eastAsia="hu-HU"/>
        </w:rPr>
        <w:t>az intézményi nyilvántartással kapcsolatos hatósági feladatok,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84" w:name="pr257"/>
      <w:bookmarkEnd w:id="284"/>
      <w:proofErr w:type="gramStart"/>
      <w:r w:rsidRPr="00FF3867">
        <w:rPr>
          <w:rFonts w:ascii="Times New Roman" w:eastAsia="Times New Roman" w:hAnsi="Times New Roman" w:cs="Times New Roman"/>
          <w:i/>
          <w:iCs/>
          <w:sz w:val="20"/>
          <w:szCs w:val="20"/>
          <w:lang w:eastAsia="hu-HU"/>
        </w:rPr>
        <w:t>db</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személyi nyilvántartással kapcsolatos feladatok,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85" w:name="pr258"/>
      <w:bookmarkEnd w:id="285"/>
      <w:proofErr w:type="spellStart"/>
      <w:r w:rsidRPr="00FF3867">
        <w:rPr>
          <w:rFonts w:ascii="Times New Roman" w:eastAsia="Times New Roman" w:hAnsi="Times New Roman" w:cs="Times New Roman"/>
          <w:i/>
          <w:iCs/>
          <w:sz w:val="20"/>
          <w:szCs w:val="20"/>
          <w:lang w:eastAsia="hu-HU"/>
        </w:rPr>
        <w:t>dc</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oktatási igazolványok kiadásával kapcsolatos feladatok,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86" w:name="pr259"/>
      <w:bookmarkEnd w:id="286"/>
      <w:proofErr w:type="spellStart"/>
      <w:r w:rsidRPr="00FF3867">
        <w:rPr>
          <w:rFonts w:ascii="Times New Roman" w:eastAsia="Times New Roman" w:hAnsi="Times New Roman" w:cs="Times New Roman"/>
          <w:i/>
          <w:iCs/>
          <w:sz w:val="20"/>
          <w:szCs w:val="20"/>
          <w:lang w:eastAsia="hu-HU"/>
        </w:rPr>
        <w:t>dd</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felsőoktatási statisztikai adatközlési feladatok,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87" w:name="pr260"/>
      <w:bookmarkEnd w:id="287"/>
      <w:proofErr w:type="gramStart"/>
      <w:r w:rsidRPr="00FF3867">
        <w:rPr>
          <w:rFonts w:ascii="Times New Roman" w:eastAsia="Times New Roman" w:hAnsi="Times New Roman" w:cs="Times New Roman"/>
          <w:i/>
          <w:iCs/>
          <w:sz w:val="20"/>
          <w:szCs w:val="20"/>
          <w:lang w:eastAsia="hu-HU"/>
        </w:rPr>
        <w:t>de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felsőoktatási felvételi alkalmazással kapcsolatos feladatok,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88" w:name="pr261"/>
      <w:bookmarkEnd w:id="288"/>
      <w:proofErr w:type="spellStart"/>
      <w:r w:rsidRPr="00FF3867">
        <w:rPr>
          <w:rFonts w:ascii="Times New Roman" w:eastAsia="Times New Roman" w:hAnsi="Times New Roman" w:cs="Times New Roman"/>
          <w:i/>
          <w:iCs/>
          <w:sz w:val="20"/>
          <w:szCs w:val="20"/>
          <w:lang w:eastAsia="hu-HU"/>
        </w:rPr>
        <w:t>df</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AVIR és a DPR alkalmazással kapcsolatos feladatok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89" w:name="pr262"/>
      <w:bookmarkEnd w:id="289"/>
      <w:proofErr w:type="gramStart"/>
      <w:r w:rsidRPr="00FF3867">
        <w:rPr>
          <w:rFonts w:ascii="Times New Roman" w:eastAsia="Times New Roman" w:hAnsi="Times New Roman" w:cs="Times New Roman"/>
          <w:sz w:val="20"/>
          <w:szCs w:val="20"/>
          <w:lang w:eastAsia="hu-HU"/>
        </w:rPr>
        <w:t>ellátását</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90" w:name="pr263"/>
      <w:bookmarkEnd w:id="290"/>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FIR biztosítani tudja a miniszter számára a jogorvoslati és döntés-felülvizsgálati eljárásaival kapcsolatos feladatai ellátását.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91" w:name="pr264"/>
      <w:bookmarkEnd w:id="291"/>
      <w:r w:rsidRPr="00FF3867">
        <w:rPr>
          <w:rFonts w:ascii="Times New Roman" w:eastAsia="Times New Roman" w:hAnsi="Times New Roman" w:cs="Times New Roman"/>
          <w:sz w:val="20"/>
          <w:szCs w:val="20"/>
          <w:lang w:eastAsia="hu-HU"/>
        </w:rPr>
        <w:t>(2) A FIR működésével összefüggésben, a Hivatal a hatósági feladataihoz kapcsolódóan biztosítja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92" w:name="pr265"/>
      <w:bookmarkEnd w:id="292"/>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intézmények számára azokat a szakmai specifikációkat, amelyek alapján a felsőoktatási intézmények fel tudják készíteni az általuk üzemeltetett nyilvántartó rendszereket az adatszolgáltatásra;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93" w:name="pr266"/>
      <w:bookmarkEnd w:id="293"/>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az adatok szolgáltatásához és az adatszolgáltatás hitelesítéséhez szükséges technikai feltételek szakmai specifikációját;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94" w:name="pr267"/>
      <w:bookmarkEnd w:id="294"/>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FIR létrejöttéhez, működéséhez szükséges infokommunikációs rendszerek, programok üzemeltetését;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95" w:name="pr268"/>
      <w:bookmarkEnd w:id="295"/>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FIR működésével kapcsolatos tájékoztatás megszervezését;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96" w:name="pr269"/>
      <w:bookmarkEnd w:id="296"/>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 xml:space="preserve">a </w:t>
      </w:r>
      <w:proofErr w:type="spellStart"/>
      <w:r w:rsidRPr="00FF3867">
        <w:rPr>
          <w:rFonts w:ascii="Times New Roman" w:eastAsia="Times New Roman" w:hAnsi="Times New Roman" w:cs="Times New Roman"/>
          <w:sz w:val="20"/>
          <w:szCs w:val="20"/>
          <w:lang w:eastAsia="hu-HU"/>
        </w:rPr>
        <w:t>FIR-ben</w:t>
      </w:r>
      <w:proofErr w:type="spellEnd"/>
      <w:r w:rsidRPr="00FF3867">
        <w:rPr>
          <w:rFonts w:ascii="Times New Roman" w:eastAsia="Times New Roman" w:hAnsi="Times New Roman" w:cs="Times New Roman"/>
          <w:sz w:val="20"/>
          <w:szCs w:val="20"/>
          <w:lang w:eastAsia="hu-HU"/>
        </w:rPr>
        <w:t xml:space="preserve"> kezelt közérdekű és közérdekből nyilvános adatok nyilvánosságát, valamint az érintett számára a személyes adataiba való betekintést, a felsőoktatási intézmények és fenntartóik, a felsőoktatás működésében érdekelt szervezetek, a felsőoktatás irányításában közreműködők, az oktatók, a kutatók, a tanárok, a hallgatók, a doktorjelöltek, a felsőoktatásba jelentkezők, a szakmai és érdekképviseleti szervezetek és egyéb jogosultak tájékoztatását.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97" w:name="pr270"/>
      <w:bookmarkEnd w:id="297"/>
      <w:r w:rsidRPr="00FF3867">
        <w:rPr>
          <w:rFonts w:ascii="Times New Roman" w:eastAsia="Times New Roman" w:hAnsi="Times New Roman" w:cs="Times New Roman"/>
          <w:sz w:val="20"/>
          <w:szCs w:val="20"/>
          <w:lang w:eastAsia="hu-HU"/>
        </w:rPr>
        <w:t xml:space="preserve">(3) A </w:t>
      </w:r>
      <w:proofErr w:type="spellStart"/>
      <w:r w:rsidRPr="00FF3867">
        <w:rPr>
          <w:rFonts w:ascii="Times New Roman" w:eastAsia="Times New Roman" w:hAnsi="Times New Roman" w:cs="Times New Roman"/>
          <w:sz w:val="20"/>
          <w:szCs w:val="20"/>
          <w:lang w:eastAsia="hu-HU"/>
        </w:rPr>
        <w:t>FIR-ből</w:t>
      </w:r>
      <w:proofErr w:type="spellEnd"/>
      <w:r w:rsidRPr="00FF3867">
        <w:rPr>
          <w:rFonts w:ascii="Times New Roman" w:eastAsia="Times New Roman" w:hAnsi="Times New Roman" w:cs="Times New Roman"/>
          <w:sz w:val="20"/>
          <w:szCs w:val="20"/>
          <w:lang w:eastAsia="hu-HU"/>
        </w:rPr>
        <w:t xml:space="preserve"> adatok, elemzések - a jogszabályban megállapított állami feladat ellátásához szükséges adatokat kivéve - az adatok előállításával és közlésével kapcsolatban felmerült, a Hivatalnak megtérített költségek megfizetése esetén kérhetők.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298" w:name="27"/>
      <w:bookmarkStart w:id="299" w:name="pr271"/>
      <w:bookmarkEnd w:id="298"/>
      <w:bookmarkEnd w:id="299"/>
      <w:r w:rsidRPr="00FF3867">
        <w:rPr>
          <w:rFonts w:ascii="Times New Roman" w:eastAsia="Times New Roman" w:hAnsi="Times New Roman" w:cs="Times New Roman"/>
          <w:b/>
          <w:bCs/>
          <w:sz w:val="20"/>
          <w:szCs w:val="20"/>
          <w:lang w:eastAsia="hu-HU"/>
        </w:rPr>
        <w:t xml:space="preserve">27. § </w:t>
      </w:r>
      <w:r w:rsidRPr="00FF3867">
        <w:rPr>
          <w:rFonts w:ascii="Times New Roman" w:eastAsia="Times New Roman" w:hAnsi="Times New Roman" w:cs="Times New Roman"/>
          <w:sz w:val="20"/>
          <w:szCs w:val="20"/>
          <w:lang w:eastAsia="hu-HU"/>
        </w:rPr>
        <w:t>(1) A Hivatal a felsőoktatási intézmény nyilvántartásba vételét követően a létrejövő új felsőoktatási intézménynek a 7. melléklet szerint képzett új, egyedi intézményi azonosító számot ad.</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00" w:name="pr272"/>
      <w:bookmarkEnd w:id="300"/>
      <w:r w:rsidRPr="00FF3867">
        <w:rPr>
          <w:rFonts w:ascii="Times New Roman" w:eastAsia="Times New Roman" w:hAnsi="Times New Roman" w:cs="Times New Roman"/>
          <w:sz w:val="20"/>
          <w:szCs w:val="20"/>
          <w:lang w:eastAsia="hu-HU"/>
        </w:rPr>
        <w:t>(2) A Hivatal a felsőoktatási intézmény megszűnésekor, átalakulásakor a megszűnt felsőoktatási intézmény intézményi azonosító számát bevonja. A bevont intézményi azonosító szám újra nem adható ki. A Hivatal a megszűnt felsőoktatási intézmény adatait a nyilvános felsőoktatási intézményi nyilvántartásból törli a megszűnés, illetve az esetleges jogutódlás tényének rögzítése mellett. Az adatbázisban a törölt adatoknak visszakereshetőknek kell maradniuk.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01" w:name="pr273"/>
      <w:bookmarkEnd w:id="301"/>
      <w:r w:rsidRPr="00FF3867">
        <w:rPr>
          <w:rFonts w:ascii="Times New Roman" w:eastAsia="Times New Roman" w:hAnsi="Times New Roman" w:cs="Times New Roman"/>
          <w:sz w:val="20"/>
          <w:szCs w:val="20"/>
          <w:lang w:eastAsia="hu-HU"/>
        </w:rPr>
        <w:t>(3) A felsőoktatási intézményi nyilvántartásban nyilvántartott intézményre vonatkozóan a Hivatal adategyeztetést rendelhet el, amelynek célja a nyilvántartásban szereplő adatok és okiratok valódiságának megállapítása.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02" w:name="28"/>
      <w:bookmarkStart w:id="303" w:name="pr274"/>
      <w:bookmarkEnd w:id="302"/>
      <w:bookmarkEnd w:id="303"/>
      <w:r w:rsidRPr="00FF3867">
        <w:rPr>
          <w:rFonts w:ascii="Times New Roman" w:eastAsia="Times New Roman" w:hAnsi="Times New Roman" w:cs="Times New Roman"/>
          <w:b/>
          <w:bCs/>
          <w:sz w:val="20"/>
          <w:szCs w:val="20"/>
          <w:lang w:eastAsia="hu-HU"/>
        </w:rPr>
        <w:lastRenderedPageBreak/>
        <w:t xml:space="preserve">28. § </w:t>
      </w:r>
      <w:r w:rsidRPr="00FF3867">
        <w:rPr>
          <w:rFonts w:ascii="Times New Roman" w:eastAsia="Times New Roman" w:hAnsi="Times New Roman" w:cs="Times New Roman"/>
          <w:sz w:val="20"/>
          <w:szCs w:val="20"/>
          <w:lang w:eastAsia="hu-HU"/>
        </w:rPr>
        <w:t xml:space="preserve">(1) A felsőoktatási intézmény a hallgatói, doktorjelölti jogviszony létrejöttétől számított tizenöt napon belül bejelenti a hallgató, doktorjelölt személyes adatait, a hallgatói, doktorjelölti jogviszony adatait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04" w:name="pr275"/>
      <w:bookmarkEnd w:id="304"/>
      <w:r w:rsidRPr="00FF3867">
        <w:rPr>
          <w:rFonts w:ascii="Times New Roman" w:eastAsia="Times New Roman" w:hAnsi="Times New Roman" w:cs="Times New Roman"/>
          <w:sz w:val="20"/>
          <w:szCs w:val="20"/>
          <w:lang w:eastAsia="hu-HU"/>
        </w:rPr>
        <w:t xml:space="preserve">(2) A felsőoktatási intézmény a hallgatónak, doktorjelöltnek a </w:t>
      </w:r>
      <w:proofErr w:type="spellStart"/>
      <w:r w:rsidRPr="00FF3867">
        <w:rPr>
          <w:rFonts w:ascii="Times New Roman" w:eastAsia="Times New Roman" w:hAnsi="Times New Roman" w:cs="Times New Roman"/>
          <w:sz w:val="20"/>
          <w:szCs w:val="20"/>
          <w:lang w:eastAsia="hu-HU"/>
        </w:rPr>
        <w:t>FIR-ben</w:t>
      </w:r>
      <w:proofErr w:type="spellEnd"/>
      <w:r w:rsidRPr="00FF3867">
        <w:rPr>
          <w:rFonts w:ascii="Times New Roman" w:eastAsia="Times New Roman" w:hAnsi="Times New Roman" w:cs="Times New Roman"/>
          <w:sz w:val="20"/>
          <w:szCs w:val="20"/>
          <w:lang w:eastAsia="hu-HU"/>
        </w:rPr>
        <w:t xml:space="preserve"> nyilvántartott személyes és jogviszony adataiban bekövetkezett változását - a felsőoktatási intézmény által üzemeltetett nyilvántartó rendszerben történt átvezetést követő tizenöt napon belül - bejelenti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05" w:name="pr276"/>
      <w:bookmarkEnd w:id="305"/>
      <w:r w:rsidRPr="00FF3867">
        <w:rPr>
          <w:rFonts w:ascii="Times New Roman" w:eastAsia="Times New Roman" w:hAnsi="Times New Roman" w:cs="Times New Roman"/>
          <w:sz w:val="20"/>
          <w:szCs w:val="20"/>
          <w:lang w:eastAsia="hu-HU"/>
        </w:rPr>
        <w:t xml:space="preserve">(3) Ha a felvételt nyert jelentkező képzési adataiban (így különösen: szak, munkarend, nyelv, képzési hely, költségviselési forma) a beiratkozási időszakban változás történik, a felsőoktatási intézmény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 xml:space="preserve"> először a besorolási döntés szerinti képzési adatokat, majd a változást jelenti be.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06" w:name="pr277"/>
      <w:bookmarkEnd w:id="306"/>
      <w:r w:rsidRPr="00FF3867">
        <w:rPr>
          <w:rFonts w:ascii="Times New Roman" w:eastAsia="Times New Roman" w:hAnsi="Times New Roman" w:cs="Times New Roman"/>
          <w:sz w:val="20"/>
          <w:szCs w:val="20"/>
          <w:lang w:eastAsia="hu-HU"/>
        </w:rPr>
        <w:t xml:space="preserve">(4) Ha a felsőoktatási intézmény a fogyatékossággal élő hallgató támogatási idejét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47. § (4) bekezdése szerint megnövelte, az erről szóló határozat jogerőre emelkedésétől számított tizenöt napon belül bejelenti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07" w:name="pr278"/>
      <w:bookmarkEnd w:id="307"/>
      <w:r w:rsidRPr="00FF3867">
        <w:rPr>
          <w:rFonts w:ascii="Times New Roman" w:eastAsia="Times New Roman" w:hAnsi="Times New Roman" w:cs="Times New Roman"/>
          <w:sz w:val="20"/>
          <w:szCs w:val="20"/>
          <w:lang w:eastAsia="hu-HU"/>
        </w:rPr>
        <w:t xml:space="preserve">(5) A hallgatói, doktorjelölti jogviszony megszűnésének adatait a felsőoktatási intézmény a megszűnést követő tizenöt napon belül bejelenti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 xml:space="preserve">. Ha a hallgató, doktorjelölt nem létesít újabb hallgatói, doktorjelölti jogviszonyt, az </w:t>
      </w:r>
      <w:proofErr w:type="spellStart"/>
      <w:r w:rsidRPr="00FF3867">
        <w:rPr>
          <w:rFonts w:ascii="Times New Roman" w:eastAsia="Times New Roman" w:hAnsi="Times New Roman" w:cs="Times New Roman"/>
          <w:sz w:val="20"/>
          <w:szCs w:val="20"/>
          <w:lang w:eastAsia="hu-HU"/>
        </w:rPr>
        <w:t>Nftv.-ben</w:t>
      </w:r>
      <w:proofErr w:type="spellEnd"/>
      <w:r w:rsidRPr="00FF3867">
        <w:rPr>
          <w:rFonts w:ascii="Times New Roman" w:eastAsia="Times New Roman" w:hAnsi="Times New Roman" w:cs="Times New Roman"/>
          <w:sz w:val="20"/>
          <w:szCs w:val="20"/>
          <w:lang w:eastAsia="hu-HU"/>
        </w:rPr>
        <w:t xml:space="preserve"> meghatározott határidő lejártával a hallgató, doktorjelölt adatait törölni kell a </w:t>
      </w:r>
      <w:proofErr w:type="spellStart"/>
      <w:r w:rsidRPr="00FF3867">
        <w:rPr>
          <w:rFonts w:ascii="Times New Roman" w:eastAsia="Times New Roman" w:hAnsi="Times New Roman" w:cs="Times New Roman"/>
          <w:sz w:val="20"/>
          <w:szCs w:val="20"/>
          <w:lang w:eastAsia="hu-HU"/>
        </w:rPr>
        <w:t>FIR-ből</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08" w:name="pr279"/>
      <w:bookmarkEnd w:id="308"/>
      <w:r w:rsidRPr="00FF3867">
        <w:rPr>
          <w:rFonts w:ascii="Times New Roman" w:eastAsia="Times New Roman" w:hAnsi="Times New Roman" w:cs="Times New Roman"/>
          <w:sz w:val="20"/>
          <w:szCs w:val="20"/>
          <w:lang w:eastAsia="hu-HU"/>
        </w:rPr>
        <w:t xml:space="preserve">(6) A felsőoktatási intézmény a kollégiumi tagsági jogviszonnyal rendelkező hallgatók adatait, azok változását, a tagsági jogviszony létrejöttét, megszűnését, illetve e hallgatók tagsági adataiban bekövetkezett változásokat követő tizenöt napon belül bejelenti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09" w:name="pr280"/>
      <w:bookmarkEnd w:id="309"/>
      <w:r w:rsidRPr="00FF3867">
        <w:rPr>
          <w:rFonts w:ascii="Times New Roman" w:eastAsia="Times New Roman" w:hAnsi="Times New Roman" w:cs="Times New Roman"/>
          <w:sz w:val="20"/>
          <w:szCs w:val="20"/>
          <w:lang w:eastAsia="hu-HU"/>
        </w:rPr>
        <w:t xml:space="preserve">(7) A diákotthoni tagsági jogviszonnyal rendelkező hallgatók adatairól a felsőoktatási intézmény a (6) bekezdés szerint tesz bejelentést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10" w:name="29"/>
      <w:bookmarkStart w:id="311" w:name="pr281"/>
      <w:bookmarkEnd w:id="310"/>
      <w:bookmarkEnd w:id="311"/>
      <w:r w:rsidRPr="00FF3867">
        <w:rPr>
          <w:rFonts w:ascii="Times New Roman" w:eastAsia="Times New Roman" w:hAnsi="Times New Roman" w:cs="Times New Roman"/>
          <w:b/>
          <w:bCs/>
          <w:sz w:val="20"/>
          <w:szCs w:val="20"/>
          <w:lang w:eastAsia="hu-HU"/>
        </w:rPr>
        <w:t xml:space="preserve">29. § </w:t>
      </w:r>
      <w:r w:rsidRPr="00FF3867">
        <w:rPr>
          <w:rFonts w:ascii="Times New Roman" w:eastAsia="Times New Roman" w:hAnsi="Times New Roman" w:cs="Times New Roman"/>
          <w:sz w:val="20"/>
          <w:szCs w:val="20"/>
          <w:lang w:eastAsia="hu-HU"/>
        </w:rPr>
        <w:t xml:space="preserve">(1) A felsőoktatási intézmény az oktatói, kutatói, illetve tanári munkakörben foglalkoztatott személyes adatait és a </w:t>
      </w:r>
      <w:proofErr w:type="spellStart"/>
      <w:r w:rsidRPr="00FF3867">
        <w:rPr>
          <w:rFonts w:ascii="Times New Roman" w:eastAsia="Times New Roman" w:hAnsi="Times New Roman" w:cs="Times New Roman"/>
          <w:sz w:val="20"/>
          <w:szCs w:val="20"/>
          <w:lang w:eastAsia="hu-HU"/>
        </w:rPr>
        <w:t>foglalkoztatotti</w:t>
      </w:r>
      <w:proofErr w:type="spellEnd"/>
      <w:r w:rsidRPr="00FF3867">
        <w:rPr>
          <w:rFonts w:ascii="Times New Roman" w:eastAsia="Times New Roman" w:hAnsi="Times New Roman" w:cs="Times New Roman"/>
          <w:sz w:val="20"/>
          <w:szCs w:val="20"/>
          <w:lang w:eastAsia="hu-HU"/>
        </w:rPr>
        <w:t xml:space="preserve"> jogviszony adatait - jogviszonyának létrejöttétől számított tizenöt napon belül - bejelenti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12" w:name="pr282"/>
      <w:bookmarkEnd w:id="312"/>
      <w:r w:rsidRPr="00FF3867">
        <w:rPr>
          <w:rFonts w:ascii="Times New Roman" w:eastAsia="Times New Roman" w:hAnsi="Times New Roman" w:cs="Times New Roman"/>
          <w:sz w:val="20"/>
          <w:szCs w:val="20"/>
          <w:lang w:eastAsia="hu-HU"/>
        </w:rPr>
        <w:t xml:space="preserve">(2) A felsőoktatási intézmény az oktatónak, kutatónak, tanárnak a </w:t>
      </w:r>
      <w:proofErr w:type="spellStart"/>
      <w:r w:rsidRPr="00FF3867">
        <w:rPr>
          <w:rFonts w:ascii="Times New Roman" w:eastAsia="Times New Roman" w:hAnsi="Times New Roman" w:cs="Times New Roman"/>
          <w:sz w:val="20"/>
          <w:szCs w:val="20"/>
          <w:lang w:eastAsia="hu-HU"/>
        </w:rPr>
        <w:t>FIR-ben</w:t>
      </w:r>
      <w:proofErr w:type="spellEnd"/>
      <w:r w:rsidRPr="00FF3867">
        <w:rPr>
          <w:rFonts w:ascii="Times New Roman" w:eastAsia="Times New Roman" w:hAnsi="Times New Roman" w:cs="Times New Roman"/>
          <w:sz w:val="20"/>
          <w:szCs w:val="20"/>
          <w:lang w:eastAsia="hu-HU"/>
        </w:rPr>
        <w:t xml:space="preserve"> nyilvántartott személyes és jogviszony adataiban bekövetkezett változását a felsőoktatási intézmény által üzemeltetett nyilvántartó rendszerben történt átvezetést követő tizenöt napon belül bejelenti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13" w:name="pr283"/>
      <w:bookmarkEnd w:id="313"/>
      <w:r w:rsidRPr="00FF3867">
        <w:rPr>
          <w:rFonts w:ascii="Times New Roman" w:eastAsia="Times New Roman" w:hAnsi="Times New Roman" w:cs="Times New Roman"/>
          <w:sz w:val="20"/>
          <w:szCs w:val="20"/>
          <w:lang w:eastAsia="hu-HU"/>
        </w:rPr>
        <w:t xml:space="preserve">(3) Ha az oktató, kutató, tanár foglalkoztatása megszűnik, a felsőoktatási intézmény a jogviszony megszűnésének adatait a megszűnést követő tizenöt napon belül bejelenti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 xml:space="preserve">. Ha az oktató, kutató, tanár másik felsőoktatási intézménnyel jogviszonyt nem létesít, a rá vonatkozó adatokat az </w:t>
      </w:r>
      <w:proofErr w:type="spellStart"/>
      <w:r w:rsidRPr="00FF3867">
        <w:rPr>
          <w:rFonts w:ascii="Times New Roman" w:eastAsia="Times New Roman" w:hAnsi="Times New Roman" w:cs="Times New Roman"/>
          <w:sz w:val="20"/>
          <w:szCs w:val="20"/>
          <w:lang w:eastAsia="hu-HU"/>
        </w:rPr>
        <w:t>Nftv.-ben</w:t>
      </w:r>
      <w:proofErr w:type="spellEnd"/>
      <w:r w:rsidRPr="00FF3867">
        <w:rPr>
          <w:rFonts w:ascii="Times New Roman" w:eastAsia="Times New Roman" w:hAnsi="Times New Roman" w:cs="Times New Roman"/>
          <w:sz w:val="20"/>
          <w:szCs w:val="20"/>
          <w:lang w:eastAsia="hu-HU"/>
        </w:rPr>
        <w:t xml:space="preserve"> meghatározott határidő elteltével törli a </w:t>
      </w:r>
      <w:proofErr w:type="spellStart"/>
      <w:r w:rsidRPr="00FF3867">
        <w:rPr>
          <w:rFonts w:ascii="Times New Roman" w:eastAsia="Times New Roman" w:hAnsi="Times New Roman" w:cs="Times New Roman"/>
          <w:sz w:val="20"/>
          <w:szCs w:val="20"/>
          <w:lang w:eastAsia="hu-HU"/>
        </w:rPr>
        <w:t>FIR-ből</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14" w:name="30"/>
      <w:bookmarkStart w:id="315" w:name="pr284"/>
      <w:bookmarkEnd w:id="314"/>
      <w:bookmarkEnd w:id="315"/>
      <w:r w:rsidRPr="00FF3867">
        <w:rPr>
          <w:rFonts w:ascii="Times New Roman" w:eastAsia="Times New Roman" w:hAnsi="Times New Roman" w:cs="Times New Roman"/>
          <w:b/>
          <w:bCs/>
          <w:sz w:val="20"/>
          <w:szCs w:val="20"/>
          <w:lang w:eastAsia="hu-HU"/>
        </w:rPr>
        <w:t xml:space="preserve">30. § </w:t>
      </w:r>
      <w:r w:rsidRPr="00FF3867">
        <w:rPr>
          <w:rFonts w:ascii="Times New Roman" w:eastAsia="Times New Roman" w:hAnsi="Times New Roman" w:cs="Times New Roman"/>
          <w:sz w:val="20"/>
          <w:szCs w:val="20"/>
          <w:lang w:eastAsia="hu-HU"/>
        </w:rPr>
        <w:t xml:space="preserve">A felsőoktatási intézmény a felsőfokú tanulmányok lezárását követően kiadott bizonyítványok, oklevelek, oklevélmellékletek, valamint az odaítélt doktori fokozatok adatait, legkésőbb azok kiállítástól számított tizenöt napon belül bejelenti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16" w:name="31"/>
      <w:bookmarkStart w:id="317" w:name="pr285"/>
      <w:bookmarkEnd w:id="316"/>
      <w:bookmarkEnd w:id="317"/>
      <w:r w:rsidRPr="00FF3867">
        <w:rPr>
          <w:rFonts w:ascii="Times New Roman" w:eastAsia="Times New Roman" w:hAnsi="Times New Roman" w:cs="Times New Roman"/>
          <w:b/>
          <w:bCs/>
          <w:sz w:val="20"/>
          <w:szCs w:val="20"/>
          <w:lang w:eastAsia="hu-HU"/>
        </w:rPr>
        <w:t xml:space="preserve">31. § </w:t>
      </w:r>
      <w:r w:rsidRPr="00FF3867">
        <w:rPr>
          <w:rFonts w:ascii="Times New Roman" w:eastAsia="Times New Roman" w:hAnsi="Times New Roman" w:cs="Times New Roman"/>
          <w:sz w:val="20"/>
          <w:szCs w:val="20"/>
          <w:lang w:eastAsia="hu-HU"/>
        </w:rPr>
        <w:t xml:space="preserve">(1) A Hivatal a </w:t>
      </w:r>
      <w:proofErr w:type="spellStart"/>
      <w:r w:rsidRPr="00FF3867">
        <w:rPr>
          <w:rFonts w:ascii="Times New Roman" w:eastAsia="Times New Roman" w:hAnsi="Times New Roman" w:cs="Times New Roman"/>
          <w:sz w:val="20"/>
          <w:szCs w:val="20"/>
          <w:lang w:eastAsia="hu-HU"/>
        </w:rPr>
        <w:t>FIR-ben</w:t>
      </w:r>
      <w:proofErr w:type="spellEnd"/>
      <w:r w:rsidRPr="00FF3867">
        <w:rPr>
          <w:rFonts w:ascii="Times New Roman" w:eastAsia="Times New Roman" w:hAnsi="Times New Roman" w:cs="Times New Roman"/>
          <w:sz w:val="20"/>
          <w:szCs w:val="20"/>
          <w:lang w:eastAsia="hu-HU"/>
        </w:rPr>
        <w:t xml:space="preserve"> tartja nyilván az államilag támogatott és az állami (rész</w:t>
      </w:r>
      <w:proofErr w:type="gramStart"/>
      <w:r w:rsidRPr="00FF3867">
        <w:rPr>
          <w:rFonts w:ascii="Times New Roman" w:eastAsia="Times New Roman" w:hAnsi="Times New Roman" w:cs="Times New Roman"/>
          <w:sz w:val="20"/>
          <w:szCs w:val="20"/>
          <w:lang w:eastAsia="hu-HU"/>
        </w:rPr>
        <w:t>)ösztöndíjas</w:t>
      </w:r>
      <w:proofErr w:type="gramEnd"/>
      <w:r w:rsidRPr="00FF3867">
        <w:rPr>
          <w:rFonts w:ascii="Times New Roman" w:eastAsia="Times New Roman" w:hAnsi="Times New Roman" w:cs="Times New Roman"/>
          <w:sz w:val="20"/>
          <w:szCs w:val="20"/>
          <w:lang w:eastAsia="hu-HU"/>
        </w:rPr>
        <w:t xml:space="preserve"> formában eltöltött tanulmányi időt.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18" w:name="pr286"/>
      <w:bookmarkEnd w:id="318"/>
      <w:r w:rsidRPr="00FF3867">
        <w:rPr>
          <w:rFonts w:ascii="Times New Roman" w:eastAsia="Times New Roman" w:hAnsi="Times New Roman" w:cs="Times New Roman"/>
          <w:sz w:val="20"/>
          <w:szCs w:val="20"/>
          <w:lang w:eastAsia="hu-HU"/>
        </w:rPr>
        <w:t>(2) A Hivatal a FIR útján félévre vonatkozóan tájékoztatja a felsőoktatási intézményeket a hallgatóik által igénybe vett államilag támogatott, illetve állami (rész</w:t>
      </w:r>
      <w:proofErr w:type="gramStart"/>
      <w:r w:rsidRPr="00FF3867">
        <w:rPr>
          <w:rFonts w:ascii="Times New Roman" w:eastAsia="Times New Roman" w:hAnsi="Times New Roman" w:cs="Times New Roman"/>
          <w:sz w:val="20"/>
          <w:szCs w:val="20"/>
          <w:lang w:eastAsia="hu-HU"/>
        </w:rPr>
        <w:t>)ösztöndíjas</w:t>
      </w:r>
      <w:proofErr w:type="gramEnd"/>
      <w:r w:rsidRPr="00FF3867">
        <w:rPr>
          <w:rFonts w:ascii="Times New Roman" w:eastAsia="Times New Roman" w:hAnsi="Times New Roman" w:cs="Times New Roman"/>
          <w:sz w:val="20"/>
          <w:szCs w:val="20"/>
          <w:lang w:eastAsia="hu-HU"/>
        </w:rPr>
        <w:t xml:space="preserve"> félévek számáról. A felsőoktatási intézmény - jogszabályban meghatározott esetben - intézkedik a hallgató államilag támogatott, illetve állami (rész</w:t>
      </w:r>
      <w:proofErr w:type="gramStart"/>
      <w:r w:rsidRPr="00FF3867">
        <w:rPr>
          <w:rFonts w:ascii="Times New Roman" w:eastAsia="Times New Roman" w:hAnsi="Times New Roman" w:cs="Times New Roman"/>
          <w:sz w:val="20"/>
          <w:szCs w:val="20"/>
          <w:lang w:eastAsia="hu-HU"/>
        </w:rPr>
        <w:t>)ösztöndíjas</w:t>
      </w:r>
      <w:proofErr w:type="gramEnd"/>
      <w:r w:rsidRPr="00FF3867">
        <w:rPr>
          <w:rFonts w:ascii="Times New Roman" w:eastAsia="Times New Roman" w:hAnsi="Times New Roman" w:cs="Times New Roman"/>
          <w:sz w:val="20"/>
          <w:szCs w:val="20"/>
          <w:lang w:eastAsia="hu-HU"/>
        </w:rPr>
        <w:t xml:space="preserve"> finanszírozási formáról történő átsorolásáról.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19" w:name="pr287"/>
      <w:bookmarkEnd w:id="319"/>
      <w:r w:rsidRPr="00FF3867">
        <w:rPr>
          <w:rFonts w:ascii="Times New Roman" w:eastAsia="Times New Roman" w:hAnsi="Times New Roman" w:cs="Times New Roman"/>
          <w:sz w:val="20"/>
          <w:szCs w:val="20"/>
          <w:lang w:eastAsia="hu-HU"/>
        </w:rPr>
        <w:t xml:space="preserve">(3) A felsőoktatási intézmény a (2) bekezdés szerinti átsorolásról szóló döntés jogerőre emelkedését követő tizenöt napon belül bejelenti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 xml:space="preserve"> a hallgató átsorolásával kapcsolatos adatokat.</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320" w:name="pr288"/>
      <w:bookmarkEnd w:id="320"/>
      <w:r w:rsidRPr="00FF3867">
        <w:rPr>
          <w:rFonts w:ascii="Times New Roman" w:eastAsia="Times New Roman" w:hAnsi="Times New Roman" w:cs="Times New Roman"/>
          <w:b/>
          <w:bCs/>
          <w:i/>
          <w:iCs/>
          <w:sz w:val="24"/>
          <w:szCs w:val="24"/>
          <w:lang w:eastAsia="hu-HU"/>
        </w:rPr>
        <w:t>12. Hallgatói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21" w:name="32"/>
      <w:bookmarkStart w:id="322" w:name="pr289"/>
      <w:bookmarkEnd w:id="321"/>
      <w:bookmarkEnd w:id="322"/>
      <w:r w:rsidRPr="00FF3867">
        <w:rPr>
          <w:rFonts w:ascii="Times New Roman" w:eastAsia="Times New Roman" w:hAnsi="Times New Roman" w:cs="Times New Roman"/>
          <w:b/>
          <w:bCs/>
          <w:sz w:val="20"/>
          <w:szCs w:val="20"/>
          <w:lang w:eastAsia="hu-HU"/>
        </w:rPr>
        <w:t xml:space="preserve">32. § </w:t>
      </w:r>
      <w:r w:rsidRPr="00FF3867">
        <w:rPr>
          <w:rFonts w:ascii="Times New Roman" w:eastAsia="Times New Roman" w:hAnsi="Times New Roman" w:cs="Times New Roman"/>
          <w:sz w:val="20"/>
          <w:szCs w:val="20"/>
          <w:lang w:eastAsia="hu-HU"/>
        </w:rPr>
        <w:t xml:space="preserve">(1) Annak a hallgatói, doktorjelölti jogviszonyt első alkalommal létesítő személynek, aki nem rendelkezik tanulói vagy hallgatói azonosító számmal, a Hivatal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 xml:space="preserve"> való bejelentéstől számított tizenöt napon belül hallgatói azonosító számot hoz létre, amelyről a felsőoktatási intézményt a </w:t>
      </w:r>
      <w:proofErr w:type="spellStart"/>
      <w:r w:rsidRPr="00FF3867">
        <w:rPr>
          <w:rFonts w:ascii="Times New Roman" w:eastAsia="Times New Roman" w:hAnsi="Times New Roman" w:cs="Times New Roman"/>
          <w:sz w:val="20"/>
          <w:szCs w:val="20"/>
          <w:lang w:eastAsia="hu-HU"/>
        </w:rPr>
        <w:t>FIR-en</w:t>
      </w:r>
      <w:proofErr w:type="spell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keresztül értesíti</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23" w:name="pr290"/>
      <w:bookmarkEnd w:id="323"/>
      <w:r w:rsidRPr="00FF3867">
        <w:rPr>
          <w:rFonts w:ascii="Times New Roman" w:eastAsia="Times New Roman" w:hAnsi="Times New Roman" w:cs="Times New Roman"/>
          <w:sz w:val="20"/>
          <w:szCs w:val="20"/>
          <w:lang w:eastAsia="hu-HU"/>
        </w:rPr>
        <w:t>(2) Annak a hallgatói, doktorjelölti jogviszonyt létesítő személynek, aki rendelkezik tanulói vagy hallgatói azonosító számmal, újabb azonosító szám nem adható ki. Aki rendelkezik tanulói azonosító számmal, annak a hallgatói azonosító száma megegyezik a tanulói azonosító számával.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24" w:name="pr291"/>
      <w:bookmarkEnd w:id="324"/>
      <w:r w:rsidRPr="00FF3867">
        <w:rPr>
          <w:rFonts w:ascii="Times New Roman" w:eastAsia="Times New Roman" w:hAnsi="Times New Roman" w:cs="Times New Roman"/>
          <w:sz w:val="20"/>
          <w:szCs w:val="20"/>
          <w:lang w:eastAsia="hu-HU"/>
        </w:rPr>
        <w:t xml:space="preserve">(3) Ha a felsőoktatási </w:t>
      </w:r>
      <w:proofErr w:type="gramStart"/>
      <w:r w:rsidRPr="00FF3867">
        <w:rPr>
          <w:rFonts w:ascii="Times New Roman" w:eastAsia="Times New Roman" w:hAnsi="Times New Roman" w:cs="Times New Roman"/>
          <w:sz w:val="20"/>
          <w:szCs w:val="20"/>
          <w:lang w:eastAsia="hu-HU"/>
        </w:rPr>
        <w:t>intézmény azonosító</w:t>
      </w:r>
      <w:proofErr w:type="gramEnd"/>
      <w:r w:rsidRPr="00FF3867">
        <w:rPr>
          <w:rFonts w:ascii="Times New Roman" w:eastAsia="Times New Roman" w:hAnsi="Times New Roman" w:cs="Times New Roman"/>
          <w:sz w:val="20"/>
          <w:szCs w:val="20"/>
          <w:lang w:eastAsia="hu-HU"/>
        </w:rPr>
        <w:t xml:space="preserve"> szám nélkül jelenti be a hallgatói, doktorjelölti jogviszonyt, de az adott személy a központi nyilvántartásban már rendelkezik tanulói vagy hallgatói azonosító számmal, a Hivatal a </w:t>
      </w:r>
      <w:proofErr w:type="spellStart"/>
      <w:r w:rsidRPr="00FF3867">
        <w:rPr>
          <w:rFonts w:ascii="Times New Roman" w:eastAsia="Times New Roman" w:hAnsi="Times New Roman" w:cs="Times New Roman"/>
          <w:sz w:val="20"/>
          <w:szCs w:val="20"/>
          <w:lang w:eastAsia="hu-HU"/>
        </w:rPr>
        <w:t>FIR-en</w:t>
      </w:r>
      <w:proofErr w:type="spellEnd"/>
      <w:r w:rsidRPr="00FF3867">
        <w:rPr>
          <w:rFonts w:ascii="Times New Roman" w:eastAsia="Times New Roman" w:hAnsi="Times New Roman" w:cs="Times New Roman"/>
          <w:sz w:val="20"/>
          <w:szCs w:val="20"/>
          <w:lang w:eastAsia="hu-HU"/>
        </w:rPr>
        <w:t xml:space="preserve"> keresztül tizenöt napon belül értesíti a felsőoktatási intézményt az érvényes azonosító számról. Ha a hallgatónak, doktorjelöltnek a központi nyilvántartásban átmenetileg több különböző azonosító száma is van, akkor a Hivatal a </w:t>
      </w:r>
      <w:proofErr w:type="spellStart"/>
      <w:r w:rsidRPr="00FF3867">
        <w:rPr>
          <w:rFonts w:ascii="Times New Roman" w:eastAsia="Times New Roman" w:hAnsi="Times New Roman" w:cs="Times New Roman"/>
          <w:sz w:val="20"/>
          <w:szCs w:val="20"/>
          <w:lang w:eastAsia="hu-HU"/>
        </w:rPr>
        <w:t>FIR-en</w:t>
      </w:r>
      <w:proofErr w:type="spellEnd"/>
      <w:r w:rsidRPr="00FF3867">
        <w:rPr>
          <w:rFonts w:ascii="Times New Roman" w:eastAsia="Times New Roman" w:hAnsi="Times New Roman" w:cs="Times New Roman"/>
          <w:sz w:val="20"/>
          <w:szCs w:val="20"/>
          <w:lang w:eastAsia="hu-HU"/>
        </w:rPr>
        <w:t xml:space="preserve"> keresztül kijelöli a továbbiakban érvényes hallgatói azonosító számot, amelyen nyilvántartja a hallgatót, doktorjelöltet.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25" w:name="pr292"/>
      <w:bookmarkEnd w:id="325"/>
      <w:r w:rsidRPr="00FF3867">
        <w:rPr>
          <w:rFonts w:ascii="Times New Roman" w:eastAsia="Times New Roman" w:hAnsi="Times New Roman" w:cs="Times New Roman"/>
          <w:sz w:val="20"/>
          <w:szCs w:val="20"/>
          <w:lang w:eastAsia="hu-HU"/>
        </w:rPr>
        <w:t xml:space="preserve">(4) A felsőoktatási intézmény az elektronikus tanulmányi nyilvántartó rendszerén (a továbbiakban: TR) </w:t>
      </w:r>
      <w:proofErr w:type="gramStart"/>
      <w:r w:rsidRPr="00FF3867">
        <w:rPr>
          <w:rFonts w:ascii="Times New Roman" w:eastAsia="Times New Roman" w:hAnsi="Times New Roman" w:cs="Times New Roman"/>
          <w:sz w:val="20"/>
          <w:szCs w:val="20"/>
          <w:lang w:eastAsia="hu-HU"/>
        </w:rPr>
        <w:t>keresztül biztosítja</w:t>
      </w:r>
      <w:proofErr w:type="gramEnd"/>
      <w:r w:rsidRPr="00FF3867">
        <w:rPr>
          <w:rFonts w:ascii="Times New Roman" w:eastAsia="Times New Roman" w:hAnsi="Times New Roman" w:cs="Times New Roman"/>
          <w:sz w:val="20"/>
          <w:szCs w:val="20"/>
          <w:lang w:eastAsia="hu-HU"/>
        </w:rPr>
        <w:t xml:space="preserve"> a hallgató, doktorjelölt számára a hallgatói azonosító száma megismerését.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26" w:name="pr293"/>
      <w:bookmarkEnd w:id="326"/>
      <w:r w:rsidRPr="00FF3867">
        <w:rPr>
          <w:rFonts w:ascii="Times New Roman" w:eastAsia="Times New Roman" w:hAnsi="Times New Roman" w:cs="Times New Roman"/>
          <w:sz w:val="20"/>
          <w:szCs w:val="20"/>
          <w:lang w:eastAsia="hu-HU"/>
        </w:rPr>
        <w:lastRenderedPageBreak/>
        <w:t xml:space="preserve">(5) Ha a hallgató, doktorjelölt azonosító száma változik a </w:t>
      </w:r>
      <w:proofErr w:type="spellStart"/>
      <w:r w:rsidRPr="00FF3867">
        <w:rPr>
          <w:rFonts w:ascii="Times New Roman" w:eastAsia="Times New Roman" w:hAnsi="Times New Roman" w:cs="Times New Roman"/>
          <w:sz w:val="20"/>
          <w:szCs w:val="20"/>
          <w:lang w:eastAsia="hu-HU"/>
        </w:rPr>
        <w:t>FIR-ben</w:t>
      </w:r>
      <w:proofErr w:type="spellEnd"/>
      <w:r w:rsidRPr="00FF3867">
        <w:rPr>
          <w:rFonts w:ascii="Times New Roman" w:eastAsia="Times New Roman" w:hAnsi="Times New Roman" w:cs="Times New Roman"/>
          <w:sz w:val="20"/>
          <w:szCs w:val="20"/>
          <w:lang w:eastAsia="hu-HU"/>
        </w:rPr>
        <w:t xml:space="preserve">, a hallgató, doktorjelölt törzslapján fel kell tüntetni a változás időpontját, valamint a továbbiakban érvényes hallgatói azonosító és valamennyi korábbi azonosító számát is. A változás előtt keletkezett és lezárt iratokon nem kell átvezetni az új hallgatói azonosító számot. A változás után keletkezett, illetve a változást követően továbbvezetett iratokon már az új azonosító számot kell szerepeltetni. A hallgatói azonosító szám változásáról a felsőoktatási intézménynek a </w:t>
      </w:r>
      <w:proofErr w:type="spellStart"/>
      <w:r w:rsidRPr="00FF3867">
        <w:rPr>
          <w:rFonts w:ascii="Times New Roman" w:eastAsia="Times New Roman" w:hAnsi="Times New Roman" w:cs="Times New Roman"/>
          <w:sz w:val="20"/>
          <w:szCs w:val="20"/>
          <w:lang w:eastAsia="hu-HU"/>
        </w:rPr>
        <w:t>TR-en</w:t>
      </w:r>
      <w:proofErr w:type="spellEnd"/>
      <w:r w:rsidRPr="00FF3867">
        <w:rPr>
          <w:rFonts w:ascii="Times New Roman" w:eastAsia="Times New Roman" w:hAnsi="Times New Roman" w:cs="Times New Roman"/>
          <w:sz w:val="20"/>
          <w:szCs w:val="20"/>
          <w:lang w:eastAsia="hu-HU"/>
        </w:rPr>
        <w:t xml:space="preserve"> keresztül haladéktalanul tájékoztatnia kell a hallgatót, doktorjelöltet.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27" w:name="pr294"/>
      <w:bookmarkEnd w:id="327"/>
      <w:r w:rsidRPr="00FF3867">
        <w:rPr>
          <w:rFonts w:ascii="Times New Roman" w:eastAsia="Times New Roman" w:hAnsi="Times New Roman" w:cs="Times New Roman"/>
          <w:sz w:val="20"/>
          <w:szCs w:val="20"/>
          <w:lang w:eastAsia="hu-HU"/>
        </w:rPr>
        <w:t xml:space="preserve">(6) Annak a volt hallgatónak, doktorjelöltnek a kérelmére, aki már nem áll jogviszonyban felsőoktatási intézménnyel, a Hivatal a hallgatói azonosító számról igazolást állít ki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3. melléklet III. alcím 4. pontjában szabályozott nyilvántartási időn belül. A kérelemben meg kell adni a kérelmező nevét, születési nevét, születési helyét és idejét, anyja születési nevét. Ha adataiban a hallgatói, doktorjelölti jogviszonya megszűnése óta változás állt be, a jogviszony megszűnésének időpontja szerinti adatokat is meg kell adnia. Az igazolás kiállításáért igazgatási szolgáltatási díjat kell fizetni.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28" w:name="pr295"/>
      <w:bookmarkEnd w:id="328"/>
      <w:r w:rsidRPr="00FF3867">
        <w:rPr>
          <w:rFonts w:ascii="Times New Roman" w:eastAsia="Times New Roman" w:hAnsi="Times New Roman" w:cs="Times New Roman"/>
          <w:sz w:val="20"/>
          <w:szCs w:val="20"/>
          <w:lang w:eastAsia="hu-HU"/>
        </w:rPr>
        <w:t>(7) A hallgatói azonosító számot a 8. mellékletben meghatározottak szerint kell képezni.</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329" w:name="pr296"/>
      <w:bookmarkEnd w:id="329"/>
      <w:r w:rsidRPr="00FF3867">
        <w:rPr>
          <w:rFonts w:ascii="Times New Roman" w:eastAsia="Times New Roman" w:hAnsi="Times New Roman" w:cs="Times New Roman"/>
          <w:b/>
          <w:bCs/>
          <w:i/>
          <w:iCs/>
          <w:sz w:val="24"/>
          <w:szCs w:val="24"/>
          <w:lang w:eastAsia="hu-HU"/>
        </w:rPr>
        <w:t>13. Oktatói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30" w:name="33"/>
      <w:bookmarkStart w:id="331" w:name="pr297"/>
      <w:bookmarkEnd w:id="330"/>
      <w:bookmarkEnd w:id="331"/>
      <w:r w:rsidRPr="00FF3867">
        <w:rPr>
          <w:rFonts w:ascii="Times New Roman" w:eastAsia="Times New Roman" w:hAnsi="Times New Roman" w:cs="Times New Roman"/>
          <w:b/>
          <w:bCs/>
          <w:sz w:val="20"/>
          <w:szCs w:val="20"/>
          <w:lang w:eastAsia="hu-HU"/>
        </w:rPr>
        <w:t xml:space="preserve">33. § </w:t>
      </w:r>
      <w:r w:rsidRPr="00FF3867">
        <w:rPr>
          <w:rFonts w:ascii="Times New Roman" w:eastAsia="Times New Roman" w:hAnsi="Times New Roman" w:cs="Times New Roman"/>
          <w:sz w:val="20"/>
          <w:szCs w:val="20"/>
          <w:lang w:eastAsia="hu-HU"/>
        </w:rPr>
        <w:t>(1) Az oktatói, kutatói, tanári jogviszonyt első alkalommal létesítő oktatónak, kutatónak, tanárnak (e §</w:t>
      </w:r>
      <w:proofErr w:type="spellStart"/>
      <w:r w:rsidRPr="00FF3867">
        <w:rPr>
          <w:rFonts w:ascii="Times New Roman" w:eastAsia="Times New Roman" w:hAnsi="Times New Roman" w:cs="Times New Roman"/>
          <w:sz w:val="20"/>
          <w:szCs w:val="20"/>
          <w:lang w:eastAsia="hu-HU"/>
        </w:rPr>
        <w:t>-ban</w:t>
      </w:r>
      <w:proofErr w:type="spellEnd"/>
      <w:r w:rsidRPr="00FF3867">
        <w:rPr>
          <w:rFonts w:ascii="Times New Roman" w:eastAsia="Times New Roman" w:hAnsi="Times New Roman" w:cs="Times New Roman"/>
          <w:sz w:val="20"/>
          <w:szCs w:val="20"/>
          <w:lang w:eastAsia="hu-HU"/>
        </w:rPr>
        <w:t xml:space="preserve"> a továbbiakban együtt: oktató) a Hivatal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 xml:space="preserve"> való bejelentéstől számított tizenöt napon belül oktatói azonosító számot képez, és erről a felsőoktatási intézményt a </w:t>
      </w:r>
      <w:proofErr w:type="spellStart"/>
      <w:r w:rsidRPr="00FF3867">
        <w:rPr>
          <w:rFonts w:ascii="Times New Roman" w:eastAsia="Times New Roman" w:hAnsi="Times New Roman" w:cs="Times New Roman"/>
          <w:sz w:val="20"/>
          <w:szCs w:val="20"/>
          <w:lang w:eastAsia="hu-HU"/>
        </w:rPr>
        <w:t>FIR-en</w:t>
      </w:r>
      <w:proofErr w:type="spell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keresztül értesíti</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32" w:name="pr298"/>
      <w:bookmarkEnd w:id="332"/>
      <w:r w:rsidRPr="00FF3867">
        <w:rPr>
          <w:rFonts w:ascii="Times New Roman" w:eastAsia="Times New Roman" w:hAnsi="Times New Roman" w:cs="Times New Roman"/>
          <w:sz w:val="20"/>
          <w:szCs w:val="20"/>
          <w:lang w:eastAsia="hu-HU"/>
        </w:rPr>
        <w:t xml:space="preserve">(2) Ha a felsőoktatási </w:t>
      </w:r>
      <w:proofErr w:type="gramStart"/>
      <w:r w:rsidRPr="00FF3867">
        <w:rPr>
          <w:rFonts w:ascii="Times New Roman" w:eastAsia="Times New Roman" w:hAnsi="Times New Roman" w:cs="Times New Roman"/>
          <w:sz w:val="20"/>
          <w:szCs w:val="20"/>
          <w:lang w:eastAsia="hu-HU"/>
        </w:rPr>
        <w:t>intézmény azonosító</w:t>
      </w:r>
      <w:proofErr w:type="gramEnd"/>
      <w:r w:rsidRPr="00FF3867">
        <w:rPr>
          <w:rFonts w:ascii="Times New Roman" w:eastAsia="Times New Roman" w:hAnsi="Times New Roman" w:cs="Times New Roman"/>
          <w:sz w:val="20"/>
          <w:szCs w:val="20"/>
          <w:lang w:eastAsia="hu-HU"/>
        </w:rPr>
        <w:t xml:space="preserve"> szám nélkül jelenti be az oktató alkalmazását, de az adott személy a központi nyilvántartásban már rendelkezik oktatói azonosító számmal, a Hivatal a </w:t>
      </w:r>
      <w:proofErr w:type="spellStart"/>
      <w:r w:rsidRPr="00FF3867">
        <w:rPr>
          <w:rFonts w:ascii="Times New Roman" w:eastAsia="Times New Roman" w:hAnsi="Times New Roman" w:cs="Times New Roman"/>
          <w:sz w:val="20"/>
          <w:szCs w:val="20"/>
          <w:lang w:eastAsia="hu-HU"/>
        </w:rPr>
        <w:t>FIR-en</w:t>
      </w:r>
      <w:proofErr w:type="spellEnd"/>
      <w:r w:rsidRPr="00FF3867">
        <w:rPr>
          <w:rFonts w:ascii="Times New Roman" w:eastAsia="Times New Roman" w:hAnsi="Times New Roman" w:cs="Times New Roman"/>
          <w:sz w:val="20"/>
          <w:szCs w:val="20"/>
          <w:lang w:eastAsia="hu-HU"/>
        </w:rPr>
        <w:t xml:space="preserve"> keresztül tizenöt napon belül értesíti az érintett felsőoktatási intézményt az érvényes azonosító számról. Ugyanannak a személynek újabb oktatói azonosító szám nem adható ki. Ha az oktatónak a központi nyilvántartásban átmenetileg több különböző azonosító száma is van, akkor a Hivatal a </w:t>
      </w:r>
      <w:proofErr w:type="spellStart"/>
      <w:r w:rsidRPr="00FF3867">
        <w:rPr>
          <w:rFonts w:ascii="Times New Roman" w:eastAsia="Times New Roman" w:hAnsi="Times New Roman" w:cs="Times New Roman"/>
          <w:sz w:val="20"/>
          <w:szCs w:val="20"/>
          <w:lang w:eastAsia="hu-HU"/>
        </w:rPr>
        <w:t>FIR-en</w:t>
      </w:r>
      <w:proofErr w:type="spellEnd"/>
      <w:r w:rsidRPr="00FF3867">
        <w:rPr>
          <w:rFonts w:ascii="Times New Roman" w:eastAsia="Times New Roman" w:hAnsi="Times New Roman" w:cs="Times New Roman"/>
          <w:sz w:val="20"/>
          <w:szCs w:val="20"/>
          <w:lang w:eastAsia="hu-HU"/>
        </w:rPr>
        <w:t xml:space="preserve"> keresztül kijelöli az érvényes oktatói azonosító számot, amelyen a továbbiakban nyilvántartja az oktatót.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33" w:name="pr299"/>
      <w:bookmarkEnd w:id="333"/>
      <w:r w:rsidRPr="00FF3867">
        <w:rPr>
          <w:rFonts w:ascii="Times New Roman" w:eastAsia="Times New Roman" w:hAnsi="Times New Roman" w:cs="Times New Roman"/>
          <w:sz w:val="20"/>
          <w:szCs w:val="20"/>
          <w:lang w:eastAsia="hu-HU"/>
        </w:rPr>
        <w:t xml:space="preserve">(3) A felsőoktatási intézmény a </w:t>
      </w:r>
      <w:proofErr w:type="spellStart"/>
      <w:r w:rsidRPr="00FF3867">
        <w:rPr>
          <w:rFonts w:ascii="Times New Roman" w:eastAsia="Times New Roman" w:hAnsi="Times New Roman" w:cs="Times New Roman"/>
          <w:sz w:val="20"/>
          <w:szCs w:val="20"/>
          <w:lang w:eastAsia="hu-HU"/>
        </w:rPr>
        <w:t>TR-ben</w:t>
      </w:r>
      <w:proofErr w:type="spellEnd"/>
      <w:r w:rsidRPr="00FF3867">
        <w:rPr>
          <w:rFonts w:ascii="Times New Roman" w:eastAsia="Times New Roman" w:hAnsi="Times New Roman" w:cs="Times New Roman"/>
          <w:sz w:val="20"/>
          <w:szCs w:val="20"/>
          <w:lang w:eastAsia="hu-HU"/>
        </w:rPr>
        <w:t xml:space="preserve"> biztosítja az oktató számára az oktatói azonosító számának megismerését.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34" w:name="pr300"/>
      <w:bookmarkEnd w:id="334"/>
      <w:r w:rsidRPr="00FF3867">
        <w:rPr>
          <w:rFonts w:ascii="Times New Roman" w:eastAsia="Times New Roman" w:hAnsi="Times New Roman" w:cs="Times New Roman"/>
          <w:sz w:val="20"/>
          <w:szCs w:val="20"/>
          <w:lang w:eastAsia="hu-HU"/>
        </w:rPr>
        <w:t xml:space="preserve">(4) Ha az oktató azonosító száma változik a </w:t>
      </w:r>
      <w:proofErr w:type="spellStart"/>
      <w:r w:rsidRPr="00FF3867">
        <w:rPr>
          <w:rFonts w:ascii="Times New Roman" w:eastAsia="Times New Roman" w:hAnsi="Times New Roman" w:cs="Times New Roman"/>
          <w:sz w:val="20"/>
          <w:szCs w:val="20"/>
          <w:lang w:eastAsia="hu-HU"/>
        </w:rPr>
        <w:t>FIR-ben</w:t>
      </w:r>
      <w:proofErr w:type="spellEnd"/>
      <w:r w:rsidRPr="00FF3867">
        <w:rPr>
          <w:rFonts w:ascii="Times New Roman" w:eastAsia="Times New Roman" w:hAnsi="Times New Roman" w:cs="Times New Roman"/>
          <w:sz w:val="20"/>
          <w:szCs w:val="20"/>
          <w:lang w:eastAsia="hu-HU"/>
        </w:rPr>
        <w:t xml:space="preserve">, a felsőoktatási intézmény alkalmazotti nyilvántartásába és a </w:t>
      </w:r>
      <w:proofErr w:type="spellStart"/>
      <w:r w:rsidRPr="00FF3867">
        <w:rPr>
          <w:rFonts w:ascii="Times New Roman" w:eastAsia="Times New Roman" w:hAnsi="Times New Roman" w:cs="Times New Roman"/>
          <w:sz w:val="20"/>
          <w:szCs w:val="20"/>
          <w:lang w:eastAsia="hu-HU"/>
        </w:rPr>
        <w:t>TR-be</w:t>
      </w:r>
      <w:proofErr w:type="spellEnd"/>
      <w:r w:rsidRPr="00FF3867">
        <w:rPr>
          <w:rFonts w:ascii="Times New Roman" w:eastAsia="Times New Roman" w:hAnsi="Times New Roman" w:cs="Times New Roman"/>
          <w:sz w:val="20"/>
          <w:szCs w:val="20"/>
          <w:lang w:eastAsia="hu-HU"/>
        </w:rPr>
        <w:t xml:space="preserve"> be kell jegyezni a változás időpontját, valamint a továbbiakban érvényes oktatói azonosító és a korábbi azonosító számát is.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35" w:name="pr301"/>
      <w:bookmarkEnd w:id="335"/>
      <w:r w:rsidRPr="00FF3867">
        <w:rPr>
          <w:rFonts w:ascii="Times New Roman" w:eastAsia="Times New Roman" w:hAnsi="Times New Roman" w:cs="Times New Roman"/>
          <w:sz w:val="20"/>
          <w:szCs w:val="20"/>
          <w:lang w:eastAsia="hu-HU"/>
        </w:rPr>
        <w:t xml:space="preserve">(5) Annak a volt oktatónak a kérelmére, aki már nem áll </w:t>
      </w:r>
      <w:proofErr w:type="spellStart"/>
      <w:r w:rsidRPr="00FF3867">
        <w:rPr>
          <w:rFonts w:ascii="Times New Roman" w:eastAsia="Times New Roman" w:hAnsi="Times New Roman" w:cs="Times New Roman"/>
          <w:sz w:val="20"/>
          <w:szCs w:val="20"/>
          <w:lang w:eastAsia="hu-HU"/>
        </w:rPr>
        <w:t>foglalkoztatotti</w:t>
      </w:r>
      <w:proofErr w:type="spellEnd"/>
      <w:r w:rsidRPr="00FF3867">
        <w:rPr>
          <w:rFonts w:ascii="Times New Roman" w:eastAsia="Times New Roman" w:hAnsi="Times New Roman" w:cs="Times New Roman"/>
          <w:sz w:val="20"/>
          <w:szCs w:val="20"/>
          <w:lang w:eastAsia="hu-HU"/>
        </w:rPr>
        <w:t xml:space="preserve"> jogviszonyban felsőoktatási intézménnyel, a Hivatal az oktatói azonosító számról igazolást állít ki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3. melléklet III. alcím 3. pontjában meghatározott nyilvántartási időn belül. A kérelemben meg kell adni a kérelmező nevét, születési nevét, születési helyét és idejét, anyja születési nevét. Ha az adataiban a </w:t>
      </w:r>
      <w:proofErr w:type="spellStart"/>
      <w:r w:rsidRPr="00FF3867">
        <w:rPr>
          <w:rFonts w:ascii="Times New Roman" w:eastAsia="Times New Roman" w:hAnsi="Times New Roman" w:cs="Times New Roman"/>
          <w:sz w:val="20"/>
          <w:szCs w:val="20"/>
          <w:lang w:eastAsia="hu-HU"/>
        </w:rPr>
        <w:t>foglalkoztatotti</w:t>
      </w:r>
      <w:proofErr w:type="spellEnd"/>
      <w:r w:rsidRPr="00FF3867">
        <w:rPr>
          <w:rFonts w:ascii="Times New Roman" w:eastAsia="Times New Roman" w:hAnsi="Times New Roman" w:cs="Times New Roman"/>
          <w:sz w:val="20"/>
          <w:szCs w:val="20"/>
          <w:lang w:eastAsia="hu-HU"/>
        </w:rPr>
        <w:t xml:space="preserve"> jogviszonya megszűnése óta változás állt be, a jogviszony megszűnésének időpontja szerinti adatokat is meg kell adnia. Az igazolás kiállításáért igazgatási szolgáltatási díjat kell fizetni.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36" w:name="pr302"/>
      <w:bookmarkEnd w:id="336"/>
      <w:r w:rsidRPr="00FF3867">
        <w:rPr>
          <w:rFonts w:ascii="Times New Roman" w:eastAsia="Times New Roman" w:hAnsi="Times New Roman" w:cs="Times New Roman"/>
          <w:sz w:val="20"/>
          <w:szCs w:val="20"/>
          <w:lang w:eastAsia="hu-HU"/>
        </w:rPr>
        <w:t>(6) Az oktatói azonosító számot a 8. mellékletben meghatározottak szerint kell képezni.</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337" w:name="pr303"/>
      <w:bookmarkEnd w:id="337"/>
      <w:r w:rsidRPr="00FF3867">
        <w:rPr>
          <w:rFonts w:ascii="Times New Roman" w:eastAsia="Times New Roman" w:hAnsi="Times New Roman" w:cs="Times New Roman"/>
          <w:b/>
          <w:bCs/>
          <w:i/>
          <w:iCs/>
          <w:sz w:val="24"/>
          <w:szCs w:val="24"/>
          <w:lang w:eastAsia="hu-HU"/>
        </w:rPr>
        <w:t>14. Elektronikus tanulmányi nyilvántartó rendszer, a felsőoktatási intézmények által kezelt iratok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38" w:name="34"/>
      <w:bookmarkStart w:id="339" w:name="pr304"/>
      <w:bookmarkEnd w:id="338"/>
      <w:bookmarkEnd w:id="339"/>
      <w:r w:rsidRPr="00FF3867">
        <w:rPr>
          <w:rFonts w:ascii="Times New Roman" w:eastAsia="Times New Roman" w:hAnsi="Times New Roman" w:cs="Times New Roman"/>
          <w:b/>
          <w:bCs/>
          <w:sz w:val="20"/>
          <w:szCs w:val="20"/>
          <w:lang w:eastAsia="hu-HU"/>
        </w:rPr>
        <w:t xml:space="preserve">34. § </w:t>
      </w:r>
      <w:r w:rsidRPr="00FF3867">
        <w:rPr>
          <w:rFonts w:ascii="Times New Roman" w:eastAsia="Times New Roman" w:hAnsi="Times New Roman" w:cs="Times New Roman"/>
          <w:sz w:val="20"/>
          <w:szCs w:val="20"/>
          <w:lang w:eastAsia="hu-HU"/>
        </w:rPr>
        <w:t xml:space="preserve">(1) A felsőoktatási intézmény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3. melléklet I/B. alcímében, valamint e rendelet 60. §</w:t>
      </w:r>
      <w:proofErr w:type="spellStart"/>
      <w:r w:rsidRPr="00FF3867">
        <w:rPr>
          <w:rFonts w:ascii="Times New Roman" w:eastAsia="Times New Roman" w:hAnsi="Times New Roman" w:cs="Times New Roman"/>
          <w:sz w:val="20"/>
          <w:szCs w:val="20"/>
          <w:lang w:eastAsia="hu-HU"/>
        </w:rPr>
        <w:t>-ában</w:t>
      </w:r>
      <w:proofErr w:type="spellEnd"/>
      <w:r w:rsidRPr="00FF3867">
        <w:rPr>
          <w:rFonts w:ascii="Times New Roman" w:eastAsia="Times New Roman" w:hAnsi="Times New Roman" w:cs="Times New Roman"/>
          <w:sz w:val="20"/>
          <w:szCs w:val="20"/>
          <w:lang w:eastAsia="hu-HU"/>
        </w:rPr>
        <w:t xml:space="preserve"> meghatározott adatok nyilvántartási feladatainak ellátása érdekében </w:t>
      </w:r>
      <w:proofErr w:type="spellStart"/>
      <w:r w:rsidRPr="00FF3867">
        <w:rPr>
          <w:rFonts w:ascii="Times New Roman" w:eastAsia="Times New Roman" w:hAnsi="Times New Roman" w:cs="Times New Roman"/>
          <w:sz w:val="20"/>
          <w:szCs w:val="20"/>
          <w:lang w:eastAsia="hu-HU"/>
        </w:rPr>
        <w:t>TR-t</w:t>
      </w:r>
      <w:proofErr w:type="spellEnd"/>
      <w:r w:rsidRPr="00FF3867">
        <w:rPr>
          <w:rFonts w:ascii="Times New Roman" w:eastAsia="Times New Roman" w:hAnsi="Times New Roman" w:cs="Times New Roman"/>
          <w:sz w:val="20"/>
          <w:szCs w:val="20"/>
          <w:lang w:eastAsia="hu-HU"/>
        </w:rPr>
        <w:t xml:space="preserve"> működtet, és felel a nyilvántartott adatok biztonságáért. A </w:t>
      </w:r>
      <w:proofErr w:type="spellStart"/>
      <w:r w:rsidRPr="00FF3867">
        <w:rPr>
          <w:rFonts w:ascii="Times New Roman" w:eastAsia="Times New Roman" w:hAnsi="Times New Roman" w:cs="Times New Roman"/>
          <w:sz w:val="20"/>
          <w:szCs w:val="20"/>
          <w:lang w:eastAsia="hu-HU"/>
        </w:rPr>
        <w:t>TR-rel</w:t>
      </w:r>
      <w:proofErr w:type="spellEnd"/>
      <w:r w:rsidRPr="00FF3867">
        <w:rPr>
          <w:rFonts w:ascii="Times New Roman" w:eastAsia="Times New Roman" w:hAnsi="Times New Roman" w:cs="Times New Roman"/>
          <w:sz w:val="20"/>
          <w:szCs w:val="20"/>
          <w:lang w:eastAsia="hu-HU"/>
        </w:rPr>
        <w:t xml:space="preserve"> - különösen annak működésével, az adatvédelemmel, a rendszerhez való hozzáféréssel, a bejegyzések rögzítésével, az adatok mentésével és az ezekhez kapcsolódó eljárási rendekkel - kapcsolatos szabályokat a felsőoktatási intézmény szabályzatában határozza meg.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40" w:name="pr305"/>
      <w:bookmarkEnd w:id="340"/>
      <w:r w:rsidRPr="00FF3867">
        <w:rPr>
          <w:rFonts w:ascii="Times New Roman" w:eastAsia="Times New Roman" w:hAnsi="Times New Roman" w:cs="Times New Roman"/>
          <w:sz w:val="20"/>
          <w:szCs w:val="20"/>
          <w:lang w:eastAsia="hu-HU"/>
        </w:rPr>
        <w:t xml:space="preserve">(2) A felsőoktatási intézmény biztosítja a hallgatók számára a </w:t>
      </w:r>
      <w:proofErr w:type="spellStart"/>
      <w:r w:rsidRPr="00FF3867">
        <w:rPr>
          <w:rFonts w:ascii="Times New Roman" w:eastAsia="Times New Roman" w:hAnsi="Times New Roman" w:cs="Times New Roman"/>
          <w:sz w:val="20"/>
          <w:szCs w:val="20"/>
          <w:lang w:eastAsia="hu-HU"/>
        </w:rPr>
        <w:t>TR-ben</w:t>
      </w:r>
      <w:proofErr w:type="spellEnd"/>
      <w:r w:rsidRPr="00FF3867">
        <w:rPr>
          <w:rFonts w:ascii="Times New Roman" w:eastAsia="Times New Roman" w:hAnsi="Times New Roman" w:cs="Times New Roman"/>
          <w:sz w:val="20"/>
          <w:szCs w:val="20"/>
          <w:lang w:eastAsia="hu-HU"/>
        </w:rPr>
        <w:t xml:space="preserve"> róluk nyilvántartott személyes és tanulmányi adatokhoz való folyamatos hozzáférést.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41" w:name="pr306"/>
      <w:bookmarkEnd w:id="341"/>
      <w:r w:rsidRPr="00FF3867">
        <w:rPr>
          <w:rFonts w:ascii="Times New Roman" w:eastAsia="Times New Roman" w:hAnsi="Times New Roman" w:cs="Times New Roman"/>
          <w:sz w:val="20"/>
          <w:szCs w:val="20"/>
          <w:lang w:eastAsia="hu-HU"/>
        </w:rPr>
        <w:t>(3) A felsőoktatási intézmény a nyilvántartott adatokat hitelesített iratként állítja elő és tárolja.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42" w:name="pr307"/>
      <w:bookmarkEnd w:id="342"/>
      <w:r w:rsidRPr="00FF3867">
        <w:rPr>
          <w:rFonts w:ascii="Times New Roman" w:eastAsia="Times New Roman" w:hAnsi="Times New Roman" w:cs="Times New Roman"/>
          <w:sz w:val="20"/>
          <w:szCs w:val="20"/>
          <w:lang w:eastAsia="hu-HU"/>
        </w:rPr>
        <w:t>(4) A papír alapú irat hitelesítése a felsőoktatási intézmény szabályzatában meghatározott személy aláírásával, a felsőoktatási intézmény bélyegzőjének lenyomatával, valamint keltezéssel, az elektronikus irat hitelesítése időbélyegzővel és a felsőoktatási intézmény szabályzatában meghatározott személy elektronikus aláírásával történő ellátásával történik.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43" w:name="pr308"/>
      <w:bookmarkEnd w:id="343"/>
      <w:r w:rsidRPr="00FF3867">
        <w:rPr>
          <w:rFonts w:ascii="Times New Roman" w:eastAsia="Times New Roman" w:hAnsi="Times New Roman" w:cs="Times New Roman"/>
          <w:sz w:val="20"/>
          <w:szCs w:val="20"/>
          <w:lang w:eastAsia="hu-HU"/>
        </w:rPr>
        <w:t>(5) A felsőoktatási intézménynek a hitelesített iratokat biztonságos helyen kell tárolnia oly módon, hogy ahhoz csak a felsőoktatási intézmény szabályzatában jogosultként megjelölt személyek férjenek hozzá.</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44" w:name="pr309"/>
      <w:bookmarkEnd w:id="344"/>
      <w:r w:rsidRPr="00FF3867">
        <w:rPr>
          <w:rFonts w:ascii="Times New Roman" w:eastAsia="Times New Roman" w:hAnsi="Times New Roman" w:cs="Times New Roman"/>
          <w:sz w:val="20"/>
          <w:szCs w:val="20"/>
          <w:lang w:eastAsia="hu-HU"/>
        </w:rPr>
        <w:t>(6) A hallgatói jogviszony fennállása alatt ki nem adott oklevél és oklevélmelléklet első kiadásának ingyenessége megilleti a volt hallgatót is.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45" w:name="pr310"/>
      <w:bookmarkEnd w:id="345"/>
      <w:r w:rsidRPr="00FF3867">
        <w:rPr>
          <w:rFonts w:ascii="Times New Roman" w:eastAsia="Times New Roman" w:hAnsi="Times New Roman" w:cs="Times New Roman"/>
          <w:sz w:val="20"/>
          <w:szCs w:val="20"/>
          <w:lang w:eastAsia="hu-HU"/>
        </w:rPr>
        <w:t>(7) A 35. § (1) bekezdésében meghatározott azon irat esetében, ahol az irat átadását átadás-átvételi dokumentumon kell igazolni, az átadás-átvételt igazoló dokumentum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46" w:name="pr311"/>
      <w:bookmarkEnd w:id="346"/>
      <w:proofErr w:type="gramStart"/>
      <w:r w:rsidRPr="00FF3867">
        <w:rPr>
          <w:rFonts w:ascii="Times New Roman" w:eastAsia="Times New Roman" w:hAnsi="Times New Roman" w:cs="Times New Roman"/>
          <w:i/>
          <w:iCs/>
          <w:sz w:val="20"/>
          <w:szCs w:val="20"/>
          <w:lang w:eastAsia="hu-HU"/>
        </w:rPr>
        <w:lastRenderedPageBreak/>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nevét, intézményi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47" w:name="pr312"/>
      <w:bookmarkEnd w:id="347"/>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az átadásra kerülő okirat nevét,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48" w:name="pr313"/>
      <w:bookmarkEnd w:id="348"/>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hallgató nevét,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49" w:name="pr314"/>
      <w:bookmarkEnd w:id="349"/>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törzslap sorszámát,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50" w:name="pr315"/>
      <w:bookmarkEnd w:id="350"/>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formanyomtatvány sorszámát,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51" w:name="pr316"/>
      <w:bookmarkEnd w:id="351"/>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intézményi sorszámot,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52" w:name="pr317"/>
      <w:bookmarkEnd w:id="352"/>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átvétel időpontját,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53" w:name="pr318"/>
      <w:bookmarkEnd w:id="353"/>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átvevő nevét és aláírását.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54" w:name="pr319"/>
      <w:bookmarkEnd w:id="354"/>
      <w:r w:rsidRPr="00FF3867">
        <w:rPr>
          <w:rFonts w:ascii="Times New Roman" w:eastAsia="Times New Roman" w:hAnsi="Times New Roman" w:cs="Times New Roman"/>
          <w:sz w:val="20"/>
          <w:szCs w:val="20"/>
          <w:lang w:eastAsia="hu-HU"/>
        </w:rPr>
        <w:t>(8) Ha az átvétel során a (9) bekezdés szerinti képviselő jár el, a képviselő képviseletre jogosító okiratának intézmény által hitelesített másolatát az átadás-átvételi dokumentumhoz kell csatolni. Az átadás-átvételi dokumentum több irat átadását is tartalmazhatja. Ha az irat átadása nem személyesen történik, akkor azt az arra jogosult részére postai úton, az átvételt igazolható módon kell megküldeni. Ebben az esetben a küldemény átvételének igazolására szolgáló dokumentumot csatolni kell az átadás-átvételt igazoló dokumentumhoz. Az átadás-átvételi dokumentumot a felsőoktatási intézmény szabályzatában meghatározott módon őrzi.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55" w:name="pr320"/>
      <w:bookmarkEnd w:id="355"/>
      <w:r w:rsidRPr="00FF3867">
        <w:rPr>
          <w:rFonts w:ascii="Times New Roman" w:eastAsia="Times New Roman" w:hAnsi="Times New Roman" w:cs="Times New Roman"/>
          <w:sz w:val="20"/>
          <w:szCs w:val="20"/>
          <w:lang w:eastAsia="hu-HU"/>
        </w:rPr>
        <w:t>(9) A felvett jelentkező helyett, illetve a hallgató vagy volt hallgató helyett a Polgári perrendtartásról szóló 1952. évi III. törvényben meghatározott teljes bizonyító erejű magánokiratba vagy közokiratba foglalt meghatalmazással rendelkező képviselője, vagy törvényes képviselője (a továbbiakban együtt: képviselő) is eljárhat.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56" w:name="pr321"/>
      <w:bookmarkEnd w:id="356"/>
      <w:r w:rsidRPr="00FF3867">
        <w:rPr>
          <w:rFonts w:ascii="Times New Roman" w:eastAsia="Times New Roman" w:hAnsi="Times New Roman" w:cs="Times New Roman"/>
          <w:sz w:val="20"/>
          <w:szCs w:val="20"/>
          <w:lang w:eastAsia="hu-HU"/>
        </w:rPr>
        <w:t>(10) A felsőoktatási intézmény a kötelezően kezelt iratokon kívüli, a hallgatói jogviszonyhoz kapcsolódó egyéb iratokról a szabályzatában rendelkezik.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57" w:name="35"/>
      <w:bookmarkStart w:id="358" w:name="pr322"/>
      <w:bookmarkEnd w:id="357"/>
      <w:bookmarkEnd w:id="358"/>
      <w:r w:rsidRPr="00FF3867">
        <w:rPr>
          <w:rFonts w:ascii="Times New Roman" w:eastAsia="Times New Roman" w:hAnsi="Times New Roman" w:cs="Times New Roman"/>
          <w:b/>
          <w:bCs/>
          <w:sz w:val="20"/>
          <w:szCs w:val="20"/>
          <w:lang w:eastAsia="hu-HU"/>
        </w:rPr>
        <w:t xml:space="preserve">35. § </w:t>
      </w:r>
      <w:r w:rsidRPr="00FF3867">
        <w:rPr>
          <w:rFonts w:ascii="Times New Roman" w:eastAsia="Times New Roman" w:hAnsi="Times New Roman" w:cs="Times New Roman"/>
          <w:sz w:val="20"/>
          <w:szCs w:val="20"/>
          <w:lang w:eastAsia="hu-HU"/>
        </w:rPr>
        <w:t>(1) A felsőoktatási intézmények által kötelezően kezelt iratok: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59" w:name="pr323"/>
      <w:bookmarkEnd w:id="359"/>
      <w:r w:rsidRPr="00FF3867">
        <w:rPr>
          <w:rFonts w:ascii="Times New Roman" w:eastAsia="Times New Roman" w:hAnsi="Times New Roman" w:cs="Times New Roman"/>
          <w:sz w:val="20"/>
          <w:szCs w:val="20"/>
          <w:lang w:eastAsia="hu-HU"/>
        </w:rPr>
        <w:t>1. törzslap, törzslap-kivonat;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60" w:name="pr324"/>
      <w:bookmarkEnd w:id="360"/>
      <w:r w:rsidRPr="00FF3867">
        <w:rPr>
          <w:rFonts w:ascii="Times New Roman" w:eastAsia="Times New Roman" w:hAnsi="Times New Roman" w:cs="Times New Roman"/>
          <w:sz w:val="20"/>
          <w:szCs w:val="20"/>
          <w:lang w:eastAsia="hu-HU"/>
        </w:rPr>
        <w:t>2. doktorjelölti törzslap;</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61" w:name="pr325"/>
      <w:bookmarkEnd w:id="361"/>
      <w:r w:rsidRPr="00FF3867">
        <w:rPr>
          <w:rFonts w:ascii="Times New Roman" w:eastAsia="Times New Roman" w:hAnsi="Times New Roman" w:cs="Times New Roman"/>
          <w:sz w:val="20"/>
          <w:szCs w:val="20"/>
          <w:lang w:eastAsia="hu-HU"/>
        </w:rPr>
        <w:t>3. beiratkozási lap;</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62" w:name="pr326"/>
      <w:bookmarkEnd w:id="362"/>
      <w:r w:rsidRPr="00FF3867">
        <w:rPr>
          <w:rFonts w:ascii="Times New Roman" w:eastAsia="Times New Roman" w:hAnsi="Times New Roman" w:cs="Times New Roman"/>
          <w:sz w:val="20"/>
          <w:szCs w:val="20"/>
          <w:lang w:eastAsia="hu-HU"/>
        </w:rPr>
        <w:t>4. doktorjelölti regisztrációs lap;</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63" w:name="pr327"/>
      <w:bookmarkEnd w:id="363"/>
      <w:r w:rsidRPr="00FF3867">
        <w:rPr>
          <w:rFonts w:ascii="Times New Roman" w:eastAsia="Times New Roman" w:hAnsi="Times New Roman" w:cs="Times New Roman"/>
          <w:sz w:val="20"/>
          <w:szCs w:val="20"/>
          <w:lang w:eastAsia="hu-HU"/>
        </w:rPr>
        <w:t>5. jogviszony-igazolás;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64" w:name="pr328"/>
      <w:bookmarkEnd w:id="364"/>
      <w:r w:rsidRPr="00FF3867">
        <w:rPr>
          <w:rFonts w:ascii="Times New Roman" w:eastAsia="Times New Roman" w:hAnsi="Times New Roman" w:cs="Times New Roman"/>
          <w:sz w:val="20"/>
          <w:szCs w:val="20"/>
          <w:lang w:eastAsia="hu-HU"/>
        </w:rPr>
        <w:t>6. leckekönyv, teljesítési lap;</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65" w:name="pr329"/>
      <w:bookmarkEnd w:id="365"/>
      <w:r w:rsidRPr="00FF3867">
        <w:rPr>
          <w:rFonts w:ascii="Times New Roman" w:eastAsia="Times New Roman" w:hAnsi="Times New Roman" w:cs="Times New Roman"/>
          <w:sz w:val="20"/>
          <w:szCs w:val="20"/>
          <w:lang w:eastAsia="hu-HU"/>
        </w:rPr>
        <w:t>7. kreditigazolás;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66" w:name="pr330"/>
      <w:bookmarkEnd w:id="366"/>
      <w:r w:rsidRPr="00FF3867">
        <w:rPr>
          <w:rFonts w:ascii="Times New Roman" w:eastAsia="Times New Roman" w:hAnsi="Times New Roman" w:cs="Times New Roman"/>
          <w:sz w:val="20"/>
          <w:szCs w:val="20"/>
          <w:lang w:eastAsia="hu-HU"/>
        </w:rPr>
        <w:t>8. vizsgalap;</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67" w:name="pr331"/>
      <w:bookmarkEnd w:id="367"/>
      <w:r w:rsidRPr="00FF3867">
        <w:rPr>
          <w:rFonts w:ascii="Times New Roman" w:eastAsia="Times New Roman" w:hAnsi="Times New Roman" w:cs="Times New Roman"/>
          <w:sz w:val="20"/>
          <w:szCs w:val="20"/>
          <w:lang w:eastAsia="hu-HU"/>
        </w:rPr>
        <w:t>9. záróvizsga-jegyzőkönyv;</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68" w:name="pr332"/>
      <w:bookmarkEnd w:id="368"/>
      <w:r w:rsidRPr="00FF3867">
        <w:rPr>
          <w:rFonts w:ascii="Times New Roman" w:eastAsia="Times New Roman" w:hAnsi="Times New Roman" w:cs="Times New Roman"/>
          <w:sz w:val="20"/>
          <w:szCs w:val="20"/>
          <w:lang w:eastAsia="hu-HU"/>
        </w:rPr>
        <w:t>10. doktori szigorlati jegyzőkönyv;</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69" w:name="pr333"/>
      <w:bookmarkEnd w:id="369"/>
      <w:r w:rsidRPr="00FF3867">
        <w:rPr>
          <w:rFonts w:ascii="Times New Roman" w:eastAsia="Times New Roman" w:hAnsi="Times New Roman" w:cs="Times New Roman"/>
          <w:sz w:val="20"/>
          <w:szCs w:val="20"/>
          <w:lang w:eastAsia="hu-HU"/>
        </w:rPr>
        <w:t>11. doktori védési jegyzőkönyv;</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70" w:name="pr334"/>
      <w:bookmarkEnd w:id="370"/>
      <w:r w:rsidRPr="00FF3867">
        <w:rPr>
          <w:rFonts w:ascii="Times New Roman" w:eastAsia="Times New Roman" w:hAnsi="Times New Roman" w:cs="Times New Roman"/>
          <w:sz w:val="20"/>
          <w:szCs w:val="20"/>
          <w:lang w:eastAsia="hu-HU"/>
        </w:rPr>
        <w:t xml:space="preserve">12.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26. § (3) bekezdése szerinti oktatói nyilatkozat;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71" w:name="pr335"/>
      <w:bookmarkEnd w:id="371"/>
      <w:r w:rsidRPr="00FF3867">
        <w:rPr>
          <w:rFonts w:ascii="Times New Roman" w:eastAsia="Times New Roman" w:hAnsi="Times New Roman" w:cs="Times New Roman"/>
          <w:sz w:val="20"/>
          <w:szCs w:val="20"/>
          <w:lang w:eastAsia="hu-HU"/>
        </w:rPr>
        <w:t>13. végbizonyítvány (abszolutórium);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72" w:name="pr336"/>
      <w:bookmarkEnd w:id="372"/>
      <w:r w:rsidRPr="00FF3867">
        <w:rPr>
          <w:rFonts w:ascii="Times New Roman" w:eastAsia="Times New Roman" w:hAnsi="Times New Roman" w:cs="Times New Roman"/>
          <w:sz w:val="20"/>
          <w:szCs w:val="20"/>
          <w:lang w:eastAsia="hu-HU"/>
        </w:rPr>
        <w:t>14. végbizonyítvány (abszolutórium) kiállításáról szóló 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73" w:name="pr337"/>
      <w:bookmarkEnd w:id="373"/>
      <w:r w:rsidRPr="00FF3867">
        <w:rPr>
          <w:rFonts w:ascii="Times New Roman" w:eastAsia="Times New Roman" w:hAnsi="Times New Roman" w:cs="Times New Roman"/>
          <w:sz w:val="20"/>
          <w:szCs w:val="20"/>
          <w:lang w:eastAsia="hu-HU"/>
        </w:rPr>
        <w:t>15. a záróvizsga sikeres teljesítéséről (nyelvi követelmények teljesítésének hiánya miatt ki nem adható oklevélről) szóló 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74" w:name="pr338"/>
      <w:bookmarkEnd w:id="374"/>
      <w:r w:rsidRPr="00FF3867">
        <w:rPr>
          <w:rFonts w:ascii="Times New Roman" w:eastAsia="Times New Roman" w:hAnsi="Times New Roman" w:cs="Times New Roman"/>
          <w:sz w:val="20"/>
          <w:szCs w:val="20"/>
          <w:lang w:eastAsia="hu-HU"/>
        </w:rPr>
        <w:t>16. az oklevél kiállításáról szóló 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75" w:name="pr339"/>
      <w:bookmarkEnd w:id="375"/>
      <w:r w:rsidRPr="00FF3867">
        <w:rPr>
          <w:rFonts w:ascii="Times New Roman" w:eastAsia="Times New Roman" w:hAnsi="Times New Roman" w:cs="Times New Roman"/>
          <w:sz w:val="20"/>
          <w:szCs w:val="20"/>
          <w:lang w:eastAsia="hu-HU"/>
        </w:rPr>
        <w:t>17. 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76" w:name="pr340"/>
      <w:bookmarkEnd w:id="376"/>
      <w:r w:rsidRPr="00FF3867">
        <w:rPr>
          <w:rFonts w:ascii="Times New Roman" w:eastAsia="Times New Roman" w:hAnsi="Times New Roman" w:cs="Times New Roman"/>
          <w:sz w:val="20"/>
          <w:szCs w:val="20"/>
          <w:lang w:eastAsia="hu-HU"/>
        </w:rPr>
        <w:t>18. oklevélmelléklet;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77" w:name="pr341"/>
      <w:bookmarkEnd w:id="377"/>
      <w:r w:rsidRPr="00FF3867">
        <w:rPr>
          <w:rFonts w:ascii="Times New Roman" w:eastAsia="Times New Roman" w:hAnsi="Times New Roman" w:cs="Times New Roman"/>
          <w:sz w:val="20"/>
          <w:szCs w:val="20"/>
          <w:lang w:eastAsia="hu-HU"/>
        </w:rPr>
        <w:t>19. tanítói műveltségterületi 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78" w:name="pr342"/>
      <w:bookmarkEnd w:id="378"/>
      <w:r w:rsidRPr="00FF3867">
        <w:rPr>
          <w:rFonts w:ascii="Times New Roman" w:eastAsia="Times New Roman" w:hAnsi="Times New Roman" w:cs="Times New Roman"/>
          <w:sz w:val="20"/>
          <w:szCs w:val="20"/>
          <w:lang w:eastAsia="hu-HU"/>
        </w:rPr>
        <w:t>(2) Az (1) bekezdés 5</w:t>
      </w:r>
      <w:proofErr w:type="gramStart"/>
      <w:r w:rsidRPr="00FF3867">
        <w:rPr>
          <w:rFonts w:ascii="Times New Roman" w:eastAsia="Times New Roman" w:hAnsi="Times New Roman" w:cs="Times New Roman"/>
          <w:sz w:val="20"/>
          <w:szCs w:val="20"/>
          <w:lang w:eastAsia="hu-HU"/>
        </w:rPr>
        <w:t>.,</w:t>
      </w:r>
      <w:proofErr w:type="gramEnd"/>
      <w:r w:rsidRPr="00FF3867">
        <w:rPr>
          <w:rFonts w:ascii="Times New Roman" w:eastAsia="Times New Roman" w:hAnsi="Times New Roman" w:cs="Times New Roman"/>
          <w:sz w:val="20"/>
          <w:szCs w:val="20"/>
          <w:lang w:eastAsia="hu-HU"/>
        </w:rPr>
        <w:t xml:space="preserve"> 7., 12-19. pont szerinti formanyomtatványok magyar nyelvű szövegét - a doktori oklevél kivételével - a 9. melléklet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79" w:name="36"/>
      <w:bookmarkStart w:id="380" w:name="pr343"/>
      <w:bookmarkEnd w:id="379"/>
      <w:bookmarkEnd w:id="380"/>
      <w:r w:rsidRPr="00FF3867">
        <w:rPr>
          <w:rFonts w:ascii="Times New Roman" w:eastAsia="Times New Roman" w:hAnsi="Times New Roman" w:cs="Times New Roman"/>
          <w:b/>
          <w:bCs/>
          <w:sz w:val="20"/>
          <w:szCs w:val="20"/>
          <w:lang w:eastAsia="hu-HU"/>
        </w:rPr>
        <w:t xml:space="preserve">36. § </w:t>
      </w:r>
      <w:r w:rsidRPr="00FF3867">
        <w:rPr>
          <w:rFonts w:ascii="Times New Roman" w:eastAsia="Times New Roman" w:hAnsi="Times New Roman" w:cs="Times New Roman"/>
          <w:sz w:val="20"/>
          <w:szCs w:val="20"/>
          <w:lang w:eastAsia="hu-HU"/>
        </w:rPr>
        <w:t>(1) A törzslap a hallgató személyes és tanulmányi adatainak nyilvántartására szolgál a törzslapban megjelölt hallgatói jogviszonyhoz kapcsolódóan.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81" w:name="pr344"/>
      <w:bookmarkEnd w:id="381"/>
      <w:r w:rsidRPr="00FF3867">
        <w:rPr>
          <w:rFonts w:ascii="Times New Roman" w:eastAsia="Times New Roman" w:hAnsi="Times New Roman" w:cs="Times New Roman"/>
          <w:sz w:val="20"/>
          <w:szCs w:val="20"/>
          <w:lang w:eastAsia="hu-HU"/>
        </w:rPr>
        <w:t xml:space="preserve">(2) A papír alapon vagy elektronikusan előállított és hitelesített hallgatói törzslap a </w:t>
      </w:r>
      <w:proofErr w:type="spellStart"/>
      <w:r w:rsidRPr="00FF3867">
        <w:rPr>
          <w:rFonts w:ascii="Times New Roman" w:eastAsia="Times New Roman" w:hAnsi="Times New Roman" w:cs="Times New Roman"/>
          <w:sz w:val="20"/>
          <w:szCs w:val="20"/>
          <w:lang w:eastAsia="hu-HU"/>
        </w:rPr>
        <w:t>TR-ben</w:t>
      </w:r>
      <w:proofErr w:type="spellEnd"/>
      <w:r w:rsidRPr="00FF3867">
        <w:rPr>
          <w:rFonts w:ascii="Times New Roman" w:eastAsia="Times New Roman" w:hAnsi="Times New Roman" w:cs="Times New Roman"/>
          <w:sz w:val="20"/>
          <w:szCs w:val="20"/>
          <w:lang w:eastAsia="hu-HU"/>
        </w:rPr>
        <w:t xml:space="preserve"> nyilvántartott adatokból az alábbiakat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82" w:name="pr345"/>
      <w:bookmarkEnd w:id="382"/>
      <w:r w:rsidRPr="00FF3867">
        <w:rPr>
          <w:rFonts w:ascii="Times New Roman" w:eastAsia="Times New Roman" w:hAnsi="Times New Roman" w:cs="Times New Roman"/>
          <w:sz w:val="20"/>
          <w:szCs w:val="20"/>
          <w:lang w:eastAsia="hu-HU"/>
        </w:rPr>
        <w:t>1. a felsőoktatási intézmény nevét, intézményi azonosító számát, a székhely, illetve a telephely címét, a hallgató nevét, hallgatói azonosító számát és a törzslap sorszámát, valamint a papír alapú törzslap esetén a részét képező oldalak sorszámát és funkcióját összesítő felsorolást;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83" w:name="pr346"/>
      <w:bookmarkEnd w:id="383"/>
      <w:proofErr w:type="gramStart"/>
      <w:r w:rsidRPr="00FF3867">
        <w:rPr>
          <w:rFonts w:ascii="Times New Roman" w:eastAsia="Times New Roman" w:hAnsi="Times New Roman" w:cs="Times New Roman"/>
          <w:sz w:val="20"/>
          <w:szCs w:val="20"/>
          <w:lang w:eastAsia="hu-HU"/>
        </w:rPr>
        <w:t>2. a hallgató személyes adatait (születési neve, anyja születési neve, születési helye és ideje, állampolgársága, bejelentett lakóhelyének, tartózkodási helyének címe, értesítési címe és telefonszáma, elektronikus levélcíme, társadalombiztosítási azonosító jele, nem magyar állampolgár esetén a Magyarország területén való tartózkodás jogcíme és a tartózkodásra jogosító okirat - külön törvény szerint a szabad mozgás és tartózkodás jogával rendelkező személyek esetén a tartózkodási jogot igazoló okmány - megnevezése, száma);</w:t>
      </w:r>
      <w:proofErr w:type="gramEnd"/>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84" w:name="pr347"/>
      <w:bookmarkEnd w:id="384"/>
      <w:r w:rsidRPr="00FF3867">
        <w:rPr>
          <w:rFonts w:ascii="Times New Roman" w:eastAsia="Times New Roman" w:hAnsi="Times New Roman" w:cs="Times New Roman"/>
          <w:sz w:val="20"/>
          <w:szCs w:val="20"/>
          <w:lang w:eastAsia="hu-HU"/>
        </w:rPr>
        <w:t>3. a leckekönyv-nyomtatvány sorszámát és a diákigazolvány sorszámát;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85" w:name="pr348"/>
      <w:bookmarkEnd w:id="385"/>
      <w:r w:rsidRPr="00FF3867">
        <w:rPr>
          <w:rFonts w:ascii="Times New Roman" w:eastAsia="Times New Roman" w:hAnsi="Times New Roman" w:cs="Times New Roman"/>
          <w:sz w:val="20"/>
          <w:szCs w:val="20"/>
          <w:lang w:eastAsia="hu-HU"/>
        </w:rPr>
        <w:t>4. a törzslaphoz kapcsolódó hallgatói jogviszony adatait (keletkezésének és megszűnésének időpontja, típusa);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86" w:name="pr349"/>
      <w:bookmarkEnd w:id="386"/>
      <w:proofErr w:type="gramStart"/>
      <w:r w:rsidRPr="00FF3867">
        <w:rPr>
          <w:rFonts w:ascii="Times New Roman" w:eastAsia="Times New Roman" w:hAnsi="Times New Roman" w:cs="Times New Roman"/>
          <w:sz w:val="20"/>
          <w:szCs w:val="20"/>
          <w:lang w:eastAsia="hu-HU"/>
        </w:rPr>
        <w:lastRenderedPageBreak/>
        <w:t>5. a hallgató képzésének adatait képzésenként (a képzés neve, szintje, munkarendje, nyelve, a képzési és kimeneti követelmények szerinti képzési ideje, telephelye, a képzés megkezdésének időpontja és létrejöttének módja, a határozat száma, a képzés befejezésének időpontja és módja), a képzés - több képzés esetén a képzések - bemeneti feltételeként meghatározott okiratok adatait (az okirat megnevezése, kibocsátó intézmény neve, az okirat száma, kiállításának időpontja), átvétel esetén az átadás adatait (az átadó felsőoktatási intézmény neve, azonosító száma, az átadó intézményben folytatott képzés</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neve</w:t>
      </w:r>
      <w:proofErr w:type="gramEnd"/>
      <w:r w:rsidRPr="00FF3867">
        <w:rPr>
          <w:rFonts w:ascii="Times New Roman" w:eastAsia="Times New Roman" w:hAnsi="Times New Roman" w:cs="Times New Roman"/>
          <w:sz w:val="20"/>
          <w:szCs w:val="20"/>
          <w:lang w:eastAsia="hu-HU"/>
        </w:rPr>
        <w:t>, szintje, munkarendje, nyelve, helye, finanszírozási formája);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87" w:name="pr350"/>
      <w:bookmarkEnd w:id="387"/>
      <w:r w:rsidRPr="00FF3867">
        <w:rPr>
          <w:rFonts w:ascii="Times New Roman" w:eastAsia="Times New Roman" w:hAnsi="Times New Roman" w:cs="Times New Roman"/>
          <w:sz w:val="20"/>
          <w:szCs w:val="20"/>
          <w:lang w:eastAsia="hu-HU"/>
        </w:rPr>
        <w:t>6. a képzési időszakra vonatkozó összefoglaló adatokat (a képzési időszak megnevezése, a képzések neve, finanszírozási formája, státusza, a támogatott félév sorszáma, az adott képzési időszakban felvett és megszerzett kreditek száma, elismert kreditek száma, az összes kredit száma, a súlyozott tanulmányi átlag);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88" w:name="pr351"/>
      <w:bookmarkEnd w:id="388"/>
      <w:proofErr w:type="gramStart"/>
      <w:r w:rsidRPr="00FF3867">
        <w:rPr>
          <w:rFonts w:ascii="Times New Roman" w:eastAsia="Times New Roman" w:hAnsi="Times New Roman" w:cs="Times New Roman"/>
          <w:sz w:val="20"/>
          <w:szCs w:val="20"/>
          <w:lang w:eastAsia="hu-HU"/>
        </w:rPr>
        <w:t>7. képzési időszakonként a felvett tantárgyak, tantervi egységek adatait (neve, kódja, az oktató neve, a kreditértéke, a számonkérés módja, heti vagy féléves óraszáma, a foglalkozás típusa, a követelmények teljesítésének értékelése, időpontja, az értékelő oktató neve), a képzési időszak lezárásának adatait képzésenként (a lezárás dátuma, a felvett kredit, a teljesített kredit, a (halmozott) súlyozott tanulmányi átlag, a kreditindex, korrigált kreditindex, összesített korrigált kreditindex);</w:t>
      </w:r>
      <w:proofErr w:type="gramEnd"/>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89" w:name="pr352"/>
      <w:bookmarkEnd w:id="389"/>
      <w:r w:rsidRPr="00FF3867">
        <w:rPr>
          <w:rFonts w:ascii="Times New Roman" w:eastAsia="Times New Roman" w:hAnsi="Times New Roman" w:cs="Times New Roman"/>
          <w:sz w:val="20"/>
          <w:szCs w:val="20"/>
          <w:lang w:eastAsia="hu-HU"/>
        </w:rPr>
        <w:t>8. saját vagy más felsőoktatási intézményben korábban folytatott tanulmányok alapján teljesítettnek elismert tantervi követelményeket képzésenként, képzési időszakonként (a tantervi követelmény megnevezése, kódja, kreditértéke, a kreditátviteli bizottság döntésének száma és dátuma);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90" w:name="pr353"/>
      <w:bookmarkEnd w:id="390"/>
      <w:r w:rsidRPr="00FF3867">
        <w:rPr>
          <w:rFonts w:ascii="Times New Roman" w:eastAsia="Times New Roman" w:hAnsi="Times New Roman" w:cs="Times New Roman"/>
          <w:sz w:val="20"/>
          <w:szCs w:val="20"/>
          <w:lang w:eastAsia="hu-HU"/>
        </w:rPr>
        <w:t>9. saját vagy más felsőoktatási intézményben folytatott párhuzamos vagy vendéghallgatói tanulmányok alapján teljesítettnek elismert tantervi követelményeket képzésenként, képzési időszakonként (a tantervi követelmény megnevezése, kódja, kreditértéke, értékelése, a kreditátviteli bizottság döntésének száma és dátuma);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91" w:name="pr354"/>
      <w:bookmarkEnd w:id="391"/>
      <w:r w:rsidRPr="00FF3867">
        <w:rPr>
          <w:rFonts w:ascii="Times New Roman" w:eastAsia="Times New Roman" w:hAnsi="Times New Roman" w:cs="Times New Roman"/>
          <w:sz w:val="20"/>
          <w:szCs w:val="20"/>
          <w:lang w:eastAsia="hu-HU"/>
        </w:rPr>
        <w:t>10. külföldi felsőoktatási intézményben folytatott résztanulmányok alapján teljesítettnek elismert tantervi követelmények adatait képzésenként, képzési időszakonként (a keretprogram jellemzője, a képzés neve, a külföldi intézmény neve, a tantervi követelmény megnevezése, kreditértéke, kódja, átszámított értékelése, a kreditátviteli bizottság döntésének száma és dátuma),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92" w:name="pr355"/>
      <w:bookmarkEnd w:id="392"/>
      <w:r w:rsidRPr="00FF3867">
        <w:rPr>
          <w:rFonts w:ascii="Times New Roman" w:eastAsia="Times New Roman" w:hAnsi="Times New Roman" w:cs="Times New Roman"/>
          <w:sz w:val="20"/>
          <w:szCs w:val="20"/>
          <w:lang w:eastAsia="hu-HU"/>
        </w:rPr>
        <w:t>11. munka- és egyéb tapasztalatok alapján teljesítettnek elismert tantervi követelményeket képzésenként képzési időszakonként (a tantervi követelmény megnevezése, kreditértéke, a kreditátviteli bizottság döntésének száma és dátuma);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93" w:name="pr356"/>
      <w:bookmarkEnd w:id="393"/>
      <w:r w:rsidRPr="00FF3867">
        <w:rPr>
          <w:rFonts w:ascii="Times New Roman" w:eastAsia="Times New Roman" w:hAnsi="Times New Roman" w:cs="Times New Roman"/>
          <w:sz w:val="20"/>
          <w:szCs w:val="20"/>
          <w:lang w:eastAsia="hu-HU"/>
        </w:rPr>
        <w:t>12. a hallgatót érintő döntéseket képzésenként (típusa, száma és dátuma, rövid leírása);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94" w:name="pr357"/>
      <w:bookmarkEnd w:id="394"/>
      <w:r w:rsidRPr="00FF3867">
        <w:rPr>
          <w:rFonts w:ascii="Times New Roman" w:eastAsia="Times New Roman" w:hAnsi="Times New Roman" w:cs="Times New Roman"/>
          <w:sz w:val="20"/>
          <w:szCs w:val="20"/>
          <w:lang w:eastAsia="hu-HU"/>
        </w:rPr>
        <w:t>13. a szakmai gyakorlat teljesítésével kapcsolatos adatokat képzésenként (megnevezése, értékelése, kreditértéke, a szakmai gyakorlóhely neve, a gyakorlat időtartama, a gyakorlatvezetők neve, a teljesítés elfogadásának időpontja, az elfogadó neve, beosztása);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95" w:name="pr358"/>
      <w:bookmarkEnd w:id="395"/>
      <w:r w:rsidRPr="00FF3867">
        <w:rPr>
          <w:rFonts w:ascii="Times New Roman" w:eastAsia="Times New Roman" w:hAnsi="Times New Roman" w:cs="Times New Roman"/>
          <w:sz w:val="20"/>
          <w:szCs w:val="20"/>
          <w:lang w:eastAsia="hu-HU"/>
        </w:rPr>
        <w:t>14. a végbizonyítvány (abszolutórium) adatait;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96" w:name="pr359"/>
      <w:bookmarkEnd w:id="396"/>
      <w:r w:rsidRPr="00FF3867">
        <w:rPr>
          <w:rFonts w:ascii="Times New Roman" w:eastAsia="Times New Roman" w:hAnsi="Times New Roman" w:cs="Times New Roman"/>
          <w:sz w:val="20"/>
          <w:szCs w:val="20"/>
          <w:lang w:eastAsia="hu-HU"/>
        </w:rPr>
        <w:t>15. a szakdolgozat, diplomamunka adatait (témaköre, címe, a képzés neve, a benyújtás dátuma, a témavezető és a bíráló neve, értékelése, továbbá ha nincs záróvizsga részeként védés, akkor a szakdolgozat végső értékelése, az értékelést adó neve, beosztása, az értékelés dátuma);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97" w:name="pr360"/>
      <w:bookmarkEnd w:id="397"/>
      <w:r w:rsidRPr="00FF3867">
        <w:rPr>
          <w:rFonts w:ascii="Times New Roman" w:eastAsia="Times New Roman" w:hAnsi="Times New Roman" w:cs="Times New Roman"/>
          <w:sz w:val="20"/>
          <w:szCs w:val="20"/>
          <w:lang w:eastAsia="hu-HU"/>
        </w:rPr>
        <w:t>16. a záróvizsga adatait (a képzés neve, a vizsga részei és azok időpontjai, részeredményei, a végső értékelés, a bizottság elnökének és tagjainak neve, oktatói azonosítója);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98" w:name="pr361"/>
      <w:bookmarkEnd w:id="398"/>
      <w:r w:rsidRPr="00FF3867">
        <w:rPr>
          <w:rFonts w:ascii="Times New Roman" w:eastAsia="Times New Roman" w:hAnsi="Times New Roman" w:cs="Times New Roman"/>
          <w:sz w:val="20"/>
          <w:szCs w:val="20"/>
          <w:lang w:eastAsia="hu-HU"/>
        </w:rPr>
        <w:t>17. az oklevél adatait (a formanyomtatvány sorszáma, az oklevél intézményi sorszáma, a képzés neve, a megszerzett végzettségi szint és szakképzettség neve, a kiállítás időpontja, az aláíró neve, beosztása);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399" w:name="pr362"/>
      <w:bookmarkEnd w:id="399"/>
      <w:r w:rsidRPr="00FF3867">
        <w:rPr>
          <w:rFonts w:ascii="Times New Roman" w:eastAsia="Times New Roman" w:hAnsi="Times New Roman" w:cs="Times New Roman"/>
          <w:sz w:val="20"/>
          <w:szCs w:val="20"/>
          <w:lang w:eastAsia="hu-HU"/>
        </w:rPr>
        <w:t>18. az oklevélmelléklet adatait (a formanyomtatvány sorszáma, a kiállítás időpontja, az aláíró neve, beosztása);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00" w:name="pr363"/>
      <w:bookmarkEnd w:id="400"/>
      <w:r w:rsidRPr="00FF3867">
        <w:rPr>
          <w:rFonts w:ascii="Times New Roman" w:eastAsia="Times New Roman" w:hAnsi="Times New Roman" w:cs="Times New Roman"/>
          <w:sz w:val="20"/>
          <w:szCs w:val="20"/>
          <w:lang w:eastAsia="hu-HU"/>
        </w:rPr>
        <w:t xml:space="preserve">19. az </w:t>
      </w:r>
      <w:proofErr w:type="spellStart"/>
      <w:r w:rsidRPr="00FF3867">
        <w:rPr>
          <w:rFonts w:ascii="Times New Roman" w:eastAsia="Times New Roman" w:hAnsi="Times New Roman" w:cs="Times New Roman"/>
          <w:sz w:val="20"/>
          <w:szCs w:val="20"/>
          <w:lang w:eastAsia="hu-HU"/>
        </w:rPr>
        <w:t>idegennyelvi</w:t>
      </w:r>
      <w:proofErr w:type="spellEnd"/>
      <w:r w:rsidRPr="00FF3867">
        <w:rPr>
          <w:rFonts w:ascii="Times New Roman" w:eastAsia="Times New Roman" w:hAnsi="Times New Roman" w:cs="Times New Roman"/>
          <w:sz w:val="20"/>
          <w:szCs w:val="20"/>
          <w:lang w:eastAsia="hu-HU"/>
        </w:rPr>
        <w:t xml:space="preserve"> követelmények teljesítésére vonatkozó adatok (a nyelv megnevezése, a követelmények teljesítésének módja, a nyelvvizsga szintje, fajtája, típusa, a bizonyítvány száma, a kiállító intézmény neve, a kiállítás dátuma, az okirat benyújtásának időpontja; felmentés esetén a felmentés oka, a határozat száma és dátuma, részleges felmentés esetén a felmentett rész megjelölése is);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01" w:name="pr364"/>
      <w:bookmarkEnd w:id="401"/>
      <w:r w:rsidRPr="00FF3867">
        <w:rPr>
          <w:rFonts w:ascii="Times New Roman" w:eastAsia="Times New Roman" w:hAnsi="Times New Roman" w:cs="Times New Roman"/>
          <w:sz w:val="20"/>
          <w:szCs w:val="20"/>
          <w:lang w:eastAsia="hu-HU"/>
        </w:rPr>
        <w:t>20. a fegyelmi és kártérítési adatokat;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02" w:name="pr365"/>
      <w:bookmarkEnd w:id="402"/>
      <w:r w:rsidRPr="00FF3867">
        <w:rPr>
          <w:rFonts w:ascii="Times New Roman" w:eastAsia="Times New Roman" w:hAnsi="Times New Roman" w:cs="Times New Roman"/>
          <w:sz w:val="20"/>
          <w:szCs w:val="20"/>
          <w:lang w:eastAsia="hu-HU"/>
        </w:rPr>
        <w:t>21. a fogyatékossággal kapcsolatos adatokat (típusa, a szakvéleményt kiállító szakértő, bizottság neve, címe, a szakvélemény kelte, bemutatásának időpontja);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03" w:name="pr366"/>
      <w:bookmarkEnd w:id="403"/>
      <w:r w:rsidRPr="00FF3867">
        <w:rPr>
          <w:rFonts w:ascii="Times New Roman" w:eastAsia="Times New Roman" w:hAnsi="Times New Roman" w:cs="Times New Roman"/>
          <w:sz w:val="20"/>
          <w:szCs w:val="20"/>
          <w:lang w:eastAsia="hu-HU"/>
        </w:rPr>
        <w:t>22. a hallgatói balesetre vonatkozó adatokat;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04" w:name="pr367"/>
      <w:bookmarkEnd w:id="404"/>
      <w:r w:rsidRPr="00FF3867">
        <w:rPr>
          <w:rFonts w:ascii="Times New Roman" w:eastAsia="Times New Roman" w:hAnsi="Times New Roman" w:cs="Times New Roman"/>
          <w:sz w:val="20"/>
          <w:szCs w:val="20"/>
          <w:lang w:eastAsia="hu-HU"/>
        </w:rPr>
        <w:t>23. a törzslap hitelesítését.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05" w:name="pr368"/>
      <w:bookmarkEnd w:id="405"/>
      <w:r w:rsidRPr="00FF3867">
        <w:rPr>
          <w:rFonts w:ascii="Times New Roman" w:eastAsia="Times New Roman" w:hAnsi="Times New Roman" w:cs="Times New Roman"/>
          <w:sz w:val="20"/>
          <w:szCs w:val="20"/>
          <w:lang w:eastAsia="hu-HU"/>
        </w:rPr>
        <w:t>(3) A felsőoktatási intézményben ugyanarról a személyről az adott hallgatói jogviszonyához kapcsolódóan - minden jogviszony típus esetén - egy törzslap vezethető. A hallgatói jogviszony megszűnése után, újabb jogviszony létesítésekor új törzslapot kell nyitni.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06" w:name="pr369"/>
      <w:bookmarkEnd w:id="406"/>
      <w:r w:rsidRPr="00FF3867">
        <w:rPr>
          <w:rFonts w:ascii="Times New Roman" w:eastAsia="Times New Roman" w:hAnsi="Times New Roman" w:cs="Times New Roman"/>
          <w:sz w:val="20"/>
          <w:szCs w:val="20"/>
          <w:lang w:eastAsia="hu-HU"/>
        </w:rPr>
        <w:t>(4) A törzslapok sorszámozásáról a felsőoktatási intézmény szabályzatában rendelkezik azzal, hogy a törzslapok egyedi sorszámozását biztosítani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07" w:name="pr370"/>
      <w:bookmarkEnd w:id="407"/>
      <w:r w:rsidRPr="00FF3867">
        <w:rPr>
          <w:rFonts w:ascii="Times New Roman" w:eastAsia="Times New Roman" w:hAnsi="Times New Roman" w:cs="Times New Roman"/>
          <w:sz w:val="20"/>
          <w:szCs w:val="20"/>
          <w:lang w:eastAsia="hu-HU"/>
        </w:rPr>
        <w:t>(5) A papír alapú törzslap minden lapján fel kell tüntetni a felsőoktatási intézmény nevét és intézményi azonosítóját, a hallgató nevét és hallgatói azonosító számát, a törzslap sorszámát.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08" w:name="pr371"/>
      <w:bookmarkEnd w:id="408"/>
      <w:r w:rsidRPr="00FF3867">
        <w:rPr>
          <w:rFonts w:ascii="Times New Roman" w:eastAsia="Times New Roman" w:hAnsi="Times New Roman" w:cs="Times New Roman"/>
          <w:sz w:val="20"/>
          <w:szCs w:val="20"/>
          <w:lang w:eastAsia="hu-HU"/>
        </w:rPr>
        <w:t>(6) A törzslapot a hallgatói jogviszony megszűnését követő három hónapon belül kell hitelesíteni.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09" w:name="pr372"/>
      <w:bookmarkEnd w:id="409"/>
      <w:r w:rsidRPr="00FF3867">
        <w:rPr>
          <w:rFonts w:ascii="Times New Roman" w:eastAsia="Times New Roman" w:hAnsi="Times New Roman" w:cs="Times New Roman"/>
          <w:sz w:val="20"/>
          <w:szCs w:val="20"/>
          <w:lang w:eastAsia="hu-HU"/>
        </w:rPr>
        <w:lastRenderedPageBreak/>
        <w:t>(7) A lezárt és hitelesített törzslapot ki kell egészíteni és újra kell hitelesíteni akkor, ha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10" w:name="pr373"/>
      <w:bookmarkEnd w:id="410"/>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hallgatói jogviszony megszűnését követően kerül sor a szakdolgozat, diplomamunka, a záróvizsga, a nyelvi követelmény teljesítésére, illetve az oklevél, oklevélmelléklet kiállítására,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11" w:name="pr374"/>
      <w:bookmarkEnd w:id="411"/>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törzslapban nyilvántartott adatokban módosítás szükséges hiba javítása vagy adatváltozás átvezetése miatt,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12" w:name="pr375"/>
      <w:bookmarkEnd w:id="412"/>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az oklevél javítására, másodlat kiadására vagy az oklevél érvénytelenítésére kerül sor.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13" w:name="pr376"/>
      <w:bookmarkEnd w:id="413"/>
      <w:r w:rsidRPr="00FF3867">
        <w:rPr>
          <w:rFonts w:ascii="Times New Roman" w:eastAsia="Times New Roman" w:hAnsi="Times New Roman" w:cs="Times New Roman"/>
          <w:sz w:val="20"/>
          <w:szCs w:val="20"/>
          <w:lang w:eastAsia="hu-HU"/>
        </w:rPr>
        <w:t>(8) A felsőoktatási intézmény a törzslap részeit a törzslaptól külön a szabályzatában meghatározott módon is tárolhatja azzal, hogy a törzslapon szerepeltetni kell a tárolt részek fellelhetőségét.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14" w:name="pr377"/>
      <w:bookmarkEnd w:id="414"/>
      <w:r w:rsidRPr="00FF3867">
        <w:rPr>
          <w:rFonts w:ascii="Times New Roman" w:eastAsia="Times New Roman" w:hAnsi="Times New Roman" w:cs="Times New Roman"/>
          <w:sz w:val="20"/>
          <w:szCs w:val="20"/>
          <w:lang w:eastAsia="hu-HU"/>
        </w:rPr>
        <w:t>(9) A megsemmisült vagy elveszett törzslap helyett - a rendelkezésre álló nyilvántartás, illetve iratok és adatok alapján - póttörzslapot kell kiállítani.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15" w:name="pr378"/>
      <w:bookmarkEnd w:id="415"/>
      <w:r w:rsidRPr="00FF3867">
        <w:rPr>
          <w:rFonts w:ascii="Times New Roman" w:eastAsia="Times New Roman" w:hAnsi="Times New Roman" w:cs="Times New Roman"/>
          <w:sz w:val="20"/>
          <w:szCs w:val="20"/>
          <w:lang w:eastAsia="hu-HU"/>
        </w:rPr>
        <w:t>(10) A felsőoktatási intézmény a hallgatói jogviszony megszűnésekor papír alapú hitelesített törzslap-kivonatot ad ki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16" w:name="pr379"/>
      <w:bookmarkEnd w:id="416"/>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hivatalból a tanulmányát végbizonyítvány (abszolutórium) nélkül befejező hallgató részére,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17" w:name="pr380"/>
      <w:bookmarkEnd w:id="417"/>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kérelemre a végbizonyítványt szerzett, de tanulmányát oklevél megszerzése nélkül befejező hallgató részére,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18" w:name="pr381"/>
      <w:bookmarkEnd w:id="418"/>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kérelemre a szakirányú továbbképzésben oklevelet szerzett hallgató részére.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19" w:name="pr382"/>
      <w:bookmarkEnd w:id="419"/>
      <w:r w:rsidRPr="00FF3867">
        <w:rPr>
          <w:rFonts w:ascii="Times New Roman" w:eastAsia="Times New Roman" w:hAnsi="Times New Roman" w:cs="Times New Roman"/>
          <w:sz w:val="20"/>
          <w:szCs w:val="20"/>
          <w:lang w:eastAsia="hu-HU"/>
        </w:rPr>
        <w:t>(11) Azon hallgató részére, akinek a felsőoktatási intézmény leckekönyvet ad ki, hitelesített törzslap-kivonatot nem kell kiadni.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20" w:name="pr383"/>
      <w:bookmarkEnd w:id="420"/>
      <w:r w:rsidRPr="00FF3867">
        <w:rPr>
          <w:rFonts w:ascii="Times New Roman" w:eastAsia="Times New Roman" w:hAnsi="Times New Roman" w:cs="Times New Roman"/>
          <w:sz w:val="20"/>
          <w:szCs w:val="20"/>
          <w:lang w:eastAsia="hu-HU"/>
        </w:rPr>
        <w:t>(12) A törzslap-kivonat legalább a felsőoktatási intézmény nevét, intézményi azonosító számát, a székhely, illetve a telephely címét, a hallgató nevét, hallgatói azonosító számát és a törzslap sorszámát, valamint a (2) bekezdés 2</w:t>
      </w:r>
      <w:proofErr w:type="gramStart"/>
      <w:r w:rsidRPr="00FF3867">
        <w:rPr>
          <w:rFonts w:ascii="Times New Roman" w:eastAsia="Times New Roman" w:hAnsi="Times New Roman" w:cs="Times New Roman"/>
          <w:sz w:val="20"/>
          <w:szCs w:val="20"/>
          <w:lang w:eastAsia="hu-HU"/>
        </w:rPr>
        <w:t>.,</w:t>
      </w:r>
      <w:proofErr w:type="gramEnd"/>
      <w:r w:rsidRPr="00FF3867">
        <w:rPr>
          <w:rFonts w:ascii="Times New Roman" w:eastAsia="Times New Roman" w:hAnsi="Times New Roman" w:cs="Times New Roman"/>
          <w:sz w:val="20"/>
          <w:szCs w:val="20"/>
          <w:lang w:eastAsia="hu-HU"/>
        </w:rPr>
        <w:t xml:space="preserve"> 4-14. és 23. pontjában meghatározott adatokat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21" w:name="pr384"/>
      <w:bookmarkEnd w:id="421"/>
      <w:r w:rsidRPr="00FF3867">
        <w:rPr>
          <w:rFonts w:ascii="Times New Roman" w:eastAsia="Times New Roman" w:hAnsi="Times New Roman" w:cs="Times New Roman"/>
          <w:sz w:val="20"/>
          <w:szCs w:val="20"/>
          <w:lang w:eastAsia="hu-HU"/>
        </w:rPr>
        <w:t xml:space="preserve">(13) A (10)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pontja szerint kiadott törzslap-kivonat átadását a törzslapra rá kell vezetni. Az irat átadását átadás-átvételi dokumentumon kell igazolni.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22" w:name="37"/>
      <w:bookmarkStart w:id="423" w:name="pr385"/>
      <w:bookmarkEnd w:id="422"/>
      <w:bookmarkEnd w:id="423"/>
      <w:r w:rsidRPr="00FF3867">
        <w:rPr>
          <w:rFonts w:ascii="Times New Roman" w:eastAsia="Times New Roman" w:hAnsi="Times New Roman" w:cs="Times New Roman"/>
          <w:b/>
          <w:bCs/>
          <w:sz w:val="20"/>
          <w:szCs w:val="20"/>
          <w:lang w:eastAsia="hu-HU"/>
        </w:rPr>
        <w:t xml:space="preserve">37. § </w:t>
      </w:r>
      <w:r w:rsidRPr="00FF3867">
        <w:rPr>
          <w:rFonts w:ascii="Times New Roman" w:eastAsia="Times New Roman" w:hAnsi="Times New Roman" w:cs="Times New Roman"/>
          <w:sz w:val="20"/>
          <w:szCs w:val="20"/>
          <w:lang w:eastAsia="hu-HU"/>
        </w:rPr>
        <w:t>(1) A felsőoktatási intézmény a doktorjelölti jogviszony létesítésekor a doktorjelöltről doktorjelölti törzslapot állít ki.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24" w:name="pr386"/>
      <w:bookmarkEnd w:id="424"/>
      <w:r w:rsidRPr="00FF3867">
        <w:rPr>
          <w:rFonts w:ascii="Times New Roman" w:eastAsia="Times New Roman" w:hAnsi="Times New Roman" w:cs="Times New Roman"/>
          <w:sz w:val="20"/>
          <w:szCs w:val="20"/>
          <w:lang w:eastAsia="hu-HU"/>
        </w:rPr>
        <w:t>(2) A doktorjelölti törzslap esetében, figyelembe véve a doktorjelöltre vonatkozó, jogszabályban meghatározott eltérő sajátosságokat, a 36. § rendelkezéseit az e §</w:t>
      </w:r>
      <w:proofErr w:type="spellStart"/>
      <w:r w:rsidRPr="00FF3867">
        <w:rPr>
          <w:rFonts w:ascii="Times New Roman" w:eastAsia="Times New Roman" w:hAnsi="Times New Roman" w:cs="Times New Roman"/>
          <w:sz w:val="20"/>
          <w:szCs w:val="20"/>
          <w:lang w:eastAsia="hu-HU"/>
        </w:rPr>
        <w:t>-ban</w:t>
      </w:r>
      <w:proofErr w:type="spellEnd"/>
      <w:r w:rsidRPr="00FF3867">
        <w:rPr>
          <w:rFonts w:ascii="Times New Roman" w:eastAsia="Times New Roman" w:hAnsi="Times New Roman" w:cs="Times New Roman"/>
          <w:sz w:val="20"/>
          <w:szCs w:val="20"/>
          <w:lang w:eastAsia="hu-HU"/>
        </w:rPr>
        <w:t xml:space="preserve"> szabályozott eltérésekkel kell alkalmazni.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25" w:name="pr387"/>
      <w:bookmarkEnd w:id="425"/>
      <w:r w:rsidRPr="00FF3867">
        <w:rPr>
          <w:rFonts w:ascii="Times New Roman" w:eastAsia="Times New Roman" w:hAnsi="Times New Roman" w:cs="Times New Roman"/>
          <w:sz w:val="20"/>
          <w:szCs w:val="20"/>
          <w:lang w:eastAsia="hu-HU"/>
        </w:rPr>
        <w:t>(3) A doktorjelölti törzslap az alábbi adatokat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26" w:name="pr388"/>
      <w:bookmarkEnd w:id="426"/>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nevét, intézményi azonosító számát, székhely, illetve telephely címét, a doktorjelölt nevét, hallgatói azonosító számát és a törzslap sorszámát, valamint papír alapú törzslap esetén a részét képező oldalak sorszámát és funkcióját összesítő felsorolást;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27" w:name="pr389"/>
      <w:bookmarkEnd w:id="427"/>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 doktorjelölt személyes adatait (születési neve, anyja születési neve, születési helye és ideje, állampolgársága, bejelentett lakóhelyének, tartózkodási helyének címe, értesítési címe és telefonszáma, elektronikus levélcíme, nem magyar állampolgár </w:t>
      </w:r>
      <w:proofErr w:type="gramStart"/>
      <w:r w:rsidRPr="00FF3867">
        <w:rPr>
          <w:rFonts w:ascii="Times New Roman" w:eastAsia="Times New Roman" w:hAnsi="Times New Roman" w:cs="Times New Roman"/>
          <w:sz w:val="20"/>
          <w:szCs w:val="20"/>
          <w:lang w:eastAsia="hu-HU"/>
        </w:rPr>
        <w:t>esetén</w:t>
      </w:r>
      <w:proofErr w:type="gramEnd"/>
      <w:r w:rsidRPr="00FF3867">
        <w:rPr>
          <w:rFonts w:ascii="Times New Roman" w:eastAsia="Times New Roman" w:hAnsi="Times New Roman" w:cs="Times New Roman"/>
          <w:sz w:val="20"/>
          <w:szCs w:val="20"/>
          <w:lang w:eastAsia="hu-HU"/>
        </w:rPr>
        <w:t xml:space="preserve"> a Magyarország területén való tartózkodás jogcíme és a tartózkodásra jogosító okirat - külön törvény szerint a szabad mozgás és tartózkodás jogával rendelkező személyek esetén a tartózkodási jogot igazoló okmány - megnevezése, 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28" w:name="pr390"/>
      <w:bookmarkEnd w:id="428"/>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doktorjelölti jogviszony adatait (keletkezésének és megszűnésének időpontja);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29" w:name="pr391"/>
      <w:bookmarkEnd w:id="429"/>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doktorjelölt korábbi doktori képzéseinek adatait (a felsőoktatási intézmény neve, intézményi azonosító száma, a program megnevezése);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30" w:name="pr392"/>
      <w:bookmarkEnd w:id="430"/>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doktori fokozat megszerzése feltételeinek teljesítésére vonatkozó adatokat (a doktori szigorlat időpontja, eredménye, a doktori védés időpontja, eredménye);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31" w:name="pr393"/>
      <w:bookmarkEnd w:id="431"/>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odaítélt doktori fokozat megnevezését;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32" w:name="pr394"/>
      <w:bookmarkEnd w:id="432"/>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fogyatékossággal kapcsolatos adatokat (típusa, a szakvéleményt kiállító szakértő, bizottság neve, címe, a szakvélemény kelte, bemutatásának időpontja);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33" w:name="pr395"/>
      <w:bookmarkEnd w:id="433"/>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doktorjelölti jogok és kötelezettségek tárgyában hozott határozatok adatait (típusa, időpontja, a határozat száma, rövid leírása);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34" w:name="pr396"/>
      <w:bookmarkEnd w:id="434"/>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fegyelmi és kártérítési adatokat;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35" w:name="pr397"/>
      <w:bookmarkEnd w:id="435"/>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a doktorjelölti törzslap hitelesítését.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36" w:name="pr398"/>
      <w:bookmarkEnd w:id="436"/>
      <w:r w:rsidRPr="00FF3867">
        <w:rPr>
          <w:rFonts w:ascii="Times New Roman" w:eastAsia="Times New Roman" w:hAnsi="Times New Roman" w:cs="Times New Roman"/>
          <w:sz w:val="20"/>
          <w:szCs w:val="20"/>
          <w:lang w:eastAsia="hu-HU"/>
        </w:rPr>
        <w:t>(4) A törzslapot a doktorjelölti jogviszony megszűnését követően kell hitelesíteni.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37" w:name="pr399"/>
      <w:bookmarkEnd w:id="437"/>
      <w:r w:rsidRPr="00FF3867">
        <w:rPr>
          <w:rFonts w:ascii="Times New Roman" w:eastAsia="Times New Roman" w:hAnsi="Times New Roman" w:cs="Times New Roman"/>
          <w:sz w:val="20"/>
          <w:szCs w:val="20"/>
          <w:lang w:eastAsia="hu-HU"/>
        </w:rPr>
        <w:t>(5) A felsőoktatási intézmény a doktorjelölti jogviszony megszűnésekor papír alapú hitelesített törzslap-kivonatot ad ki a doktorjelölt kérelmére, amely tartalmában megegyezik a törzslapban szereplő adatokkal.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38" w:name="38"/>
      <w:bookmarkStart w:id="439" w:name="pr400"/>
      <w:bookmarkEnd w:id="438"/>
      <w:bookmarkEnd w:id="439"/>
      <w:r w:rsidRPr="00FF3867">
        <w:rPr>
          <w:rFonts w:ascii="Times New Roman" w:eastAsia="Times New Roman" w:hAnsi="Times New Roman" w:cs="Times New Roman"/>
          <w:b/>
          <w:bCs/>
          <w:sz w:val="20"/>
          <w:szCs w:val="20"/>
          <w:lang w:eastAsia="hu-HU"/>
        </w:rPr>
        <w:t xml:space="preserve">38. § </w:t>
      </w:r>
      <w:r w:rsidRPr="00FF3867">
        <w:rPr>
          <w:rFonts w:ascii="Times New Roman" w:eastAsia="Times New Roman" w:hAnsi="Times New Roman" w:cs="Times New Roman"/>
          <w:sz w:val="20"/>
          <w:szCs w:val="20"/>
          <w:lang w:eastAsia="hu-HU"/>
        </w:rPr>
        <w:t>(1) A beiratkozásra a beiratkozási lap kitöltésével és aláírásával kerül sor.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40" w:name="pr401"/>
      <w:bookmarkEnd w:id="440"/>
      <w:r w:rsidRPr="00FF3867">
        <w:rPr>
          <w:rFonts w:ascii="Times New Roman" w:eastAsia="Times New Roman" w:hAnsi="Times New Roman" w:cs="Times New Roman"/>
          <w:sz w:val="20"/>
          <w:szCs w:val="20"/>
          <w:lang w:eastAsia="hu-HU"/>
        </w:rPr>
        <w:t>(2) A beiratkozási lap lehet: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41" w:name="pr402"/>
      <w:bookmarkEnd w:id="441"/>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w:t>
      </w:r>
      <w:proofErr w:type="spellStart"/>
      <w:r w:rsidRPr="00FF3867">
        <w:rPr>
          <w:rFonts w:ascii="Times New Roman" w:eastAsia="Times New Roman" w:hAnsi="Times New Roman" w:cs="Times New Roman"/>
          <w:sz w:val="20"/>
          <w:szCs w:val="20"/>
          <w:lang w:eastAsia="hu-HU"/>
        </w:rPr>
        <w:t>TR-ében</w:t>
      </w:r>
      <w:proofErr w:type="spellEnd"/>
      <w:r w:rsidRPr="00FF3867">
        <w:rPr>
          <w:rFonts w:ascii="Times New Roman" w:eastAsia="Times New Roman" w:hAnsi="Times New Roman" w:cs="Times New Roman"/>
          <w:sz w:val="20"/>
          <w:szCs w:val="20"/>
          <w:lang w:eastAsia="hu-HU"/>
        </w:rPr>
        <w:t xml:space="preserve"> nyilvántartott adatokból előállított papír alapú irat,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42" w:name="pr403"/>
      <w:bookmarkEnd w:id="442"/>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 felsőoktatási intézmény </w:t>
      </w:r>
      <w:proofErr w:type="spellStart"/>
      <w:r w:rsidRPr="00FF3867">
        <w:rPr>
          <w:rFonts w:ascii="Times New Roman" w:eastAsia="Times New Roman" w:hAnsi="Times New Roman" w:cs="Times New Roman"/>
          <w:sz w:val="20"/>
          <w:szCs w:val="20"/>
          <w:lang w:eastAsia="hu-HU"/>
        </w:rPr>
        <w:t>TR-ében</w:t>
      </w:r>
      <w:proofErr w:type="spellEnd"/>
      <w:r w:rsidRPr="00FF3867">
        <w:rPr>
          <w:rFonts w:ascii="Times New Roman" w:eastAsia="Times New Roman" w:hAnsi="Times New Roman" w:cs="Times New Roman"/>
          <w:sz w:val="20"/>
          <w:szCs w:val="20"/>
          <w:lang w:eastAsia="hu-HU"/>
        </w:rPr>
        <w:t xml:space="preserve"> nyilvántartott adatokból előállított elektronikus irat vagy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43" w:name="pr404"/>
      <w:bookmarkEnd w:id="443"/>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papír alapú formanyomtatvány.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44" w:name="pr405"/>
      <w:bookmarkEnd w:id="444"/>
      <w:r w:rsidRPr="00FF3867">
        <w:rPr>
          <w:rFonts w:ascii="Times New Roman" w:eastAsia="Times New Roman" w:hAnsi="Times New Roman" w:cs="Times New Roman"/>
          <w:sz w:val="20"/>
          <w:szCs w:val="20"/>
          <w:lang w:eastAsia="hu-HU"/>
        </w:rPr>
        <w:t>(3) A beiratkozási lap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45" w:name="pr406"/>
      <w:bookmarkEnd w:id="445"/>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nevét, intézményi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46" w:name="pr407"/>
      <w:bookmarkEnd w:id="446"/>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az aktuális tanév-félév megnevezését,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47" w:name="pr408"/>
      <w:bookmarkEnd w:id="447"/>
      <w:r w:rsidRPr="00FF3867">
        <w:rPr>
          <w:rFonts w:ascii="Times New Roman" w:eastAsia="Times New Roman" w:hAnsi="Times New Roman" w:cs="Times New Roman"/>
          <w:i/>
          <w:iCs/>
          <w:sz w:val="20"/>
          <w:szCs w:val="20"/>
          <w:lang w:eastAsia="hu-HU"/>
        </w:rPr>
        <w:lastRenderedPageBreak/>
        <w:t xml:space="preserve">c) </w:t>
      </w:r>
      <w:r w:rsidRPr="00FF3867">
        <w:rPr>
          <w:rFonts w:ascii="Times New Roman" w:eastAsia="Times New Roman" w:hAnsi="Times New Roman" w:cs="Times New Roman"/>
          <w:sz w:val="20"/>
          <w:szCs w:val="20"/>
          <w:lang w:eastAsia="hu-HU"/>
        </w:rPr>
        <w:t xml:space="preserve">a hallgató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3. melléklet I/B. alcím 1. pont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pont </w:t>
      </w:r>
      <w:proofErr w:type="spellStart"/>
      <w:r w:rsidRPr="00FF3867">
        <w:rPr>
          <w:rFonts w:ascii="Times New Roman" w:eastAsia="Times New Roman" w:hAnsi="Times New Roman" w:cs="Times New Roman"/>
          <w:i/>
          <w:iCs/>
          <w:sz w:val="20"/>
          <w:szCs w:val="20"/>
          <w:lang w:eastAsia="hu-HU"/>
        </w:rPr>
        <w:t>ba</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alpontjában meghatározott adatait, hallgatói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48" w:name="pr409"/>
      <w:bookmarkEnd w:id="448"/>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megkezdett szak megnevezését, szintjét, munkarendjét, nyelvét, finanszírozási formáját, a képzés helyét,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49" w:name="pr410"/>
      <w:bookmarkEnd w:id="449"/>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hallgatói jogviszony típusát,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50" w:name="pr411"/>
      <w:bookmarkEnd w:id="450"/>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hallgató adóazonosító jelét, társadalombiztosítási azonosító jelét,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51" w:name="pr412"/>
      <w:bookmarkEnd w:id="451"/>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 xml:space="preserve">a magyar állami (rész)ösztöndíjjal támogatott képzésre besorolt jelentkező esetében a jelentkezőnek a 9. melléklet szerinti nyilatkozatát arról, hogy megismerte és vállalja a magyar állami (rész)ösztöndíjjal támogatott képzésnek az </w:t>
      </w:r>
      <w:proofErr w:type="spellStart"/>
      <w:r w:rsidRPr="00FF3867">
        <w:rPr>
          <w:rFonts w:ascii="Times New Roman" w:eastAsia="Times New Roman" w:hAnsi="Times New Roman" w:cs="Times New Roman"/>
          <w:sz w:val="20"/>
          <w:szCs w:val="20"/>
          <w:lang w:eastAsia="hu-HU"/>
        </w:rPr>
        <w:t>Nftv.-ben</w:t>
      </w:r>
      <w:proofErr w:type="spellEnd"/>
      <w:r w:rsidRPr="00FF3867">
        <w:rPr>
          <w:rFonts w:ascii="Times New Roman" w:eastAsia="Times New Roman" w:hAnsi="Times New Roman" w:cs="Times New Roman"/>
          <w:sz w:val="20"/>
          <w:szCs w:val="20"/>
          <w:lang w:eastAsia="hu-HU"/>
        </w:rPr>
        <w:t xml:space="preserve"> rögzített feltételeit,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52" w:name="pr413"/>
      <w:bookmarkEnd w:id="452"/>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hallgató nyilatkozatát az intézményi tájékoztató megismeréséről,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53" w:name="pr414"/>
      <w:bookmarkEnd w:id="453"/>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az intézményi szabályzatban meghatározott további adatokat a hallgatói jogokkal, illetve kötelezettségekkel kapcsolatban,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54" w:name="pr415"/>
      <w:bookmarkEnd w:id="454"/>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a beiratkozási lap kitöltésének és hitelesítésének dátumát, a hallgató vagy képviselője aláírását,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55" w:name="pr416"/>
      <w:bookmarkEnd w:id="455"/>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a 34. § (4) bekezdés szerinti hitelesítést.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56" w:name="pr417"/>
      <w:bookmarkEnd w:id="456"/>
      <w:r w:rsidRPr="00FF3867">
        <w:rPr>
          <w:rFonts w:ascii="Times New Roman" w:eastAsia="Times New Roman" w:hAnsi="Times New Roman" w:cs="Times New Roman"/>
          <w:sz w:val="20"/>
          <w:szCs w:val="20"/>
          <w:lang w:eastAsia="hu-HU"/>
        </w:rPr>
        <w:t>(4) A beiratkozási lap mellékletei: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57" w:name="pr418"/>
      <w:bookmarkEnd w:id="457"/>
      <w:r w:rsidRPr="00FF3867">
        <w:rPr>
          <w:rFonts w:ascii="Times New Roman" w:eastAsia="Times New Roman" w:hAnsi="Times New Roman" w:cs="Times New Roman"/>
          <w:i/>
          <w:iCs/>
          <w:sz w:val="20"/>
          <w:szCs w:val="20"/>
          <w:lang w:eastAsia="hu-HU"/>
        </w:rPr>
        <w:t xml:space="preserve">a)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felvételi eljárás során a felvétel feltételeként benyújtott okirat(ok) másolata, amelyet az eredeti okirattal való összevetés után a felsőoktatási </w:t>
      </w:r>
      <w:proofErr w:type="gramStart"/>
      <w:r w:rsidRPr="00FF3867">
        <w:rPr>
          <w:rFonts w:ascii="Times New Roman" w:eastAsia="Times New Roman" w:hAnsi="Times New Roman" w:cs="Times New Roman"/>
          <w:sz w:val="20"/>
          <w:szCs w:val="20"/>
          <w:lang w:eastAsia="hu-HU"/>
        </w:rPr>
        <w:t>intézmény hitelesítéssel</w:t>
      </w:r>
      <w:proofErr w:type="gramEnd"/>
      <w:r w:rsidRPr="00FF3867">
        <w:rPr>
          <w:rFonts w:ascii="Times New Roman" w:eastAsia="Times New Roman" w:hAnsi="Times New Roman" w:cs="Times New Roman"/>
          <w:sz w:val="20"/>
          <w:szCs w:val="20"/>
          <w:lang w:eastAsia="hu-HU"/>
        </w:rPr>
        <w:t xml:space="preserve"> lát 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58" w:name="pr419"/>
      <w:bookmarkEnd w:id="458"/>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felsőoktatási intézmény és az önköltséges hallgató között létrejött képzési szerződés egy eredeti, minden fél által aláírt példánya,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59" w:name="pr420"/>
      <w:bookmarkEnd w:id="459"/>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felsőoktatási intézmény által kért egyéb nyilatkozatok,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60" w:name="pr421"/>
      <w:bookmarkEnd w:id="460"/>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képviselő útján beiratkozott hallgató esetén a képviselőnek a képviseletre jogosító okiratának intézmény által hitelesített másolata.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61" w:name="pr422"/>
      <w:bookmarkEnd w:id="461"/>
      <w:r w:rsidRPr="00FF3867">
        <w:rPr>
          <w:rFonts w:ascii="Times New Roman" w:eastAsia="Times New Roman" w:hAnsi="Times New Roman" w:cs="Times New Roman"/>
          <w:sz w:val="20"/>
          <w:szCs w:val="20"/>
          <w:lang w:eastAsia="hu-HU"/>
        </w:rPr>
        <w:t>(5) Ha a beiratkozási lap adatai alapján nincs akadálya a jogviszony létesítésének, a felsőoktatási intézmény szabályzatában meghatározott időben hitelesíti a beiratkozási lapot. A beiratkozás a beiratkozási lap hitelesítésével valósul meg.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62" w:name="pr423"/>
      <w:bookmarkEnd w:id="462"/>
      <w:r w:rsidRPr="00FF3867">
        <w:rPr>
          <w:rFonts w:ascii="Times New Roman" w:eastAsia="Times New Roman" w:hAnsi="Times New Roman" w:cs="Times New Roman"/>
          <w:sz w:val="20"/>
          <w:szCs w:val="20"/>
          <w:lang w:eastAsia="hu-HU"/>
        </w:rPr>
        <w:t>(6) A beiratkozási lap a törzslap melléklete.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63" w:name="pr424"/>
      <w:bookmarkEnd w:id="463"/>
      <w:r w:rsidRPr="00FF3867">
        <w:rPr>
          <w:rFonts w:ascii="Times New Roman" w:eastAsia="Times New Roman" w:hAnsi="Times New Roman" w:cs="Times New Roman"/>
          <w:sz w:val="20"/>
          <w:szCs w:val="20"/>
          <w:lang w:eastAsia="hu-HU"/>
        </w:rPr>
        <w:t xml:space="preserve">(7) A (3) bekezdés </w:t>
      </w:r>
      <w:r w:rsidRPr="00FF3867">
        <w:rPr>
          <w:rFonts w:ascii="Times New Roman" w:eastAsia="Times New Roman" w:hAnsi="Times New Roman" w:cs="Times New Roman"/>
          <w:i/>
          <w:iCs/>
          <w:sz w:val="20"/>
          <w:szCs w:val="20"/>
          <w:lang w:eastAsia="hu-HU"/>
        </w:rPr>
        <w:t xml:space="preserve">g) </w:t>
      </w:r>
      <w:r w:rsidRPr="00FF3867">
        <w:rPr>
          <w:rFonts w:ascii="Times New Roman" w:eastAsia="Times New Roman" w:hAnsi="Times New Roman" w:cs="Times New Roman"/>
          <w:sz w:val="20"/>
          <w:szCs w:val="20"/>
          <w:lang w:eastAsia="hu-HU"/>
        </w:rPr>
        <w:t xml:space="preserve">pont, a (4)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és </w:t>
      </w:r>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pont szerinti dokumentum a beiratkozás időpontjához képest későbbi időpontban is keletkezhet, ebben az esetben azt a beiratkozási laphoz kell csatolni.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64" w:name="39"/>
      <w:bookmarkStart w:id="465" w:name="pr425"/>
      <w:bookmarkEnd w:id="464"/>
      <w:bookmarkEnd w:id="465"/>
      <w:r w:rsidRPr="00FF3867">
        <w:rPr>
          <w:rFonts w:ascii="Times New Roman" w:eastAsia="Times New Roman" w:hAnsi="Times New Roman" w:cs="Times New Roman"/>
          <w:b/>
          <w:bCs/>
          <w:sz w:val="20"/>
          <w:szCs w:val="20"/>
          <w:lang w:eastAsia="hu-HU"/>
        </w:rPr>
        <w:t xml:space="preserve">39. § </w:t>
      </w:r>
      <w:r w:rsidRPr="00FF3867">
        <w:rPr>
          <w:rFonts w:ascii="Times New Roman" w:eastAsia="Times New Roman" w:hAnsi="Times New Roman" w:cs="Times New Roman"/>
          <w:sz w:val="20"/>
          <w:szCs w:val="20"/>
          <w:lang w:eastAsia="hu-HU"/>
        </w:rPr>
        <w:t xml:space="preserve">(1) A doktorjelölt beiratkozására a doktorjelölti regisztrációs lap kitöltésével és aláírásával kerül sor.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66" w:name="pr426"/>
      <w:bookmarkEnd w:id="466"/>
      <w:r w:rsidRPr="00FF3867">
        <w:rPr>
          <w:rFonts w:ascii="Times New Roman" w:eastAsia="Times New Roman" w:hAnsi="Times New Roman" w:cs="Times New Roman"/>
          <w:sz w:val="20"/>
          <w:szCs w:val="20"/>
          <w:lang w:eastAsia="hu-HU"/>
        </w:rPr>
        <w:t>(2) A doktorjelölti regisztrációs lap lehet: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67" w:name="pr427"/>
      <w:bookmarkEnd w:id="467"/>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w:t>
      </w:r>
      <w:proofErr w:type="spellStart"/>
      <w:r w:rsidRPr="00FF3867">
        <w:rPr>
          <w:rFonts w:ascii="Times New Roman" w:eastAsia="Times New Roman" w:hAnsi="Times New Roman" w:cs="Times New Roman"/>
          <w:sz w:val="20"/>
          <w:szCs w:val="20"/>
          <w:lang w:eastAsia="hu-HU"/>
        </w:rPr>
        <w:t>TR-ében</w:t>
      </w:r>
      <w:proofErr w:type="spellEnd"/>
      <w:r w:rsidRPr="00FF3867">
        <w:rPr>
          <w:rFonts w:ascii="Times New Roman" w:eastAsia="Times New Roman" w:hAnsi="Times New Roman" w:cs="Times New Roman"/>
          <w:sz w:val="20"/>
          <w:szCs w:val="20"/>
          <w:lang w:eastAsia="hu-HU"/>
        </w:rPr>
        <w:t xml:space="preserve"> nyilvántartott adatokból előállított papír alapú irat,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68" w:name="pr428"/>
      <w:bookmarkEnd w:id="468"/>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 felsőoktatási intézmény </w:t>
      </w:r>
      <w:proofErr w:type="spellStart"/>
      <w:r w:rsidRPr="00FF3867">
        <w:rPr>
          <w:rFonts w:ascii="Times New Roman" w:eastAsia="Times New Roman" w:hAnsi="Times New Roman" w:cs="Times New Roman"/>
          <w:sz w:val="20"/>
          <w:szCs w:val="20"/>
          <w:lang w:eastAsia="hu-HU"/>
        </w:rPr>
        <w:t>TR-ében</w:t>
      </w:r>
      <w:proofErr w:type="spellEnd"/>
      <w:r w:rsidRPr="00FF3867">
        <w:rPr>
          <w:rFonts w:ascii="Times New Roman" w:eastAsia="Times New Roman" w:hAnsi="Times New Roman" w:cs="Times New Roman"/>
          <w:sz w:val="20"/>
          <w:szCs w:val="20"/>
          <w:lang w:eastAsia="hu-HU"/>
        </w:rPr>
        <w:t xml:space="preserve"> nyilvántartott adatokból előállított elektronikus irat, vagy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69" w:name="pr429"/>
      <w:bookmarkEnd w:id="469"/>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papír alapú formanyomtatvány.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70" w:name="pr430"/>
      <w:bookmarkEnd w:id="470"/>
      <w:r w:rsidRPr="00FF3867">
        <w:rPr>
          <w:rFonts w:ascii="Times New Roman" w:eastAsia="Times New Roman" w:hAnsi="Times New Roman" w:cs="Times New Roman"/>
          <w:sz w:val="20"/>
          <w:szCs w:val="20"/>
          <w:lang w:eastAsia="hu-HU"/>
        </w:rPr>
        <w:t xml:space="preserve">(3) A doktorjelölti regisztrációs lap tartalmazza a 38. § (3) bekezdés </w:t>
      </w:r>
      <w:r w:rsidRPr="00FF3867">
        <w:rPr>
          <w:rFonts w:ascii="Times New Roman" w:eastAsia="Times New Roman" w:hAnsi="Times New Roman" w:cs="Times New Roman"/>
          <w:i/>
          <w:iCs/>
          <w:sz w:val="20"/>
          <w:szCs w:val="20"/>
          <w:lang w:eastAsia="hu-HU"/>
        </w:rPr>
        <w:t>a)</w:t>
      </w:r>
      <w:proofErr w:type="spellStart"/>
      <w:r w:rsidRPr="00FF3867">
        <w:rPr>
          <w:rFonts w:ascii="Times New Roman" w:eastAsia="Times New Roman" w:hAnsi="Times New Roman" w:cs="Times New Roman"/>
          <w:i/>
          <w:iCs/>
          <w:sz w:val="20"/>
          <w:szCs w:val="20"/>
          <w:lang w:eastAsia="hu-HU"/>
        </w:rPr>
        <w:t>-c</w:t>
      </w:r>
      <w:proofErr w:type="spellEnd"/>
      <w:r w:rsidRPr="00FF3867">
        <w:rPr>
          <w:rFonts w:ascii="Times New Roman" w:eastAsia="Times New Roman" w:hAnsi="Times New Roman" w:cs="Times New Roman"/>
          <w:i/>
          <w:iCs/>
          <w:sz w:val="20"/>
          <w:szCs w:val="20"/>
          <w:lang w:eastAsia="hu-HU"/>
        </w:rPr>
        <w:t>)</w:t>
      </w:r>
      <w:r w:rsidRPr="00FF3867">
        <w:rPr>
          <w:rFonts w:ascii="Times New Roman" w:eastAsia="Times New Roman" w:hAnsi="Times New Roman" w:cs="Times New Roman"/>
          <w:sz w:val="20"/>
          <w:szCs w:val="20"/>
          <w:lang w:eastAsia="hu-HU"/>
        </w:rPr>
        <w:t xml:space="preserve">, </w:t>
      </w:r>
      <w:r w:rsidRPr="00FF3867">
        <w:rPr>
          <w:rFonts w:ascii="Times New Roman" w:eastAsia="Times New Roman" w:hAnsi="Times New Roman" w:cs="Times New Roman"/>
          <w:i/>
          <w:iCs/>
          <w:sz w:val="20"/>
          <w:szCs w:val="20"/>
          <w:lang w:eastAsia="hu-HU"/>
        </w:rPr>
        <w:t>e)</w:t>
      </w:r>
      <w:proofErr w:type="spellStart"/>
      <w:r w:rsidRPr="00FF3867">
        <w:rPr>
          <w:rFonts w:ascii="Times New Roman" w:eastAsia="Times New Roman" w:hAnsi="Times New Roman" w:cs="Times New Roman"/>
          <w:i/>
          <w:iCs/>
          <w:sz w:val="20"/>
          <w:szCs w:val="20"/>
          <w:lang w:eastAsia="hu-HU"/>
        </w:rPr>
        <w:t>-f</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 xml:space="preserve">és </w:t>
      </w:r>
      <w:r w:rsidRPr="00FF3867">
        <w:rPr>
          <w:rFonts w:ascii="Times New Roman" w:eastAsia="Times New Roman" w:hAnsi="Times New Roman" w:cs="Times New Roman"/>
          <w:i/>
          <w:iCs/>
          <w:sz w:val="20"/>
          <w:szCs w:val="20"/>
          <w:lang w:eastAsia="hu-HU"/>
        </w:rPr>
        <w:t>h)</w:t>
      </w:r>
      <w:proofErr w:type="spellStart"/>
      <w:r w:rsidRPr="00FF3867">
        <w:rPr>
          <w:rFonts w:ascii="Times New Roman" w:eastAsia="Times New Roman" w:hAnsi="Times New Roman" w:cs="Times New Roman"/>
          <w:i/>
          <w:iCs/>
          <w:sz w:val="20"/>
          <w:szCs w:val="20"/>
          <w:lang w:eastAsia="hu-HU"/>
        </w:rPr>
        <w:t>-k</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pontjában szabályozott adatok mellett a doktori téma címét, a témavezető nevét, valamint a doktorjelölt nyilatkozatát a felsőoktatási intézmény doktori fokozatszerzés feltételeiről és folyamatáról szóló tájékoztatójának megismeréséről.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71" w:name="pr431"/>
      <w:bookmarkEnd w:id="471"/>
      <w:r w:rsidRPr="00FF3867">
        <w:rPr>
          <w:rFonts w:ascii="Times New Roman" w:eastAsia="Times New Roman" w:hAnsi="Times New Roman" w:cs="Times New Roman"/>
          <w:sz w:val="20"/>
          <w:szCs w:val="20"/>
          <w:lang w:eastAsia="hu-HU"/>
        </w:rPr>
        <w:t>(4) A felsőoktatási intézmény hitelesíti a doktorjelölti regisztrációs lapot. A doktorjelölti jogviszony a doktori fokozatszerzési eljárás megindításával jön létre.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72" w:name="pr432"/>
      <w:bookmarkEnd w:id="472"/>
      <w:r w:rsidRPr="00FF3867">
        <w:rPr>
          <w:rFonts w:ascii="Times New Roman" w:eastAsia="Times New Roman" w:hAnsi="Times New Roman" w:cs="Times New Roman"/>
          <w:sz w:val="20"/>
          <w:szCs w:val="20"/>
          <w:lang w:eastAsia="hu-HU"/>
        </w:rPr>
        <w:t>(5) A doktorjelölti regisztrációs lap a törzslap melléklete.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73" w:name="40"/>
      <w:bookmarkStart w:id="474" w:name="pr433"/>
      <w:bookmarkEnd w:id="473"/>
      <w:bookmarkEnd w:id="474"/>
      <w:r w:rsidRPr="00FF3867">
        <w:rPr>
          <w:rFonts w:ascii="Times New Roman" w:eastAsia="Times New Roman" w:hAnsi="Times New Roman" w:cs="Times New Roman"/>
          <w:b/>
          <w:bCs/>
          <w:sz w:val="20"/>
          <w:szCs w:val="20"/>
          <w:lang w:eastAsia="hu-HU"/>
        </w:rPr>
        <w:t xml:space="preserve">40. § </w:t>
      </w:r>
      <w:r w:rsidRPr="00FF3867">
        <w:rPr>
          <w:rFonts w:ascii="Times New Roman" w:eastAsia="Times New Roman" w:hAnsi="Times New Roman" w:cs="Times New Roman"/>
          <w:sz w:val="20"/>
          <w:szCs w:val="20"/>
          <w:lang w:eastAsia="hu-HU"/>
        </w:rPr>
        <w:t>(1) A jogviszony-igazolás tanúsítja a hallgató, a doktorjelölt jogviszonyának fennállását vagy korábbi fennállását.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75" w:name="pr434"/>
      <w:bookmarkEnd w:id="475"/>
      <w:r w:rsidRPr="00FF3867">
        <w:rPr>
          <w:rFonts w:ascii="Times New Roman" w:eastAsia="Times New Roman" w:hAnsi="Times New Roman" w:cs="Times New Roman"/>
          <w:sz w:val="20"/>
          <w:szCs w:val="20"/>
          <w:lang w:eastAsia="hu-HU"/>
        </w:rPr>
        <w:t>(2) A jogviszony-igazolást a hallgató, doktorjelölt kérelemére a törzslap alapján a felsőoktatási intézmény szabályzatában kijelölt szervezeti egység állítja ki.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76" w:name="pr435"/>
      <w:bookmarkEnd w:id="476"/>
      <w:r w:rsidRPr="00FF3867">
        <w:rPr>
          <w:rFonts w:ascii="Times New Roman" w:eastAsia="Times New Roman" w:hAnsi="Times New Roman" w:cs="Times New Roman"/>
          <w:sz w:val="20"/>
          <w:szCs w:val="20"/>
          <w:lang w:eastAsia="hu-HU"/>
        </w:rPr>
        <w:t>(3) A jogviszony-igazolást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77" w:name="pr436"/>
      <w:bookmarkEnd w:id="477"/>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w:t>
      </w:r>
      <w:proofErr w:type="spellStart"/>
      <w:r w:rsidRPr="00FF3867">
        <w:rPr>
          <w:rFonts w:ascii="Times New Roman" w:eastAsia="Times New Roman" w:hAnsi="Times New Roman" w:cs="Times New Roman"/>
          <w:sz w:val="20"/>
          <w:szCs w:val="20"/>
          <w:lang w:eastAsia="hu-HU"/>
        </w:rPr>
        <w:t>TR-ében</w:t>
      </w:r>
      <w:proofErr w:type="spellEnd"/>
      <w:r w:rsidRPr="00FF3867">
        <w:rPr>
          <w:rFonts w:ascii="Times New Roman" w:eastAsia="Times New Roman" w:hAnsi="Times New Roman" w:cs="Times New Roman"/>
          <w:sz w:val="20"/>
          <w:szCs w:val="20"/>
          <w:lang w:eastAsia="hu-HU"/>
        </w:rPr>
        <w:t xml:space="preserve"> nyilvántartott adatokból előállított papír alapú iraton, vagy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78" w:name="pr437"/>
      <w:bookmarkEnd w:id="478"/>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papír alapú formanyomtatványon</w:t>
      </w:r>
    </w:p>
    <w:p w:rsidR="00FF3867" w:rsidRPr="00FF3867" w:rsidRDefault="00FF3867" w:rsidP="00FF3867">
      <w:pPr>
        <w:spacing w:after="0" w:line="240" w:lineRule="auto"/>
        <w:ind w:left="150" w:right="150"/>
        <w:jc w:val="both"/>
        <w:rPr>
          <w:rFonts w:ascii="Times New Roman" w:eastAsia="Times New Roman" w:hAnsi="Times New Roman" w:cs="Times New Roman"/>
          <w:sz w:val="20"/>
          <w:szCs w:val="20"/>
          <w:lang w:eastAsia="hu-HU"/>
        </w:rPr>
      </w:pPr>
      <w:bookmarkStart w:id="479" w:name="pr438"/>
      <w:bookmarkEnd w:id="479"/>
      <w:proofErr w:type="gramStart"/>
      <w:r w:rsidRPr="00FF3867">
        <w:rPr>
          <w:rFonts w:ascii="Times New Roman" w:eastAsia="Times New Roman" w:hAnsi="Times New Roman" w:cs="Times New Roman"/>
          <w:sz w:val="20"/>
          <w:szCs w:val="20"/>
          <w:lang w:eastAsia="hu-HU"/>
        </w:rPr>
        <w:t>kell</w:t>
      </w:r>
      <w:proofErr w:type="gramEnd"/>
      <w:r w:rsidRPr="00FF3867">
        <w:rPr>
          <w:rFonts w:ascii="Times New Roman" w:eastAsia="Times New Roman" w:hAnsi="Times New Roman" w:cs="Times New Roman"/>
          <w:sz w:val="20"/>
          <w:szCs w:val="20"/>
          <w:lang w:eastAsia="hu-HU"/>
        </w:rPr>
        <w:t xml:space="preserve"> kiállítani.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80" w:name="pr439"/>
      <w:bookmarkEnd w:id="480"/>
      <w:r w:rsidRPr="00FF3867">
        <w:rPr>
          <w:rFonts w:ascii="Times New Roman" w:eastAsia="Times New Roman" w:hAnsi="Times New Roman" w:cs="Times New Roman"/>
          <w:sz w:val="20"/>
          <w:szCs w:val="20"/>
          <w:lang w:eastAsia="hu-HU"/>
        </w:rPr>
        <w:t>(4) A jogviszony-igazolást a kiadáskor egyedi azonosítóval kell ellátni. Az egyedi azonosító tartalmazza a felsőoktatási intézmény intézményi azonosító számát, egy nyolc számjegyű, évenként 1-gyel indított, egyesével növekvő sorszámot és a kiállítás évét.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81" w:name="pr440"/>
      <w:bookmarkEnd w:id="481"/>
      <w:r w:rsidRPr="00FF3867">
        <w:rPr>
          <w:rFonts w:ascii="Times New Roman" w:eastAsia="Times New Roman" w:hAnsi="Times New Roman" w:cs="Times New Roman"/>
          <w:sz w:val="20"/>
          <w:szCs w:val="20"/>
          <w:lang w:eastAsia="hu-HU"/>
        </w:rPr>
        <w:t>(5) A jogviszony-igazolás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82" w:name="pr441"/>
      <w:bookmarkEnd w:id="482"/>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sorszámát,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83" w:name="pr442"/>
      <w:bookmarkEnd w:id="483"/>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felsőoktatási intézmény nevét, címét, intézményi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84" w:name="pr443"/>
      <w:bookmarkEnd w:id="484"/>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hallgató, doktorjelölt személyes adatait, hallgatói azonosító számát (ennek hiányában a törzslap sorszámát),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85" w:name="pr444"/>
      <w:bookmarkEnd w:id="485"/>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jogviszony kezdetét és a képzési és kimeneti követelmények szerinti végét,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86" w:name="pr445"/>
      <w:bookmarkEnd w:id="486"/>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hallgató jogviszonyának aktív vagy passzív státuszát, illetve a doktorjelölti jogviszonyt az igazoláson megjelölt tanulmányi félévekben,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87" w:name="pr446"/>
      <w:bookmarkEnd w:id="487"/>
      <w:proofErr w:type="gramStart"/>
      <w:r w:rsidRPr="00FF3867">
        <w:rPr>
          <w:rFonts w:ascii="Times New Roman" w:eastAsia="Times New Roman" w:hAnsi="Times New Roman" w:cs="Times New Roman"/>
          <w:i/>
          <w:iCs/>
          <w:sz w:val="20"/>
          <w:szCs w:val="20"/>
          <w:lang w:eastAsia="hu-HU"/>
        </w:rPr>
        <w:lastRenderedPageBreak/>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hallgató által folytatott képzés - több képzés esetén a képzések - megnevezését, munkarendjét, nyelvét, helyét, finanszírozási formáját,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88" w:name="pr447"/>
      <w:bookmarkEnd w:id="488"/>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igazolás kiadásának célját,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89" w:name="pr448"/>
      <w:bookmarkEnd w:id="489"/>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egyéb, kérelem szerinti kiegészítést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90" w:name="pr449"/>
      <w:bookmarkEnd w:id="490"/>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a 34. § (4) bekezdése szerinti hitelesítést.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91" w:name="pr450"/>
      <w:bookmarkEnd w:id="491"/>
      <w:r w:rsidRPr="00FF3867">
        <w:rPr>
          <w:rFonts w:ascii="Times New Roman" w:eastAsia="Times New Roman" w:hAnsi="Times New Roman" w:cs="Times New Roman"/>
          <w:sz w:val="20"/>
          <w:szCs w:val="20"/>
          <w:lang w:eastAsia="hu-HU"/>
        </w:rPr>
        <w:t>(6) A kiadott jogviszony-igazolások adatait a (4) bekezdés szerinti azonosító alapján nyilván kell tartani.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92" w:name="pr451"/>
      <w:bookmarkEnd w:id="492"/>
      <w:r w:rsidRPr="00FF3867">
        <w:rPr>
          <w:rFonts w:ascii="Times New Roman" w:eastAsia="Times New Roman" w:hAnsi="Times New Roman" w:cs="Times New Roman"/>
          <w:sz w:val="20"/>
          <w:szCs w:val="20"/>
          <w:lang w:eastAsia="hu-HU"/>
        </w:rPr>
        <w:t>(7) A hallgatói jogviszony fennállása alatt minden jogviszony-igazolás kiadása ingyenes.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93" w:name="41"/>
      <w:bookmarkStart w:id="494" w:name="pr452"/>
      <w:bookmarkEnd w:id="493"/>
      <w:bookmarkEnd w:id="494"/>
      <w:r w:rsidRPr="00FF3867">
        <w:rPr>
          <w:rFonts w:ascii="Times New Roman" w:eastAsia="Times New Roman" w:hAnsi="Times New Roman" w:cs="Times New Roman"/>
          <w:b/>
          <w:bCs/>
          <w:sz w:val="20"/>
          <w:szCs w:val="20"/>
          <w:lang w:eastAsia="hu-HU"/>
        </w:rPr>
        <w:t xml:space="preserve">41. § </w:t>
      </w:r>
      <w:r w:rsidRPr="00FF3867">
        <w:rPr>
          <w:rFonts w:ascii="Times New Roman" w:eastAsia="Times New Roman" w:hAnsi="Times New Roman" w:cs="Times New Roman"/>
          <w:sz w:val="20"/>
          <w:szCs w:val="20"/>
          <w:lang w:eastAsia="hu-HU"/>
        </w:rPr>
        <w:t>(1) A felsőoktatási intézménynek a hallgató részére leckekönyvet kell vezetnie, ha az alábbi feltételek együttes fennállását nem tudja biztosítani: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95" w:name="pr453"/>
      <w:bookmarkEnd w:id="495"/>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hallgató a felsőoktatási intézmény szabályzatában meghatározott módon és időben a felsőoktatási intézménytől értesítést kap az általa felvett, illetve törölt tárgyakról;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96" w:name="pr454"/>
      <w:bookmarkEnd w:id="496"/>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felsőoktatási intézmény a hallgató számára a szóbeli számonkérés esetén - a felsőoktatási intézmény szabályzatában meghatározott módon és időben - teljesítési lapot biztosít a (2) bekezdés szerinti tartalommal;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97" w:name="pr455"/>
      <w:bookmarkEnd w:id="497"/>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a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ponttól eltérő számonkérés esetén a felsőoktatási intézmény a hallgató számára a szabályzatában meghatározott módon és időben értesítést küld a hallgató értékeléséről; valamint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98" w:name="pr456"/>
      <w:bookmarkEnd w:id="498"/>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az intézmény által működtetett TR alkalmas arra, hogy a hallgató nyomtatható formában hozzáférjen a saját képzése 36. § (12) bekezdésében szabályozott törzslap-kivonatának adattartalmához, továbbá biztosítja a hallgató kérésére a 36. § (2) bekezdés 7. pontjában meghatározott adatok ingyenes hitelesítését félévente egy alkalommal.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499" w:name="pr457"/>
      <w:bookmarkEnd w:id="499"/>
      <w:r w:rsidRPr="00FF3867">
        <w:rPr>
          <w:rFonts w:ascii="Times New Roman" w:eastAsia="Times New Roman" w:hAnsi="Times New Roman" w:cs="Times New Roman"/>
          <w:sz w:val="20"/>
          <w:szCs w:val="20"/>
          <w:lang w:eastAsia="hu-HU"/>
        </w:rPr>
        <w:t>(2) A teljesítési lap tartalmazza az adott tanév félévét, a hallgató nevét, a hallgatói azonosító számot, a hallgató által felvett tantárgy, tantervi egység megnevezését, a vizsga időpontját, a vizsga értékelését, a vizsgáztató oktató nevét, oktatói azonosító számát és aláírását.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00" w:name="pr458"/>
      <w:bookmarkEnd w:id="500"/>
      <w:r w:rsidRPr="00FF3867">
        <w:rPr>
          <w:rFonts w:ascii="Times New Roman" w:eastAsia="Times New Roman" w:hAnsi="Times New Roman" w:cs="Times New Roman"/>
          <w:sz w:val="20"/>
          <w:szCs w:val="20"/>
          <w:lang w:eastAsia="hu-HU"/>
        </w:rPr>
        <w:t>(3) Az egyedi sorszámmal ellátott, papír alapú leckekönyv tartalmazza legalább:</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01" w:name="pr459"/>
      <w:bookmarkEnd w:id="501"/>
      <w:r w:rsidRPr="00FF3867">
        <w:rPr>
          <w:rFonts w:ascii="Times New Roman" w:eastAsia="Times New Roman" w:hAnsi="Times New Roman" w:cs="Times New Roman"/>
          <w:sz w:val="20"/>
          <w:szCs w:val="20"/>
          <w:lang w:eastAsia="hu-HU"/>
        </w:rPr>
        <w:t>1. a felsőoktatási intézmény nevét, székhelyét, intézményi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02" w:name="pr460"/>
      <w:bookmarkEnd w:id="502"/>
      <w:r w:rsidRPr="00FF3867">
        <w:rPr>
          <w:rFonts w:ascii="Times New Roman" w:eastAsia="Times New Roman" w:hAnsi="Times New Roman" w:cs="Times New Roman"/>
          <w:sz w:val="20"/>
          <w:szCs w:val="20"/>
          <w:lang w:eastAsia="hu-HU"/>
        </w:rPr>
        <w:t>2. a hallgató hallgatói azonosító számát, törzskönyvi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03" w:name="pr461"/>
      <w:bookmarkEnd w:id="503"/>
      <w:r w:rsidRPr="00FF3867">
        <w:rPr>
          <w:rFonts w:ascii="Times New Roman" w:eastAsia="Times New Roman" w:hAnsi="Times New Roman" w:cs="Times New Roman"/>
          <w:sz w:val="20"/>
          <w:szCs w:val="20"/>
          <w:lang w:eastAsia="hu-HU"/>
        </w:rPr>
        <w:t>3. a hallgató személyazonosító adatait (neve, születési neve, születési helye és ideje, állampolgársága, anyja születési neve), a hallgató fényképét, a hallgató aláírását;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04" w:name="pr462"/>
      <w:bookmarkEnd w:id="504"/>
      <w:r w:rsidRPr="00FF3867">
        <w:rPr>
          <w:rFonts w:ascii="Times New Roman" w:eastAsia="Times New Roman" w:hAnsi="Times New Roman" w:cs="Times New Roman"/>
          <w:sz w:val="20"/>
          <w:szCs w:val="20"/>
          <w:lang w:eastAsia="hu-HU"/>
        </w:rPr>
        <w:t>4. a hallgatói jogviszony létrejöttének és megszűnésének adatait;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05" w:name="pr463"/>
      <w:bookmarkEnd w:id="505"/>
      <w:r w:rsidRPr="00FF3867">
        <w:rPr>
          <w:rFonts w:ascii="Times New Roman" w:eastAsia="Times New Roman" w:hAnsi="Times New Roman" w:cs="Times New Roman"/>
          <w:sz w:val="20"/>
          <w:szCs w:val="20"/>
          <w:lang w:eastAsia="hu-HU"/>
        </w:rPr>
        <w:t>5. a hallgató képzésének adatait képzésenként;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06" w:name="pr464"/>
      <w:bookmarkEnd w:id="506"/>
      <w:r w:rsidRPr="00FF3867">
        <w:rPr>
          <w:rFonts w:ascii="Times New Roman" w:eastAsia="Times New Roman" w:hAnsi="Times New Roman" w:cs="Times New Roman"/>
          <w:sz w:val="20"/>
          <w:szCs w:val="20"/>
          <w:lang w:eastAsia="hu-HU"/>
        </w:rPr>
        <w:t>6. a bejelentkezési adatokat képzési időszakonként;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07" w:name="pr465"/>
      <w:bookmarkEnd w:id="507"/>
      <w:r w:rsidRPr="00FF3867">
        <w:rPr>
          <w:rFonts w:ascii="Times New Roman" w:eastAsia="Times New Roman" w:hAnsi="Times New Roman" w:cs="Times New Roman"/>
          <w:sz w:val="20"/>
          <w:szCs w:val="20"/>
          <w:lang w:eastAsia="hu-HU"/>
        </w:rPr>
        <w:t>7. a képzési időszaknak megfelelő bontásban a tanulmányok során felvett tantárgyak, tantervi egységek adatait, hozzárendelt kreditértékeket, értékelések adatait, az értékelő oktatók aláírását;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08" w:name="pr466"/>
      <w:bookmarkEnd w:id="508"/>
      <w:r w:rsidRPr="00FF3867">
        <w:rPr>
          <w:rFonts w:ascii="Times New Roman" w:eastAsia="Times New Roman" w:hAnsi="Times New Roman" w:cs="Times New Roman"/>
          <w:sz w:val="20"/>
          <w:szCs w:val="20"/>
          <w:lang w:eastAsia="hu-HU"/>
        </w:rPr>
        <w:t>8. a képzési időszak lezárásának adatait;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09" w:name="pr467"/>
      <w:bookmarkEnd w:id="509"/>
      <w:r w:rsidRPr="00FF3867">
        <w:rPr>
          <w:rFonts w:ascii="Times New Roman" w:eastAsia="Times New Roman" w:hAnsi="Times New Roman" w:cs="Times New Roman"/>
          <w:sz w:val="20"/>
          <w:szCs w:val="20"/>
          <w:lang w:eastAsia="hu-HU"/>
        </w:rPr>
        <w:t>9. a korábbi tanulmányok, munka- és egyéb tapasztalatok alapján beszámított kreditek adatait;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10" w:name="pr468"/>
      <w:bookmarkEnd w:id="510"/>
      <w:r w:rsidRPr="00FF3867">
        <w:rPr>
          <w:rFonts w:ascii="Times New Roman" w:eastAsia="Times New Roman" w:hAnsi="Times New Roman" w:cs="Times New Roman"/>
          <w:sz w:val="20"/>
          <w:szCs w:val="20"/>
          <w:lang w:eastAsia="hu-HU"/>
        </w:rPr>
        <w:t>10. saját vagy más felsőoktatási intézményben folytatott párhuzamos vagy vendéghallgatói tanulmányok adatait;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11" w:name="pr469"/>
      <w:bookmarkEnd w:id="511"/>
      <w:r w:rsidRPr="00FF3867">
        <w:rPr>
          <w:rFonts w:ascii="Times New Roman" w:eastAsia="Times New Roman" w:hAnsi="Times New Roman" w:cs="Times New Roman"/>
          <w:sz w:val="20"/>
          <w:szCs w:val="20"/>
          <w:lang w:eastAsia="hu-HU"/>
        </w:rPr>
        <w:t>11. a hallgató tanulmányait befolyásoló határozatok adatait;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12" w:name="pr470"/>
      <w:bookmarkEnd w:id="512"/>
      <w:r w:rsidRPr="00FF3867">
        <w:rPr>
          <w:rFonts w:ascii="Times New Roman" w:eastAsia="Times New Roman" w:hAnsi="Times New Roman" w:cs="Times New Roman"/>
          <w:sz w:val="20"/>
          <w:szCs w:val="20"/>
          <w:lang w:eastAsia="hu-HU"/>
        </w:rPr>
        <w:t xml:space="preserve">12. az </w:t>
      </w:r>
      <w:proofErr w:type="spellStart"/>
      <w:r w:rsidRPr="00FF3867">
        <w:rPr>
          <w:rFonts w:ascii="Times New Roman" w:eastAsia="Times New Roman" w:hAnsi="Times New Roman" w:cs="Times New Roman"/>
          <w:sz w:val="20"/>
          <w:szCs w:val="20"/>
          <w:lang w:eastAsia="hu-HU"/>
        </w:rPr>
        <w:t>idegennyelvi</w:t>
      </w:r>
      <w:proofErr w:type="spellEnd"/>
      <w:r w:rsidRPr="00FF3867">
        <w:rPr>
          <w:rFonts w:ascii="Times New Roman" w:eastAsia="Times New Roman" w:hAnsi="Times New Roman" w:cs="Times New Roman"/>
          <w:sz w:val="20"/>
          <w:szCs w:val="20"/>
          <w:lang w:eastAsia="hu-HU"/>
        </w:rPr>
        <w:t xml:space="preserve"> követelmények teljesítésének adatait;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13" w:name="pr471"/>
      <w:bookmarkEnd w:id="513"/>
      <w:r w:rsidRPr="00FF3867">
        <w:rPr>
          <w:rFonts w:ascii="Times New Roman" w:eastAsia="Times New Roman" w:hAnsi="Times New Roman" w:cs="Times New Roman"/>
          <w:sz w:val="20"/>
          <w:szCs w:val="20"/>
          <w:lang w:eastAsia="hu-HU"/>
        </w:rPr>
        <w:t>13. a szakmai gyakorlat adatait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14" w:name="pr472"/>
      <w:bookmarkEnd w:id="514"/>
      <w:r w:rsidRPr="00FF3867">
        <w:rPr>
          <w:rFonts w:ascii="Times New Roman" w:eastAsia="Times New Roman" w:hAnsi="Times New Roman" w:cs="Times New Roman"/>
          <w:sz w:val="20"/>
          <w:szCs w:val="20"/>
          <w:lang w:eastAsia="hu-HU"/>
        </w:rPr>
        <w:t>14. a bejegyzések hitelesítését.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15" w:name="pr473"/>
      <w:bookmarkEnd w:id="515"/>
      <w:r w:rsidRPr="00FF3867">
        <w:rPr>
          <w:rFonts w:ascii="Times New Roman" w:eastAsia="Times New Roman" w:hAnsi="Times New Roman" w:cs="Times New Roman"/>
          <w:sz w:val="20"/>
          <w:szCs w:val="20"/>
          <w:lang w:eastAsia="hu-HU"/>
        </w:rPr>
        <w:t>(4) A felsőoktatási intézményben ugyanarról a személyről a hallgatói jogviszonyának fennállása alatt - a különböző képzési szinten egyidejűleg folytatott tanulmányok kivételével - egy leckekönyv vezethető.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16" w:name="pr474"/>
      <w:bookmarkEnd w:id="516"/>
      <w:r w:rsidRPr="00FF3867">
        <w:rPr>
          <w:rFonts w:ascii="Times New Roman" w:eastAsia="Times New Roman" w:hAnsi="Times New Roman" w:cs="Times New Roman"/>
          <w:sz w:val="20"/>
          <w:szCs w:val="20"/>
          <w:lang w:eastAsia="hu-HU"/>
        </w:rPr>
        <w:t>(5) A 34. § (4) bekezdésében meghatározott hitelesítéssel kell ellátni a leckekönyvben: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17" w:name="pr475"/>
      <w:bookmarkEnd w:id="517"/>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hallgató személyes adatait, a képzési adatokat, valamint a hallgatói jogviszony létrejöttét tartalmazó részt a leckekönyv megnyitásakor,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18" w:name="pr476"/>
      <w:bookmarkEnd w:id="518"/>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hallgató által az érintett félév vonatkozásában felvett tantárgyak, tantervi egységek adatait az 51. §</w:t>
      </w:r>
      <w:proofErr w:type="spellStart"/>
      <w:r w:rsidRPr="00FF3867">
        <w:rPr>
          <w:rFonts w:ascii="Times New Roman" w:eastAsia="Times New Roman" w:hAnsi="Times New Roman" w:cs="Times New Roman"/>
          <w:sz w:val="20"/>
          <w:szCs w:val="20"/>
          <w:lang w:eastAsia="hu-HU"/>
        </w:rPr>
        <w:t>-ban</w:t>
      </w:r>
      <w:proofErr w:type="spellEnd"/>
      <w:r w:rsidRPr="00FF3867">
        <w:rPr>
          <w:rFonts w:ascii="Times New Roman" w:eastAsia="Times New Roman" w:hAnsi="Times New Roman" w:cs="Times New Roman"/>
          <w:sz w:val="20"/>
          <w:szCs w:val="20"/>
          <w:lang w:eastAsia="hu-HU"/>
        </w:rPr>
        <w:t xml:space="preserve"> megjelölt időpontig,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19" w:name="pr477"/>
      <w:bookmarkEnd w:id="519"/>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az érintett félévben felvett tantárgy, tantervi egység követelményeinek teljesítését tartalmazó részt a számonkérések formája szerint a felsőoktatási intézmény szabályzatában meghatározott időpontban,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20" w:name="pr478"/>
      <w:bookmarkEnd w:id="520"/>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 xml:space="preserve">a képzési időszak lezárását tartalmazó részt az érintett félévben legkésőbb a vizsgaidőszak utolsó napját követő </w:t>
      </w:r>
      <w:proofErr w:type="spellStart"/>
      <w:r w:rsidRPr="00FF3867">
        <w:rPr>
          <w:rFonts w:ascii="Times New Roman" w:eastAsia="Times New Roman" w:hAnsi="Times New Roman" w:cs="Times New Roman"/>
          <w:sz w:val="20"/>
          <w:szCs w:val="20"/>
          <w:lang w:eastAsia="hu-HU"/>
        </w:rPr>
        <w:t>tizedik</w:t>
      </w:r>
      <w:proofErr w:type="spellEnd"/>
      <w:r w:rsidRPr="00FF3867">
        <w:rPr>
          <w:rFonts w:ascii="Times New Roman" w:eastAsia="Times New Roman" w:hAnsi="Times New Roman" w:cs="Times New Roman"/>
          <w:sz w:val="20"/>
          <w:szCs w:val="20"/>
          <w:lang w:eastAsia="hu-HU"/>
        </w:rPr>
        <w:t xml:space="preserve"> napig.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21" w:name="pr479"/>
      <w:bookmarkEnd w:id="521"/>
      <w:r w:rsidRPr="00FF3867">
        <w:rPr>
          <w:rFonts w:ascii="Times New Roman" w:eastAsia="Times New Roman" w:hAnsi="Times New Roman" w:cs="Times New Roman"/>
          <w:sz w:val="20"/>
          <w:szCs w:val="20"/>
          <w:lang w:eastAsia="hu-HU"/>
        </w:rPr>
        <w:t>(6) A leckekönyv kitöltésére, valamint a már bekerült adatok törlésére, javítására a felsőoktatási intézmény szabályzatában meghatározott személyek jogosultak. A törlést, javítást hitelesíteni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22" w:name="pr480"/>
      <w:bookmarkEnd w:id="522"/>
      <w:r w:rsidRPr="00FF3867">
        <w:rPr>
          <w:rFonts w:ascii="Times New Roman" w:eastAsia="Times New Roman" w:hAnsi="Times New Roman" w:cs="Times New Roman"/>
          <w:sz w:val="20"/>
          <w:szCs w:val="20"/>
          <w:lang w:eastAsia="hu-HU"/>
        </w:rPr>
        <w:t>(7) A félévi követelmények leckekönyvi adatait a félévet követően a felsőoktatási intézmény egyezteti a TR adataival, eltérés esetén a leckekönyvben foglaltakat kell érvényesnek tekinteni.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23" w:name="pr481"/>
      <w:bookmarkEnd w:id="523"/>
      <w:r w:rsidRPr="00FF3867">
        <w:rPr>
          <w:rFonts w:ascii="Times New Roman" w:eastAsia="Times New Roman" w:hAnsi="Times New Roman" w:cs="Times New Roman"/>
          <w:sz w:val="20"/>
          <w:szCs w:val="20"/>
          <w:lang w:eastAsia="hu-HU"/>
        </w:rPr>
        <w:t>(8) Betelt leckekönyv esetén a hallgató részére újabb leckekönyvet kell kiadni úgy, hogy azt az eredeti leckekönyvhöz szétválaszthatatlanul hozzá kell fűzni, és a leckekönyvekben a hozzájuk rögzített leckekönyvek sorszámát fel kell tüntetni.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24" w:name="pr482"/>
      <w:bookmarkEnd w:id="524"/>
      <w:r w:rsidRPr="00FF3867">
        <w:rPr>
          <w:rFonts w:ascii="Times New Roman" w:eastAsia="Times New Roman" w:hAnsi="Times New Roman" w:cs="Times New Roman"/>
          <w:sz w:val="20"/>
          <w:szCs w:val="20"/>
          <w:lang w:eastAsia="hu-HU"/>
        </w:rPr>
        <w:t>(9) A leckekönyvet a szorgalmi időszakban a felsőoktatási intézmény tárolja, a vizsgaidőszakra - a felsőoktatási intézmény szabályzatában meghatározottak szerint - a hallgatónak ki kell adni.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25" w:name="pr483"/>
      <w:bookmarkEnd w:id="525"/>
      <w:r w:rsidRPr="00FF3867">
        <w:rPr>
          <w:rFonts w:ascii="Times New Roman" w:eastAsia="Times New Roman" w:hAnsi="Times New Roman" w:cs="Times New Roman"/>
          <w:sz w:val="20"/>
          <w:szCs w:val="20"/>
          <w:lang w:eastAsia="hu-HU"/>
        </w:rPr>
        <w:lastRenderedPageBreak/>
        <w:t>(10) A hallgató részére hallgatói jogviszonyának megszűnésekor a leckekönyvet át kell adni. A leckekönyv átadásának tényét, idejét a törzslapra rá kell vezetni. Az irat átadását átadás-átvételi dokumentumon kell igazolni.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26" w:name="pr484"/>
      <w:bookmarkEnd w:id="526"/>
      <w:r w:rsidRPr="00FF3867">
        <w:rPr>
          <w:rFonts w:ascii="Times New Roman" w:eastAsia="Times New Roman" w:hAnsi="Times New Roman" w:cs="Times New Roman"/>
          <w:sz w:val="20"/>
          <w:szCs w:val="20"/>
          <w:lang w:eastAsia="hu-HU"/>
        </w:rPr>
        <w:t>(11) Ha a felsőoktatási intézmény a hallgatói részére leckekönyvet vezet, a vendéghallgatónak nem lehet külön leckekönyvet kiállítani, kivéve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27" w:name="pr485"/>
      <w:bookmarkEnd w:id="527"/>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ha abban a felsőoktatási intézményben, amelyben a hallgatói jogviszony fennáll, nincs papír alapú leckekönyv, vagy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28" w:name="pr486"/>
      <w:bookmarkEnd w:id="528"/>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külföldi felsőoktatási intézményben hallgatói jogviszonnyal rendelkező vendéghallgató részére.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29" w:name="pr487"/>
      <w:bookmarkEnd w:id="529"/>
      <w:r w:rsidRPr="00FF3867">
        <w:rPr>
          <w:rFonts w:ascii="Times New Roman" w:eastAsia="Times New Roman" w:hAnsi="Times New Roman" w:cs="Times New Roman"/>
          <w:sz w:val="20"/>
          <w:szCs w:val="20"/>
          <w:lang w:eastAsia="hu-HU"/>
        </w:rPr>
        <w:t>(12) A felsőoktatási intézmény a hallgatói jogviszony fennállása alatt az elveszett vagy megsemmisült leckekönyv pótlására a törzslap alapján új leckekönyvet állít ki.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30" w:name="42"/>
      <w:bookmarkStart w:id="531" w:name="pr488"/>
      <w:bookmarkEnd w:id="530"/>
      <w:bookmarkEnd w:id="531"/>
      <w:r w:rsidRPr="00FF3867">
        <w:rPr>
          <w:rFonts w:ascii="Times New Roman" w:eastAsia="Times New Roman" w:hAnsi="Times New Roman" w:cs="Times New Roman"/>
          <w:b/>
          <w:bCs/>
          <w:sz w:val="20"/>
          <w:szCs w:val="20"/>
          <w:lang w:eastAsia="hu-HU"/>
        </w:rPr>
        <w:t xml:space="preserve">42. § </w:t>
      </w:r>
      <w:r w:rsidRPr="00FF3867">
        <w:rPr>
          <w:rFonts w:ascii="Times New Roman" w:eastAsia="Times New Roman" w:hAnsi="Times New Roman" w:cs="Times New Roman"/>
          <w:sz w:val="20"/>
          <w:szCs w:val="20"/>
          <w:lang w:eastAsia="hu-HU"/>
        </w:rPr>
        <w:t>(1) A vizsgalap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32" w:name="pr489"/>
      <w:bookmarkEnd w:id="532"/>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adott tanév félévének megjelölését,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33" w:name="pr490"/>
      <w:bookmarkEnd w:id="533"/>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tantárgy, tantervi egység megnevezését, kódját,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34" w:name="pr491"/>
      <w:bookmarkEnd w:id="534"/>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vizsga időpontját,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35" w:name="pr492"/>
      <w:bookmarkEnd w:id="535"/>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vizsgáztató oktató nevét,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36" w:name="pr493"/>
      <w:bookmarkEnd w:id="536"/>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vizsgáztató oktató oktatói azonosító számát és aláírását,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37" w:name="pr494"/>
      <w:bookmarkEnd w:id="537"/>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vizsgára jelentkezett hallgató nevét, hallgatói azonosító számát,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38" w:name="pr495"/>
      <w:bookmarkEnd w:id="538"/>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vizsga értékelését, a keltezést.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39" w:name="pr496"/>
      <w:bookmarkEnd w:id="539"/>
      <w:r w:rsidRPr="00FF3867">
        <w:rPr>
          <w:rFonts w:ascii="Times New Roman" w:eastAsia="Times New Roman" w:hAnsi="Times New Roman" w:cs="Times New Roman"/>
          <w:sz w:val="20"/>
          <w:szCs w:val="20"/>
          <w:lang w:eastAsia="hu-HU"/>
        </w:rPr>
        <w:t xml:space="preserve">(2) A nem vizsga keretében szerzett értékelésről is vizsgalapot kell kiállítani. A vizsgalapon a vizsgáztató oktató rögzíti a vizsga értékelését és a vizsgát követően aláírásával haladéktalanul érvényesíti azt. A vizsgalap adatait a felsőoktatási intézmény szabályzatában meghatározott módon és időben kell rögzíteni a </w:t>
      </w:r>
      <w:proofErr w:type="spellStart"/>
      <w:r w:rsidRPr="00FF3867">
        <w:rPr>
          <w:rFonts w:ascii="Times New Roman" w:eastAsia="Times New Roman" w:hAnsi="Times New Roman" w:cs="Times New Roman"/>
          <w:sz w:val="20"/>
          <w:szCs w:val="20"/>
          <w:lang w:eastAsia="hu-HU"/>
        </w:rPr>
        <w:t>TR-ben</w:t>
      </w:r>
      <w:proofErr w:type="spellEnd"/>
      <w:r w:rsidRPr="00FF3867">
        <w:rPr>
          <w:rFonts w:ascii="Times New Roman" w:eastAsia="Times New Roman" w:hAnsi="Times New Roman" w:cs="Times New Roman"/>
          <w:sz w:val="20"/>
          <w:szCs w:val="20"/>
          <w:lang w:eastAsia="hu-HU"/>
        </w:rPr>
        <w:t xml:space="preserve">. Ha a vizsgalapon szereplő és a </w:t>
      </w:r>
      <w:proofErr w:type="spellStart"/>
      <w:r w:rsidRPr="00FF3867">
        <w:rPr>
          <w:rFonts w:ascii="Times New Roman" w:eastAsia="Times New Roman" w:hAnsi="Times New Roman" w:cs="Times New Roman"/>
          <w:sz w:val="20"/>
          <w:szCs w:val="20"/>
          <w:lang w:eastAsia="hu-HU"/>
        </w:rPr>
        <w:t>TR-ben</w:t>
      </w:r>
      <w:proofErr w:type="spellEnd"/>
      <w:r w:rsidRPr="00FF3867">
        <w:rPr>
          <w:rFonts w:ascii="Times New Roman" w:eastAsia="Times New Roman" w:hAnsi="Times New Roman" w:cs="Times New Roman"/>
          <w:sz w:val="20"/>
          <w:szCs w:val="20"/>
          <w:lang w:eastAsia="hu-HU"/>
        </w:rPr>
        <w:t xml:space="preserve"> rögzített értékelés eltér egymástól, a vizsgalap értékelését kell irányadónak tekinteni. Ha a vizsgalapon és a teljesítési lapon vagy a leckekönyvben </w:t>
      </w:r>
      <w:proofErr w:type="gramStart"/>
      <w:r w:rsidRPr="00FF3867">
        <w:rPr>
          <w:rFonts w:ascii="Times New Roman" w:eastAsia="Times New Roman" w:hAnsi="Times New Roman" w:cs="Times New Roman"/>
          <w:sz w:val="20"/>
          <w:szCs w:val="20"/>
          <w:lang w:eastAsia="hu-HU"/>
        </w:rPr>
        <w:t>szereplő értékelés</w:t>
      </w:r>
      <w:proofErr w:type="gramEnd"/>
      <w:r w:rsidRPr="00FF3867">
        <w:rPr>
          <w:rFonts w:ascii="Times New Roman" w:eastAsia="Times New Roman" w:hAnsi="Times New Roman" w:cs="Times New Roman"/>
          <w:sz w:val="20"/>
          <w:szCs w:val="20"/>
          <w:lang w:eastAsia="hu-HU"/>
        </w:rPr>
        <w:t xml:space="preserve"> eltér egymástól, a teljesítési lapon vagy a leckekönyvben szereplő értékelést kell irányadónak tekinteni.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40" w:name="pr497"/>
      <w:bookmarkEnd w:id="540"/>
      <w:r w:rsidRPr="00FF3867">
        <w:rPr>
          <w:rFonts w:ascii="Times New Roman" w:eastAsia="Times New Roman" w:hAnsi="Times New Roman" w:cs="Times New Roman"/>
          <w:sz w:val="20"/>
          <w:szCs w:val="20"/>
          <w:lang w:eastAsia="hu-HU"/>
        </w:rPr>
        <w:t>(3) A záróvizsga jegyzőkönyv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41" w:name="pr498"/>
      <w:bookmarkEnd w:id="541"/>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hallgató nevét, hallgatói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42" w:name="pr499"/>
      <w:bookmarkEnd w:id="542"/>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szak megnevezését,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43" w:name="pr500"/>
      <w:bookmarkEnd w:id="543"/>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záróvizsga időpontját, részeinek megnevezését, azok értékelését,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44" w:name="pr501"/>
      <w:bookmarkEnd w:id="544"/>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záróvizsga-bizottság tagjainak nevét, oktatói azonosító számát, aláírását,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45" w:name="pr502"/>
      <w:bookmarkEnd w:id="545"/>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szakdolgozat (diplomamunka) címét,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46" w:name="pr503"/>
      <w:bookmarkEnd w:id="546"/>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szakdolgozat (diplomamunka) témavezetőjének és bírálójának nevét, oktatói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47" w:name="pr504"/>
      <w:bookmarkEnd w:id="547"/>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szakdolgozat (diplomamunka) megvédésének időpontját,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48" w:name="pr505"/>
      <w:bookmarkEnd w:id="548"/>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feltett kérdéseket,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49" w:name="pr506"/>
      <w:bookmarkEnd w:id="549"/>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a záróvizsga végső értékelését, minősítését.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50" w:name="pr507"/>
      <w:bookmarkEnd w:id="550"/>
      <w:r w:rsidRPr="00FF3867">
        <w:rPr>
          <w:rFonts w:ascii="Times New Roman" w:eastAsia="Times New Roman" w:hAnsi="Times New Roman" w:cs="Times New Roman"/>
          <w:sz w:val="20"/>
          <w:szCs w:val="20"/>
          <w:lang w:eastAsia="hu-HU"/>
        </w:rPr>
        <w:t>(4) A doktori szigorlati jegyzőkönyv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51" w:name="pr508"/>
      <w:bookmarkEnd w:id="551"/>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nevét, intézményi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52" w:name="pr509"/>
      <w:bookmarkEnd w:id="552"/>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doktorjelölt nevét, hallgatói azonosító számát, korábbi végzettségi szintjét és szakképzettségét,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53" w:name="pr510"/>
      <w:bookmarkEnd w:id="553"/>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témavezető nevét és oktatói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54" w:name="pr511"/>
      <w:bookmarkEnd w:id="554"/>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megszerzendő fokozat tudományterületét és tudományágát,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55" w:name="pr512"/>
      <w:bookmarkEnd w:id="555"/>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szigorlaton elhangzott kérdéseket és a válaszok minősítését,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56" w:name="pr513"/>
      <w:bookmarkEnd w:id="556"/>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szigorlat minősítését,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57" w:name="pr514"/>
      <w:bookmarkEnd w:id="557"/>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szigorlati bizottság elnökének és tagjainak nevét, oktatói azonosító számát és aláírását.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58" w:name="pr515"/>
      <w:bookmarkEnd w:id="558"/>
      <w:r w:rsidRPr="00FF3867">
        <w:rPr>
          <w:rFonts w:ascii="Times New Roman" w:eastAsia="Times New Roman" w:hAnsi="Times New Roman" w:cs="Times New Roman"/>
          <w:sz w:val="20"/>
          <w:szCs w:val="20"/>
          <w:lang w:eastAsia="hu-HU"/>
        </w:rPr>
        <w:t>(5) A doktori védési jegyzőkönyv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59" w:name="pr516"/>
      <w:bookmarkEnd w:id="559"/>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nevét, intézményi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60" w:name="pr517"/>
      <w:bookmarkEnd w:id="560"/>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doktorjelölt nevét, hallgatói azonosító számát, végzettségét és szakképzettségét,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61" w:name="pr518"/>
      <w:bookmarkEnd w:id="561"/>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megszerzendő fokozat tudományterületét és tudományágát,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62" w:name="pr519"/>
      <w:bookmarkEnd w:id="562"/>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az értekezés, alkotás címét,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63" w:name="pr520"/>
      <w:bookmarkEnd w:id="563"/>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témavezető nevét, oktatói azonosító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64" w:name="pr521"/>
      <w:bookmarkEnd w:id="564"/>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nyilvános vita időpontját, helyét és nyelvét,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65" w:name="pr522"/>
      <w:bookmarkEnd w:id="565"/>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bíráló bizottság elnökének és tagjainak nevét, oktatói azonosító számát és aláírását,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66" w:name="pr523"/>
      <w:bookmarkEnd w:id="566"/>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hivatalos bírálók véleményét,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67" w:name="pr524"/>
      <w:bookmarkEnd w:id="567"/>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a nyilvános vitában feltett kérdések és az elhangzott felszólalások lényegét,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68" w:name="pr525"/>
      <w:bookmarkEnd w:id="568"/>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a vitában résztvevők nevét,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69" w:name="pr526"/>
      <w:bookmarkEnd w:id="569"/>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a bírálóbizottság véleményét és értékelését.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70" w:name="pr527"/>
      <w:bookmarkEnd w:id="570"/>
      <w:r w:rsidRPr="00FF3867">
        <w:rPr>
          <w:rFonts w:ascii="Times New Roman" w:eastAsia="Times New Roman" w:hAnsi="Times New Roman" w:cs="Times New Roman"/>
          <w:sz w:val="20"/>
          <w:szCs w:val="20"/>
          <w:lang w:eastAsia="hu-HU"/>
        </w:rPr>
        <w:t>(6) A záróvizsga jegyzőkönyv, a doktori szigorlati jegyzőkönyv és a doktori védési jegyzőkönyv a törzslap melléklete.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71" w:name="pr528"/>
      <w:bookmarkEnd w:id="571"/>
      <w:r w:rsidRPr="00FF3867">
        <w:rPr>
          <w:rFonts w:ascii="Times New Roman" w:eastAsia="Times New Roman" w:hAnsi="Times New Roman" w:cs="Times New Roman"/>
          <w:sz w:val="20"/>
          <w:szCs w:val="20"/>
          <w:lang w:eastAsia="hu-HU"/>
        </w:rPr>
        <w:t>(7) Az (1) és (3)-(5) bekezdésben meghatározott irat lehet: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72" w:name="pr529"/>
      <w:bookmarkEnd w:id="572"/>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w:t>
      </w:r>
      <w:proofErr w:type="spellStart"/>
      <w:r w:rsidRPr="00FF3867">
        <w:rPr>
          <w:rFonts w:ascii="Times New Roman" w:eastAsia="Times New Roman" w:hAnsi="Times New Roman" w:cs="Times New Roman"/>
          <w:sz w:val="20"/>
          <w:szCs w:val="20"/>
          <w:lang w:eastAsia="hu-HU"/>
        </w:rPr>
        <w:t>TR-ében</w:t>
      </w:r>
      <w:proofErr w:type="spellEnd"/>
      <w:r w:rsidRPr="00FF3867">
        <w:rPr>
          <w:rFonts w:ascii="Times New Roman" w:eastAsia="Times New Roman" w:hAnsi="Times New Roman" w:cs="Times New Roman"/>
          <w:sz w:val="20"/>
          <w:szCs w:val="20"/>
          <w:lang w:eastAsia="hu-HU"/>
        </w:rPr>
        <w:t xml:space="preserve"> nyilvántartott adatokból előállított papír alapú irat, vagy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73" w:name="pr530"/>
      <w:bookmarkEnd w:id="573"/>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papír alapú irat.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74" w:name="43"/>
      <w:bookmarkStart w:id="575" w:name="pr531"/>
      <w:bookmarkEnd w:id="574"/>
      <w:bookmarkEnd w:id="575"/>
      <w:r w:rsidRPr="00FF3867">
        <w:rPr>
          <w:rFonts w:ascii="Times New Roman" w:eastAsia="Times New Roman" w:hAnsi="Times New Roman" w:cs="Times New Roman"/>
          <w:b/>
          <w:bCs/>
          <w:sz w:val="20"/>
          <w:szCs w:val="20"/>
          <w:lang w:eastAsia="hu-HU"/>
        </w:rPr>
        <w:lastRenderedPageBreak/>
        <w:t xml:space="preserve">43. § </w:t>
      </w:r>
      <w:r w:rsidRPr="00FF3867">
        <w:rPr>
          <w:rFonts w:ascii="Times New Roman" w:eastAsia="Times New Roman" w:hAnsi="Times New Roman" w:cs="Times New Roman"/>
          <w:sz w:val="20"/>
          <w:szCs w:val="20"/>
          <w:lang w:eastAsia="hu-HU"/>
        </w:rPr>
        <w:t xml:space="preserve">(1) A kreditigazolás a felsőoktatási intézmény által kiadott és hitelesített papír alapú irat, amely tartalmazza a hallgató által teljesített tantárgy (tantervi követelmény) tematikájának olyan leírását, amely lehetővé teszi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49. § (5) bekezdése szerinti döntéshozatal érdekében annak a vizsgálatát és értékelését, hogy a hallgató által megszerzett és igazolt tudás és más kompetenciák mennyiben felelnek meg a helyettesített tantárgy (tantervi követelmény) meghatározott kompetenciáinak.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76" w:name="pr532"/>
      <w:bookmarkEnd w:id="576"/>
      <w:r w:rsidRPr="00FF3867">
        <w:rPr>
          <w:rFonts w:ascii="Times New Roman" w:eastAsia="Times New Roman" w:hAnsi="Times New Roman" w:cs="Times New Roman"/>
          <w:sz w:val="20"/>
          <w:szCs w:val="20"/>
          <w:lang w:eastAsia="hu-HU"/>
        </w:rPr>
        <w:t>(2) A kreditigazolást a hallgató kérésére kell kiadni. A kérelmében a hallgatónak meg kell jelölnie, hogy mely követelmények teljesítésének igazolását kéri.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77" w:name="pr533"/>
      <w:bookmarkEnd w:id="577"/>
      <w:r w:rsidRPr="00FF3867">
        <w:rPr>
          <w:rFonts w:ascii="Times New Roman" w:eastAsia="Times New Roman" w:hAnsi="Times New Roman" w:cs="Times New Roman"/>
          <w:sz w:val="20"/>
          <w:szCs w:val="20"/>
          <w:lang w:eastAsia="hu-HU"/>
        </w:rPr>
        <w:t xml:space="preserve">(3) A kreditigazolást a kiállításkor egyedi sorszámmal kell ellátni és az adatait a felsőoktatási intézmény </w:t>
      </w:r>
      <w:proofErr w:type="spellStart"/>
      <w:r w:rsidRPr="00FF3867">
        <w:rPr>
          <w:rFonts w:ascii="Times New Roman" w:eastAsia="Times New Roman" w:hAnsi="Times New Roman" w:cs="Times New Roman"/>
          <w:sz w:val="20"/>
          <w:szCs w:val="20"/>
          <w:lang w:eastAsia="hu-HU"/>
        </w:rPr>
        <w:t>TR-ében</w:t>
      </w:r>
      <w:proofErr w:type="spellEnd"/>
      <w:r w:rsidRPr="00FF3867">
        <w:rPr>
          <w:rFonts w:ascii="Times New Roman" w:eastAsia="Times New Roman" w:hAnsi="Times New Roman" w:cs="Times New Roman"/>
          <w:sz w:val="20"/>
          <w:szCs w:val="20"/>
          <w:lang w:eastAsia="hu-HU"/>
        </w:rPr>
        <w:t xml:space="preserve"> nyilván kell tartani.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78" w:name="44"/>
      <w:bookmarkStart w:id="579" w:name="pr534"/>
      <w:bookmarkEnd w:id="578"/>
      <w:bookmarkEnd w:id="579"/>
      <w:r w:rsidRPr="00FF3867">
        <w:rPr>
          <w:rFonts w:ascii="Times New Roman" w:eastAsia="Times New Roman" w:hAnsi="Times New Roman" w:cs="Times New Roman"/>
          <w:b/>
          <w:bCs/>
          <w:sz w:val="20"/>
          <w:szCs w:val="20"/>
          <w:lang w:eastAsia="hu-HU"/>
        </w:rPr>
        <w:t xml:space="preserve">44. § </w:t>
      </w:r>
      <w:r w:rsidRPr="00FF3867">
        <w:rPr>
          <w:rFonts w:ascii="Times New Roman" w:eastAsia="Times New Roman" w:hAnsi="Times New Roman" w:cs="Times New Roman"/>
          <w:sz w:val="20"/>
          <w:szCs w:val="20"/>
          <w:lang w:eastAsia="hu-HU"/>
        </w:rPr>
        <w:t>(1) A felsőoktatási intézmény a teljesítés napján megállapítja, hogy a hallgató adott képzéséhez tartozó végbizonyítvány kiállításának feltételeit teljesítette, majd a teljesítés napját követő húsz napon belül a teljesítés napjával a végbizonyítványt kiállítja.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80" w:name="pr535"/>
      <w:bookmarkEnd w:id="580"/>
      <w:r w:rsidRPr="00FF3867">
        <w:rPr>
          <w:rFonts w:ascii="Times New Roman" w:eastAsia="Times New Roman" w:hAnsi="Times New Roman" w:cs="Times New Roman"/>
          <w:sz w:val="20"/>
          <w:szCs w:val="20"/>
          <w:lang w:eastAsia="hu-HU"/>
        </w:rPr>
        <w:t>(2) A végbizonyítvány kiállításáról - a kiállítással egyidejűleg - a hallgatót értesíteni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81" w:name="pr536"/>
      <w:bookmarkEnd w:id="581"/>
      <w:r w:rsidRPr="00FF3867">
        <w:rPr>
          <w:rFonts w:ascii="Times New Roman" w:eastAsia="Times New Roman" w:hAnsi="Times New Roman" w:cs="Times New Roman"/>
          <w:sz w:val="20"/>
          <w:szCs w:val="20"/>
          <w:lang w:eastAsia="hu-HU"/>
        </w:rPr>
        <w:t>(3) A végbizonyítvány a felsőoktatási intézmény által kiállított és hitelesített papír alapú irat.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82" w:name="pr537"/>
      <w:bookmarkEnd w:id="582"/>
      <w:r w:rsidRPr="00FF3867">
        <w:rPr>
          <w:rFonts w:ascii="Times New Roman" w:eastAsia="Times New Roman" w:hAnsi="Times New Roman" w:cs="Times New Roman"/>
          <w:sz w:val="20"/>
          <w:szCs w:val="20"/>
          <w:lang w:eastAsia="hu-HU"/>
        </w:rPr>
        <w:t xml:space="preserve">(4) A végbizonyítványt a kiállításkor egyedi sorszámmal kell ellátni és az adatait a felsőoktatási intézmény </w:t>
      </w:r>
      <w:proofErr w:type="spellStart"/>
      <w:r w:rsidRPr="00FF3867">
        <w:rPr>
          <w:rFonts w:ascii="Times New Roman" w:eastAsia="Times New Roman" w:hAnsi="Times New Roman" w:cs="Times New Roman"/>
          <w:sz w:val="20"/>
          <w:szCs w:val="20"/>
          <w:lang w:eastAsia="hu-HU"/>
        </w:rPr>
        <w:t>TR-ében</w:t>
      </w:r>
      <w:proofErr w:type="spellEnd"/>
      <w:r w:rsidRPr="00FF3867">
        <w:rPr>
          <w:rFonts w:ascii="Times New Roman" w:eastAsia="Times New Roman" w:hAnsi="Times New Roman" w:cs="Times New Roman"/>
          <w:sz w:val="20"/>
          <w:szCs w:val="20"/>
          <w:lang w:eastAsia="hu-HU"/>
        </w:rPr>
        <w:t xml:space="preserve"> nyilván kell tartani.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83" w:name="pr538"/>
      <w:bookmarkEnd w:id="583"/>
      <w:r w:rsidRPr="00FF3867">
        <w:rPr>
          <w:rFonts w:ascii="Times New Roman" w:eastAsia="Times New Roman" w:hAnsi="Times New Roman" w:cs="Times New Roman"/>
          <w:sz w:val="20"/>
          <w:szCs w:val="20"/>
          <w:lang w:eastAsia="hu-HU"/>
        </w:rPr>
        <w:t>(5) A végbizonyítvány a törzslap melléklete.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84" w:name="45"/>
      <w:bookmarkStart w:id="585" w:name="pr539"/>
      <w:bookmarkEnd w:id="584"/>
      <w:bookmarkEnd w:id="585"/>
      <w:r w:rsidRPr="00FF3867">
        <w:rPr>
          <w:rFonts w:ascii="Times New Roman" w:eastAsia="Times New Roman" w:hAnsi="Times New Roman" w:cs="Times New Roman"/>
          <w:b/>
          <w:bCs/>
          <w:sz w:val="20"/>
          <w:szCs w:val="20"/>
          <w:lang w:eastAsia="hu-HU"/>
        </w:rPr>
        <w:t xml:space="preserve">45. § </w:t>
      </w:r>
      <w:r w:rsidRPr="00FF3867">
        <w:rPr>
          <w:rFonts w:ascii="Times New Roman" w:eastAsia="Times New Roman" w:hAnsi="Times New Roman" w:cs="Times New Roman"/>
          <w:sz w:val="20"/>
          <w:szCs w:val="20"/>
          <w:lang w:eastAsia="hu-HU"/>
        </w:rPr>
        <w:t>(1) A végbizonyítvány kiállításáról szóló igazolást, a záróvizsga sikeres teljesítéséről szóló igazolást, az oklevélre való jogosultságról szóló igazolást és a tanítói műveltségterületi igazolást a hallgató kérésére, a törzslap alapján kell kiállítani.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86" w:name="pr540"/>
      <w:bookmarkEnd w:id="586"/>
      <w:r w:rsidRPr="00FF3867">
        <w:rPr>
          <w:rFonts w:ascii="Times New Roman" w:eastAsia="Times New Roman" w:hAnsi="Times New Roman" w:cs="Times New Roman"/>
          <w:sz w:val="20"/>
          <w:szCs w:val="20"/>
          <w:lang w:eastAsia="hu-HU"/>
        </w:rPr>
        <w:t xml:space="preserve">(2) Az igazolásokat a kiállításkor egyedi sorszámmal kell ellátni és az adatait a felsőoktatási intézmény </w:t>
      </w:r>
      <w:proofErr w:type="spellStart"/>
      <w:r w:rsidRPr="00FF3867">
        <w:rPr>
          <w:rFonts w:ascii="Times New Roman" w:eastAsia="Times New Roman" w:hAnsi="Times New Roman" w:cs="Times New Roman"/>
          <w:sz w:val="20"/>
          <w:szCs w:val="20"/>
          <w:lang w:eastAsia="hu-HU"/>
        </w:rPr>
        <w:t>TR-ében</w:t>
      </w:r>
      <w:proofErr w:type="spellEnd"/>
      <w:r w:rsidRPr="00FF3867">
        <w:rPr>
          <w:rFonts w:ascii="Times New Roman" w:eastAsia="Times New Roman" w:hAnsi="Times New Roman" w:cs="Times New Roman"/>
          <w:sz w:val="20"/>
          <w:szCs w:val="20"/>
          <w:lang w:eastAsia="hu-HU"/>
        </w:rPr>
        <w:t xml:space="preserve"> nyilván kell tartani.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87" w:name="46"/>
      <w:bookmarkStart w:id="588" w:name="pr541"/>
      <w:bookmarkEnd w:id="587"/>
      <w:bookmarkEnd w:id="588"/>
      <w:r w:rsidRPr="00FF3867">
        <w:rPr>
          <w:rFonts w:ascii="Times New Roman" w:eastAsia="Times New Roman" w:hAnsi="Times New Roman" w:cs="Times New Roman"/>
          <w:b/>
          <w:bCs/>
          <w:sz w:val="20"/>
          <w:szCs w:val="20"/>
          <w:lang w:eastAsia="hu-HU"/>
        </w:rPr>
        <w:t xml:space="preserve">46. § </w:t>
      </w:r>
      <w:r w:rsidRPr="00FF3867">
        <w:rPr>
          <w:rFonts w:ascii="Times New Roman" w:eastAsia="Times New Roman" w:hAnsi="Times New Roman" w:cs="Times New Roman"/>
          <w:sz w:val="20"/>
          <w:szCs w:val="20"/>
          <w:lang w:eastAsia="hu-HU"/>
        </w:rPr>
        <w:t xml:space="preserve">(1) A felsőfokú tanulmányok sikeres befejezését és a szakképzettség megszerzését igazoló oklevelet a sikeres záróvizsga vagy sikeres utolsó záróvizsga-rész (e </w:t>
      </w:r>
      <w:proofErr w:type="gramStart"/>
      <w:r w:rsidRPr="00FF3867">
        <w:rPr>
          <w:rFonts w:ascii="Times New Roman" w:eastAsia="Times New Roman" w:hAnsi="Times New Roman" w:cs="Times New Roman"/>
          <w:sz w:val="20"/>
          <w:szCs w:val="20"/>
          <w:lang w:eastAsia="hu-HU"/>
        </w:rPr>
        <w:t>bekezdésben</w:t>
      </w:r>
      <w:proofErr w:type="gramEnd"/>
      <w:r w:rsidRPr="00FF3867">
        <w:rPr>
          <w:rFonts w:ascii="Times New Roman" w:eastAsia="Times New Roman" w:hAnsi="Times New Roman" w:cs="Times New Roman"/>
          <w:sz w:val="20"/>
          <w:szCs w:val="20"/>
          <w:lang w:eastAsia="hu-HU"/>
        </w:rPr>
        <w:t xml:space="preserve"> a továbbiakban együtt: záróvizsga) napjától számított harminc napon belül kell kiállítani, ha a hallgató előzőleg teljesítette az előírt nyelvvizsga-követelményeket. A nyelvvizsga-követelmények teljesítését igazoló okirat bemutatása esetén az oklevelet akkor is a záróvizsga szerinti tárgyévben kell kiállítani, ha a záróvizsga szerinti tárgyévből kevesebb, mint harminc nap van hátra.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89" w:name="pr542"/>
      <w:bookmarkEnd w:id="589"/>
      <w:r w:rsidRPr="00FF3867">
        <w:rPr>
          <w:rFonts w:ascii="Times New Roman" w:eastAsia="Times New Roman" w:hAnsi="Times New Roman" w:cs="Times New Roman"/>
          <w:sz w:val="20"/>
          <w:szCs w:val="20"/>
          <w:lang w:eastAsia="hu-HU"/>
        </w:rPr>
        <w:t>(2) Az oklevél-formanyomtatvány a Hivatal által kibocsátott és egyedi nyomtatványsorszámmal ellátott, nyomdai úton előállított papír alapú biztonsági okmány, amely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90" w:name="pr543"/>
      <w:bookmarkEnd w:id="590"/>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két - az egyik a magyar nyelvű, a másik az idegen nyelvű változat kiállítására szolgáló - A4 méretű lapból áll, amelyeken Magyarország címere nyomdai úton feltüntetésre került, vagy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91" w:name="pr544"/>
      <w:bookmarkEnd w:id="591"/>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egy A3 méretű lapból áll, amelyen Magyarország címere nyomdai úton feltüntetésre került.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92" w:name="pr545"/>
      <w:bookmarkEnd w:id="592"/>
      <w:r w:rsidRPr="00FF3867">
        <w:rPr>
          <w:rFonts w:ascii="Times New Roman" w:eastAsia="Times New Roman" w:hAnsi="Times New Roman" w:cs="Times New Roman"/>
          <w:sz w:val="20"/>
          <w:szCs w:val="20"/>
          <w:lang w:eastAsia="hu-HU"/>
        </w:rPr>
        <w:t>(3) Az oklevél a törzslap alapján kerül kiállításra.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93" w:name="pr546"/>
      <w:bookmarkEnd w:id="593"/>
      <w:r w:rsidRPr="00FF3867">
        <w:rPr>
          <w:rFonts w:ascii="Times New Roman" w:eastAsia="Times New Roman" w:hAnsi="Times New Roman" w:cs="Times New Roman"/>
          <w:sz w:val="20"/>
          <w:szCs w:val="20"/>
          <w:lang w:eastAsia="hu-HU"/>
        </w:rPr>
        <w:t>(4) Az oklevél a 9. mellékletben meghatározott záradékkal látható el. Ha olyan záradék válik szükségessé, amelyet a 9. melléklet nem tartalmaz, akkor a felsőoktatási intézmény - a Hivatal előzetes egyetértésével - egyedi záradékkal is elláthatja az oklevelet. A záradék az oklevél elválaszthatatlan részét képezi.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94" w:name="pr547"/>
      <w:bookmarkEnd w:id="594"/>
      <w:r w:rsidRPr="00FF3867">
        <w:rPr>
          <w:rFonts w:ascii="Times New Roman" w:eastAsia="Times New Roman" w:hAnsi="Times New Roman" w:cs="Times New Roman"/>
          <w:sz w:val="20"/>
          <w:szCs w:val="20"/>
          <w:lang w:eastAsia="hu-HU"/>
        </w:rPr>
        <w:t xml:space="preserve">(5) Az oklevelet a kiállításkor egyedi intézményi sorszámmal kell ellátni és az adatait a felsőoktatási intézmény </w:t>
      </w:r>
      <w:proofErr w:type="spellStart"/>
      <w:r w:rsidRPr="00FF3867">
        <w:rPr>
          <w:rFonts w:ascii="Times New Roman" w:eastAsia="Times New Roman" w:hAnsi="Times New Roman" w:cs="Times New Roman"/>
          <w:sz w:val="20"/>
          <w:szCs w:val="20"/>
          <w:lang w:eastAsia="hu-HU"/>
        </w:rPr>
        <w:t>TR-ében</w:t>
      </w:r>
      <w:proofErr w:type="spellEnd"/>
      <w:r w:rsidRPr="00FF3867">
        <w:rPr>
          <w:rFonts w:ascii="Times New Roman" w:eastAsia="Times New Roman" w:hAnsi="Times New Roman" w:cs="Times New Roman"/>
          <w:sz w:val="20"/>
          <w:szCs w:val="20"/>
          <w:lang w:eastAsia="hu-HU"/>
        </w:rPr>
        <w:t xml:space="preserve"> kell nyilvántartani.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95" w:name="pr548"/>
      <w:bookmarkEnd w:id="595"/>
      <w:r w:rsidRPr="00FF3867">
        <w:rPr>
          <w:rFonts w:ascii="Times New Roman" w:eastAsia="Times New Roman" w:hAnsi="Times New Roman" w:cs="Times New Roman"/>
          <w:sz w:val="20"/>
          <w:szCs w:val="20"/>
          <w:lang w:eastAsia="hu-HU"/>
        </w:rPr>
        <w:t>(6) Az oklevelet a felsőoktatási intézmény keménytáblás dossziéban adja ki.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96" w:name="pr549"/>
      <w:bookmarkEnd w:id="596"/>
      <w:r w:rsidRPr="00FF3867">
        <w:rPr>
          <w:rFonts w:ascii="Times New Roman" w:eastAsia="Times New Roman" w:hAnsi="Times New Roman" w:cs="Times New Roman"/>
          <w:sz w:val="20"/>
          <w:szCs w:val="20"/>
          <w:lang w:eastAsia="hu-HU"/>
        </w:rPr>
        <w:t xml:space="preserve">(7) Az átadás előtt a felsőoktatási intézmény a kiállított oklevélről hiteles másolatot készít, amely a törzslap melléklete.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97" w:name="pr550"/>
      <w:bookmarkEnd w:id="597"/>
      <w:r w:rsidRPr="00FF3867">
        <w:rPr>
          <w:rFonts w:ascii="Times New Roman" w:eastAsia="Times New Roman" w:hAnsi="Times New Roman" w:cs="Times New Roman"/>
          <w:sz w:val="20"/>
          <w:szCs w:val="20"/>
          <w:lang w:eastAsia="hu-HU"/>
        </w:rPr>
        <w:t>(8) Az oklevél átadását a törzslapra rá kell vezetni. Az irat átadását átadás-átvételi dokumentumon kell igazolni.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98" w:name="pr551"/>
      <w:bookmarkEnd w:id="598"/>
      <w:r w:rsidRPr="00FF3867">
        <w:rPr>
          <w:rFonts w:ascii="Times New Roman" w:eastAsia="Times New Roman" w:hAnsi="Times New Roman" w:cs="Times New Roman"/>
          <w:sz w:val="20"/>
          <w:szCs w:val="20"/>
          <w:lang w:eastAsia="hu-HU"/>
        </w:rPr>
        <w:t>(9) A doktori oklevél szövegét a felsőoktatási intézmény szabályzatában határozza meg. Ha a felsőoktatási intézmény nem a Hivatal által kibocsátott oklevél-formanyomtatványt használja, akkor el kell látnia a doktori oklevél biztonsági formanyomtatvány kibocsátói feladatait.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599" w:name="pr552"/>
      <w:bookmarkEnd w:id="599"/>
      <w:r w:rsidRPr="00FF3867">
        <w:rPr>
          <w:rFonts w:ascii="Times New Roman" w:eastAsia="Times New Roman" w:hAnsi="Times New Roman" w:cs="Times New Roman"/>
          <w:sz w:val="20"/>
          <w:szCs w:val="20"/>
          <w:lang w:eastAsia="hu-HU"/>
        </w:rPr>
        <w:t>(10) Magyar és külföldi felsőoktatási intézmények által kiadott közös oklevélnek tartalmaznia kell legalább</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00" w:name="pr553"/>
      <w:bookmarkEnd w:id="600"/>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kiállító felsőoktatási intézmények nevét (magyar intézmény esetén a magyar elnevezést),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01" w:name="pr554"/>
      <w:bookmarkEnd w:id="601"/>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az oklevél tulajdonosának nevét, születésének országát, helységét és idejét,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02" w:name="pr555"/>
      <w:bookmarkEnd w:id="602"/>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végzettségi szint, illetve az odaítélt fokozat és a képzés megnevezését,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03" w:name="pr556"/>
      <w:bookmarkEnd w:id="603"/>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kiállítás helyét, idejét,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04" w:name="pr557"/>
      <w:bookmarkEnd w:id="604"/>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felsőoktatási intézmények vezetőinek (</w:t>
      </w:r>
      <w:proofErr w:type="spellStart"/>
      <w:r w:rsidRPr="00FF3867">
        <w:rPr>
          <w:rFonts w:ascii="Times New Roman" w:eastAsia="Times New Roman" w:hAnsi="Times New Roman" w:cs="Times New Roman"/>
          <w:sz w:val="20"/>
          <w:szCs w:val="20"/>
          <w:lang w:eastAsia="hu-HU"/>
        </w:rPr>
        <w:t>továbbáe</w:t>
      </w:r>
      <w:proofErr w:type="spellEnd"/>
      <w:r w:rsidRPr="00FF3867">
        <w:rPr>
          <w:rFonts w:ascii="Times New Roman" w:eastAsia="Times New Roman" w:hAnsi="Times New Roman" w:cs="Times New Roman"/>
          <w:sz w:val="20"/>
          <w:szCs w:val="20"/>
          <w:lang w:eastAsia="hu-HU"/>
        </w:rPr>
        <w:t xml:space="preserve"> a megállapodásban meghatározott vezetőknek) az eredeti aláírását.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05" w:name="pr558"/>
      <w:bookmarkEnd w:id="605"/>
      <w:r w:rsidRPr="00FF3867">
        <w:rPr>
          <w:rFonts w:ascii="Times New Roman" w:eastAsia="Times New Roman" w:hAnsi="Times New Roman" w:cs="Times New Roman"/>
          <w:sz w:val="20"/>
          <w:szCs w:val="20"/>
          <w:lang w:eastAsia="hu-HU"/>
        </w:rPr>
        <w:t>(11) A nemzeti eltérések egyedi záradékban rögzíthetők, különösen a szak, szakképzettség oktatási hivatalban nyilvántartott megnevezése, a közös oklevél kiadásának jogszabályi felhatalmazása, valamint az adminisztrációért felelős intézmény neve.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06" w:name="47"/>
      <w:bookmarkStart w:id="607" w:name="pr559"/>
      <w:bookmarkEnd w:id="606"/>
      <w:bookmarkEnd w:id="607"/>
      <w:r w:rsidRPr="00FF3867">
        <w:rPr>
          <w:rFonts w:ascii="Times New Roman" w:eastAsia="Times New Roman" w:hAnsi="Times New Roman" w:cs="Times New Roman"/>
          <w:b/>
          <w:bCs/>
          <w:sz w:val="20"/>
          <w:szCs w:val="20"/>
          <w:lang w:eastAsia="hu-HU"/>
        </w:rPr>
        <w:lastRenderedPageBreak/>
        <w:t xml:space="preserve">47. § </w:t>
      </w:r>
      <w:r w:rsidRPr="00FF3867">
        <w:rPr>
          <w:rFonts w:ascii="Times New Roman" w:eastAsia="Times New Roman" w:hAnsi="Times New Roman" w:cs="Times New Roman"/>
          <w:sz w:val="20"/>
          <w:szCs w:val="20"/>
          <w:lang w:eastAsia="hu-HU"/>
        </w:rPr>
        <w:t xml:space="preserve">(1) Az oklevélmelléklet formanyomtatványa a Hivatal által kibocsátott és egyedi nyomtatványsorszámmal ellátott, nyomdai úton előállított papír alapú biztonsági okmány, amely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/4 méretű, mindkét oldalon nyomtatható lapokból és egységes lefűzésre alkalmas dossziéból áll.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08" w:name="pr560"/>
      <w:bookmarkEnd w:id="608"/>
      <w:r w:rsidRPr="00FF3867">
        <w:rPr>
          <w:rFonts w:ascii="Times New Roman" w:eastAsia="Times New Roman" w:hAnsi="Times New Roman" w:cs="Times New Roman"/>
          <w:sz w:val="20"/>
          <w:szCs w:val="20"/>
          <w:lang w:eastAsia="hu-HU"/>
        </w:rPr>
        <w:t>(2) A kiadás előtt a felsőoktatási intézmény az oklevélmellékletről hiteles másolatot készít, amely a törzslap melléklete.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09" w:name="pr561"/>
      <w:bookmarkEnd w:id="609"/>
      <w:r w:rsidRPr="00FF3867">
        <w:rPr>
          <w:rFonts w:ascii="Times New Roman" w:eastAsia="Times New Roman" w:hAnsi="Times New Roman" w:cs="Times New Roman"/>
          <w:sz w:val="20"/>
          <w:szCs w:val="20"/>
          <w:lang w:eastAsia="hu-HU"/>
        </w:rPr>
        <w:t>(3) Ha e rendelet másként nem rendelkezik, az oklevélmellékletet az oklevéllel együtt kell kiadni. Az irat átadását átadás-átvételi dokumentumon kell igazolni.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10" w:name="pr562"/>
      <w:bookmarkEnd w:id="610"/>
      <w:r w:rsidRPr="00FF3867">
        <w:rPr>
          <w:rFonts w:ascii="Times New Roman" w:eastAsia="Times New Roman" w:hAnsi="Times New Roman" w:cs="Times New Roman"/>
          <w:sz w:val="20"/>
          <w:szCs w:val="20"/>
          <w:lang w:eastAsia="hu-HU"/>
        </w:rPr>
        <w:t>(4) Az oklevélmellékletben szereplő magyar felsőoktatási rendszer leírását a miniszter felülvizsgálja és módosítás esetén a módosított leírást nyilvánosságra hozza.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11" w:name="pr563"/>
      <w:bookmarkEnd w:id="611"/>
      <w:r w:rsidRPr="00FF3867">
        <w:rPr>
          <w:rFonts w:ascii="Times New Roman" w:eastAsia="Times New Roman" w:hAnsi="Times New Roman" w:cs="Times New Roman"/>
          <w:sz w:val="20"/>
          <w:szCs w:val="20"/>
          <w:lang w:eastAsia="hu-HU"/>
        </w:rPr>
        <w:t xml:space="preserve">(5) Az oklevélmellékletről másodlat, illetve új oklevélmelléklet kiállítására a 48. § (5)-(7) bekezdésében foglaltakat kell alkalmazni azzal az eltéréssel, hogy a másodlatra rá kell vezetni a „MÁSODLAT!” </w:t>
      </w:r>
      <w:proofErr w:type="gramStart"/>
      <w:r w:rsidRPr="00FF3867">
        <w:rPr>
          <w:rFonts w:ascii="Times New Roman" w:eastAsia="Times New Roman" w:hAnsi="Times New Roman" w:cs="Times New Roman"/>
          <w:sz w:val="20"/>
          <w:szCs w:val="20"/>
          <w:lang w:eastAsia="hu-HU"/>
        </w:rPr>
        <w:t>szöveget</w:t>
      </w:r>
      <w:proofErr w:type="gramEnd"/>
      <w:r w:rsidRPr="00FF3867">
        <w:rPr>
          <w:rFonts w:ascii="Times New Roman" w:eastAsia="Times New Roman" w:hAnsi="Times New Roman" w:cs="Times New Roman"/>
          <w:sz w:val="20"/>
          <w:szCs w:val="20"/>
          <w:lang w:eastAsia="hu-HU"/>
        </w:rPr>
        <w:t>, de sem a másodlatot, sem az új oklevélmellékletet nem kell ellátni záradékkal. A kérelmező a másodlat kiállításáért a felsőoktatási intézmény szabályzatában meghatározott összegű díjat fizet.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12" w:name="48"/>
      <w:bookmarkStart w:id="613" w:name="pr564"/>
      <w:bookmarkEnd w:id="612"/>
      <w:bookmarkEnd w:id="613"/>
      <w:r w:rsidRPr="00FF3867">
        <w:rPr>
          <w:rFonts w:ascii="Times New Roman" w:eastAsia="Times New Roman" w:hAnsi="Times New Roman" w:cs="Times New Roman"/>
          <w:b/>
          <w:bCs/>
          <w:sz w:val="20"/>
          <w:szCs w:val="20"/>
          <w:lang w:eastAsia="hu-HU"/>
        </w:rPr>
        <w:t xml:space="preserve">48. § </w:t>
      </w:r>
      <w:r w:rsidRPr="00FF3867">
        <w:rPr>
          <w:rFonts w:ascii="Times New Roman" w:eastAsia="Times New Roman" w:hAnsi="Times New Roman" w:cs="Times New Roman"/>
          <w:sz w:val="20"/>
          <w:szCs w:val="20"/>
          <w:lang w:eastAsia="hu-HU"/>
        </w:rPr>
        <w:t>(1) A felsőoktatási intézmény az üres oklevél, oklevélmelléklet formanyomtatványokat - az előállító nyomdával történt egyeztetést követően - az átvétel megkezdésétől a kibocsátás végleges megszüntetéséig a szigorú számadási kötelezettség alá eső bizonylatokra vonatkozó előírások szerint nyilvántartja. A Hivatal hatósági ellenőrzés keretében vizsgálhatja az intézmény nyilvántartását.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14" w:name="pr565"/>
      <w:bookmarkEnd w:id="614"/>
      <w:r w:rsidRPr="00FF3867">
        <w:rPr>
          <w:rFonts w:ascii="Times New Roman" w:eastAsia="Times New Roman" w:hAnsi="Times New Roman" w:cs="Times New Roman"/>
          <w:sz w:val="20"/>
          <w:szCs w:val="20"/>
          <w:lang w:eastAsia="hu-HU"/>
        </w:rPr>
        <w:t>(2) A felsőoktatási intézmény az üres oklevél, oklevélmelléklet formanyomtatványokat zárt helyen elhelyezi oly módon, hogy ahhoz csak a felsőoktatási intézmény szabályzatában meghatározott személyek férjenek hozzá.</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15" w:name="pr566"/>
      <w:bookmarkEnd w:id="615"/>
      <w:r w:rsidRPr="00FF3867">
        <w:rPr>
          <w:rFonts w:ascii="Times New Roman" w:eastAsia="Times New Roman" w:hAnsi="Times New Roman" w:cs="Times New Roman"/>
          <w:sz w:val="20"/>
          <w:szCs w:val="20"/>
          <w:lang w:eastAsia="hu-HU"/>
        </w:rPr>
        <w:t>(3) A felsőoktatási intézmény az elrontott és a kicserélt oklevél, oklevélmelléklet formanyomtatványokról nyilvántartást vezet és jegyzőkönyvet készít. A javítást követően új oklevelet, oklevélmellékletet kell kiadni és a rontott, kicserélt példányokat meg kell semmisíteni.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16" w:name="pr567"/>
      <w:bookmarkEnd w:id="616"/>
      <w:r w:rsidRPr="00FF3867">
        <w:rPr>
          <w:rFonts w:ascii="Times New Roman" w:eastAsia="Times New Roman" w:hAnsi="Times New Roman" w:cs="Times New Roman"/>
          <w:sz w:val="20"/>
          <w:szCs w:val="20"/>
          <w:lang w:eastAsia="hu-HU"/>
        </w:rPr>
        <w:t>(4) A felsőoktatási intézmény az elveszett, ellopott vagy megsemmisült üres oklevél, oklevélmelléklet formanyomtatványokról haladéktalanul jegyzőkönyvet vesz fel.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17" w:name="pr568"/>
      <w:bookmarkEnd w:id="617"/>
      <w:r w:rsidRPr="00FF3867">
        <w:rPr>
          <w:rFonts w:ascii="Times New Roman" w:eastAsia="Times New Roman" w:hAnsi="Times New Roman" w:cs="Times New Roman"/>
          <w:sz w:val="20"/>
          <w:szCs w:val="20"/>
          <w:lang w:eastAsia="hu-HU"/>
        </w:rPr>
        <w:t>(5) A felsőoktatási intézmény - a közfeladatot ellátó szervek iratkezelésének általános követelményeiről szóló 335/2005. (XII. 29.) Korm. rendelettől eltérően - az átadást követően elveszett, ellopott, megsemmisült oklevélről kérelemre oklevélmásodlatot állít ki a 46. § (2) bekezdésében meghatározott formanyomtatványon. A másodlat tartalmában megegyezik a törzslap 46. § (7) bekezdésében foglalt mellékletével, továbbá tartalmazza a 9. mellékletben meghatározott másodlati záradékot és a hitelesítést. A másodlat nyilvántartásának rendje megegyezik az oklevél nyilvántartásának rendjével. Ugyanazon oklevélről további másodlat kiállításakor úgy kell eljárni, mint az első másodlat kiadásakor.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18" w:name="pr569"/>
      <w:bookmarkEnd w:id="618"/>
      <w:r w:rsidRPr="00FF3867">
        <w:rPr>
          <w:rFonts w:ascii="Times New Roman" w:eastAsia="Times New Roman" w:hAnsi="Times New Roman" w:cs="Times New Roman"/>
          <w:sz w:val="20"/>
          <w:szCs w:val="20"/>
          <w:lang w:eastAsia="hu-HU"/>
        </w:rPr>
        <w:t xml:space="preserve">(6) A felsőoktatási intézmény hivatalból vagy kérelemre a hibásan kiállított oklevelet bevonja és megsemmisíti, a törzslapon a hiba javítását a 36. § (7)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pontja szerint átvezeti, és a javított törzslap alapján az oklevelet ismét kiállítja a 46. § (2) bekezdésében meghatározott formanyomtatványon. Az oklevél tartalmazza a 9. mellékletben meghatározott javítási záradékot és a hitelesítést.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19" w:name="pr570"/>
      <w:bookmarkEnd w:id="619"/>
      <w:r w:rsidRPr="00FF3867">
        <w:rPr>
          <w:rFonts w:ascii="Times New Roman" w:eastAsia="Times New Roman" w:hAnsi="Times New Roman" w:cs="Times New Roman"/>
          <w:sz w:val="20"/>
          <w:szCs w:val="20"/>
          <w:lang w:eastAsia="hu-HU"/>
        </w:rPr>
        <w:t>(7) Ha a felsőoktatási intézmény a (6) bekezdésben foglaltak szerint új oklevelet állít ki, és a változás érinti az oklevélmelléklet tartalmát, akkor az oklevélmellékletet - a korábbi oklevélmelléklet bevonása és megsemmisítése mellett - újra kiadja.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20" w:name="pr571"/>
      <w:bookmarkEnd w:id="620"/>
      <w:r w:rsidRPr="00FF3867">
        <w:rPr>
          <w:rFonts w:ascii="Times New Roman" w:eastAsia="Times New Roman" w:hAnsi="Times New Roman" w:cs="Times New Roman"/>
          <w:sz w:val="20"/>
          <w:szCs w:val="20"/>
          <w:lang w:eastAsia="hu-HU"/>
        </w:rPr>
        <w:t xml:space="preserve">(8) </w:t>
      </w:r>
      <w:proofErr w:type="gramStart"/>
      <w:r w:rsidRPr="00FF3867">
        <w:rPr>
          <w:rFonts w:ascii="Times New Roman" w:eastAsia="Times New Roman" w:hAnsi="Times New Roman" w:cs="Times New Roman"/>
          <w:sz w:val="20"/>
          <w:szCs w:val="20"/>
          <w:lang w:eastAsia="hu-HU"/>
        </w:rPr>
        <w:t>A felsőoktatási intézmény a (3)-(7) bekezdés szerint megsemmisített, elveszett, ellopott, megsemmisült (e bekezdésben a továbbiakban együtt: megsemmisült) oklevél, oklevélmelléklet adatait (az intézmény neve, a szervezeti egység neve, a formanyomtatvány megnevezése, cikkszáma, sorszáma, az oklevél tulajdonosának neve, személyes adatai, az oklevél, oklevélmelléklet sorszáma) az új oklevél, oklevélmelléklet kiállítását követő tizenöt napon belül bejelenti a Hivatalnak.</w:t>
      </w:r>
      <w:proofErr w:type="gramEnd"/>
      <w:r w:rsidRPr="00FF3867">
        <w:rPr>
          <w:rFonts w:ascii="Times New Roman" w:eastAsia="Times New Roman" w:hAnsi="Times New Roman" w:cs="Times New Roman"/>
          <w:sz w:val="20"/>
          <w:szCs w:val="20"/>
          <w:lang w:eastAsia="hu-HU"/>
        </w:rPr>
        <w:t xml:space="preserve"> A megsemmisült oklevél, oklevélmelléklet adatait (az intézmény neve, a formanyomtatvány cikkszáma és sorszáma, oklevél, oklevélmelléklet sorszáma) a Hivatal honlapján nyilvánosságra kell hozni és a minisztérium hivatalos lapjában közzé kell tenni.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21" w:name="pr572"/>
      <w:bookmarkEnd w:id="621"/>
      <w:r w:rsidRPr="00FF3867">
        <w:rPr>
          <w:rFonts w:ascii="Times New Roman" w:eastAsia="Times New Roman" w:hAnsi="Times New Roman" w:cs="Times New Roman"/>
          <w:sz w:val="20"/>
          <w:szCs w:val="20"/>
          <w:lang w:eastAsia="hu-HU"/>
        </w:rPr>
        <w:t>(9) A felsőoktatási intézmény az általa vagy jogelődje által kiállított oklevelet és oklevélmellékletet a közigazgatási hatósági eljárás és szolgáltatás általános szabályairól szóló 2004. évi CXL. törvény 114. § és 121. §</w:t>
      </w:r>
      <w:proofErr w:type="spellStart"/>
      <w:r w:rsidRPr="00FF3867">
        <w:rPr>
          <w:rFonts w:ascii="Times New Roman" w:eastAsia="Times New Roman" w:hAnsi="Times New Roman" w:cs="Times New Roman"/>
          <w:sz w:val="20"/>
          <w:szCs w:val="20"/>
          <w:lang w:eastAsia="hu-HU"/>
        </w:rPr>
        <w:t>-ában</w:t>
      </w:r>
      <w:proofErr w:type="spellEnd"/>
      <w:r w:rsidRPr="00FF3867">
        <w:rPr>
          <w:rFonts w:ascii="Times New Roman" w:eastAsia="Times New Roman" w:hAnsi="Times New Roman" w:cs="Times New Roman"/>
          <w:sz w:val="20"/>
          <w:szCs w:val="20"/>
          <w:lang w:eastAsia="hu-HU"/>
        </w:rPr>
        <w:t xml:space="preserve"> szabályozottak szerint érvénytelenné nyilváníthatja, ha bebizonyosodik, hogy az oklevelet jogellenesen szerezték meg.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22" w:name="pr573"/>
      <w:bookmarkEnd w:id="622"/>
      <w:r w:rsidRPr="00FF3867">
        <w:rPr>
          <w:rFonts w:ascii="Times New Roman" w:eastAsia="Times New Roman" w:hAnsi="Times New Roman" w:cs="Times New Roman"/>
          <w:sz w:val="20"/>
          <w:szCs w:val="20"/>
          <w:lang w:eastAsia="hu-HU"/>
        </w:rPr>
        <w:t>(10) Az érvénytelennek nyilvánított oklevelet a felsőoktatási intézmény bevonja és megsemmisíti. Az érvénytelenné nyilvánító határozatot az indokolás kivételével a minisztérium hivatalos lapjában, valamint a Hivatal honlapján közzé kell tenni.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23" w:name="pr574"/>
      <w:bookmarkEnd w:id="623"/>
      <w:r w:rsidRPr="00FF3867">
        <w:rPr>
          <w:rFonts w:ascii="Times New Roman" w:eastAsia="Times New Roman" w:hAnsi="Times New Roman" w:cs="Times New Roman"/>
          <w:sz w:val="20"/>
          <w:szCs w:val="20"/>
          <w:lang w:eastAsia="hu-HU"/>
        </w:rPr>
        <w:t>(11) Ha az oklevelet kiállító intézmény jogutód nélkül szűnt meg, a (9) és (10) bekezdés szerinti eljárásban a Hivatal, másodfokú hatóságként a miniszter jár 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24" w:name="pr575"/>
      <w:bookmarkEnd w:id="624"/>
      <w:r w:rsidRPr="00FF3867">
        <w:rPr>
          <w:rFonts w:ascii="Times New Roman" w:eastAsia="Times New Roman" w:hAnsi="Times New Roman" w:cs="Times New Roman"/>
          <w:sz w:val="20"/>
          <w:szCs w:val="20"/>
          <w:lang w:eastAsia="hu-HU"/>
        </w:rPr>
        <w:t>(12) A (9) bekezdés szerint érvénytelennek nyilvánított oklevél alapjául szolgáló tanulmányokról a 36. § (10) bekezdése szerinti törzslapkivonatot kell kiállítani az érvénytelenné nyilvánító határozat jogerőre emelkedésével.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25" w:name="49"/>
      <w:bookmarkStart w:id="626" w:name="pr576"/>
      <w:bookmarkEnd w:id="625"/>
      <w:bookmarkEnd w:id="626"/>
      <w:r w:rsidRPr="00FF3867">
        <w:rPr>
          <w:rFonts w:ascii="Times New Roman" w:eastAsia="Times New Roman" w:hAnsi="Times New Roman" w:cs="Times New Roman"/>
          <w:b/>
          <w:bCs/>
          <w:sz w:val="20"/>
          <w:szCs w:val="20"/>
          <w:lang w:eastAsia="hu-HU"/>
        </w:rPr>
        <w:lastRenderedPageBreak/>
        <w:t xml:space="preserve">49. § </w:t>
      </w:r>
      <w:r w:rsidRPr="00FF3867">
        <w:rPr>
          <w:rFonts w:ascii="Times New Roman" w:eastAsia="Times New Roman" w:hAnsi="Times New Roman" w:cs="Times New Roman"/>
          <w:sz w:val="20"/>
          <w:szCs w:val="20"/>
          <w:lang w:eastAsia="hu-HU"/>
        </w:rPr>
        <w:t>(1) Az oklevél- és az oklevélmelléklet-formanyomtatványokat a Hivatal bocsátja a felsőoktatási intézmények rendelkezésére.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27" w:name="pr577"/>
      <w:bookmarkEnd w:id="627"/>
      <w:r w:rsidRPr="00FF3867">
        <w:rPr>
          <w:rFonts w:ascii="Times New Roman" w:eastAsia="Times New Roman" w:hAnsi="Times New Roman" w:cs="Times New Roman"/>
          <w:sz w:val="20"/>
          <w:szCs w:val="20"/>
          <w:lang w:eastAsia="hu-HU"/>
        </w:rPr>
        <w:t>(2) Az oklevél- és oklevélmelléklet-formanyomtatványok előállítási költségeit a felsőoktatási intézmények viselik.</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628" w:name="pr578"/>
      <w:bookmarkEnd w:id="628"/>
      <w:r w:rsidRPr="00FF3867">
        <w:rPr>
          <w:rFonts w:ascii="Times New Roman" w:eastAsia="Times New Roman" w:hAnsi="Times New Roman" w:cs="Times New Roman"/>
          <w:b/>
          <w:bCs/>
          <w:i/>
          <w:iCs/>
          <w:sz w:val="24"/>
          <w:szCs w:val="24"/>
          <w:lang w:eastAsia="hu-HU"/>
        </w:rPr>
        <w:t>15. A hallgatói képzési szerződés nyilvántartása, kezelése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29" w:name="50"/>
      <w:bookmarkStart w:id="630" w:name="pr579"/>
      <w:bookmarkEnd w:id="629"/>
      <w:bookmarkEnd w:id="630"/>
      <w:r w:rsidRPr="00FF3867">
        <w:rPr>
          <w:rFonts w:ascii="Times New Roman" w:eastAsia="Times New Roman" w:hAnsi="Times New Roman" w:cs="Times New Roman"/>
          <w:b/>
          <w:bCs/>
          <w:sz w:val="20"/>
          <w:szCs w:val="20"/>
          <w:lang w:eastAsia="hu-HU"/>
        </w:rPr>
        <w:t xml:space="preserve">50. § </w:t>
      </w:r>
      <w:r w:rsidRPr="00FF3867">
        <w:rPr>
          <w:rFonts w:ascii="Times New Roman" w:eastAsia="Times New Roman" w:hAnsi="Times New Roman" w:cs="Times New Roman"/>
          <w:sz w:val="20"/>
          <w:szCs w:val="20"/>
          <w:lang w:eastAsia="hu-HU"/>
        </w:rPr>
        <w:t>(1) A hallgatói képzési szerződés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31" w:name="pr580"/>
      <w:bookmarkEnd w:id="631"/>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képzés megnevezését,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32" w:name="pr581"/>
      <w:bookmarkEnd w:id="632"/>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az </w:t>
      </w:r>
      <w:proofErr w:type="gramStart"/>
      <w:r w:rsidRPr="00FF3867">
        <w:rPr>
          <w:rFonts w:ascii="Times New Roman" w:eastAsia="Times New Roman" w:hAnsi="Times New Roman" w:cs="Times New Roman"/>
          <w:sz w:val="20"/>
          <w:szCs w:val="20"/>
          <w:lang w:eastAsia="hu-HU"/>
        </w:rPr>
        <w:t>önköltség képzésre</w:t>
      </w:r>
      <w:proofErr w:type="gramEnd"/>
      <w:r w:rsidRPr="00FF3867">
        <w:rPr>
          <w:rFonts w:ascii="Times New Roman" w:eastAsia="Times New Roman" w:hAnsi="Times New Roman" w:cs="Times New Roman"/>
          <w:sz w:val="20"/>
          <w:szCs w:val="20"/>
          <w:lang w:eastAsia="hu-HU"/>
        </w:rPr>
        <w:t xml:space="preserve"> érvényes összeget, amely a hallgatói jogviszony ideje alatt nem módosítható.</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33" w:name="pr582"/>
      <w:bookmarkEnd w:id="633"/>
      <w:r w:rsidRPr="00FF3867">
        <w:rPr>
          <w:rFonts w:ascii="Times New Roman" w:eastAsia="Times New Roman" w:hAnsi="Times New Roman" w:cs="Times New Roman"/>
          <w:sz w:val="20"/>
          <w:szCs w:val="20"/>
          <w:lang w:eastAsia="hu-HU"/>
        </w:rPr>
        <w:t xml:space="preserve">(2) A hallgatói képzési szerződés a 38. § (4)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pontjának megfelelően a beiratkozási lap melléklete. Ha a képzési szerződés megkötésére átsorolás miatt kerül sor, a képzési szerződést a törzslaphoz kell csatolni.</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634" w:name="pr583"/>
      <w:bookmarkEnd w:id="634"/>
      <w:r w:rsidRPr="00FF3867">
        <w:rPr>
          <w:rFonts w:ascii="Times New Roman" w:eastAsia="Times New Roman" w:hAnsi="Times New Roman" w:cs="Times New Roman"/>
          <w:b/>
          <w:bCs/>
          <w:i/>
          <w:iCs/>
          <w:sz w:val="24"/>
          <w:szCs w:val="24"/>
          <w:lang w:eastAsia="hu-HU"/>
        </w:rPr>
        <w:t>16. A támogatási idő nyilvántartása szempontjából jelentős határidők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35" w:name="51"/>
      <w:bookmarkStart w:id="636" w:name="pr584"/>
      <w:bookmarkEnd w:id="635"/>
      <w:bookmarkEnd w:id="636"/>
      <w:r w:rsidRPr="00FF3867">
        <w:rPr>
          <w:rFonts w:ascii="Times New Roman" w:eastAsia="Times New Roman" w:hAnsi="Times New Roman" w:cs="Times New Roman"/>
          <w:b/>
          <w:bCs/>
          <w:sz w:val="20"/>
          <w:szCs w:val="20"/>
          <w:lang w:eastAsia="hu-HU"/>
        </w:rPr>
        <w:t xml:space="preserve">51. § </w:t>
      </w:r>
      <w:r w:rsidRPr="00FF3867">
        <w:rPr>
          <w:rFonts w:ascii="Times New Roman" w:eastAsia="Times New Roman" w:hAnsi="Times New Roman" w:cs="Times New Roman"/>
          <w:sz w:val="20"/>
          <w:szCs w:val="20"/>
          <w:lang w:eastAsia="hu-HU"/>
        </w:rPr>
        <w:t xml:space="preserve">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45. § (2) bekezdésében foglaltak kivételével a hallgató - a felsőoktatási intézmény szabályzatában meghatározottak alapján -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42. § (5) bekezdése szerinti bejelentkezését a félév megkezdését követő egy hónapon belül, de legkésőbb október 14-ig, illetve március 14-ig visszavonhatja, vagy a beiratkozást követően ugyanezen időpontokig kérheti a tanulmányai szüneteltetését. Ha a beiratkozást vagy a bejelentkezést követően a hallgató ezen időpontokig nem kéri tanulmányainak szünetelését, az adott félév aktív félévnek minősül és a magyar állami (rész</w:t>
      </w:r>
      <w:proofErr w:type="gramStart"/>
      <w:r w:rsidRPr="00FF3867">
        <w:rPr>
          <w:rFonts w:ascii="Times New Roman" w:eastAsia="Times New Roman" w:hAnsi="Times New Roman" w:cs="Times New Roman"/>
          <w:sz w:val="20"/>
          <w:szCs w:val="20"/>
          <w:lang w:eastAsia="hu-HU"/>
        </w:rPr>
        <w:t>)ösztöndíjjal</w:t>
      </w:r>
      <w:proofErr w:type="gramEnd"/>
      <w:r w:rsidRPr="00FF3867">
        <w:rPr>
          <w:rFonts w:ascii="Times New Roman" w:eastAsia="Times New Roman" w:hAnsi="Times New Roman" w:cs="Times New Roman"/>
          <w:sz w:val="20"/>
          <w:szCs w:val="20"/>
          <w:lang w:eastAsia="hu-HU"/>
        </w:rPr>
        <w:t xml:space="preserve"> támogatott képzés feltételeinek vállalásából következő vagy a képzési szerződésben foglalt kötelezettségeket keletkeztet a tanulmányi kötelezettségei teljesítésére tekintet nélkül. Ha a hallgató tanulmányait </w:t>
      </w:r>
      <w:proofErr w:type="gramStart"/>
      <w:r w:rsidRPr="00FF3867">
        <w:rPr>
          <w:rFonts w:ascii="Times New Roman" w:eastAsia="Times New Roman" w:hAnsi="Times New Roman" w:cs="Times New Roman"/>
          <w:sz w:val="20"/>
          <w:szCs w:val="20"/>
          <w:lang w:eastAsia="hu-HU"/>
        </w:rPr>
        <w:t>szünetelteti</w:t>
      </w:r>
      <w:proofErr w:type="gramEnd"/>
      <w:r w:rsidRPr="00FF3867">
        <w:rPr>
          <w:rFonts w:ascii="Times New Roman" w:eastAsia="Times New Roman" w:hAnsi="Times New Roman" w:cs="Times New Roman"/>
          <w:sz w:val="20"/>
          <w:szCs w:val="20"/>
          <w:lang w:eastAsia="hu-HU"/>
        </w:rPr>
        <w:t xml:space="preserve"> vagy nem jelentkezik be és ez nem eredményezi a hallgatói jogviszony megszűnését, az adott félévet passzív félévként kell nyilvántartani.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37" w:name="52"/>
      <w:bookmarkStart w:id="638" w:name="pr585"/>
      <w:bookmarkEnd w:id="637"/>
      <w:bookmarkEnd w:id="638"/>
      <w:r w:rsidRPr="00FF3867">
        <w:rPr>
          <w:rFonts w:ascii="Times New Roman" w:eastAsia="Times New Roman" w:hAnsi="Times New Roman" w:cs="Times New Roman"/>
          <w:b/>
          <w:bCs/>
          <w:sz w:val="20"/>
          <w:szCs w:val="20"/>
          <w:lang w:eastAsia="hu-HU"/>
        </w:rPr>
        <w:t xml:space="preserve">52. § </w:t>
      </w:r>
      <w:r w:rsidRPr="00FF3867">
        <w:rPr>
          <w:rFonts w:ascii="Times New Roman" w:eastAsia="Times New Roman" w:hAnsi="Times New Roman" w:cs="Times New Roman"/>
          <w:sz w:val="20"/>
          <w:szCs w:val="20"/>
          <w:lang w:eastAsia="hu-HU"/>
        </w:rPr>
        <w:t xml:space="preserve">(1)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42. § (1)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pontja szerinti átvételre, valamint szak, szakirány, képzési hely, képzési nyelv és munkarend váltására az előző szorgalmi időszak végétől az őszi félévre vonatkozóan szeptember 15-ig, a tavaszi félévre vonatkozóan február 15-ig kerülhet sor.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39" w:name="pr586"/>
      <w:bookmarkEnd w:id="639"/>
      <w:r w:rsidRPr="00FF3867">
        <w:rPr>
          <w:rFonts w:ascii="Times New Roman" w:eastAsia="Times New Roman" w:hAnsi="Times New Roman" w:cs="Times New Roman"/>
          <w:sz w:val="20"/>
          <w:szCs w:val="20"/>
          <w:lang w:eastAsia="hu-HU"/>
        </w:rPr>
        <w:t xml:space="preserve">(2) Ha új hallgatói jogviszony keletkezik,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42. § (1)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pontja szerinti átvétel a fogadó felsőoktatási intézmény átvételről szóló döntését követően a beiratkozással jön létre. Ha új hallgatói jogviszony nem keletkezik,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42. § (1)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pontja szerinti átvétel a fogadó felsőoktatási intézmény átvételről szóló döntését követően a képzésre történő bejelentkezéssel jön létre. Átvétel esetén a fogadó felsőoktatási intézmény az átvett hallgató beiratkozása vagy bejelentkezése után az átvételről szóló határozatát és az átvételről szóló döntést követő beiratkozás vagy bejelentkezés dátumát megküldi az elbocsátó felsőoktatási intézmény és a hallgató részére. A fogadó felsőoktatási intézmény az átvétel napját és az elbocsátó intézmény nevét a </w:t>
      </w:r>
      <w:proofErr w:type="spellStart"/>
      <w:r w:rsidRPr="00FF3867">
        <w:rPr>
          <w:rFonts w:ascii="Times New Roman" w:eastAsia="Times New Roman" w:hAnsi="Times New Roman" w:cs="Times New Roman"/>
          <w:sz w:val="20"/>
          <w:szCs w:val="20"/>
          <w:lang w:eastAsia="hu-HU"/>
        </w:rPr>
        <w:t>FIR-be</w:t>
      </w:r>
      <w:proofErr w:type="spellEnd"/>
      <w:r w:rsidRPr="00FF3867">
        <w:rPr>
          <w:rFonts w:ascii="Times New Roman" w:eastAsia="Times New Roman" w:hAnsi="Times New Roman" w:cs="Times New Roman"/>
          <w:sz w:val="20"/>
          <w:szCs w:val="20"/>
          <w:lang w:eastAsia="hu-HU"/>
        </w:rPr>
        <w:t xml:space="preserve"> bejelenti, a hallgató az elbocsátó intézményben, az elbocsátó intézmény a </w:t>
      </w:r>
      <w:proofErr w:type="spellStart"/>
      <w:r w:rsidRPr="00FF3867">
        <w:rPr>
          <w:rFonts w:ascii="Times New Roman" w:eastAsia="Times New Roman" w:hAnsi="Times New Roman" w:cs="Times New Roman"/>
          <w:sz w:val="20"/>
          <w:szCs w:val="20"/>
          <w:lang w:eastAsia="hu-HU"/>
        </w:rPr>
        <w:t>FIR-ben</w:t>
      </w:r>
      <w:proofErr w:type="spellEnd"/>
      <w:r w:rsidRPr="00FF3867">
        <w:rPr>
          <w:rFonts w:ascii="Times New Roman" w:eastAsia="Times New Roman" w:hAnsi="Times New Roman" w:cs="Times New Roman"/>
          <w:sz w:val="20"/>
          <w:szCs w:val="20"/>
          <w:lang w:eastAsia="hu-HU"/>
        </w:rPr>
        <w:t xml:space="preserve"> a képzés megszűnése indokaként az átvételt jelöli meg.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40" w:name="pr587"/>
      <w:bookmarkEnd w:id="640"/>
      <w:r w:rsidRPr="00FF3867">
        <w:rPr>
          <w:rFonts w:ascii="Times New Roman" w:eastAsia="Times New Roman" w:hAnsi="Times New Roman" w:cs="Times New Roman"/>
          <w:sz w:val="20"/>
          <w:szCs w:val="20"/>
          <w:lang w:eastAsia="hu-HU"/>
        </w:rPr>
        <w:t>(3) Az átvételi eljárás alatt a hallgatónak az átvételi döntést követő beiratkozásig vagy bejelentkezésig folyamatos jogviszonnyal kell rendelkeznie, ellenkező esetben az átvétel nem jön létre.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41" w:name="pr588"/>
      <w:bookmarkEnd w:id="641"/>
      <w:r w:rsidRPr="00FF3867">
        <w:rPr>
          <w:rFonts w:ascii="Times New Roman" w:eastAsia="Times New Roman" w:hAnsi="Times New Roman" w:cs="Times New Roman"/>
          <w:sz w:val="20"/>
          <w:szCs w:val="20"/>
          <w:lang w:eastAsia="hu-HU"/>
        </w:rPr>
        <w:t>(4) Átvétel csak azonos szintű képzések között kérhető, kivéve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42" w:name="pr589"/>
      <w:bookmarkEnd w:id="642"/>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tanárképzés rendszeréről, a szakosodás rendjéről és a tanárszakok jegyzékéről szóló 283/2012. (X. 4.) Korm. rendelet 8.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szerinti,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43" w:name="pr590"/>
      <w:bookmarkEnd w:id="643"/>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osztatlan képzésből alapképzésbe történő,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44" w:name="pr591"/>
      <w:bookmarkEnd w:id="644"/>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alapképzésből, illetve osztatlan képzésből felsőoktatási szakképzésbe történő</w:t>
      </w:r>
    </w:p>
    <w:p w:rsidR="00FF3867" w:rsidRPr="00FF3867" w:rsidRDefault="00FF3867" w:rsidP="00FF3867">
      <w:pPr>
        <w:spacing w:after="0" w:line="240" w:lineRule="auto"/>
        <w:ind w:left="150" w:right="150"/>
        <w:jc w:val="both"/>
        <w:rPr>
          <w:rFonts w:ascii="Times New Roman" w:eastAsia="Times New Roman" w:hAnsi="Times New Roman" w:cs="Times New Roman"/>
          <w:sz w:val="20"/>
          <w:szCs w:val="20"/>
          <w:lang w:eastAsia="hu-HU"/>
        </w:rPr>
      </w:pPr>
      <w:bookmarkStart w:id="645" w:name="pr592"/>
      <w:bookmarkEnd w:id="645"/>
      <w:proofErr w:type="gramStart"/>
      <w:r w:rsidRPr="00FF3867">
        <w:rPr>
          <w:rFonts w:ascii="Times New Roman" w:eastAsia="Times New Roman" w:hAnsi="Times New Roman" w:cs="Times New Roman"/>
          <w:sz w:val="20"/>
          <w:szCs w:val="20"/>
          <w:lang w:eastAsia="hu-HU"/>
        </w:rPr>
        <w:t>átvételt</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646" w:name="pr593"/>
      <w:bookmarkEnd w:id="646"/>
      <w:r w:rsidRPr="00FF3867">
        <w:rPr>
          <w:rFonts w:ascii="Times New Roman" w:eastAsia="Times New Roman" w:hAnsi="Times New Roman" w:cs="Times New Roman"/>
          <w:b/>
          <w:bCs/>
          <w:i/>
          <w:iCs/>
          <w:sz w:val="24"/>
          <w:szCs w:val="24"/>
          <w:lang w:eastAsia="hu-HU"/>
        </w:rPr>
        <w:t>17. Az intézményi tájékoztató összeállításának alapelvei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47" w:name="53"/>
      <w:bookmarkStart w:id="648" w:name="pr594"/>
      <w:bookmarkEnd w:id="647"/>
      <w:bookmarkEnd w:id="648"/>
      <w:r w:rsidRPr="00FF3867">
        <w:rPr>
          <w:rFonts w:ascii="Times New Roman" w:eastAsia="Times New Roman" w:hAnsi="Times New Roman" w:cs="Times New Roman"/>
          <w:b/>
          <w:bCs/>
          <w:sz w:val="20"/>
          <w:szCs w:val="20"/>
          <w:lang w:eastAsia="hu-HU"/>
        </w:rPr>
        <w:t xml:space="preserve">53. § </w:t>
      </w:r>
      <w:r w:rsidRPr="00FF3867">
        <w:rPr>
          <w:rFonts w:ascii="Times New Roman" w:eastAsia="Times New Roman" w:hAnsi="Times New Roman" w:cs="Times New Roman"/>
          <w:sz w:val="20"/>
          <w:szCs w:val="20"/>
          <w:lang w:eastAsia="hu-HU"/>
        </w:rPr>
        <w:t>(1) A felsőoktatási intézménynek az intézményi tájékoztatót magyar nyelven és legalább egy idegen (lehetőleg angol) nyelven kell elkészítenie. Az intézményi tájékoztatóban meg kell jeleníteni a felsőoktatási intézményre vonatkozó általános tudnivalókat és - képzési időszakonként elkülönítve - a képzésenkénti tudnivalókat.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49" w:name="pr595"/>
      <w:bookmarkEnd w:id="649"/>
      <w:r w:rsidRPr="00FF3867">
        <w:rPr>
          <w:rFonts w:ascii="Times New Roman" w:eastAsia="Times New Roman" w:hAnsi="Times New Roman" w:cs="Times New Roman"/>
          <w:sz w:val="20"/>
          <w:szCs w:val="20"/>
          <w:lang w:eastAsia="hu-HU"/>
        </w:rPr>
        <w:t>(2) Az intézményi tájékoztató felsőoktatási intézményre vonatkozó általános tudnivalókat ismertető részét úgy kell összeállítani, hogy a képzési időszak megkezdése előtt megismerhetők legyenek belőle az alábbiak: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50" w:name="pr596"/>
      <w:bookmarkEnd w:id="650"/>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neve, címe, intézményi azonosító 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51" w:name="pr597"/>
      <w:bookmarkEnd w:id="651"/>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felsőoktatási intézmény általános jellemzői, a magyar állami (rész</w:t>
      </w:r>
      <w:proofErr w:type="gramStart"/>
      <w:r w:rsidRPr="00FF3867">
        <w:rPr>
          <w:rFonts w:ascii="Times New Roman" w:eastAsia="Times New Roman" w:hAnsi="Times New Roman" w:cs="Times New Roman"/>
          <w:sz w:val="20"/>
          <w:szCs w:val="20"/>
          <w:lang w:eastAsia="hu-HU"/>
        </w:rPr>
        <w:t>)ösztöndíjjal</w:t>
      </w:r>
      <w:proofErr w:type="gramEnd"/>
      <w:r w:rsidRPr="00FF3867">
        <w:rPr>
          <w:rFonts w:ascii="Times New Roman" w:eastAsia="Times New Roman" w:hAnsi="Times New Roman" w:cs="Times New Roman"/>
          <w:sz w:val="20"/>
          <w:szCs w:val="20"/>
          <w:lang w:eastAsia="hu-HU"/>
        </w:rPr>
        <w:t xml:space="preserve"> támogatott képzés sajátos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52" w:name="pr598"/>
      <w:bookmarkEnd w:id="652"/>
      <w:r w:rsidRPr="00FF3867">
        <w:rPr>
          <w:rFonts w:ascii="Times New Roman" w:eastAsia="Times New Roman" w:hAnsi="Times New Roman" w:cs="Times New Roman"/>
          <w:i/>
          <w:iCs/>
          <w:sz w:val="20"/>
          <w:szCs w:val="20"/>
          <w:lang w:eastAsia="hu-HU"/>
        </w:rPr>
        <w:lastRenderedPageBreak/>
        <w:t xml:space="preserve">c) </w:t>
      </w:r>
      <w:r w:rsidRPr="00FF3867">
        <w:rPr>
          <w:rFonts w:ascii="Times New Roman" w:eastAsia="Times New Roman" w:hAnsi="Times New Roman" w:cs="Times New Roman"/>
          <w:sz w:val="20"/>
          <w:szCs w:val="20"/>
          <w:lang w:eastAsia="hu-HU"/>
        </w:rPr>
        <w:t>a hallgatói követelményrendszer, vagy annak elektronikus elérése;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53" w:name="pr599"/>
      <w:bookmarkEnd w:id="653"/>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tanév és a képzési időszakok időbeosztása a hallgatókra vonatkozó meghatározó dátumokkal;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54" w:name="pr600"/>
      <w:bookmarkEnd w:id="654"/>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hallgatók tanulmányi ügyeinek intézési rendje, a félfogadási időpontok;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55" w:name="pr601"/>
      <w:bookmarkEnd w:id="655"/>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záróvizsgára való jelentkezés rendje, a záróvizsga részei;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56" w:name="pr602"/>
      <w:bookmarkEnd w:id="656"/>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intézményi mobilitási, illetve fogyatékossággal élő hallgatókkal foglalkozó koordinátor neve és elérhetősége, a tevékenységük rövid ismertetése;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57" w:name="pr603"/>
      <w:bookmarkEnd w:id="657"/>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hallgatói jogorvoslat rendje;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58" w:name="pr604"/>
      <w:bookmarkEnd w:id="658"/>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a tanulmányi tanácsadáshoz, az életpálya-tanácsadáshoz való hozzáférés módja;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59" w:name="pr605"/>
      <w:bookmarkEnd w:id="659"/>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a beiratkozási és bejelentkezési eljárás;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60" w:name="pr606"/>
      <w:bookmarkEnd w:id="660"/>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a külföldi hallgatók részére szóló sajátos információk (különösen a tartózkodási engedély megszerzése, a felsőoktatási intézménybe való bejutás feltételei, a megélhetési költségek, egészségügyi ellátás, biztosítás);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61" w:name="pr607"/>
      <w:bookmarkEnd w:id="661"/>
      <w:proofErr w:type="gramStart"/>
      <w:r w:rsidRPr="00FF3867">
        <w:rPr>
          <w:rFonts w:ascii="Times New Roman" w:eastAsia="Times New Roman" w:hAnsi="Times New Roman" w:cs="Times New Roman"/>
          <w:i/>
          <w:iCs/>
          <w:sz w:val="20"/>
          <w:szCs w:val="20"/>
          <w:lang w:eastAsia="hu-HU"/>
        </w:rPr>
        <w:t>l</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felsőoktatási intézmény által szedett díjak és önköltség összege, a képzésekre vonatkozó szerződések általános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62" w:name="pr608"/>
      <w:bookmarkEnd w:id="662"/>
      <w:proofErr w:type="gramStart"/>
      <w:r w:rsidRPr="00FF3867">
        <w:rPr>
          <w:rFonts w:ascii="Times New Roman" w:eastAsia="Times New Roman" w:hAnsi="Times New Roman" w:cs="Times New Roman"/>
          <w:i/>
          <w:iCs/>
          <w:sz w:val="20"/>
          <w:szCs w:val="20"/>
          <w:lang w:eastAsia="hu-HU"/>
        </w:rPr>
        <w:t>m</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kollégiumi, diákotthoni elszállásolási lehetőségek;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63" w:name="pr609"/>
      <w:bookmarkEnd w:id="663"/>
      <w:r w:rsidRPr="00FF3867">
        <w:rPr>
          <w:rFonts w:ascii="Times New Roman" w:eastAsia="Times New Roman" w:hAnsi="Times New Roman" w:cs="Times New Roman"/>
          <w:i/>
          <w:iCs/>
          <w:sz w:val="20"/>
          <w:szCs w:val="20"/>
          <w:lang w:eastAsia="hu-HU"/>
        </w:rPr>
        <w:t xml:space="preserve">n) </w:t>
      </w:r>
      <w:r w:rsidRPr="00FF3867">
        <w:rPr>
          <w:rFonts w:ascii="Times New Roman" w:eastAsia="Times New Roman" w:hAnsi="Times New Roman" w:cs="Times New Roman"/>
          <w:sz w:val="20"/>
          <w:szCs w:val="20"/>
          <w:lang w:eastAsia="hu-HU"/>
        </w:rPr>
        <w:t>a könyvtári és számítógépes szolgáltatások;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64" w:name="pr610"/>
      <w:bookmarkEnd w:id="664"/>
      <w:r w:rsidRPr="00FF3867">
        <w:rPr>
          <w:rFonts w:ascii="Times New Roman" w:eastAsia="Times New Roman" w:hAnsi="Times New Roman" w:cs="Times New Roman"/>
          <w:i/>
          <w:iCs/>
          <w:sz w:val="20"/>
          <w:szCs w:val="20"/>
          <w:lang w:eastAsia="hu-HU"/>
        </w:rPr>
        <w:t xml:space="preserve">o) </w:t>
      </w:r>
      <w:r w:rsidRPr="00FF3867">
        <w:rPr>
          <w:rFonts w:ascii="Times New Roman" w:eastAsia="Times New Roman" w:hAnsi="Times New Roman" w:cs="Times New Roman"/>
          <w:sz w:val="20"/>
          <w:szCs w:val="20"/>
          <w:lang w:eastAsia="hu-HU"/>
        </w:rPr>
        <w:t>a sportolási lehetőségek, a szabadidős tevékenység lehetőségei.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65" w:name="pr611"/>
      <w:bookmarkEnd w:id="665"/>
      <w:r w:rsidRPr="00FF3867">
        <w:rPr>
          <w:rFonts w:ascii="Times New Roman" w:eastAsia="Times New Roman" w:hAnsi="Times New Roman" w:cs="Times New Roman"/>
          <w:sz w:val="20"/>
          <w:szCs w:val="20"/>
          <w:lang w:eastAsia="hu-HU"/>
        </w:rPr>
        <w:t>(3) Az intézményi tájékoztatónak a képzésekre vonatkozó tudnivalókat tartalmazó részét úgy kell összeállítani, hogy a hallgató az ajánlott tantervéhez kapcsolódóan az adott félévi tárgyfelvételt megelőző szorgalmi időszak befejezése előtt megismerhesse belőle: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66" w:name="pr612"/>
      <w:bookmarkEnd w:id="666"/>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adott képzési időszakban hallgatói jogviszonyt létesített hallgatókra vonatkozó ajánlott tantervet, amely tartalmazza a képzési és kimeneti követelményekben meghatározott ismeretkörök tantárgyi, tantervi egységek szerinti megvalósítását a képzési és kimeneti követelményekben meghatározott képzési idő bontásában, az előtanulmányi kötelezettségeket, a tantárgyak, tantervi egységekhez rendelt kreditértékeket, kritérium követelményeket, a hallgatói teljesítményértékelés módjait, a záróvizsgára bocsátás feltételeit,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67" w:name="pr613"/>
      <w:bookmarkEnd w:id="667"/>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tantárgyak mindegyikére vonatkozóan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68" w:name="pr614"/>
      <w:bookmarkEnd w:id="668"/>
      <w:proofErr w:type="spellStart"/>
      <w:r w:rsidRPr="00FF3867">
        <w:rPr>
          <w:rFonts w:ascii="Times New Roman" w:eastAsia="Times New Roman" w:hAnsi="Times New Roman" w:cs="Times New Roman"/>
          <w:i/>
          <w:iCs/>
          <w:sz w:val="20"/>
          <w:szCs w:val="20"/>
          <w:lang w:eastAsia="hu-HU"/>
        </w:rPr>
        <w:t>ba</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tantárgy megnevezését, tanóra számát, kreditértékét, kódját, ajánlott tanterv szerinti félévszámot, meghirdetési gyakoriságát,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69" w:name="pr615"/>
      <w:bookmarkEnd w:id="669"/>
      <w:proofErr w:type="spellStart"/>
      <w:r w:rsidRPr="00FF3867">
        <w:rPr>
          <w:rFonts w:ascii="Times New Roman" w:eastAsia="Times New Roman" w:hAnsi="Times New Roman" w:cs="Times New Roman"/>
          <w:i/>
          <w:iCs/>
          <w:sz w:val="20"/>
          <w:szCs w:val="20"/>
          <w:lang w:eastAsia="hu-HU"/>
        </w:rPr>
        <w:t>bb</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oktatás nyelvét, ha az nem a magyar,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70" w:name="pr616"/>
      <w:bookmarkEnd w:id="670"/>
      <w:proofErr w:type="spellStart"/>
      <w:r w:rsidRPr="00FF3867">
        <w:rPr>
          <w:rFonts w:ascii="Times New Roman" w:eastAsia="Times New Roman" w:hAnsi="Times New Roman" w:cs="Times New Roman"/>
          <w:i/>
          <w:iCs/>
          <w:sz w:val="20"/>
          <w:szCs w:val="20"/>
          <w:lang w:eastAsia="hu-HU"/>
        </w:rPr>
        <w:t>bc</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előtanulmányi követelményeket,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71" w:name="pr617"/>
      <w:bookmarkEnd w:id="671"/>
      <w:proofErr w:type="spellStart"/>
      <w:r w:rsidRPr="00FF3867">
        <w:rPr>
          <w:rFonts w:ascii="Times New Roman" w:eastAsia="Times New Roman" w:hAnsi="Times New Roman" w:cs="Times New Roman"/>
          <w:i/>
          <w:iCs/>
          <w:sz w:val="20"/>
          <w:szCs w:val="20"/>
          <w:lang w:eastAsia="hu-HU"/>
        </w:rPr>
        <w:t>bd</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tantárgy kötelező, kötelezően választható vagy szabadon választható tantárgyként való besorolását,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72" w:name="pr618"/>
      <w:bookmarkEnd w:id="672"/>
      <w:proofErr w:type="gramStart"/>
      <w:r w:rsidRPr="00FF3867">
        <w:rPr>
          <w:rFonts w:ascii="Times New Roman" w:eastAsia="Times New Roman" w:hAnsi="Times New Roman" w:cs="Times New Roman"/>
          <w:i/>
          <w:iCs/>
          <w:sz w:val="20"/>
          <w:szCs w:val="20"/>
          <w:lang w:eastAsia="hu-HU"/>
        </w:rPr>
        <w:t>be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tantárgy órarendi beosztását,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73" w:name="pr619"/>
      <w:bookmarkEnd w:id="673"/>
      <w:proofErr w:type="spellStart"/>
      <w:r w:rsidRPr="00FF3867">
        <w:rPr>
          <w:rFonts w:ascii="Times New Roman" w:eastAsia="Times New Roman" w:hAnsi="Times New Roman" w:cs="Times New Roman"/>
          <w:i/>
          <w:iCs/>
          <w:sz w:val="20"/>
          <w:szCs w:val="20"/>
          <w:lang w:eastAsia="hu-HU"/>
        </w:rPr>
        <w:t>bf</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tantárgy felelősét és előadóját,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74" w:name="pr620"/>
      <w:bookmarkEnd w:id="674"/>
      <w:proofErr w:type="spellStart"/>
      <w:r w:rsidRPr="00FF3867">
        <w:rPr>
          <w:rFonts w:ascii="Times New Roman" w:eastAsia="Times New Roman" w:hAnsi="Times New Roman" w:cs="Times New Roman"/>
          <w:i/>
          <w:iCs/>
          <w:sz w:val="20"/>
          <w:szCs w:val="20"/>
          <w:lang w:eastAsia="hu-HU"/>
        </w:rPr>
        <w:t>bg</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tantárgy szakmai tartalma elsajátításának célját,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75" w:name="pr621"/>
      <w:bookmarkEnd w:id="675"/>
      <w:proofErr w:type="spellStart"/>
      <w:r w:rsidRPr="00FF3867">
        <w:rPr>
          <w:rFonts w:ascii="Times New Roman" w:eastAsia="Times New Roman" w:hAnsi="Times New Roman" w:cs="Times New Roman"/>
          <w:i/>
          <w:iCs/>
          <w:sz w:val="20"/>
          <w:szCs w:val="20"/>
          <w:lang w:eastAsia="hu-HU"/>
        </w:rPr>
        <w:t>bh</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 xml:space="preserve">a tantárgy olyan leírását, amely lehetővé teszi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49. § (5) bekezdése szerinti döntéshozatalt, tartalmazza a megszerzendő ismeretek, elsajátítandó alkalmazási (rész</w:t>
      </w:r>
      <w:proofErr w:type="gramStart"/>
      <w:r w:rsidRPr="00FF3867">
        <w:rPr>
          <w:rFonts w:ascii="Times New Roman" w:eastAsia="Times New Roman" w:hAnsi="Times New Roman" w:cs="Times New Roman"/>
          <w:sz w:val="20"/>
          <w:szCs w:val="20"/>
          <w:lang w:eastAsia="hu-HU"/>
        </w:rPr>
        <w:t>)készségek</w:t>
      </w:r>
      <w:proofErr w:type="gramEnd"/>
      <w:r w:rsidRPr="00FF3867">
        <w:rPr>
          <w:rFonts w:ascii="Times New Roman" w:eastAsia="Times New Roman" w:hAnsi="Times New Roman" w:cs="Times New Roman"/>
          <w:sz w:val="20"/>
          <w:szCs w:val="20"/>
          <w:lang w:eastAsia="hu-HU"/>
        </w:rPr>
        <w:t xml:space="preserve"> és (rész)kompetenciák (attitűdök, nézetek, önállóság és felelősségvállalás) leírását,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76" w:name="pr622"/>
      <w:bookmarkEnd w:id="676"/>
      <w:proofErr w:type="spellStart"/>
      <w:proofErr w:type="gramStart"/>
      <w:r w:rsidRPr="00FF3867">
        <w:rPr>
          <w:rFonts w:ascii="Times New Roman" w:eastAsia="Times New Roman" w:hAnsi="Times New Roman" w:cs="Times New Roman"/>
          <w:i/>
          <w:iCs/>
          <w:sz w:val="20"/>
          <w:szCs w:val="20"/>
          <w:lang w:eastAsia="hu-HU"/>
        </w:rPr>
        <w:t>bi</w:t>
      </w:r>
      <w:proofErr w:type="spellEnd"/>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évközi tanulmányi követelményeket,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77" w:name="pr623"/>
      <w:bookmarkEnd w:id="677"/>
      <w:proofErr w:type="spellStart"/>
      <w:r w:rsidRPr="00FF3867">
        <w:rPr>
          <w:rFonts w:ascii="Times New Roman" w:eastAsia="Times New Roman" w:hAnsi="Times New Roman" w:cs="Times New Roman"/>
          <w:i/>
          <w:iCs/>
          <w:sz w:val="20"/>
          <w:szCs w:val="20"/>
          <w:lang w:eastAsia="hu-HU"/>
        </w:rPr>
        <w:t>bj</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megszerzett ismeretek, elsajátított (rész</w:t>
      </w:r>
      <w:proofErr w:type="gramStart"/>
      <w:r w:rsidRPr="00FF3867">
        <w:rPr>
          <w:rFonts w:ascii="Times New Roman" w:eastAsia="Times New Roman" w:hAnsi="Times New Roman" w:cs="Times New Roman"/>
          <w:sz w:val="20"/>
          <w:szCs w:val="20"/>
          <w:lang w:eastAsia="hu-HU"/>
        </w:rPr>
        <w:t>)készségek</w:t>
      </w:r>
      <w:proofErr w:type="gramEnd"/>
      <w:r w:rsidRPr="00FF3867">
        <w:rPr>
          <w:rFonts w:ascii="Times New Roman" w:eastAsia="Times New Roman" w:hAnsi="Times New Roman" w:cs="Times New Roman"/>
          <w:sz w:val="20"/>
          <w:szCs w:val="20"/>
          <w:lang w:eastAsia="hu-HU"/>
        </w:rPr>
        <w:t xml:space="preserve"> és (rész)kompetenciák (attitűdök, nézetek, önállóság és felelősségvállalás) értékelési módjait, azok ütemezését,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78" w:name="pr624"/>
      <w:bookmarkEnd w:id="678"/>
      <w:proofErr w:type="spellStart"/>
      <w:r w:rsidRPr="00FF3867">
        <w:rPr>
          <w:rFonts w:ascii="Times New Roman" w:eastAsia="Times New Roman" w:hAnsi="Times New Roman" w:cs="Times New Roman"/>
          <w:i/>
          <w:iCs/>
          <w:sz w:val="20"/>
          <w:szCs w:val="20"/>
          <w:lang w:eastAsia="hu-HU"/>
        </w:rPr>
        <w:t>bk</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ismeretek, készségek és kompetenciák (attitűdök, nézetek, önállóság és felelősségvállalás) elsajátításához rendelkezésre álló tanulmányi segédanyagokat,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79" w:name="pr625"/>
      <w:bookmarkEnd w:id="679"/>
      <w:proofErr w:type="spellStart"/>
      <w:r w:rsidRPr="00FF3867">
        <w:rPr>
          <w:rFonts w:ascii="Times New Roman" w:eastAsia="Times New Roman" w:hAnsi="Times New Roman" w:cs="Times New Roman"/>
          <w:i/>
          <w:iCs/>
          <w:sz w:val="20"/>
          <w:szCs w:val="20"/>
          <w:lang w:eastAsia="hu-HU"/>
        </w:rPr>
        <w:t>bl</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ajánlott irodalmat.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80" w:name="pr626"/>
      <w:bookmarkEnd w:id="680"/>
      <w:r w:rsidRPr="00FF3867">
        <w:rPr>
          <w:rFonts w:ascii="Times New Roman" w:eastAsia="Times New Roman" w:hAnsi="Times New Roman" w:cs="Times New Roman"/>
          <w:sz w:val="20"/>
          <w:szCs w:val="20"/>
          <w:lang w:eastAsia="hu-HU"/>
        </w:rPr>
        <w:t>(4) Az intézményi tájékoztatót a felsőoktatási intézmény honlapján, továbbá papíralapú formátumban vagy elektronikus adathordozón a felsőoktatási intézmény szabályzatában meghatározottak szerint is nyilvánosságra kell hozni oly módon, hogy annak valamennyi módosítása és a változás beállásának hatálya a hallgatók számára a jogviszonyuk fennállása alatt egyértelműen követhető legyen.</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681" w:name="pr627"/>
      <w:bookmarkEnd w:id="681"/>
      <w:r w:rsidRPr="00FF3867">
        <w:rPr>
          <w:rFonts w:ascii="Times New Roman" w:eastAsia="Times New Roman" w:hAnsi="Times New Roman" w:cs="Times New Roman"/>
          <w:b/>
          <w:bCs/>
          <w:i/>
          <w:iCs/>
          <w:sz w:val="24"/>
          <w:szCs w:val="24"/>
          <w:lang w:eastAsia="hu-HU"/>
        </w:rPr>
        <w:t>18. A kreditrendszerű képzés általános szabályai, a képzési időszakokhoz kapcsolódó hallgatói teljesítmény értékelése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82" w:name="54"/>
      <w:bookmarkStart w:id="683" w:name="pr628"/>
      <w:bookmarkEnd w:id="682"/>
      <w:bookmarkEnd w:id="683"/>
      <w:r w:rsidRPr="00FF3867">
        <w:rPr>
          <w:rFonts w:ascii="Times New Roman" w:eastAsia="Times New Roman" w:hAnsi="Times New Roman" w:cs="Times New Roman"/>
          <w:b/>
          <w:bCs/>
          <w:sz w:val="20"/>
          <w:szCs w:val="20"/>
          <w:lang w:eastAsia="hu-HU"/>
        </w:rPr>
        <w:t xml:space="preserve">54. § </w:t>
      </w:r>
      <w:r w:rsidRPr="00FF3867">
        <w:rPr>
          <w:rFonts w:ascii="Times New Roman" w:eastAsia="Times New Roman" w:hAnsi="Times New Roman" w:cs="Times New Roman"/>
          <w:sz w:val="20"/>
          <w:szCs w:val="20"/>
          <w:lang w:eastAsia="hu-HU"/>
        </w:rPr>
        <w:t>(1) A kreditérték meghatározásakor az összes hallgatói tanulmányi munkaóra a tanórákat és az egyéni hallgatói tanulmányi munkaórákat is tartalmazza. A felsőoktatási intézmény által ajánlott tantervben, a szakirányú továbbképzések kivételével, az egyes félévek kreditértéke - figyelembe véve az intézmény által meghatározott képzési időszakot - legfeljebb három kredittel térhet el a harminc kredittől.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84" w:name="pr629"/>
      <w:bookmarkEnd w:id="684"/>
      <w:r w:rsidRPr="00FF3867">
        <w:rPr>
          <w:rFonts w:ascii="Times New Roman" w:eastAsia="Times New Roman" w:hAnsi="Times New Roman" w:cs="Times New Roman"/>
          <w:sz w:val="20"/>
          <w:szCs w:val="20"/>
          <w:lang w:eastAsia="hu-HU"/>
        </w:rPr>
        <w:t>(2) A képzési és kimeneti követelmények szerint megszerezhető kompetenciák (attitűdök, nézetek, önállóság és felelősségvállalás) alapján meghatározott tanterv kötelező, kötelezően választható és szabadon választható tantárgyakból, tantervi egységekből, továbbá kritériumkövetelményekből épül fel. Szabadon választható tantárgy esetében a felsőoktatási intézmény nem korlátozhatja a hallgató választását a felsőoktatási intézmények által meghirdetett tantárgyak körében.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85" w:name="pr630"/>
      <w:bookmarkEnd w:id="685"/>
      <w:r w:rsidRPr="00FF3867">
        <w:rPr>
          <w:rFonts w:ascii="Times New Roman" w:eastAsia="Times New Roman" w:hAnsi="Times New Roman" w:cs="Times New Roman"/>
          <w:sz w:val="20"/>
          <w:szCs w:val="20"/>
          <w:lang w:eastAsia="hu-HU"/>
        </w:rPr>
        <w:lastRenderedPageBreak/>
        <w:t>(3) A tantervben a tantárgyakhoz, tantervi egységekhez tanórát és kreditértéket kell rendelni. A kreditérték kifejezi, hogy a követelmények teljesítéséhez mennyi tanulmányi munkára van szükség, továbbá azt, hogy a tantárgy, tantervi egység felvételével és a tanulmányi követelmények teljesítésével mennyi kreditet szerezhet a hallgató. Kredit csak olyan tantárgyhoz, tantervi egységhez rendelendő, amelynek minősítése az 56. § (7) bekezdése szerint történik. Tantárgyhoz csak egész értékű kredit rendelhető. Doktori képzésben az ismeretanyagok elsajátításáért, a tantárgyi követelmények teljesítéséért, kutatómunkáért és oktatási feladatok ellátásáért szerezhető kredit.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86" w:name="pr631"/>
      <w:bookmarkEnd w:id="686"/>
      <w:r w:rsidRPr="00FF3867">
        <w:rPr>
          <w:rFonts w:ascii="Times New Roman" w:eastAsia="Times New Roman" w:hAnsi="Times New Roman" w:cs="Times New Roman"/>
          <w:sz w:val="20"/>
          <w:szCs w:val="20"/>
          <w:lang w:eastAsia="hu-HU"/>
        </w:rPr>
        <w:t>(4) A teljes képzési időre meghatározott átlagos egyéni hallgatói tanulmányi munkaóra nem haladhatja meg a tanórák számának teljes idejű képzésben a háromszorosát, részidős képzésben, esti képzési munkarendben a hétszeresét, levelező képzési munkarendben a tizenkétszeresét, távoktatásban a huszonötszörösét. Doktori képzésben ezeket az arányokat a tantárgyi követelmények részfeladat-teljesítésénél kell irányadónak tekinteni.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87" w:name="pr632"/>
      <w:bookmarkEnd w:id="687"/>
      <w:r w:rsidRPr="00FF3867">
        <w:rPr>
          <w:rFonts w:ascii="Times New Roman" w:eastAsia="Times New Roman" w:hAnsi="Times New Roman" w:cs="Times New Roman"/>
          <w:sz w:val="20"/>
          <w:szCs w:val="20"/>
          <w:lang w:eastAsia="hu-HU"/>
        </w:rPr>
        <w:t>(5) A részidős képzésben egy adott képzéshez rendelt teljesítendő kreditek száma megegyezik a teljes idejű képzéshez rendelt kreditek számával.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88" w:name="pr633"/>
      <w:bookmarkEnd w:id="688"/>
      <w:r w:rsidRPr="00FF3867">
        <w:rPr>
          <w:rFonts w:ascii="Times New Roman" w:eastAsia="Times New Roman" w:hAnsi="Times New Roman" w:cs="Times New Roman"/>
          <w:sz w:val="20"/>
          <w:szCs w:val="20"/>
          <w:lang w:eastAsia="hu-HU"/>
        </w:rPr>
        <w:t>(6) A tanterv határozza meg, hogy az egyes tantárgyak felvételéhez milyen más tantárgyak előzetes teljesítése szükséges (előtanulmányi rend). Egy adott tantárgyhoz legfeljebb három másik tantárgy vagy a képzési célt illetően több tantárgyat magában foglaló legfeljebb egy, 15 kreditnél nem nagyobb kreditértékű tantárgycsoport (modul) rendelhető előtanulmányi kötelezettségként. A tantervben meghatározott egyes tantárgyakhoz más tantárgyaknak egyidejű felvétele is meghatározható követelményként.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89" w:name="pr634"/>
      <w:bookmarkEnd w:id="689"/>
      <w:r w:rsidRPr="00FF3867">
        <w:rPr>
          <w:rFonts w:ascii="Times New Roman" w:eastAsia="Times New Roman" w:hAnsi="Times New Roman" w:cs="Times New Roman"/>
          <w:sz w:val="20"/>
          <w:szCs w:val="20"/>
          <w:lang w:eastAsia="hu-HU"/>
        </w:rPr>
        <w:t xml:space="preserve">(7) Nem kell teljesíteni a tantervben előírt követelményeket, ha a hallgató azokat korábban már elsajátította és azt hitelt érdemlő módon igazolja.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49. § (5) bekezdése alapján képzésben szerzett krediteket - ha annak előfeltétele fennáll - bármelyik felsőoktatási intézményben folytatott tanulmányok alapján el kell ismerni, függetlenül attól, hogy a hallgató melyik felsőoktatási intézményben, milyen képzési szinten folytatott tanulmányok során szerezte azt. Az elismerés - tantárgyi program alapján - kizárólag a kredit megállapításának alapjául szolgáló kompetenciák [ismeretek, alkalmazási (rész</w:t>
      </w:r>
      <w:proofErr w:type="gramStart"/>
      <w:r w:rsidRPr="00FF3867">
        <w:rPr>
          <w:rFonts w:ascii="Times New Roman" w:eastAsia="Times New Roman" w:hAnsi="Times New Roman" w:cs="Times New Roman"/>
          <w:sz w:val="20"/>
          <w:szCs w:val="20"/>
          <w:lang w:eastAsia="hu-HU"/>
        </w:rPr>
        <w:t>)készségek</w:t>
      </w:r>
      <w:proofErr w:type="gramEnd"/>
      <w:r w:rsidRPr="00FF3867">
        <w:rPr>
          <w:rFonts w:ascii="Times New Roman" w:eastAsia="Times New Roman" w:hAnsi="Times New Roman" w:cs="Times New Roman"/>
          <w:sz w:val="20"/>
          <w:szCs w:val="20"/>
          <w:lang w:eastAsia="hu-HU"/>
        </w:rPr>
        <w:t xml:space="preserve"> és további (rész)kompetenciák, így különösen attitűdök, nézetek, önállóság és felelősségvállalás] összevetésével történik.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90" w:name="pr635"/>
      <w:bookmarkEnd w:id="690"/>
      <w:r w:rsidRPr="00FF3867">
        <w:rPr>
          <w:rFonts w:ascii="Times New Roman" w:eastAsia="Times New Roman" w:hAnsi="Times New Roman" w:cs="Times New Roman"/>
          <w:sz w:val="20"/>
          <w:szCs w:val="20"/>
          <w:lang w:eastAsia="hu-HU"/>
        </w:rPr>
        <w:t xml:space="preserve">(8)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49. § (5) bekezdése alapján elismert tanulmányi teljesítmény kreditértéke megegyezik annak a tantervi követelménynek a kreditértékével, amelyet teljesítettnek minősítenek, a megszerzett érdemjegy azonban a tantárgy elismerésekor nem módosítható.</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91" w:name="pr636"/>
      <w:bookmarkEnd w:id="691"/>
      <w:r w:rsidRPr="00FF3867">
        <w:rPr>
          <w:rFonts w:ascii="Times New Roman" w:eastAsia="Times New Roman" w:hAnsi="Times New Roman" w:cs="Times New Roman"/>
          <w:sz w:val="20"/>
          <w:szCs w:val="20"/>
          <w:lang w:eastAsia="hu-HU"/>
        </w:rPr>
        <w:t>(9) Az előzetesen megszerzett, nem formális (iskolarendszeren kívül, de szervezett formában folytatott képzésben szerzett), informális (iskolarendszeren kívüli, tapasztalati úton történő), tanulással elsajátított kompetenciák, munkavégzés során szerzett tapasztalat elismerése lehet egy adott szakon valamely kompetencia (ismeret, teljesítmény, eredmény, készség, további kompetenciák) kredittel történő elismerése vagy követelmény teljesítése alóli felmentés. A kreditátviteli bizottságnak az elismerési eljárásban a hallgató dokumentumai alapján - megfelelő értékelési eljárás keretében - meg kell bizonyosodnia a tudás meglétéről. Az eljárást az intézményi szabályzatban kell meghatározni.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92" w:name="55"/>
      <w:bookmarkStart w:id="693" w:name="pr637"/>
      <w:bookmarkEnd w:id="692"/>
      <w:bookmarkEnd w:id="693"/>
      <w:r w:rsidRPr="00FF3867">
        <w:rPr>
          <w:rFonts w:ascii="Times New Roman" w:eastAsia="Times New Roman" w:hAnsi="Times New Roman" w:cs="Times New Roman"/>
          <w:b/>
          <w:bCs/>
          <w:sz w:val="20"/>
          <w:szCs w:val="20"/>
          <w:lang w:eastAsia="hu-HU"/>
        </w:rPr>
        <w:t xml:space="preserve">55. § </w:t>
      </w:r>
      <w:r w:rsidRPr="00FF3867">
        <w:rPr>
          <w:rFonts w:ascii="Times New Roman" w:eastAsia="Times New Roman" w:hAnsi="Times New Roman" w:cs="Times New Roman"/>
          <w:sz w:val="20"/>
          <w:szCs w:val="20"/>
          <w:lang w:eastAsia="hu-HU"/>
        </w:rPr>
        <w:t>(1) A kreditrendszerű képzés során a különböző képzési szintek szabályai eltérhetnek és elkülönülten is szabályozhatók.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94" w:name="pr638"/>
      <w:bookmarkEnd w:id="694"/>
      <w:r w:rsidRPr="00FF3867">
        <w:rPr>
          <w:rFonts w:ascii="Times New Roman" w:eastAsia="Times New Roman" w:hAnsi="Times New Roman" w:cs="Times New Roman"/>
          <w:sz w:val="20"/>
          <w:szCs w:val="20"/>
          <w:lang w:eastAsia="hu-HU"/>
        </w:rPr>
        <w:t>(2) A kreditrendszerű képzésben - a felsőoktatási intézmény szabályzatában - szabályozni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95" w:name="pr639"/>
      <w:bookmarkEnd w:id="695"/>
      <w:r w:rsidRPr="00FF3867">
        <w:rPr>
          <w:rFonts w:ascii="Times New Roman" w:eastAsia="Times New Roman" w:hAnsi="Times New Roman" w:cs="Times New Roman"/>
          <w:sz w:val="20"/>
          <w:szCs w:val="20"/>
          <w:lang w:eastAsia="hu-HU"/>
        </w:rPr>
        <w:t>1. az egyéni tantárgyfelvétel módját, ütemezését,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96" w:name="pr640"/>
      <w:bookmarkEnd w:id="696"/>
      <w:r w:rsidRPr="00FF3867">
        <w:rPr>
          <w:rFonts w:ascii="Times New Roman" w:eastAsia="Times New Roman" w:hAnsi="Times New Roman" w:cs="Times New Roman"/>
          <w:sz w:val="20"/>
          <w:szCs w:val="20"/>
          <w:lang w:eastAsia="hu-HU"/>
        </w:rPr>
        <w:t>2. a kreditek gyűjtésének szabályait,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97" w:name="pr641"/>
      <w:bookmarkEnd w:id="697"/>
      <w:r w:rsidRPr="00FF3867">
        <w:rPr>
          <w:rFonts w:ascii="Times New Roman" w:eastAsia="Times New Roman" w:hAnsi="Times New Roman" w:cs="Times New Roman"/>
          <w:sz w:val="20"/>
          <w:szCs w:val="20"/>
          <w:lang w:eastAsia="hu-HU"/>
        </w:rPr>
        <w:t>3. a tantárgyelismerés szabályait,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98" w:name="pr642"/>
      <w:bookmarkEnd w:id="698"/>
      <w:r w:rsidRPr="00FF3867">
        <w:rPr>
          <w:rFonts w:ascii="Times New Roman" w:eastAsia="Times New Roman" w:hAnsi="Times New Roman" w:cs="Times New Roman"/>
          <w:sz w:val="20"/>
          <w:szCs w:val="20"/>
          <w:lang w:eastAsia="hu-HU"/>
        </w:rPr>
        <w:t>4. meghatározott képzési időszakok alatt a hallgató által megszerzendő minimális kreditértékeket,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699" w:name="pr643"/>
      <w:bookmarkEnd w:id="699"/>
      <w:r w:rsidRPr="00FF3867">
        <w:rPr>
          <w:rFonts w:ascii="Times New Roman" w:eastAsia="Times New Roman" w:hAnsi="Times New Roman" w:cs="Times New Roman"/>
          <w:sz w:val="20"/>
          <w:szCs w:val="20"/>
          <w:lang w:eastAsia="hu-HU"/>
        </w:rPr>
        <w:t>5. a 4. pontban foglaltak alkalmazásának módját a korábban megszüntetett hallgatói jogviszonyú, de az adott képzésre felvételi eljárásban újra felvételt nyert, tanulmányaikat folytató hallgatókra,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00" w:name="pr644"/>
      <w:bookmarkEnd w:id="700"/>
      <w:r w:rsidRPr="00FF3867">
        <w:rPr>
          <w:rFonts w:ascii="Times New Roman" w:eastAsia="Times New Roman" w:hAnsi="Times New Roman" w:cs="Times New Roman"/>
          <w:sz w:val="20"/>
          <w:szCs w:val="20"/>
          <w:lang w:eastAsia="hu-HU"/>
        </w:rPr>
        <w:t xml:space="preserve">6. a szorgalmi időszakban teljesített feladatok, megírt zárthelyi dolgozatok, elkészített beszámolók alapján adott félévközi jegy, valamint félévközi követelmények és a vizsga </w:t>
      </w:r>
      <w:proofErr w:type="gramStart"/>
      <w:r w:rsidRPr="00FF3867">
        <w:rPr>
          <w:rFonts w:ascii="Times New Roman" w:eastAsia="Times New Roman" w:hAnsi="Times New Roman" w:cs="Times New Roman"/>
          <w:sz w:val="20"/>
          <w:szCs w:val="20"/>
          <w:lang w:eastAsia="hu-HU"/>
        </w:rPr>
        <w:t>alapján</w:t>
      </w:r>
      <w:proofErr w:type="gramEnd"/>
      <w:r w:rsidRPr="00FF3867">
        <w:rPr>
          <w:rFonts w:ascii="Times New Roman" w:eastAsia="Times New Roman" w:hAnsi="Times New Roman" w:cs="Times New Roman"/>
          <w:sz w:val="20"/>
          <w:szCs w:val="20"/>
          <w:lang w:eastAsia="hu-HU"/>
        </w:rPr>
        <w:t xml:space="preserve"> együttesen vagy kizárólag a vizsgán tanúsított tudás alapján adott vizsgajegy megszerzésének módját, a sikertelen félévközi teljesítések pótlásának lehetőségeit,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01" w:name="pr645"/>
      <w:bookmarkEnd w:id="701"/>
      <w:r w:rsidRPr="00FF3867">
        <w:rPr>
          <w:rFonts w:ascii="Times New Roman" w:eastAsia="Times New Roman" w:hAnsi="Times New Roman" w:cs="Times New Roman"/>
          <w:sz w:val="20"/>
          <w:szCs w:val="20"/>
          <w:lang w:eastAsia="hu-HU"/>
        </w:rPr>
        <w:t>7. a vizsgákra való jelentkezés és a jelentkezés visszavonásának módját,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02" w:name="pr646"/>
      <w:bookmarkEnd w:id="702"/>
      <w:r w:rsidRPr="00FF3867">
        <w:rPr>
          <w:rFonts w:ascii="Times New Roman" w:eastAsia="Times New Roman" w:hAnsi="Times New Roman" w:cs="Times New Roman"/>
          <w:sz w:val="20"/>
          <w:szCs w:val="20"/>
          <w:lang w:eastAsia="hu-HU"/>
        </w:rPr>
        <w:t>8. a sikertelen vizsgák egy vizsgaidőszakon belüli megismétlési kísérleteinek számát, egy adott tantárgynak a tanulmányok során való újabb felvételi lehetőségeit,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03" w:name="pr647"/>
      <w:bookmarkEnd w:id="703"/>
      <w:r w:rsidRPr="00FF3867">
        <w:rPr>
          <w:rFonts w:ascii="Times New Roman" w:eastAsia="Times New Roman" w:hAnsi="Times New Roman" w:cs="Times New Roman"/>
          <w:sz w:val="20"/>
          <w:szCs w:val="20"/>
          <w:lang w:eastAsia="hu-HU"/>
        </w:rPr>
        <w:t>9. egy adott képzési időszak után a tanulmányok folytatásához, szükséges minimális (halmozott) súlyozott tanulmányi átlagot,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04" w:name="pr648"/>
      <w:bookmarkEnd w:id="704"/>
      <w:r w:rsidRPr="00FF3867">
        <w:rPr>
          <w:rFonts w:ascii="Times New Roman" w:eastAsia="Times New Roman" w:hAnsi="Times New Roman" w:cs="Times New Roman"/>
          <w:sz w:val="20"/>
          <w:szCs w:val="20"/>
          <w:lang w:eastAsia="hu-HU"/>
        </w:rPr>
        <w:t>10. a megkezdett passzív féléveknek és az önköltséges hallgatók esetében az aktív féléveknek a végbizonyítvány megszerzéséig igénybe vehető maximális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05" w:name="pr649"/>
      <w:bookmarkEnd w:id="705"/>
      <w:r w:rsidRPr="00FF3867">
        <w:rPr>
          <w:rFonts w:ascii="Times New Roman" w:eastAsia="Times New Roman" w:hAnsi="Times New Roman" w:cs="Times New Roman"/>
          <w:sz w:val="20"/>
          <w:szCs w:val="20"/>
          <w:lang w:eastAsia="hu-HU"/>
        </w:rPr>
        <w:t>11. a kreditrendszerhez kapcsolódó kérelem benyújtásának rendjét,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06" w:name="pr650"/>
      <w:bookmarkEnd w:id="706"/>
      <w:r w:rsidRPr="00FF3867">
        <w:rPr>
          <w:rFonts w:ascii="Times New Roman" w:eastAsia="Times New Roman" w:hAnsi="Times New Roman" w:cs="Times New Roman"/>
          <w:sz w:val="20"/>
          <w:szCs w:val="20"/>
          <w:lang w:eastAsia="hu-HU"/>
        </w:rPr>
        <w:t>12. a szakdolgozat vagy diplomamunka elkészítésének rendjét,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07" w:name="pr651"/>
      <w:bookmarkEnd w:id="707"/>
      <w:r w:rsidRPr="00FF3867">
        <w:rPr>
          <w:rFonts w:ascii="Times New Roman" w:eastAsia="Times New Roman" w:hAnsi="Times New Roman" w:cs="Times New Roman"/>
          <w:sz w:val="20"/>
          <w:szCs w:val="20"/>
          <w:lang w:eastAsia="hu-HU"/>
        </w:rPr>
        <w:t>13. a végbizonyítvány (abszolutórium) törzslapon történő kiállításának rendjét,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08" w:name="pr652"/>
      <w:bookmarkEnd w:id="708"/>
      <w:r w:rsidRPr="00FF3867">
        <w:rPr>
          <w:rFonts w:ascii="Times New Roman" w:eastAsia="Times New Roman" w:hAnsi="Times New Roman" w:cs="Times New Roman"/>
          <w:sz w:val="20"/>
          <w:szCs w:val="20"/>
          <w:lang w:eastAsia="hu-HU"/>
        </w:rPr>
        <w:lastRenderedPageBreak/>
        <w:t>14. a záróvizsga rendjét, a záróvizsga eredmények kiszámítását,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09" w:name="pr653"/>
      <w:bookmarkEnd w:id="709"/>
      <w:r w:rsidRPr="00FF3867">
        <w:rPr>
          <w:rFonts w:ascii="Times New Roman" w:eastAsia="Times New Roman" w:hAnsi="Times New Roman" w:cs="Times New Roman"/>
          <w:sz w:val="20"/>
          <w:szCs w:val="20"/>
          <w:lang w:eastAsia="hu-HU"/>
        </w:rPr>
        <w:t>15. az oklevél eredményének (minősítésének) kiszámítását,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10" w:name="pr654"/>
      <w:bookmarkEnd w:id="710"/>
      <w:r w:rsidRPr="00FF3867">
        <w:rPr>
          <w:rFonts w:ascii="Times New Roman" w:eastAsia="Times New Roman" w:hAnsi="Times New Roman" w:cs="Times New Roman"/>
          <w:sz w:val="20"/>
          <w:szCs w:val="20"/>
          <w:lang w:eastAsia="hu-HU"/>
        </w:rPr>
        <w:t xml:space="preserve">16.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42. § (2) bekezdése szerinti részismeretek megszerzése érdekében folytatott képzés meghirdetésének és az arra történő felvétel szabályait,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11" w:name="pr655"/>
      <w:bookmarkEnd w:id="711"/>
      <w:r w:rsidRPr="00FF3867">
        <w:rPr>
          <w:rFonts w:ascii="Times New Roman" w:eastAsia="Times New Roman" w:hAnsi="Times New Roman" w:cs="Times New Roman"/>
          <w:sz w:val="20"/>
          <w:szCs w:val="20"/>
          <w:lang w:eastAsia="hu-HU"/>
        </w:rPr>
        <w:t>17. a továbbtanulást, az átvételt vagy a vendéghallgatást megelőző előzetes kreditátviteli eljárás szabályait,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12" w:name="pr656"/>
      <w:bookmarkEnd w:id="712"/>
      <w:r w:rsidRPr="00FF3867">
        <w:rPr>
          <w:rFonts w:ascii="Times New Roman" w:eastAsia="Times New Roman" w:hAnsi="Times New Roman" w:cs="Times New Roman"/>
          <w:sz w:val="20"/>
          <w:szCs w:val="20"/>
          <w:lang w:eastAsia="hu-HU"/>
        </w:rPr>
        <w:t>18. a felsőoktatási vagy felsőfokú szakképzés során elsajátított ismeretek kötelező beszámításának, a 16. pont szerinti képzés során elsajátított ismeretek, valamint a korábbi munka- és egyéb tapasztalatok beszámításának, a nem formális, informális tanulással elsajátított kompetenciák elismerésének, beszámításának módját,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13" w:name="pr657"/>
      <w:bookmarkEnd w:id="713"/>
      <w:r w:rsidRPr="00FF3867">
        <w:rPr>
          <w:rFonts w:ascii="Times New Roman" w:eastAsia="Times New Roman" w:hAnsi="Times New Roman" w:cs="Times New Roman"/>
          <w:sz w:val="20"/>
          <w:szCs w:val="20"/>
          <w:lang w:eastAsia="hu-HU"/>
        </w:rPr>
        <w:t xml:space="preserve">19.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szerinti megfelelő jogorvoslati eljárást.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14" w:name="pr658"/>
      <w:bookmarkEnd w:id="714"/>
      <w:r w:rsidRPr="00FF3867">
        <w:rPr>
          <w:rFonts w:ascii="Times New Roman" w:eastAsia="Times New Roman" w:hAnsi="Times New Roman" w:cs="Times New Roman"/>
          <w:sz w:val="20"/>
          <w:szCs w:val="20"/>
          <w:lang w:eastAsia="hu-HU"/>
        </w:rPr>
        <w:t>(3) A felsőoktatási intézmény szabályzatában meghatározottak szerint értesíti a hallgatót az általa felvett, illetve törölt tárgyakról.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15" w:name="56"/>
      <w:bookmarkStart w:id="716" w:name="pr659"/>
      <w:bookmarkEnd w:id="715"/>
      <w:bookmarkEnd w:id="716"/>
      <w:r w:rsidRPr="00FF3867">
        <w:rPr>
          <w:rFonts w:ascii="Times New Roman" w:eastAsia="Times New Roman" w:hAnsi="Times New Roman" w:cs="Times New Roman"/>
          <w:b/>
          <w:bCs/>
          <w:sz w:val="20"/>
          <w:szCs w:val="20"/>
          <w:lang w:eastAsia="hu-HU"/>
        </w:rPr>
        <w:t xml:space="preserve">56. § </w:t>
      </w:r>
      <w:r w:rsidRPr="00FF3867">
        <w:rPr>
          <w:rFonts w:ascii="Times New Roman" w:eastAsia="Times New Roman" w:hAnsi="Times New Roman" w:cs="Times New Roman"/>
          <w:sz w:val="20"/>
          <w:szCs w:val="20"/>
          <w:lang w:eastAsia="hu-HU"/>
        </w:rPr>
        <w:t>(1) Ha a tanéven kívül kerül sor szakmai gyakorlat, vizsga, egyéb oktatási tevékenység (a továbbiakban együtt: hallgatói tevékenység) szervezésére, a felsőoktatási intézménynek egyértelműen meg kell határozni, hogy melyik, közvetlenül előtte vagy utána lévő félévre vonatkozik a hallgatói tevékenység. A felsőoktatási intézmény szabályzatában határozza meg a tanévhez és félévhez igazodó képzési időszakok belső ütemezését.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17" w:name="pr660"/>
      <w:bookmarkEnd w:id="717"/>
      <w:r w:rsidRPr="00FF3867">
        <w:rPr>
          <w:rFonts w:ascii="Times New Roman" w:eastAsia="Times New Roman" w:hAnsi="Times New Roman" w:cs="Times New Roman"/>
          <w:sz w:val="20"/>
          <w:szCs w:val="20"/>
          <w:lang w:eastAsia="hu-HU"/>
        </w:rPr>
        <w:t>(2) Az utolsó félévben a szorgalmi időszak után - egymást követően - vizsgaidőszakot és záróvizsga-időszakot is kell biztosítani.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18" w:name="pr661"/>
      <w:bookmarkEnd w:id="718"/>
      <w:r w:rsidRPr="00FF3867">
        <w:rPr>
          <w:rFonts w:ascii="Times New Roman" w:eastAsia="Times New Roman" w:hAnsi="Times New Roman" w:cs="Times New Roman"/>
          <w:sz w:val="20"/>
          <w:szCs w:val="20"/>
          <w:lang w:eastAsia="hu-HU"/>
        </w:rPr>
        <w:t xml:space="preserve">(3) Ha a hallgató a (2) bekezdés szerinti záróvizsga-időszak utolsó napjáig teljesíti a végbizonyítvány feltételeit, akkor a felsőoktatási intézmény a hallgató képzésének végdátumaként a (2) bekezdés szerinti félév záróvizsga-időszak utolsó napját állapítja meg. Ezen hallgatók esetében az adott felsőoktatási intézményben - a párhuzamos képzésben résztvevők kivételével - a képzés végdátumával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59. § (1) bekezdés </w:t>
      </w:r>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pontja szerinti hallgatói jogviszony megszűnésének dátuma megegyezik.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19" w:name="pr662"/>
      <w:bookmarkEnd w:id="719"/>
      <w:r w:rsidRPr="00FF3867">
        <w:rPr>
          <w:rFonts w:ascii="Times New Roman" w:eastAsia="Times New Roman" w:hAnsi="Times New Roman" w:cs="Times New Roman"/>
          <w:sz w:val="20"/>
          <w:szCs w:val="20"/>
          <w:lang w:eastAsia="hu-HU"/>
        </w:rPr>
        <w:t>(4) Az oklevélre való jogosultságról szóló igazolás kiállítási napjának meg kell előznie az oklevél kiállításának napját.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20" w:name="pr663"/>
      <w:bookmarkEnd w:id="720"/>
      <w:r w:rsidRPr="00FF3867">
        <w:rPr>
          <w:rFonts w:ascii="Times New Roman" w:eastAsia="Times New Roman" w:hAnsi="Times New Roman" w:cs="Times New Roman"/>
          <w:sz w:val="20"/>
          <w:szCs w:val="20"/>
          <w:lang w:eastAsia="hu-HU"/>
        </w:rPr>
        <w:t>(5) A hallgatói teljesítmények értékelési módjainak meghatározása a tanterv része, amelyet a képzési időszak kezdete előtt a felsőoktatási intézményben nyilvánosságra kell hozni.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21" w:name="pr664"/>
      <w:bookmarkEnd w:id="721"/>
      <w:r w:rsidRPr="00FF3867">
        <w:rPr>
          <w:rFonts w:ascii="Times New Roman" w:eastAsia="Times New Roman" w:hAnsi="Times New Roman" w:cs="Times New Roman"/>
          <w:sz w:val="20"/>
          <w:szCs w:val="20"/>
          <w:lang w:eastAsia="hu-HU"/>
        </w:rPr>
        <w:t>(6) A hallgató teljesítménye a képzési időszak teljes ideje alatt értékelhető. A hallgató tudásának értékelése többféle értékelési módszerrel is történhet: diagnosztikus, támogató (formatív), összegző (</w:t>
      </w:r>
      <w:proofErr w:type="spellStart"/>
      <w:r w:rsidRPr="00FF3867">
        <w:rPr>
          <w:rFonts w:ascii="Times New Roman" w:eastAsia="Times New Roman" w:hAnsi="Times New Roman" w:cs="Times New Roman"/>
          <w:sz w:val="20"/>
          <w:szCs w:val="20"/>
          <w:lang w:eastAsia="hu-HU"/>
        </w:rPr>
        <w:t>szummatív</w:t>
      </w:r>
      <w:proofErr w:type="spellEnd"/>
      <w:r w:rsidRPr="00FF3867">
        <w:rPr>
          <w:rFonts w:ascii="Times New Roman" w:eastAsia="Times New Roman" w:hAnsi="Times New Roman" w:cs="Times New Roman"/>
          <w:sz w:val="20"/>
          <w:szCs w:val="20"/>
          <w:lang w:eastAsia="hu-HU"/>
        </w:rPr>
        <w:t>) is lehet, és történhet folyamatosan vagy egyszeri alkalommal. Az értékelési módok és alkalmak együttesen is alkalmazhatók. A tantárgyak, tantervi egységek lezárása történhet félévközi jeggyel vagy vizsgajeggyel. A félévközi jegy a tantárgy tanulmányi követelményeinek félévközi, folyamatos értékelésén alapul. A vizsgajegy megállapítása a vizsgaidőszakban tett szóbeli vagy írásbeli vizsga alapján történik.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22" w:name="pr665"/>
      <w:bookmarkEnd w:id="722"/>
      <w:r w:rsidRPr="00FF3867">
        <w:rPr>
          <w:rFonts w:ascii="Times New Roman" w:eastAsia="Times New Roman" w:hAnsi="Times New Roman" w:cs="Times New Roman"/>
          <w:sz w:val="20"/>
          <w:szCs w:val="20"/>
          <w:lang w:eastAsia="hu-HU"/>
        </w:rPr>
        <w:t>(7) A hallgatói ismeretek értékelése lehet: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23" w:name="pr666"/>
      <w:bookmarkEnd w:id="723"/>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ötfokozatú: jeles (5), jó (4), közepes (3), elégséges (2), elégtelen (1) minősítés,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24" w:name="pr667"/>
      <w:bookmarkEnd w:id="724"/>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háromfokozatú: kiválóan megfelelt (5), megfelelt (3), nem felelt meg (1) minősítés,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25" w:name="pr668"/>
      <w:bookmarkEnd w:id="725"/>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felsőoktatási intézmény által bevezetett, a felsőoktatási intézmény szabályzatában rögzített egyéb értékelési rendszer, ha az biztosítja a más értékelési rendszerrel való összehasonlíthatóságot.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26" w:name="57"/>
      <w:bookmarkStart w:id="727" w:name="pr669"/>
      <w:bookmarkEnd w:id="726"/>
      <w:bookmarkEnd w:id="727"/>
      <w:r w:rsidRPr="00FF3867">
        <w:rPr>
          <w:rFonts w:ascii="Times New Roman" w:eastAsia="Times New Roman" w:hAnsi="Times New Roman" w:cs="Times New Roman"/>
          <w:b/>
          <w:bCs/>
          <w:sz w:val="20"/>
          <w:szCs w:val="20"/>
          <w:lang w:eastAsia="hu-HU"/>
        </w:rPr>
        <w:t xml:space="preserve">57. § </w:t>
      </w:r>
      <w:r w:rsidRPr="00FF3867">
        <w:rPr>
          <w:rFonts w:ascii="Times New Roman" w:eastAsia="Times New Roman" w:hAnsi="Times New Roman" w:cs="Times New Roman"/>
          <w:sz w:val="20"/>
          <w:szCs w:val="20"/>
          <w:lang w:eastAsia="hu-HU"/>
        </w:rPr>
        <w:t>(1) A hallgató az oklevél megszerzéséhez szükséges krediteket a képzési és kimeneti követelményekben meghatározott képzési időnél rövidebb vagy hosszabb idő alatt is megszerezheti.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28" w:name="pr670"/>
      <w:bookmarkEnd w:id="728"/>
      <w:r w:rsidRPr="00FF3867">
        <w:rPr>
          <w:rFonts w:ascii="Times New Roman" w:eastAsia="Times New Roman" w:hAnsi="Times New Roman" w:cs="Times New Roman"/>
          <w:sz w:val="20"/>
          <w:szCs w:val="20"/>
          <w:lang w:eastAsia="hu-HU"/>
        </w:rPr>
        <w:t>(2) Ha a hallgató teljesítményét elfogadták, a kredit értéke nem függ attól, hogy a hallgató a tudására milyen értékelést kapott.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29" w:name="pr671"/>
      <w:bookmarkEnd w:id="729"/>
      <w:r w:rsidRPr="00FF3867">
        <w:rPr>
          <w:rFonts w:ascii="Times New Roman" w:eastAsia="Times New Roman" w:hAnsi="Times New Roman" w:cs="Times New Roman"/>
          <w:sz w:val="20"/>
          <w:szCs w:val="20"/>
          <w:lang w:eastAsia="hu-HU"/>
        </w:rPr>
        <w:t>(3) A kreditrendszerű képzésben a hallgató teljesítményének nyomon követésére az adott képzésben folytatott tanulmányok egy képzési időszakára, illetve a tanulmányok egészére számított (halmozott) súlyozott tanulmányi átlag szolgál. A súlyozott tanulmányi átlag számításánál az adott időszakban teljesített tantárgyak kreditértékének és érdemjegyének szorzatából képzett összeget a teljesített tárgyak kreditjeinek összegével kell osztani.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30" w:name="pr672"/>
      <w:bookmarkEnd w:id="730"/>
      <w:r w:rsidRPr="00FF3867">
        <w:rPr>
          <w:rFonts w:ascii="Times New Roman" w:eastAsia="Times New Roman" w:hAnsi="Times New Roman" w:cs="Times New Roman"/>
          <w:sz w:val="20"/>
          <w:szCs w:val="20"/>
          <w:lang w:eastAsia="hu-HU"/>
        </w:rPr>
        <w:t>(4) Egy félévben a hallgató adott képzésén a teljesítményének mennyiségi és minőségi megítélésére a kreditindex, illetve a korrigált kreditindex alkalmas. A kreditindex számításánál a félévben teljesített tantárgyak kreditértékének és érdemjegyének szorzataiból képezett összeget - átlagos előrehaladás esetén - az egy félév alatt teljesítendő harminc kredittel kell osztani. A korrigált kreditindex a kreditindexből egy, a félév során teljesített és az egyéni tanrendben vállalt kreditek arányának megfelelő szorzótényezővel számítható. Az összesített korrigált kreditindex a hallgató több féléven keresztüli teljesítményének mennyiségi és minőségi megítélésére szolgál. Az összesített korrigált kreditindex számítása megegyezik a korrigált kreditindex számításával, azzal, hogy félévenkénti harminc kreditet és a teljes időszak alatt felvett és teljesített krediteket kell figyelembe venni.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31" w:name="pr673"/>
      <w:bookmarkEnd w:id="731"/>
      <w:r w:rsidRPr="00FF3867">
        <w:rPr>
          <w:rFonts w:ascii="Times New Roman" w:eastAsia="Times New Roman" w:hAnsi="Times New Roman" w:cs="Times New Roman"/>
          <w:sz w:val="20"/>
          <w:szCs w:val="20"/>
          <w:lang w:eastAsia="hu-HU"/>
        </w:rPr>
        <w:lastRenderedPageBreak/>
        <w:t>(5) A kreditrendszerű képzés keretében a hallgató részképzése során a felsőoktatási intézmény részéről tett előzetes nyilatkozat a hallgatói teljesítmény elismeréséről utólagosan nem vonható vissza. Az előzetes nyilatkozathoz szükséges a kreditátviteli bizottság döntése.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32" w:name="pr674"/>
      <w:bookmarkEnd w:id="732"/>
      <w:r w:rsidRPr="00FF3867">
        <w:rPr>
          <w:rFonts w:ascii="Times New Roman" w:eastAsia="Times New Roman" w:hAnsi="Times New Roman" w:cs="Times New Roman"/>
          <w:sz w:val="20"/>
          <w:szCs w:val="20"/>
          <w:lang w:eastAsia="hu-HU"/>
        </w:rPr>
        <w:t>(6) A felsőoktatási intézménynek kérelemre az előzetes kreditátviteli eljárást le kell folytatnia. Az előzetes kreditátviteli eljárás során a kérelmező által teljesített, valamint a kérelem benyújtásakor folyamatban levő félév végéig várhatóan teljesítendő tanulmányi követelmények (a teljesítés feltételéhez kötött) kreditelismeréséről és egyben a felvételi feltételekben szereplő kreditek (teljesítés feltételéhez kötött) meglétéről hoz döntést a kreditátviteli bizottság. A felsőoktatási intézmény a kreditátviteli bizottság által elismert krediteket a tanulmányok tényleges megkezdésekor újabb kérelem nélkül elismertnek tekinti.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33" w:name="58"/>
      <w:bookmarkStart w:id="734" w:name="pr675"/>
      <w:bookmarkEnd w:id="733"/>
      <w:bookmarkEnd w:id="734"/>
      <w:r w:rsidRPr="00FF3867">
        <w:rPr>
          <w:rFonts w:ascii="Times New Roman" w:eastAsia="Times New Roman" w:hAnsi="Times New Roman" w:cs="Times New Roman"/>
          <w:b/>
          <w:bCs/>
          <w:sz w:val="20"/>
          <w:szCs w:val="20"/>
          <w:lang w:eastAsia="hu-HU"/>
        </w:rPr>
        <w:t xml:space="preserve">58. § </w:t>
      </w:r>
      <w:r w:rsidRPr="00FF3867">
        <w:rPr>
          <w:rFonts w:ascii="Times New Roman" w:eastAsia="Times New Roman" w:hAnsi="Times New Roman" w:cs="Times New Roman"/>
          <w:sz w:val="20"/>
          <w:szCs w:val="20"/>
          <w:lang w:eastAsia="hu-HU"/>
        </w:rPr>
        <w:t>(1) A felsőoktatási intézmény - az intézményi szabályzatban meghatározott módon - nyilvánosságra hozza a szorgalmi időszak vége előtt legalább három héttel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35" w:name="pr676"/>
      <w:bookmarkEnd w:id="735"/>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egyes vizsgák napjait,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36" w:name="pr677"/>
      <w:bookmarkEnd w:id="736"/>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vizsgáztatásban közreműködők nevét,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37" w:name="pr678"/>
      <w:bookmarkEnd w:id="737"/>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jelentkezés idejét és módját,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38" w:name="pr679"/>
      <w:bookmarkEnd w:id="738"/>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vizsgaeredmények közzétételének napját, valamint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39" w:name="pr680"/>
      <w:bookmarkEnd w:id="739"/>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vizsgaismétlés lehetőségét.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40" w:name="pr681"/>
      <w:bookmarkEnd w:id="740"/>
      <w:r w:rsidRPr="00FF3867">
        <w:rPr>
          <w:rFonts w:ascii="Times New Roman" w:eastAsia="Times New Roman" w:hAnsi="Times New Roman" w:cs="Times New Roman"/>
          <w:sz w:val="20"/>
          <w:szCs w:val="20"/>
          <w:lang w:eastAsia="hu-HU"/>
        </w:rPr>
        <w:t>(2) Ha a sikertelen vizsgát követő ismétlővizsga nem volt sikeres, a hallgató kérésére biztosítani kell, hogy az újabb ismétlővizsgát másik oktató vagy vizsgabizottság előtt tehesse le.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41" w:name="pr682"/>
      <w:bookmarkEnd w:id="741"/>
      <w:r w:rsidRPr="00FF3867">
        <w:rPr>
          <w:rFonts w:ascii="Times New Roman" w:eastAsia="Times New Roman" w:hAnsi="Times New Roman" w:cs="Times New Roman"/>
          <w:sz w:val="20"/>
          <w:szCs w:val="20"/>
          <w:lang w:eastAsia="hu-HU"/>
        </w:rPr>
        <w:t>(3) A vizsgáról való távolmaradás esetén a hallgató tudása nem értékelhető.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42" w:name="59"/>
      <w:bookmarkStart w:id="743" w:name="pr683"/>
      <w:bookmarkEnd w:id="742"/>
      <w:bookmarkEnd w:id="743"/>
      <w:r w:rsidRPr="00FF3867">
        <w:rPr>
          <w:rFonts w:ascii="Times New Roman" w:eastAsia="Times New Roman" w:hAnsi="Times New Roman" w:cs="Times New Roman"/>
          <w:b/>
          <w:bCs/>
          <w:sz w:val="20"/>
          <w:szCs w:val="20"/>
          <w:lang w:eastAsia="hu-HU"/>
        </w:rPr>
        <w:t xml:space="preserve">59. § </w:t>
      </w:r>
      <w:r w:rsidRPr="00FF3867">
        <w:rPr>
          <w:rFonts w:ascii="Times New Roman" w:eastAsia="Times New Roman" w:hAnsi="Times New Roman" w:cs="Times New Roman"/>
          <w:sz w:val="20"/>
          <w:szCs w:val="20"/>
          <w:lang w:eastAsia="hu-HU"/>
        </w:rPr>
        <w:t>(1) A záróvizsgát záróvizsga-bizottság előtt kell letenni, amelynek elnöke és legalább még két tagja van. A záróvizsga-bizottságot úgy kell összeállítani, hogy legalább egy tagja egyetemi vagy főiskolai tanár, illetve egyetemi vagy főiskolai docens legyen, továbbá legalább egy tagja ne álljon foglalkoztatásra irányuló jogviszonyban az érintett felsőoktatási intézménnyel vagy a felsőoktatási intézmény másik szakjának oktatója legyen. A záróvizsgáról jegyzőkönyvet kell vezetni.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44" w:name="pr684"/>
      <w:bookmarkEnd w:id="744"/>
      <w:r w:rsidRPr="00FF3867">
        <w:rPr>
          <w:rFonts w:ascii="Times New Roman" w:eastAsia="Times New Roman" w:hAnsi="Times New Roman" w:cs="Times New Roman"/>
          <w:sz w:val="20"/>
          <w:szCs w:val="20"/>
          <w:lang w:eastAsia="hu-HU"/>
        </w:rPr>
        <w:t>(2) A felsőoktatási intézmény szabályzatában határozza meg a záróvizsgára jelentkezés módját, a záróvizsga megszervezésének és lebonyolításának rendjét, eredményének kiszámítási módját.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45" w:name="pr685"/>
      <w:bookmarkEnd w:id="745"/>
      <w:r w:rsidRPr="00FF3867">
        <w:rPr>
          <w:rFonts w:ascii="Times New Roman" w:eastAsia="Times New Roman" w:hAnsi="Times New Roman" w:cs="Times New Roman"/>
          <w:sz w:val="20"/>
          <w:szCs w:val="20"/>
          <w:lang w:eastAsia="hu-HU"/>
        </w:rPr>
        <w:t>(3) Záróvizsgát felsőoktatási intézmények közösen is szervezhetnek.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46" w:name="60"/>
      <w:bookmarkStart w:id="747" w:name="pr686"/>
      <w:bookmarkEnd w:id="746"/>
      <w:bookmarkEnd w:id="747"/>
      <w:r w:rsidRPr="00FF3867">
        <w:rPr>
          <w:rFonts w:ascii="Times New Roman" w:eastAsia="Times New Roman" w:hAnsi="Times New Roman" w:cs="Times New Roman"/>
          <w:b/>
          <w:bCs/>
          <w:sz w:val="20"/>
          <w:szCs w:val="20"/>
          <w:lang w:eastAsia="hu-HU"/>
        </w:rPr>
        <w:t xml:space="preserve">60. § </w:t>
      </w:r>
      <w:r w:rsidRPr="00FF3867">
        <w:rPr>
          <w:rFonts w:ascii="Times New Roman" w:eastAsia="Times New Roman" w:hAnsi="Times New Roman" w:cs="Times New Roman"/>
          <w:sz w:val="20"/>
          <w:szCs w:val="20"/>
          <w:lang w:eastAsia="hu-HU"/>
        </w:rPr>
        <w:t xml:space="preserve">A felsőoktatási intézmény a hallgatói, a vendéghallgatói, valamint a részismeretek megszerzése céljából létesített hallgatói jogviszony keretében folytatott tanulmányok kreditekben mért teljesítéséről nyilvántartást vezet.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3. melléklet I/B. alcím 1. pont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alpontja alapján nyilvántartott 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48" w:name="pr687"/>
      <w:bookmarkEnd w:id="748"/>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képzésben részt vevő hallgató költségviselési formája;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49" w:name="pr688"/>
      <w:bookmarkEnd w:id="749"/>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képzés jellemzői: a szak, a felsőoktatási szakképzés, a szakképzettség megnevezése, a képzési ciklus, a képzésért felelős szervezeti egység, a képzés munkarendjének, nyelvének, helyének, a választott szakiránynak a megjelölése;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50" w:name="pr689"/>
      <w:bookmarkEnd w:id="750"/>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hallgató által egyéni tanrendjében felvett tantárgyakra vonatkozó adatok: a tantárgy neve, kódja, kreditértéke, tanóra száma, a tantárgyfelelős neve, a tantárgy oktatójának neve, a tantárgy kötelező, kötelezően választható vagy szabadon választható minősége;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51" w:name="pr690"/>
      <w:bookmarkEnd w:id="751"/>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adott tantárgy, tantervi egység felvételére és teljesítésére vonatkozó további adatok: hányadik tantárgyfelvétel, hányadik vizsgakísérlet az adott félévben és a tantárgy összes felvételét figyelembe véve, félévközi jeggyel záruló tárgynál a tantárgyfelvétel száma, illetve az érdemjegy megszerzésére irányuló kísérletek száma, a követelmények teljesítése alapján kapott érdemjegy és kreditérték, a vizsga érdemjegye, időpontja;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52" w:name="pr691"/>
      <w:bookmarkEnd w:id="752"/>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egyéni tantervben adott félévre felvett tantárgyak, tantervi egységek neve, kreditértéke, a felvett tárgyak összegezett kreditértéke; az adott félévben teljesített tárgyak, tantervi egységek összegezett kreditértéke, kreditindex;</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53" w:name="pr692"/>
      <w:bookmarkEnd w:id="753"/>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adott képzési időszakban megszerzett összes kredit, a tanulmányok addigi teljes időtartamára számított halmozott, súlyozott tanulmányi átlag; az adott félévben teljesített és az adott félévre az egyéni tanrendben felvett kreditek aránya; a félévre vonatkozó korrigált kreditindex;</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54" w:name="pr693"/>
      <w:bookmarkEnd w:id="754"/>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tanulmányok során az adott félév befejezéséig igénybe vett aktív és passzív félévek száma; adott időszakra a felsőoktatási intézmény szabályzatában előírt minimálisan összegyűjtendő kreditek teljesítésére vonatkozó információk;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55" w:name="pr694"/>
      <w:bookmarkEnd w:id="755"/>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külföldi részképzés esetén az adott félévre vonatkozóan a részképzés helye, összes, adott képzésbe beszámítható kreditek 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56" w:name="pr695"/>
      <w:bookmarkEnd w:id="756"/>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a képzés ajánlott tanterve szerint elszámolható, szabadon választott kreditkeret; a hallgató által adott félév befejezéséig a szabadon választható tárgyak felvételével már teljesített és még teljesítendő kreditek 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57" w:name="pr696"/>
      <w:bookmarkEnd w:id="757"/>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a korábbi, illetve a párhuzamos, a vendéghallgatói tanulmányok vagy munka- és egyéb tapasztalat alapján elismert tantárgyak, tantervi egységek, azok kreditértékei;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58" w:name="pr697"/>
      <w:bookmarkEnd w:id="758"/>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a szakmai gyakorlat időtartama, a teljesítés időpontja, kreditértéke és érdemjegye;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59" w:name="pr698"/>
      <w:bookmarkEnd w:id="759"/>
      <w:proofErr w:type="gramStart"/>
      <w:r w:rsidRPr="00FF3867">
        <w:rPr>
          <w:rFonts w:ascii="Times New Roman" w:eastAsia="Times New Roman" w:hAnsi="Times New Roman" w:cs="Times New Roman"/>
          <w:i/>
          <w:iCs/>
          <w:sz w:val="20"/>
          <w:szCs w:val="20"/>
          <w:lang w:eastAsia="hu-HU"/>
        </w:rPr>
        <w:t>l</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nyelvi követelmények teljesítésének ténye;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60" w:name="pr699"/>
      <w:bookmarkEnd w:id="760"/>
      <w:proofErr w:type="gramStart"/>
      <w:r w:rsidRPr="00FF3867">
        <w:rPr>
          <w:rFonts w:ascii="Times New Roman" w:eastAsia="Times New Roman" w:hAnsi="Times New Roman" w:cs="Times New Roman"/>
          <w:i/>
          <w:iCs/>
          <w:sz w:val="20"/>
          <w:szCs w:val="20"/>
          <w:lang w:eastAsia="hu-HU"/>
        </w:rPr>
        <w:lastRenderedPageBreak/>
        <w:t>m</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képzési és kimeneti követelményben meghatározott egyéb kritérium-feltételek teljesítése; valamint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61" w:name="pr700"/>
      <w:bookmarkEnd w:id="761"/>
      <w:r w:rsidRPr="00FF3867">
        <w:rPr>
          <w:rFonts w:ascii="Times New Roman" w:eastAsia="Times New Roman" w:hAnsi="Times New Roman" w:cs="Times New Roman"/>
          <w:i/>
          <w:iCs/>
          <w:sz w:val="20"/>
          <w:szCs w:val="20"/>
          <w:lang w:eastAsia="hu-HU"/>
        </w:rPr>
        <w:t xml:space="preserve">n) </w:t>
      </w:r>
      <w:r w:rsidRPr="00FF3867">
        <w:rPr>
          <w:rFonts w:ascii="Times New Roman" w:eastAsia="Times New Roman" w:hAnsi="Times New Roman" w:cs="Times New Roman"/>
          <w:sz w:val="20"/>
          <w:szCs w:val="20"/>
          <w:lang w:eastAsia="hu-HU"/>
        </w:rPr>
        <w:t>a szakdolgozat, diplomamunka érdemjegye, a záróvizsga tárgyai, érdemjegyei, a záróvizsga minősítése (érdemjegye), ha a záróvizsga és az oklevél minősítése eltérő, az oklevél minősítése, továbbá az oklevél kiadásának időpontja.</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762" w:name="pr701"/>
      <w:bookmarkEnd w:id="762"/>
      <w:r w:rsidRPr="00FF3867">
        <w:rPr>
          <w:rFonts w:ascii="Times New Roman" w:eastAsia="Times New Roman" w:hAnsi="Times New Roman" w:cs="Times New Roman"/>
          <w:b/>
          <w:bCs/>
          <w:i/>
          <w:iCs/>
          <w:sz w:val="24"/>
          <w:szCs w:val="24"/>
          <w:lang w:eastAsia="hu-HU"/>
        </w:rPr>
        <w:t>19. Átsorolás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63" w:name="61"/>
      <w:bookmarkStart w:id="764" w:name="pr702"/>
      <w:bookmarkEnd w:id="763"/>
      <w:bookmarkEnd w:id="764"/>
      <w:r w:rsidRPr="00FF3867">
        <w:rPr>
          <w:rFonts w:ascii="Times New Roman" w:eastAsia="Times New Roman" w:hAnsi="Times New Roman" w:cs="Times New Roman"/>
          <w:b/>
          <w:bCs/>
          <w:sz w:val="20"/>
          <w:szCs w:val="20"/>
          <w:lang w:eastAsia="hu-HU"/>
        </w:rPr>
        <w:t xml:space="preserve">61. § </w:t>
      </w:r>
      <w:r w:rsidRPr="00FF3867">
        <w:rPr>
          <w:rFonts w:ascii="Times New Roman" w:eastAsia="Times New Roman" w:hAnsi="Times New Roman" w:cs="Times New Roman"/>
          <w:sz w:val="20"/>
          <w:szCs w:val="20"/>
          <w:lang w:eastAsia="hu-HU"/>
        </w:rPr>
        <w:t>(1) Doktori képzésben a felsőoktatási intézmény a doktori szabályzatban meghatározottak szerint dönt a hallgatók magyar állami (rész</w:t>
      </w:r>
      <w:proofErr w:type="gramStart"/>
      <w:r w:rsidRPr="00FF3867">
        <w:rPr>
          <w:rFonts w:ascii="Times New Roman" w:eastAsia="Times New Roman" w:hAnsi="Times New Roman" w:cs="Times New Roman"/>
          <w:sz w:val="20"/>
          <w:szCs w:val="20"/>
          <w:lang w:eastAsia="hu-HU"/>
        </w:rPr>
        <w:t>)ösztöndíjjal</w:t>
      </w:r>
      <w:proofErr w:type="gramEnd"/>
      <w:r w:rsidRPr="00FF3867">
        <w:rPr>
          <w:rFonts w:ascii="Times New Roman" w:eastAsia="Times New Roman" w:hAnsi="Times New Roman" w:cs="Times New Roman"/>
          <w:sz w:val="20"/>
          <w:szCs w:val="20"/>
          <w:lang w:eastAsia="hu-HU"/>
        </w:rPr>
        <w:t xml:space="preserve"> támogatott és önköltséges képzés közötti átsorolásáról.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65" w:name="pr703"/>
      <w:bookmarkEnd w:id="765"/>
      <w:r w:rsidRPr="00FF3867">
        <w:rPr>
          <w:rFonts w:ascii="Times New Roman" w:eastAsia="Times New Roman" w:hAnsi="Times New Roman" w:cs="Times New Roman"/>
          <w:sz w:val="20"/>
          <w:szCs w:val="20"/>
          <w:lang w:eastAsia="hu-HU"/>
        </w:rPr>
        <w:t>(2) A felsőoktatási intézménynek a következő képzési időszakban átsorolható hallgatói létszáma meghatározásához a hallgatók tanulmányi teljesítménye alapján meg kell állapítania, hogy az adott tanévben, adott szakon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66" w:name="pr704"/>
      <w:bookmarkEnd w:id="766"/>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hány magyar állami (rész)ösztöndíjas és hány államilag támogatott hallgatónak szűnt meg a hallgatói jogviszonya a végbizonyítvány megszerzése előtt,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67" w:name="pr705"/>
      <w:bookmarkEnd w:id="767"/>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hány olyan magyar állami (rész</w:t>
      </w:r>
      <w:proofErr w:type="gramStart"/>
      <w:r w:rsidRPr="00FF3867">
        <w:rPr>
          <w:rFonts w:ascii="Times New Roman" w:eastAsia="Times New Roman" w:hAnsi="Times New Roman" w:cs="Times New Roman"/>
          <w:sz w:val="20"/>
          <w:szCs w:val="20"/>
          <w:lang w:eastAsia="hu-HU"/>
        </w:rPr>
        <w:t>)ösztöndíjas</w:t>
      </w:r>
      <w:proofErr w:type="gramEnd"/>
      <w:r w:rsidRPr="00FF3867">
        <w:rPr>
          <w:rFonts w:ascii="Times New Roman" w:eastAsia="Times New Roman" w:hAnsi="Times New Roman" w:cs="Times New Roman"/>
          <w:sz w:val="20"/>
          <w:szCs w:val="20"/>
          <w:lang w:eastAsia="hu-HU"/>
        </w:rPr>
        <w:t xml:space="preserve"> és hány államilag támogatott hallgató van, aki önköltséges, illetve költségtérítéses képzésre kerül átsorolásra,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68" w:name="pr706"/>
      <w:bookmarkEnd w:id="768"/>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hány olyan hallgató van, aki a lezárt félévvel már igénybe vette az adott szakon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47. § (3) bekezdése szerint rendelkezésre álló támogatási időt.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69" w:name="pr707"/>
      <w:bookmarkEnd w:id="769"/>
      <w:r w:rsidRPr="00FF3867">
        <w:rPr>
          <w:rFonts w:ascii="Times New Roman" w:eastAsia="Times New Roman" w:hAnsi="Times New Roman" w:cs="Times New Roman"/>
          <w:sz w:val="20"/>
          <w:szCs w:val="20"/>
          <w:lang w:eastAsia="hu-HU"/>
        </w:rPr>
        <w:t xml:space="preserve">(3) Az adott tanév átsorolási döntése során azokat a hallgatókat nem kell figyelembe venni, akik az adott felsőoktatási intézményben legfeljebb egy képzési időszakban folytattak tanulmányokat, továbbá akik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47. § (6) bekezdésében meghatározottak miatt félévüket nem tudták befejezni.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70" w:name="pr708"/>
      <w:bookmarkEnd w:id="770"/>
      <w:r w:rsidRPr="00FF3867">
        <w:rPr>
          <w:rFonts w:ascii="Times New Roman" w:eastAsia="Times New Roman" w:hAnsi="Times New Roman" w:cs="Times New Roman"/>
          <w:sz w:val="20"/>
          <w:szCs w:val="20"/>
          <w:lang w:eastAsia="hu-HU"/>
        </w:rPr>
        <w:t>(4) Az önköltséges hallgató csak magyar állami ösztöndíjas képzési formára, a költségtérítéses hallgató csak államilag támogatott képzési formára kérheti átsorolását.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71" w:name="pr709"/>
      <w:bookmarkEnd w:id="771"/>
      <w:r w:rsidRPr="00FF3867">
        <w:rPr>
          <w:rFonts w:ascii="Times New Roman" w:eastAsia="Times New Roman" w:hAnsi="Times New Roman" w:cs="Times New Roman"/>
          <w:sz w:val="20"/>
          <w:szCs w:val="20"/>
          <w:lang w:eastAsia="hu-HU"/>
        </w:rPr>
        <w:t xml:space="preserve">(5) A költségviselési forma változásáról szóló határozatban a felsőoktatási intézménynek - a hallgató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47. § (3)-(7) bekezdése szerint rendelkezésre álló támogatási idejének egyidejű megvizsgálásával - meg kell határoznia, hogy a hallgató az átsorolást követően maximálisan hány félév támogatott időt tud igénybe venni.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72" w:name="pr710"/>
      <w:bookmarkEnd w:id="772"/>
      <w:r w:rsidRPr="00FF3867">
        <w:rPr>
          <w:rFonts w:ascii="Times New Roman" w:eastAsia="Times New Roman" w:hAnsi="Times New Roman" w:cs="Times New Roman"/>
          <w:sz w:val="20"/>
          <w:szCs w:val="20"/>
          <w:lang w:eastAsia="hu-HU"/>
        </w:rPr>
        <w:t>(6) A magyar állami ösztöndíjra való átsorolást követő első félévre való bejelentkezéskor a hallgató a nyilatkozatot a 9. melléklet 10. pontja szerinti tartalommal, egyedi nyomtatványon teszi meg. A nyilatkozatot a törzslaphoz kell csatolni.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73" w:name="pr711"/>
      <w:bookmarkEnd w:id="773"/>
      <w:r w:rsidRPr="00FF3867">
        <w:rPr>
          <w:rFonts w:ascii="Times New Roman" w:eastAsia="Times New Roman" w:hAnsi="Times New Roman" w:cs="Times New Roman"/>
          <w:sz w:val="20"/>
          <w:szCs w:val="20"/>
          <w:lang w:eastAsia="hu-HU"/>
        </w:rPr>
        <w:t>(7) Ha a felvételt nyert jelentkező vagy az átsorolást kérő hallgató a magyar állami (rész</w:t>
      </w:r>
      <w:proofErr w:type="gramStart"/>
      <w:r w:rsidRPr="00FF3867">
        <w:rPr>
          <w:rFonts w:ascii="Times New Roman" w:eastAsia="Times New Roman" w:hAnsi="Times New Roman" w:cs="Times New Roman"/>
          <w:sz w:val="20"/>
          <w:szCs w:val="20"/>
          <w:lang w:eastAsia="hu-HU"/>
        </w:rPr>
        <w:t>)ösztöndíjjal</w:t>
      </w:r>
      <w:proofErr w:type="gramEnd"/>
      <w:r w:rsidRPr="00FF3867">
        <w:rPr>
          <w:rFonts w:ascii="Times New Roman" w:eastAsia="Times New Roman" w:hAnsi="Times New Roman" w:cs="Times New Roman"/>
          <w:sz w:val="20"/>
          <w:szCs w:val="20"/>
          <w:lang w:eastAsia="hu-HU"/>
        </w:rPr>
        <w:t xml:space="preserve"> támogatott képzés feltételeit nem vállalja, a felsőoktatási intézménynek fel kell ajánlania a részére ugyanazon képzésre az önköltséges képzésben való részvétel lehetőségét.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74" w:name="pr712"/>
      <w:bookmarkEnd w:id="774"/>
      <w:r w:rsidRPr="00FF3867">
        <w:rPr>
          <w:rFonts w:ascii="Times New Roman" w:eastAsia="Times New Roman" w:hAnsi="Times New Roman" w:cs="Times New Roman"/>
          <w:sz w:val="20"/>
          <w:szCs w:val="20"/>
          <w:lang w:eastAsia="hu-HU"/>
        </w:rPr>
        <w:t xml:space="preserve">(8)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48. § (2) bekezdése szerinti átsorolási döntést minden év július 31. napjáig, tanévenként egyszer kell meghozni.</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775" w:name="pr713"/>
      <w:bookmarkEnd w:id="775"/>
      <w:r w:rsidRPr="00FF3867">
        <w:rPr>
          <w:rFonts w:ascii="Times New Roman" w:eastAsia="Times New Roman" w:hAnsi="Times New Roman" w:cs="Times New Roman"/>
          <w:b/>
          <w:bCs/>
          <w:i/>
          <w:iCs/>
          <w:sz w:val="24"/>
          <w:szCs w:val="24"/>
          <w:lang w:eastAsia="hu-HU"/>
        </w:rPr>
        <w:t>20. A hallgatók esélyegyenlőségének előmozdítása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76" w:name="62"/>
      <w:bookmarkStart w:id="777" w:name="pr714"/>
      <w:bookmarkEnd w:id="776"/>
      <w:bookmarkEnd w:id="777"/>
      <w:r w:rsidRPr="00FF3867">
        <w:rPr>
          <w:rFonts w:ascii="Times New Roman" w:eastAsia="Times New Roman" w:hAnsi="Times New Roman" w:cs="Times New Roman"/>
          <w:b/>
          <w:bCs/>
          <w:sz w:val="20"/>
          <w:szCs w:val="20"/>
          <w:lang w:eastAsia="hu-HU"/>
        </w:rPr>
        <w:t xml:space="preserve">62. § </w:t>
      </w:r>
      <w:r w:rsidRPr="00FF3867">
        <w:rPr>
          <w:rFonts w:ascii="Times New Roman" w:eastAsia="Times New Roman" w:hAnsi="Times New Roman" w:cs="Times New Roman"/>
          <w:sz w:val="20"/>
          <w:szCs w:val="20"/>
          <w:lang w:eastAsia="hu-HU"/>
        </w:rPr>
        <w:t xml:space="preserve">(1) A fogyatékossággal élő hallgató kérelmére a felsőoktatási intézménynek a tanterv előírásaitól részben vagy egészében eltérő követelményeket kell megállapítania, illetve - figyelemmel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49. § (8) bekezdésére - azok teljesítésétől el kell tekintenie a (2)-(7) bekezdésben foglalt kedvezmények közül legalább egy, szükség szerint több kedvezmény biztosításával, ha a fogyatékosságot igazoló szakvélemény megállapításai alapján kedvezmény, illetve mentesség biztosítható a hallgató számára.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78" w:name="pr715"/>
      <w:bookmarkEnd w:id="778"/>
      <w:r w:rsidRPr="00FF3867">
        <w:rPr>
          <w:rFonts w:ascii="Times New Roman" w:eastAsia="Times New Roman" w:hAnsi="Times New Roman" w:cs="Times New Roman"/>
          <w:sz w:val="20"/>
          <w:szCs w:val="20"/>
          <w:lang w:eastAsia="hu-HU"/>
        </w:rPr>
        <w:t>(2) Mozgáskorlátozott hallgató esetében alkalmazható kedvezmények: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79" w:name="pr716"/>
      <w:bookmarkEnd w:id="779"/>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gyakorlati követelmények teljesítése alóli részleges vagy teljes felmentés, illetve annak más formában történő teljesítése,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80" w:name="pr717"/>
      <w:bookmarkEnd w:id="780"/>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az írásbeli vizsga szóbelivel, a szóbeli vizsga írásbelivel történő helyettesítése,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81" w:name="pr718"/>
      <w:bookmarkEnd w:id="781"/>
      <w:r w:rsidRPr="00FF3867">
        <w:rPr>
          <w:rFonts w:ascii="Times New Roman" w:eastAsia="Times New Roman" w:hAnsi="Times New Roman" w:cs="Times New Roman"/>
          <w:i/>
          <w:iCs/>
          <w:sz w:val="20"/>
          <w:szCs w:val="20"/>
          <w:lang w:eastAsia="hu-HU"/>
        </w:rPr>
        <w:t xml:space="preserve">c) </w:t>
      </w:r>
      <w:proofErr w:type="gramStart"/>
      <w:r w:rsidRPr="00FF3867">
        <w:rPr>
          <w:rFonts w:ascii="Times New Roman" w:eastAsia="Times New Roman" w:hAnsi="Times New Roman" w:cs="Times New Roman"/>
          <w:sz w:val="20"/>
          <w:szCs w:val="20"/>
          <w:lang w:eastAsia="hu-HU"/>
        </w:rPr>
        <w:t>mentesítés</w:t>
      </w:r>
      <w:proofErr w:type="gramEnd"/>
      <w:r w:rsidRPr="00FF3867">
        <w:rPr>
          <w:rFonts w:ascii="Times New Roman" w:eastAsia="Times New Roman" w:hAnsi="Times New Roman" w:cs="Times New Roman"/>
          <w:sz w:val="20"/>
          <w:szCs w:val="20"/>
          <w:lang w:eastAsia="hu-HU"/>
        </w:rPr>
        <w:t xml:space="preserve"> a nyelvvizsga vagy annak egy része, illetve szintje alól,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82" w:name="pr719"/>
      <w:bookmarkEnd w:id="782"/>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mentesítés a manuális készségeket igénylő feladatok alól azzal, hogy az elméleti ismeretek megkövetelhetők,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83" w:name="pr720"/>
      <w:bookmarkEnd w:id="783"/>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írásbeli feladatok megoldásához szükséges speciális eszközök, berendezési tárgyak használatának lehetővé tétele,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84" w:name="pr721"/>
      <w:bookmarkEnd w:id="784"/>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nem fogyatékossággal élő hallgatókra megállapított felkészülési időnél hosszabb felkészülési idő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85" w:name="pr722"/>
      <w:bookmarkEnd w:id="785"/>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intézményi ügyintézésekhez személyi segítő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86" w:name="pr723"/>
      <w:bookmarkEnd w:id="786"/>
      <w:r w:rsidRPr="00FF3867">
        <w:rPr>
          <w:rFonts w:ascii="Times New Roman" w:eastAsia="Times New Roman" w:hAnsi="Times New Roman" w:cs="Times New Roman"/>
          <w:sz w:val="20"/>
          <w:szCs w:val="20"/>
          <w:lang w:eastAsia="hu-HU"/>
        </w:rPr>
        <w:t>(3) Hallássérült (siket, nagyothalló) hallgató esetében alkalmazható kedvezmények: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87" w:name="pr724"/>
      <w:bookmarkEnd w:id="787"/>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gyakorlati követelmények teljesítése alóli részleges vagy teljes felmentés, illetve annak más formában történő teljesítése,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88" w:name="pr725"/>
      <w:bookmarkEnd w:id="788"/>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szóbeli vizsga írásbelivel történő helyettesítése, szóbeli vizsgáztatás során - hallgatói igény esetén - jelnyelvi vagy orális tolmács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89" w:name="pr726"/>
      <w:bookmarkEnd w:id="789"/>
      <w:r w:rsidRPr="00FF3867">
        <w:rPr>
          <w:rFonts w:ascii="Times New Roman" w:eastAsia="Times New Roman" w:hAnsi="Times New Roman" w:cs="Times New Roman"/>
          <w:i/>
          <w:iCs/>
          <w:sz w:val="20"/>
          <w:szCs w:val="20"/>
          <w:lang w:eastAsia="hu-HU"/>
        </w:rPr>
        <w:lastRenderedPageBreak/>
        <w:t xml:space="preserve">c) </w:t>
      </w:r>
      <w:proofErr w:type="gramStart"/>
      <w:r w:rsidRPr="00FF3867">
        <w:rPr>
          <w:rFonts w:ascii="Times New Roman" w:eastAsia="Times New Roman" w:hAnsi="Times New Roman" w:cs="Times New Roman"/>
          <w:sz w:val="20"/>
          <w:szCs w:val="20"/>
          <w:lang w:eastAsia="hu-HU"/>
        </w:rPr>
        <w:t>mentesítés</w:t>
      </w:r>
      <w:proofErr w:type="gramEnd"/>
      <w:r w:rsidRPr="00FF3867">
        <w:rPr>
          <w:rFonts w:ascii="Times New Roman" w:eastAsia="Times New Roman" w:hAnsi="Times New Roman" w:cs="Times New Roman"/>
          <w:sz w:val="20"/>
          <w:szCs w:val="20"/>
          <w:lang w:eastAsia="hu-HU"/>
        </w:rPr>
        <w:t xml:space="preserve"> a nyelvvizsga vagy annak egy része, illetve szintje alól,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90" w:name="pr727"/>
      <w:bookmarkEnd w:id="790"/>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az érthetőség és a megértés szempontjából az előadásokon és vizsgákon az elhangzottak egyidejű írásban való megjelenítése a hallgató részére,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91" w:name="pr728"/>
      <w:bookmarkEnd w:id="791"/>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minden vizsgáztatás alkalmával segédeszközök, vizuális szemléltetés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92" w:name="pr729"/>
      <w:bookmarkEnd w:id="792"/>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nem fogyatékossággal élő hallgatókra megállapított felkészülési időnél hosszabb felkészülési idő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93" w:name="pr730"/>
      <w:bookmarkEnd w:id="793"/>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intézményi ügyintézésekhez személyi segítő, jegyzetelő tolmács, jelnyelvi tolmács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94" w:name="pr731"/>
      <w:bookmarkEnd w:id="794"/>
      <w:r w:rsidRPr="00FF3867">
        <w:rPr>
          <w:rFonts w:ascii="Times New Roman" w:eastAsia="Times New Roman" w:hAnsi="Times New Roman" w:cs="Times New Roman"/>
          <w:sz w:val="20"/>
          <w:szCs w:val="20"/>
          <w:lang w:eastAsia="hu-HU"/>
        </w:rPr>
        <w:t xml:space="preserve">(4) Látássérült (vak, </w:t>
      </w:r>
      <w:proofErr w:type="spellStart"/>
      <w:r w:rsidRPr="00FF3867">
        <w:rPr>
          <w:rFonts w:ascii="Times New Roman" w:eastAsia="Times New Roman" w:hAnsi="Times New Roman" w:cs="Times New Roman"/>
          <w:sz w:val="20"/>
          <w:szCs w:val="20"/>
          <w:lang w:eastAsia="hu-HU"/>
        </w:rPr>
        <w:t>aliglátó</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gyengénlátó</w:t>
      </w:r>
      <w:proofErr w:type="spellEnd"/>
      <w:r w:rsidRPr="00FF3867">
        <w:rPr>
          <w:rFonts w:ascii="Times New Roman" w:eastAsia="Times New Roman" w:hAnsi="Times New Roman" w:cs="Times New Roman"/>
          <w:sz w:val="20"/>
          <w:szCs w:val="20"/>
          <w:lang w:eastAsia="hu-HU"/>
        </w:rPr>
        <w:t>) hallgató esetében alkalmazható kedvezmények: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95" w:name="pr732"/>
      <w:bookmarkEnd w:id="795"/>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gyakorlati követelmények teljesítése alóli részleges vagy teljes felmentés, illetve annak más formában történő teljesítése,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96" w:name="pr733"/>
      <w:bookmarkEnd w:id="796"/>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az írásbeli vizsgák helyett a szóbeli vizsga, illetve az írásbeli számonkérés esetén speciális technikai eszközök használata,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97" w:name="pr734"/>
      <w:bookmarkEnd w:id="797"/>
      <w:r w:rsidRPr="00FF3867">
        <w:rPr>
          <w:rFonts w:ascii="Times New Roman" w:eastAsia="Times New Roman" w:hAnsi="Times New Roman" w:cs="Times New Roman"/>
          <w:i/>
          <w:iCs/>
          <w:sz w:val="20"/>
          <w:szCs w:val="20"/>
          <w:lang w:eastAsia="hu-HU"/>
        </w:rPr>
        <w:t xml:space="preserve">c) </w:t>
      </w:r>
      <w:proofErr w:type="gramStart"/>
      <w:r w:rsidRPr="00FF3867">
        <w:rPr>
          <w:rFonts w:ascii="Times New Roman" w:eastAsia="Times New Roman" w:hAnsi="Times New Roman" w:cs="Times New Roman"/>
          <w:sz w:val="20"/>
          <w:szCs w:val="20"/>
          <w:lang w:eastAsia="hu-HU"/>
        </w:rPr>
        <w:t>mentesítés</w:t>
      </w:r>
      <w:proofErr w:type="gramEnd"/>
      <w:r w:rsidRPr="00FF3867">
        <w:rPr>
          <w:rFonts w:ascii="Times New Roman" w:eastAsia="Times New Roman" w:hAnsi="Times New Roman" w:cs="Times New Roman"/>
          <w:sz w:val="20"/>
          <w:szCs w:val="20"/>
          <w:lang w:eastAsia="hu-HU"/>
        </w:rPr>
        <w:t xml:space="preserve"> a nyelvvizsga vagy annak egy része, illetve szintje alól,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98" w:name="pr735"/>
      <w:bookmarkEnd w:id="798"/>
      <w:r w:rsidRPr="00FF3867">
        <w:rPr>
          <w:rFonts w:ascii="Times New Roman" w:eastAsia="Times New Roman" w:hAnsi="Times New Roman" w:cs="Times New Roman"/>
          <w:i/>
          <w:iCs/>
          <w:sz w:val="20"/>
          <w:szCs w:val="20"/>
          <w:lang w:eastAsia="hu-HU"/>
        </w:rPr>
        <w:t xml:space="preserve">d) </w:t>
      </w:r>
      <w:proofErr w:type="gramStart"/>
      <w:r w:rsidRPr="00FF3867">
        <w:rPr>
          <w:rFonts w:ascii="Times New Roman" w:eastAsia="Times New Roman" w:hAnsi="Times New Roman" w:cs="Times New Roman"/>
          <w:sz w:val="20"/>
          <w:szCs w:val="20"/>
          <w:lang w:eastAsia="hu-HU"/>
        </w:rPr>
        <w:t>mentesítés</w:t>
      </w:r>
      <w:proofErr w:type="gramEnd"/>
      <w:r w:rsidRPr="00FF3867">
        <w:rPr>
          <w:rFonts w:ascii="Times New Roman" w:eastAsia="Times New Roman" w:hAnsi="Times New Roman" w:cs="Times New Roman"/>
          <w:sz w:val="20"/>
          <w:szCs w:val="20"/>
          <w:lang w:eastAsia="hu-HU"/>
        </w:rPr>
        <w:t xml:space="preserve"> a manuális, vizuális készségeket igénylő feladatok alól, de az elméleti ismeretek megkövetelhetők,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799" w:name="pr736"/>
      <w:bookmarkEnd w:id="799"/>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előadások, gyakorlatok és vizsgák alkalmával a kérdések, tételek hanghordozó eszközön, digitálisan, pontírásban vagy nagyításban történő hozzáférhetősége,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00" w:name="pr737"/>
      <w:bookmarkEnd w:id="800"/>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nem fogyatékossággal élő hallgatókra megállapított felkészülési időnél hosszabb felkészülési idő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01" w:name="pr738"/>
      <w:bookmarkEnd w:id="801"/>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intézményi ügyintézésekhez személyi segítő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02" w:name="pr739"/>
      <w:bookmarkEnd w:id="802"/>
      <w:r w:rsidRPr="00FF3867">
        <w:rPr>
          <w:rFonts w:ascii="Times New Roman" w:eastAsia="Times New Roman" w:hAnsi="Times New Roman" w:cs="Times New Roman"/>
          <w:sz w:val="20"/>
          <w:szCs w:val="20"/>
          <w:lang w:eastAsia="hu-HU"/>
        </w:rPr>
        <w:t>(5) Beszédfogyatékos (</w:t>
      </w:r>
      <w:proofErr w:type="spellStart"/>
      <w:r w:rsidRPr="00FF3867">
        <w:rPr>
          <w:rFonts w:ascii="Times New Roman" w:eastAsia="Times New Roman" w:hAnsi="Times New Roman" w:cs="Times New Roman"/>
          <w:sz w:val="20"/>
          <w:szCs w:val="20"/>
          <w:lang w:eastAsia="hu-HU"/>
        </w:rPr>
        <w:t>diszfázia</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diszlália</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diszfónia</w:t>
      </w:r>
      <w:proofErr w:type="spellEnd"/>
      <w:r w:rsidRPr="00FF3867">
        <w:rPr>
          <w:rFonts w:ascii="Times New Roman" w:eastAsia="Times New Roman" w:hAnsi="Times New Roman" w:cs="Times New Roman"/>
          <w:sz w:val="20"/>
          <w:szCs w:val="20"/>
          <w:lang w:eastAsia="hu-HU"/>
        </w:rPr>
        <w:t xml:space="preserve">, dadogás, hadarás, afázia, orrhangzós beszéd, </w:t>
      </w:r>
      <w:proofErr w:type="spellStart"/>
      <w:r w:rsidRPr="00FF3867">
        <w:rPr>
          <w:rFonts w:ascii="Times New Roman" w:eastAsia="Times New Roman" w:hAnsi="Times New Roman" w:cs="Times New Roman"/>
          <w:sz w:val="20"/>
          <w:szCs w:val="20"/>
          <w:lang w:eastAsia="hu-HU"/>
        </w:rPr>
        <w:t>dizartria</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mutizmus</w:t>
      </w:r>
      <w:proofErr w:type="spellEnd"/>
      <w:r w:rsidRPr="00FF3867">
        <w:rPr>
          <w:rFonts w:ascii="Times New Roman" w:eastAsia="Times New Roman" w:hAnsi="Times New Roman" w:cs="Times New Roman"/>
          <w:sz w:val="20"/>
          <w:szCs w:val="20"/>
          <w:lang w:eastAsia="hu-HU"/>
        </w:rPr>
        <w:t>, súlyos beszédészlelési és beszédmegértési zavar, centrális pöszeség, megkésett beszédfejlődés) hallgató esetében alkalmazható kedvezmények: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03" w:name="pr740"/>
      <w:bookmarkEnd w:id="803"/>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szóbeli vizsga helyett írásbeli vizsga, és a számonkérések esetén speciális technikai eszközök használata,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04" w:name="pr741"/>
      <w:bookmarkEnd w:id="804"/>
      <w:r w:rsidRPr="00FF3867">
        <w:rPr>
          <w:rFonts w:ascii="Times New Roman" w:eastAsia="Times New Roman" w:hAnsi="Times New Roman" w:cs="Times New Roman"/>
          <w:i/>
          <w:iCs/>
          <w:sz w:val="20"/>
          <w:szCs w:val="20"/>
          <w:lang w:eastAsia="hu-HU"/>
        </w:rPr>
        <w:t xml:space="preserve">b) </w:t>
      </w:r>
      <w:proofErr w:type="gramStart"/>
      <w:r w:rsidRPr="00FF3867">
        <w:rPr>
          <w:rFonts w:ascii="Times New Roman" w:eastAsia="Times New Roman" w:hAnsi="Times New Roman" w:cs="Times New Roman"/>
          <w:sz w:val="20"/>
          <w:szCs w:val="20"/>
          <w:lang w:eastAsia="hu-HU"/>
        </w:rPr>
        <w:t>mentesítés</w:t>
      </w:r>
      <w:proofErr w:type="gramEnd"/>
      <w:r w:rsidRPr="00FF3867">
        <w:rPr>
          <w:rFonts w:ascii="Times New Roman" w:eastAsia="Times New Roman" w:hAnsi="Times New Roman" w:cs="Times New Roman"/>
          <w:sz w:val="20"/>
          <w:szCs w:val="20"/>
          <w:lang w:eastAsia="hu-HU"/>
        </w:rPr>
        <w:t xml:space="preserve"> a nyelvvizsga vagy annak egy része, illetve szintje alól,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05" w:name="pr742"/>
      <w:bookmarkEnd w:id="805"/>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nem fogyatékossággal élő hallgatókra megállapított felkészülési időnél hosszabb felkészülési idő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06" w:name="pr743"/>
      <w:bookmarkEnd w:id="806"/>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az intézményi ügyintézésekhez személyi segítő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07" w:name="pr744"/>
      <w:bookmarkEnd w:id="807"/>
      <w:r w:rsidRPr="00FF3867">
        <w:rPr>
          <w:rFonts w:ascii="Times New Roman" w:eastAsia="Times New Roman" w:hAnsi="Times New Roman" w:cs="Times New Roman"/>
          <w:sz w:val="20"/>
          <w:szCs w:val="20"/>
          <w:lang w:eastAsia="hu-HU"/>
        </w:rPr>
        <w:t>(6) Pszichés fejlődési zavarral küzdő hallgató esetében alkalmazható kedvezmények: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08" w:name="pr745"/>
      <w:bookmarkEnd w:id="808"/>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diszlexiás-diszgráfiás-diszortográfiás</w:t>
      </w:r>
      <w:proofErr w:type="spellEnd"/>
      <w:r w:rsidRPr="00FF3867">
        <w:rPr>
          <w:rFonts w:ascii="Times New Roman" w:eastAsia="Times New Roman" w:hAnsi="Times New Roman" w:cs="Times New Roman"/>
          <w:sz w:val="20"/>
          <w:szCs w:val="20"/>
          <w:lang w:eastAsia="hu-HU"/>
        </w:rPr>
        <w:t xml:space="preserve"> hallgatónál: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09" w:name="pr746"/>
      <w:bookmarkEnd w:id="809"/>
      <w:proofErr w:type="spellStart"/>
      <w:r w:rsidRPr="00FF3867">
        <w:rPr>
          <w:rFonts w:ascii="Times New Roman" w:eastAsia="Times New Roman" w:hAnsi="Times New Roman" w:cs="Times New Roman"/>
          <w:i/>
          <w:iCs/>
          <w:sz w:val="20"/>
          <w:szCs w:val="20"/>
          <w:lang w:eastAsia="hu-HU"/>
        </w:rPr>
        <w:t>aa</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írásbeli vizsga helyett szóbeli vizsga vagy szóbeli helyett írásbeli vizsga,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10" w:name="pr747"/>
      <w:bookmarkEnd w:id="810"/>
      <w:proofErr w:type="gramStart"/>
      <w:r w:rsidRPr="00FF3867">
        <w:rPr>
          <w:rFonts w:ascii="Times New Roman" w:eastAsia="Times New Roman" w:hAnsi="Times New Roman" w:cs="Times New Roman"/>
          <w:i/>
          <w:iCs/>
          <w:sz w:val="20"/>
          <w:szCs w:val="20"/>
          <w:lang w:eastAsia="hu-HU"/>
        </w:rPr>
        <w:t>ab</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írásbeli vizsga esetén a nem fogyatékossággal élő hallgatókra megállapított felkészülési időnél hosszabb felkészülési idő,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11" w:name="pr748"/>
      <w:bookmarkEnd w:id="811"/>
      <w:proofErr w:type="spellStart"/>
      <w:r w:rsidRPr="00FF3867">
        <w:rPr>
          <w:rFonts w:ascii="Times New Roman" w:eastAsia="Times New Roman" w:hAnsi="Times New Roman" w:cs="Times New Roman"/>
          <w:i/>
          <w:iCs/>
          <w:sz w:val="20"/>
          <w:szCs w:val="20"/>
          <w:lang w:eastAsia="hu-HU"/>
        </w:rPr>
        <w:t>ac</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vizsgán a szükséges segédeszközök (különösen számítógép, írógép, helyesírási szótár, értelmező szótár, szinonima szótár)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12" w:name="pr749"/>
      <w:bookmarkEnd w:id="812"/>
      <w:proofErr w:type="gramStart"/>
      <w:r w:rsidRPr="00FF3867">
        <w:rPr>
          <w:rFonts w:ascii="Times New Roman" w:eastAsia="Times New Roman" w:hAnsi="Times New Roman" w:cs="Times New Roman"/>
          <w:i/>
          <w:iCs/>
          <w:sz w:val="20"/>
          <w:szCs w:val="20"/>
          <w:lang w:eastAsia="hu-HU"/>
        </w:rPr>
        <w:t>ad</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mentesítés a nyelvvizsga vagy annak egy része, illetve szintje alól;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13" w:name="pr750"/>
      <w:bookmarkEnd w:id="813"/>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 </w:t>
      </w:r>
      <w:proofErr w:type="spellStart"/>
      <w:r w:rsidRPr="00FF3867">
        <w:rPr>
          <w:rFonts w:ascii="Times New Roman" w:eastAsia="Times New Roman" w:hAnsi="Times New Roman" w:cs="Times New Roman"/>
          <w:sz w:val="20"/>
          <w:szCs w:val="20"/>
          <w:lang w:eastAsia="hu-HU"/>
        </w:rPr>
        <w:t>diszkalkuliás</w:t>
      </w:r>
      <w:proofErr w:type="spellEnd"/>
      <w:r w:rsidRPr="00FF3867">
        <w:rPr>
          <w:rFonts w:ascii="Times New Roman" w:eastAsia="Times New Roman" w:hAnsi="Times New Roman" w:cs="Times New Roman"/>
          <w:sz w:val="20"/>
          <w:szCs w:val="20"/>
          <w:lang w:eastAsia="hu-HU"/>
        </w:rPr>
        <w:t xml:space="preserve"> hallgatónál: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14" w:name="pr751"/>
      <w:bookmarkEnd w:id="814"/>
      <w:proofErr w:type="spellStart"/>
      <w:r w:rsidRPr="00FF3867">
        <w:rPr>
          <w:rFonts w:ascii="Times New Roman" w:eastAsia="Times New Roman" w:hAnsi="Times New Roman" w:cs="Times New Roman"/>
          <w:i/>
          <w:iCs/>
          <w:sz w:val="20"/>
          <w:szCs w:val="20"/>
          <w:lang w:eastAsia="hu-HU"/>
        </w:rPr>
        <w:t>ba</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mentesítés a számítási feladatok alól, de az elméleti ismeretek megkövetelhetők,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15" w:name="pr752"/>
      <w:bookmarkEnd w:id="815"/>
      <w:proofErr w:type="spellStart"/>
      <w:r w:rsidRPr="00FF3867">
        <w:rPr>
          <w:rFonts w:ascii="Times New Roman" w:eastAsia="Times New Roman" w:hAnsi="Times New Roman" w:cs="Times New Roman"/>
          <w:i/>
          <w:iCs/>
          <w:sz w:val="20"/>
          <w:szCs w:val="20"/>
          <w:lang w:eastAsia="hu-HU"/>
        </w:rPr>
        <w:t>bb</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vizsgák alkalmával mindazon segédeszközök használata, amelyekkel a hallgató a tanulmányai során korábban is dolgozott (különösen táblázatok, számológép, konfiguráció, mechanikus és manipulatív eszközök), továbbá hosszabb felkészülési idő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16" w:name="pr753"/>
      <w:bookmarkEnd w:id="816"/>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hiperaktív, figyelemzavarral küzdő hallgatónál: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17" w:name="pr754"/>
      <w:bookmarkEnd w:id="817"/>
      <w:proofErr w:type="spellStart"/>
      <w:r w:rsidRPr="00FF3867">
        <w:rPr>
          <w:rFonts w:ascii="Times New Roman" w:eastAsia="Times New Roman" w:hAnsi="Times New Roman" w:cs="Times New Roman"/>
          <w:i/>
          <w:iCs/>
          <w:sz w:val="20"/>
          <w:szCs w:val="20"/>
          <w:lang w:eastAsia="hu-HU"/>
        </w:rPr>
        <w:t>ca</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írásbeli vizsga helyett szóbeli vizsga vagy szóbeli helyett írásbeli vizsga,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18" w:name="pr755"/>
      <w:bookmarkEnd w:id="818"/>
      <w:proofErr w:type="spellStart"/>
      <w:r w:rsidRPr="00FF3867">
        <w:rPr>
          <w:rFonts w:ascii="Times New Roman" w:eastAsia="Times New Roman" w:hAnsi="Times New Roman" w:cs="Times New Roman"/>
          <w:i/>
          <w:iCs/>
          <w:sz w:val="20"/>
          <w:szCs w:val="20"/>
          <w:lang w:eastAsia="hu-HU"/>
        </w:rPr>
        <w:t>cb</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nem fogyatékossággal élő hallgatókra megállapított felkészülési időnél hosszabb felkészülési idő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19" w:name="pr756"/>
      <w:bookmarkEnd w:id="819"/>
      <w:proofErr w:type="spellStart"/>
      <w:r w:rsidRPr="00FF3867">
        <w:rPr>
          <w:rFonts w:ascii="Times New Roman" w:eastAsia="Times New Roman" w:hAnsi="Times New Roman" w:cs="Times New Roman"/>
          <w:i/>
          <w:iCs/>
          <w:sz w:val="20"/>
          <w:szCs w:val="20"/>
          <w:lang w:eastAsia="hu-HU"/>
        </w:rPr>
        <w:t>cc</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vizsgáknál a hallgató várakozási idejének minimálisra csökkentése,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20" w:name="pr757"/>
      <w:bookmarkEnd w:id="820"/>
      <w:proofErr w:type="gramStart"/>
      <w:r w:rsidRPr="00FF3867">
        <w:rPr>
          <w:rFonts w:ascii="Times New Roman" w:eastAsia="Times New Roman" w:hAnsi="Times New Roman" w:cs="Times New Roman"/>
          <w:i/>
          <w:iCs/>
          <w:sz w:val="20"/>
          <w:szCs w:val="20"/>
          <w:lang w:eastAsia="hu-HU"/>
        </w:rPr>
        <w:t>cd</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írásbeli feladatok megoldásához szükséges speciális eszközök, berendezési tárgyak alkalmazása,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21" w:name="pr758"/>
      <w:bookmarkEnd w:id="821"/>
      <w:proofErr w:type="spellStart"/>
      <w:r w:rsidRPr="00FF3867">
        <w:rPr>
          <w:rFonts w:ascii="Times New Roman" w:eastAsia="Times New Roman" w:hAnsi="Times New Roman" w:cs="Times New Roman"/>
          <w:i/>
          <w:iCs/>
          <w:sz w:val="20"/>
          <w:szCs w:val="20"/>
          <w:lang w:eastAsia="hu-HU"/>
        </w:rPr>
        <w:t>ce</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hosszabb időtartamú vizsga több részletben való megtartása, vagy a vizsga helyiségének elhagyása nélküli szünetek, vagy mozgásos aktivitás engedélyezése, érzelmi megnyilvánulások tolerálása,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22" w:name="pr759"/>
      <w:bookmarkEnd w:id="822"/>
      <w:proofErr w:type="spellStart"/>
      <w:r w:rsidRPr="00FF3867">
        <w:rPr>
          <w:rFonts w:ascii="Times New Roman" w:eastAsia="Times New Roman" w:hAnsi="Times New Roman" w:cs="Times New Roman"/>
          <w:i/>
          <w:iCs/>
          <w:sz w:val="20"/>
          <w:szCs w:val="20"/>
          <w:lang w:eastAsia="hu-HU"/>
        </w:rPr>
        <w:t>cf</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külön vizsga a többi hallgatótól elkülönítetten,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23" w:name="pr760"/>
      <w:bookmarkEnd w:id="823"/>
      <w:proofErr w:type="gramStart"/>
      <w:r w:rsidRPr="00FF3867">
        <w:rPr>
          <w:rFonts w:ascii="Times New Roman" w:eastAsia="Times New Roman" w:hAnsi="Times New Roman" w:cs="Times New Roman"/>
          <w:i/>
          <w:iCs/>
          <w:sz w:val="20"/>
          <w:szCs w:val="20"/>
          <w:lang w:eastAsia="hu-HU"/>
        </w:rPr>
        <w:t>cg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egyéni sajátosságok függvényében a szóbeli vizsgáztatás során - hallgatói igény esetén - a kérdések leírása vagy többszöri megismétlése, komplex kérdések részegységekre történő lebontása, segítség az elvárások és kérdések tisztázásához,</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24" w:name="pr761"/>
      <w:bookmarkEnd w:id="824"/>
      <w:proofErr w:type="spellStart"/>
      <w:r w:rsidRPr="00FF3867">
        <w:rPr>
          <w:rFonts w:ascii="Times New Roman" w:eastAsia="Times New Roman" w:hAnsi="Times New Roman" w:cs="Times New Roman"/>
          <w:i/>
          <w:iCs/>
          <w:sz w:val="20"/>
          <w:szCs w:val="20"/>
          <w:lang w:eastAsia="hu-HU"/>
        </w:rPr>
        <w:t>ch</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előadások, gyakorlatok és vizsgák alkalmával a kérdések, tételek hanghordozó eszközön, digitálisan történő hozzáférhetősége,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25" w:name="pr762"/>
      <w:bookmarkEnd w:id="825"/>
      <w:proofErr w:type="spellStart"/>
      <w:r w:rsidRPr="00FF3867">
        <w:rPr>
          <w:rFonts w:ascii="Times New Roman" w:eastAsia="Times New Roman" w:hAnsi="Times New Roman" w:cs="Times New Roman"/>
          <w:i/>
          <w:iCs/>
          <w:sz w:val="20"/>
          <w:szCs w:val="20"/>
          <w:lang w:eastAsia="hu-HU"/>
        </w:rPr>
        <w:t>ci</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intézményi ügyintézésekhez személyi segítő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26" w:name="pr763"/>
      <w:bookmarkEnd w:id="826"/>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magatartásszabályozási zavarral (</w:t>
      </w:r>
      <w:proofErr w:type="spellStart"/>
      <w:r w:rsidRPr="00FF3867">
        <w:rPr>
          <w:rFonts w:ascii="Times New Roman" w:eastAsia="Times New Roman" w:hAnsi="Times New Roman" w:cs="Times New Roman"/>
          <w:sz w:val="20"/>
          <w:szCs w:val="20"/>
          <w:lang w:eastAsia="hu-HU"/>
        </w:rPr>
        <w:t>szocio-adaptív</w:t>
      </w:r>
      <w:proofErr w:type="spellEnd"/>
      <w:r w:rsidRPr="00FF3867">
        <w:rPr>
          <w:rFonts w:ascii="Times New Roman" w:eastAsia="Times New Roman" w:hAnsi="Times New Roman" w:cs="Times New Roman"/>
          <w:sz w:val="20"/>
          <w:szCs w:val="20"/>
          <w:lang w:eastAsia="hu-HU"/>
        </w:rPr>
        <w:t xml:space="preserve"> folyamatok zavaraival, az érzelmi kontroll, ön-, vagy mások felé irányuló agresszió, a szorongás, az én-szabályozás gyengeségét mutató magatartásjellemzők, az </w:t>
      </w:r>
      <w:r w:rsidRPr="00FF3867">
        <w:rPr>
          <w:rFonts w:ascii="Times New Roman" w:eastAsia="Times New Roman" w:hAnsi="Times New Roman" w:cs="Times New Roman"/>
          <w:sz w:val="20"/>
          <w:szCs w:val="20"/>
          <w:lang w:eastAsia="hu-HU"/>
        </w:rPr>
        <w:lastRenderedPageBreak/>
        <w:t xml:space="preserve">alkalmazkodóképesség, a célirányos viselkedés, az önszervezés, valamint a </w:t>
      </w:r>
      <w:proofErr w:type="spellStart"/>
      <w:r w:rsidRPr="00FF3867">
        <w:rPr>
          <w:rFonts w:ascii="Times New Roman" w:eastAsia="Times New Roman" w:hAnsi="Times New Roman" w:cs="Times New Roman"/>
          <w:sz w:val="20"/>
          <w:szCs w:val="20"/>
          <w:lang w:eastAsia="hu-HU"/>
        </w:rPr>
        <w:t>metakogníció</w:t>
      </w:r>
      <w:proofErr w:type="spellEnd"/>
      <w:r w:rsidRPr="00FF3867">
        <w:rPr>
          <w:rFonts w:ascii="Times New Roman" w:eastAsia="Times New Roman" w:hAnsi="Times New Roman" w:cs="Times New Roman"/>
          <w:sz w:val="20"/>
          <w:szCs w:val="20"/>
          <w:lang w:eastAsia="hu-HU"/>
        </w:rPr>
        <w:t xml:space="preserve"> eltérő fejlődésével) küzdő hallgatónak: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27" w:name="pr764"/>
      <w:bookmarkEnd w:id="827"/>
      <w:r w:rsidRPr="00FF3867">
        <w:rPr>
          <w:rFonts w:ascii="Times New Roman" w:eastAsia="Times New Roman" w:hAnsi="Times New Roman" w:cs="Times New Roman"/>
          <w:i/>
          <w:iCs/>
          <w:sz w:val="20"/>
          <w:szCs w:val="20"/>
          <w:lang w:eastAsia="hu-HU"/>
        </w:rPr>
        <w:t xml:space="preserve">da) </w:t>
      </w:r>
      <w:r w:rsidRPr="00FF3867">
        <w:rPr>
          <w:rFonts w:ascii="Times New Roman" w:eastAsia="Times New Roman" w:hAnsi="Times New Roman" w:cs="Times New Roman"/>
          <w:sz w:val="20"/>
          <w:szCs w:val="20"/>
          <w:lang w:eastAsia="hu-HU"/>
        </w:rPr>
        <w:t>az írásbeli vizsga szóbelivel, a szóbeli vizsga írásbelivel történő helyettesítése,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28" w:name="pr765"/>
      <w:bookmarkEnd w:id="828"/>
      <w:proofErr w:type="gramStart"/>
      <w:r w:rsidRPr="00FF3867">
        <w:rPr>
          <w:rFonts w:ascii="Times New Roman" w:eastAsia="Times New Roman" w:hAnsi="Times New Roman" w:cs="Times New Roman"/>
          <w:i/>
          <w:iCs/>
          <w:sz w:val="20"/>
          <w:szCs w:val="20"/>
          <w:lang w:eastAsia="hu-HU"/>
        </w:rPr>
        <w:t>db</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hosszabb időtartamú vizsga több részletben való megtartása vagy szünetek engedélyezése, az egyéni késztetések, érzelmi megnyilvánulások tolerálása,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29" w:name="pr766"/>
      <w:bookmarkEnd w:id="829"/>
      <w:proofErr w:type="spellStart"/>
      <w:r w:rsidRPr="00FF3867">
        <w:rPr>
          <w:rFonts w:ascii="Times New Roman" w:eastAsia="Times New Roman" w:hAnsi="Times New Roman" w:cs="Times New Roman"/>
          <w:i/>
          <w:iCs/>
          <w:sz w:val="20"/>
          <w:szCs w:val="20"/>
          <w:lang w:eastAsia="hu-HU"/>
        </w:rPr>
        <w:t>dc</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külön vizsga a többi hallgatótól elkülönítetten,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30" w:name="pr767"/>
      <w:bookmarkEnd w:id="830"/>
      <w:proofErr w:type="spellStart"/>
      <w:r w:rsidRPr="00FF3867">
        <w:rPr>
          <w:rFonts w:ascii="Times New Roman" w:eastAsia="Times New Roman" w:hAnsi="Times New Roman" w:cs="Times New Roman"/>
          <w:i/>
          <w:iCs/>
          <w:sz w:val="20"/>
          <w:szCs w:val="20"/>
          <w:lang w:eastAsia="hu-HU"/>
        </w:rPr>
        <w:t>dd</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szóbeli vizsgáztatás során - hallgatói igény esetén - a kérdések leírása, az elvárások és kérdések tisztázása, a feltett kérdések, utasítások megfogalmazásának egyszerűsítése, pontosítása,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31" w:name="pr768"/>
      <w:bookmarkEnd w:id="831"/>
      <w:proofErr w:type="gramStart"/>
      <w:r w:rsidRPr="00FF3867">
        <w:rPr>
          <w:rFonts w:ascii="Times New Roman" w:eastAsia="Times New Roman" w:hAnsi="Times New Roman" w:cs="Times New Roman"/>
          <w:i/>
          <w:iCs/>
          <w:sz w:val="20"/>
          <w:szCs w:val="20"/>
          <w:lang w:eastAsia="hu-HU"/>
        </w:rPr>
        <w:t>de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nem fogyatékossággal élő hallgatókra megállapított felkészülési időnél hosszabb felkészülési idő,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32" w:name="pr769"/>
      <w:bookmarkEnd w:id="832"/>
      <w:proofErr w:type="spellStart"/>
      <w:r w:rsidRPr="00FF3867">
        <w:rPr>
          <w:rFonts w:ascii="Times New Roman" w:eastAsia="Times New Roman" w:hAnsi="Times New Roman" w:cs="Times New Roman"/>
          <w:i/>
          <w:iCs/>
          <w:sz w:val="20"/>
          <w:szCs w:val="20"/>
          <w:lang w:eastAsia="hu-HU"/>
        </w:rPr>
        <w:t>df</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intézményi ügyintézésekhez személyi segítő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33" w:name="pr770"/>
      <w:bookmarkEnd w:id="833"/>
      <w:r w:rsidRPr="00FF3867">
        <w:rPr>
          <w:rFonts w:ascii="Times New Roman" w:eastAsia="Times New Roman" w:hAnsi="Times New Roman" w:cs="Times New Roman"/>
          <w:sz w:val="20"/>
          <w:szCs w:val="20"/>
          <w:lang w:eastAsia="hu-HU"/>
        </w:rPr>
        <w:t>(7) Az autizmussal élő hallgató esetében alkalmazható kedvezmények: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34" w:name="pr771"/>
      <w:bookmarkEnd w:id="834"/>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számonkérés körülményeinek a hallgató speciális szükségleteihez alakítása, az írásbeli vizsga helyett szóbeli vizsga vagy szóbeli helyett írásbeli vizsga,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35" w:name="pr772"/>
      <w:bookmarkEnd w:id="835"/>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számonkérés során segítségadás az elvárások és kérdések tisztázásához, szóbeli vizsgánál a feltett kérdések, utasítások írásban való megjelenítése, megfogalmazásuk egyszerűsítése,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36" w:name="pr773"/>
      <w:bookmarkEnd w:id="836"/>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nem fogyatékossággal élő hallgatókra megállapított felkészülési időnél hosszabb felkészülési idő,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37" w:name="pr774"/>
      <w:bookmarkEnd w:id="837"/>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mind a kurzusok, mind a számonkérés során speciális eszközök (elsősorban hangrögzítő eszköz, számítógép, értelmező szótár, egyéb támogató, infokommunikációs technológiák) alkalmazása,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38" w:name="pr775"/>
      <w:bookmarkEnd w:id="838"/>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mentesítés a nyelvvizsga vagy annak egy része, illetve szintje alól,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39" w:name="pr776"/>
      <w:bookmarkEnd w:id="839"/>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fejlődési zavarából következő nehézségek miatt egyes gyakorlati követelmények alóli mentesítés, vagy ezek teljesítésének megfelelő, nem gyakorlati feladatokkal való helyettesítése,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40" w:name="pr777"/>
      <w:bookmarkEnd w:id="840"/>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intézményi ügyintézésekhez személyi segítő biztosítása.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41" w:name="pr778"/>
      <w:bookmarkEnd w:id="841"/>
      <w:r w:rsidRPr="00FF3867">
        <w:rPr>
          <w:rFonts w:ascii="Times New Roman" w:eastAsia="Times New Roman" w:hAnsi="Times New Roman" w:cs="Times New Roman"/>
          <w:sz w:val="20"/>
          <w:szCs w:val="20"/>
          <w:lang w:eastAsia="hu-HU"/>
        </w:rPr>
        <w:t>(8) A hosszabb felkészülési időt a nem fogyatékossággal élő hallgatókra megállapított időtartamhoz képest legalább 30%-kal hosszabb időtartamban kell megállapítani.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42" w:name="pr779"/>
      <w:bookmarkEnd w:id="842"/>
      <w:r w:rsidRPr="00FF3867">
        <w:rPr>
          <w:rFonts w:ascii="Times New Roman" w:eastAsia="Times New Roman" w:hAnsi="Times New Roman" w:cs="Times New Roman"/>
          <w:sz w:val="20"/>
          <w:szCs w:val="20"/>
          <w:lang w:eastAsia="hu-HU"/>
        </w:rPr>
        <w:t>(9) Halmozott fogyatékosság esetén a (2)-(7) bekezdésben foglalt előnyben részesítések bármelyike adható, figyelembe véve a hallgató egyéni szükségleteit.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43" w:name="pr780"/>
      <w:bookmarkEnd w:id="843"/>
      <w:r w:rsidRPr="00FF3867">
        <w:rPr>
          <w:rFonts w:ascii="Times New Roman" w:eastAsia="Times New Roman" w:hAnsi="Times New Roman" w:cs="Times New Roman"/>
          <w:sz w:val="20"/>
          <w:szCs w:val="20"/>
          <w:lang w:eastAsia="hu-HU"/>
        </w:rPr>
        <w:t>(10) Indokolt esetben a hallgató kérelmére, a szakvélemény alapján a felsőoktatási intézmény a (2)-(7) bekezdésben szabályozott kedvezményektől eltérő, további vagy más kedvezményt is biztosíthat a hallgató részére.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44" w:name="pr781"/>
      <w:bookmarkEnd w:id="844"/>
      <w:r w:rsidRPr="00FF3867">
        <w:rPr>
          <w:rFonts w:ascii="Times New Roman" w:eastAsia="Times New Roman" w:hAnsi="Times New Roman" w:cs="Times New Roman"/>
          <w:sz w:val="20"/>
          <w:szCs w:val="20"/>
          <w:lang w:eastAsia="hu-HU"/>
        </w:rPr>
        <w:t xml:space="preserve">(11) A nyelvvizsga vagy annak egy része, illetve szintje alóli </w:t>
      </w:r>
      <w:proofErr w:type="gramStart"/>
      <w:r w:rsidRPr="00FF3867">
        <w:rPr>
          <w:rFonts w:ascii="Times New Roman" w:eastAsia="Times New Roman" w:hAnsi="Times New Roman" w:cs="Times New Roman"/>
          <w:sz w:val="20"/>
          <w:szCs w:val="20"/>
          <w:lang w:eastAsia="hu-HU"/>
        </w:rPr>
        <w:t>mentesítés</w:t>
      </w:r>
      <w:proofErr w:type="gramEnd"/>
      <w:r w:rsidRPr="00FF3867">
        <w:rPr>
          <w:rFonts w:ascii="Times New Roman" w:eastAsia="Times New Roman" w:hAnsi="Times New Roman" w:cs="Times New Roman"/>
          <w:sz w:val="20"/>
          <w:szCs w:val="20"/>
          <w:lang w:eastAsia="hu-HU"/>
        </w:rPr>
        <w:t xml:space="preserve"> a doktori képzés tekintetében nem illeti meg a doktori képzésre jelentkező hallgatót, a doktorandusz hallgatót illetve a doktorjelöltet.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45" w:name="pr782"/>
      <w:bookmarkEnd w:id="845"/>
      <w:r w:rsidRPr="00FF3867">
        <w:rPr>
          <w:rFonts w:ascii="Times New Roman" w:eastAsia="Times New Roman" w:hAnsi="Times New Roman" w:cs="Times New Roman"/>
          <w:sz w:val="20"/>
          <w:szCs w:val="20"/>
          <w:lang w:eastAsia="hu-HU"/>
        </w:rPr>
        <w:t xml:space="preserve">(12) A nyelvvizsga vagy annak egy része, illetve szintje alóli </w:t>
      </w:r>
      <w:proofErr w:type="gramStart"/>
      <w:r w:rsidRPr="00FF3867">
        <w:rPr>
          <w:rFonts w:ascii="Times New Roman" w:eastAsia="Times New Roman" w:hAnsi="Times New Roman" w:cs="Times New Roman"/>
          <w:sz w:val="20"/>
          <w:szCs w:val="20"/>
          <w:lang w:eastAsia="hu-HU"/>
        </w:rPr>
        <w:t>mentesítés</w:t>
      </w:r>
      <w:proofErr w:type="gramEnd"/>
      <w:r w:rsidRPr="00FF3867">
        <w:rPr>
          <w:rFonts w:ascii="Times New Roman" w:eastAsia="Times New Roman" w:hAnsi="Times New Roman" w:cs="Times New Roman"/>
          <w:sz w:val="20"/>
          <w:szCs w:val="20"/>
          <w:lang w:eastAsia="hu-HU"/>
        </w:rPr>
        <w:t xml:space="preserve"> megilleti azt a fogyatékossággal élő volt hallgatót, aki záróvizsgát tett és hallgatói jogviszonya megszűnt, de a szakképzettség megszerzéséhez szükséges nyelvvizsga kötelezettségét nem teljesítette.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46" w:name="63"/>
      <w:bookmarkStart w:id="847" w:name="pr783"/>
      <w:bookmarkEnd w:id="846"/>
      <w:bookmarkEnd w:id="847"/>
      <w:r w:rsidRPr="00FF3867">
        <w:rPr>
          <w:rFonts w:ascii="Times New Roman" w:eastAsia="Times New Roman" w:hAnsi="Times New Roman" w:cs="Times New Roman"/>
          <w:b/>
          <w:bCs/>
          <w:sz w:val="20"/>
          <w:szCs w:val="20"/>
          <w:lang w:eastAsia="hu-HU"/>
        </w:rPr>
        <w:t xml:space="preserve">63. § </w:t>
      </w:r>
      <w:r w:rsidRPr="00FF3867">
        <w:rPr>
          <w:rFonts w:ascii="Times New Roman" w:eastAsia="Times New Roman" w:hAnsi="Times New Roman" w:cs="Times New Roman"/>
          <w:sz w:val="20"/>
          <w:szCs w:val="20"/>
          <w:lang w:eastAsia="hu-HU"/>
        </w:rPr>
        <w:t>(1) A fogyatékossággal élő hallgató fogyatékosságának típusát és mértékét, annak végleges vagy időszakos voltát a (2) vagy a (3) bekezdésben meghatározott szakvéleménnyel igazolja.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48" w:name="pr784"/>
      <w:bookmarkEnd w:id="848"/>
      <w:r w:rsidRPr="00FF3867">
        <w:rPr>
          <w:rFonts w:ascii="Times New Roman" w:eastAsia="Times New Roman" w:hAnsi="Times New Roman" w:cs="Times New Roman"/>
          <w:sz w:val="20"/>
          <w:szCs w:val="20"/>
          <w:lang w:eastAsia="hu-HU"/>
        </w:rPr>
        <w:t xml:space="preserve">(2) </w:t>
      </w:r>
      <w:proofErr w:type="gramStart"/>
      <w:r w:rsidRPr="00FF3867">
        <w:rPr>
          <w:rFonts w:ascii="Times New Roman" w:eastAsia="Times New Roman" w:hAnsi="Times New Roman" w:cs="Times New Roman"/>
          <w:sz w:val="20"/>
          <w:szCs w:val="20"/>
          <w:lang w:eastAsia="hu-HU"/>
        </w:rPr>
        <w:t>Ha a hallgató (jelentkező) fogyatékossága, sajátos nevelési igénye már a középfokú tanulmányok ideje alatt is fennállt, és erre tekintettel a tanulmányai, illetve az érettségi vizsga során kedvezményben részesült, a fogyatékosság, sajátos nevelési igény a megyei (fővárosi) pedagógiai szakszolgálati intézmények, illetve azok megyei vagy országos szakértői bizottságként eljáró tagintézményei (valamint jogelődjeik közül a tanulási képességvizsgáló szakértői és rehabilitációs bizottságok, és az országos szakértői és rehabilitációs bizottságok) által kibocsátott szakértői véleménnyel igazolható.</w:t>
      </w:r>
      <w:proofErr w:type="gramEnd"/>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49" w:name="pr785"/>
      <w:bookmarkEnd w:id="849"/>
      <w:r w:rsidRPr="00FF3867">
        <w:rPr>
          <w:rFonts w:ascii="Times New Roman" w:eastAsia="Times New Roman" w:hAnsi="Times New Roman" w:cs="Times New Roman"/>
          <w:sz w:val="20"/>
          <w:szCs w:val="20"/>
          <w:lang w:eastAsia="hu-HU"/>
        </w:rPr>
        <w:t>(3) Ha a hallgató (jelentkező) fogyatékossága, sajátos nevelési igénye a középfokú tanulmányok ideje alatt nem állt fenn, illetve fogyatékosságra, sajátos nevelési igényre tekintettel a tanulmányai és az érettségi vizsga során kedvezményben nem részesült, a fogyatékosság a rehabilitációs szakértői szerv, illetve annak jogelődei által kibocsátott szakértői véleménnyel igazolható.</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50" w:name="64"/>
      <w:bookmarkStart w:id="851" w:name="pr786"/>
      <w:bookmarkEnd w:id="850"/>
      <w:bookmarkEnd w:id="851"/>
      <w:r w:rsidRPr="00FF3867">
        <w:rPr>
          <w:rFonts w:ascii="Times New Roman" w:eastAsia="Times New Roman" w:hAnsi="Times New Roman" w:cs="Times New Roman"/>
          <w:b/>
          <w:bCs/>
          <w:sz w:val="20"/>
          <w:szCs w:val="20"/>
          <w:lang w:eastAsia="hu-HU"/>
        </w:rPr>
        <w:t xml:space="preserve">64. § </w:t>
      </w:r>
      <w:r w:rsidRPr="00FF3867">
        <w:rPr>
          <w:rFonts w:ascii="Times New Roman" w:eastAsia="Times New Roman" w:hAnsi="Times New Roman" w:cs="Times New Roman"/>
          <w:sz w:val="20"/>
          <w:szCs w:val="20"/>
          <w:lang w:eastAsia="hu-HU"/>
        </w:rPr>
        <w:t>(1) A hallgató fogyatékosságára tekintettel a 63. § (1) bekezdése szerinti szakvélemény alapján kérheti a tanulmányi kötelezettségek teljesítése, illetve a vizsgák alóli részleges vagy teljes felmentését vagy azok más módon történő teljesítésének engedélyezését.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52" w:name="pr787"/>
      <w:bookmarkEnd w:id="852"/>
      <w:r w:rsidRPr="00FF3867">
        <w:rPr>
          <w:rFonts w:ascii="Times New Roman" w:eastAsia="Times New Roman" w:hAnsi="Times New Roman" w:cs="Times New Roman"/>
          <w:sz w:val="20"/>
          <w:szCs w:val="20"/>
          <w:lang w:eastAsia="hu-HU"/>
        </w:rPr>
        <w:t>(2) A felsőoktatási intézmény szabályzatában meghatározottak szerint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53" w:name="pr788"/>
      <w:bookmarkEnd w:id="853"/>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bírálja el a fogyatékossággal élő hallgató segítségnyújtásra, mentességre és kedvezményekre irányuló kérelmét,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54" w:name="pr789"/>
      <w:bookmarkEnd w:id="854"/>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kerül megbízásra és látja el feladatát a fogyatékossággal élő hallgatók segítését felsőoktatási intézményi és kari részről irányító koordinátor,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55" w:name="pr790"/>
      <w:bookmarkEnd w:id="855"/>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veheti igénybe a fogyatékossággal élő hallgató - a fogyatékossága típusa és mértéke szerint - a felsőoktatási intézmény által biztosított, illetve más módon rendelkezésére álló személyi és technikai segítségnyújtást és szolgáltatásokat,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56" w:name="pr791"/>
      <w:bookmarkEnd w:id="856"/>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használhatja fel a fogyatékossággal élő hallgató a speciális jegyzetet, illetve jegyzetet helyettesítő, más módszerű felkészülést segítő technikai eszközöket.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57" w:name="pr792"/>
      <w:bookmarkEnd w:id="857"/>
      <w:r w:rsidRPr="00FF3867">
        <w:rPr>
          <w:rFonts w:ascii="Times New Roman" w:eastAsia="Times New Roman" w:hAnsi="Times New Roman" w:cs="Times New Roman"/>
          <w:sz w:val="20"/>
          <w:szCs w:val="20"/>
          <w:lang w:eastAsia="hu-HU"/>
        </w:rPr>
        <w:t xml:space="preserve">(3) A (2)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pontja szerinti koordinátor feladata: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58" w:name="pr793"/>
      <w:bookmarkEnd w:id="858"/>
      <w:proofErr w:type="gramStart"/>
      <w:r w:rsidRPr="00FF3867">
        <w:rPr>
          <w:rFonts w:ascii="Times New Roman" w:eastAsia="Times New Roman" w:hAnsi="Times New Roman" w:cs="Times New Roman"/>
          <w:i/>
          <w:iCs/>
          <w:sz w:val="20"/>
          <w:szCs w:val="20"/>
          <w:lang w:eastAsia="hu-HU"/>
        </w:rPr>
        <w:lastRenderedPageBreak/>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 xml:space="preserve">részvétel a fogyatékossággal élő hallgatók által benyújtott, a (2)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pontja szerinti kérelem elbírálásában és nyilvántartásában, valamint a hallgatót érintő jogorvoslati döntésekben azzal, hogy az a koordinátor, aki a kérelem elbírálásában részt vett, nem vehet részt a jogorvoslati eljárásban,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59" w:name="pr794"/>
      <w:bookmarkEnd w:id="859"/>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kapcsolattartás a fogyatékossággal élő hallgatókkal, azok segítőivel,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60" w:name="pr795"/>
      <w:bookmarkEnd w:id="860"/>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fogyatékossággal élő hallgatók tanulmányai, vizsgái során alkalmazható segítségnyújtási lehetőségek biztosítása, illetve a fogyatékossággal élő hallgatók által igényelt konzultációs lehetőségek megszervezése,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61" w:name="pr796"/>
      <w:bookmarkEnd w:id="861"/>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javaslattétel a fogyatékossággal élő hallgatók tanulmányainak segítését szolgáló normatív támogatások felhasználására, a segítségnyújtáshoz szükséges tárgyi eszközök beszerzésére.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62" w:name="pr797"/>
      <w:bookmarkEnd w:id="862"/>
      <w:r w:rsidRPr="00FF3867">
        <w:rPr>
          <w:rFonts w:ascii="Times New Roman" w:eastAsia="Times New Roman" w:hAnsi="Times New Roman" w:cs="Times New Roman"/>
          <w:sz w:val="20"/>
          <w:szCs w:val="20"/>
          <w:lang w:eastAsia="hu-HU"/>
        </w:rPr>
        <w:t xml:space="preserve">(4) A (2)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pontja szerinti koordinátornak felsőfokú végzettséggel, valamint </w:t>
      </w:r>
      <w:proofErr w:type="spellStart"/>
      <w:r w:rsidRPr="00FF3867">
        <w:rPr>
          <w:rFonts w:ascii="Times New Roman" w:eastAsia="Times New Roman" w:hAnsi="Times New Roman" w:cs="Times New Roman"/>
          <w:sz w:val="20"/>
          <w:szCs w:val="20"/>
          <w:lang w:eastAsia="hu-HU"/>
        </w:rPr>
        <w:t>fogyatékosügyi</w:t>
      </w:r>
      <w:proofErr w:type="spellEnd"/>
      <w:r w:rsidRPr="00FF3867">
        <w:rPr>
          <w:rFonts w:ascii="Times New Roman" w:eastAsia="Times New Roman" w:hAnsi="Times New Roman" w:cs="Times New Roman"/>
          <w:sz w:val="20"/>
          <w:szCs w:val="20"/>
          <w:lang w:eastAsia="hu-HU"/>
        </w:rPr>
        <w:t xml:space="preserve"> kompetenciákkal vagy </w:t>
      </w:r>
      <w:proofErr w:type="spellStart"/>
      <w:r w:rsidRPr="00FF3867">
        <w:rPr>
          <w:rFonts w:ascii="Times New Roman" w:eastAsia="Times New Roman" w:hAnsi="Times New Roman" w:cs="Times New Roman"/>
          <w:sz w:val="20"/>
          <w:szCs w:val="20"/>
          <w:lang w:eastAsia="hu-HU"/>
        </w:rPr>
        <w:t>fogyatékosügyi</w:t>
      </w:r>
      <w:proofErr w:type="spellEnd"/>
      <w:r w:rsidRPr="00FF3867">
        <w:rPr>
          <w:rFonts w:ascii="Times New Roman" w:eastAsia="Times New Roman" w:hAnsi="Times New Roman" w:cs="Times New Roman"/>
          <w:sz w:val="20"/>
          <w:szCs w:val="20"/>
          <w:lang w:eastAsia="hu-HU"/>
        </w:rPr>
        <w:t xml:space="preserve"> szakmai gyakorlattal kell rendelkeznie.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63" w:name="pr798"/>
      <w:bookmarkEnd w:id="863"/>
      <w:r w:rsidRPr="00FF3867">
        <w:rPr>
          <w:rFonts w:ascii="Times New Roman" w:eastAsia="Times New Roman" w:hAnsi="Times New Roman" w:cs="Times New Roman"/>
          <w:sz w:val="20"/>
          <w:szCs w:val="20"/>
          <w:lang w:eastAsia="hu-HU"/>
        </w:rPr>
        <w:t xml:space="preserve">(5) A fogyatékossággal élő hallgatókat </w:t>
      </w:r>
      <w:proofErr w:type="gramStart"/>
      <w:r w:rsidRPr="00FF3867">
        <w:rPr>
          <w:rFonts w:ascii="Times New Roman" w:eastAsia="Times New Roman" w:hAnsi="Times New Roman" w:cs="Times New Roman"/>
          <w:sz w:val="20"/>
          <w:szCs w:val="20"/>
          <w:lang w:eastAsia="hu-HU"/>
        </w:rPr>
        <w:t>megillető</w:t>
      </w:r>
      <w:proofErr w:type="gramEnd"/>
      <w:r w:rsidRPr="00FF3867">
        <w:rPr>
          <w:rFonts w:ascii="Times New Roman" w:eastAsia="Times New Roman" w:hAnsi="Times New Roman" w:cs="Times New Roman"/>
          <w:sz w:val="20"/>
          <w:szCs w:val="20"/>
          <w:lang w:eastAsia="hu-HU"/>
        </w:rPr>
        <w:t xml:space="preserve"> különleges bánásmód elbírálásához szükséges adatokhoz való hozzáférést a felsőoktatási intézménynek biztosítania kell a koordinátor részére.</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864" w:name="pr799"/>
      <w:bookmarkEnd w:id="864"/>
      <w:r w:rsidRPr="00FF3867">
        <w:rPr>
          <w:rFonts w:ascii="Times New Roman" w:eastAsia="Times New Roman" w:hAnsi="Times New Roman" w:cs="Times New Roman"/>
          <w:b/>
          <w:bCs/>
          <w:i/>
          <w:iCs/>
          <w:sz w:val="24"/>
          <w:szCs w:val="24"/>
          <w:lang w:eastAsia="hu-HU"/>
        </w:rPr>
        <w:t>21. A mentorprogram megszervezésének elvei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65" w:name="65"/>
      <w:bookmarkStart w:id="866" w:name="pr800"/>
      <w:bookmarkEnd w:id="865"/>
      <w:bookmarkEnd w:id="866"/>
      <w:r w:rsidRPr="00FF3867">
        <w:rPr>
          <w:rFonts w:ascii="Times New Roman" w:eastAsia="Times New Roman" w:hAnsi="Times New Roman" w:cs="Times New Roman"/>
          <w:b/>
          <w:bCs/>
          <w:sz w:val="20"/>
          <w:szCs w:val="20"/>
          <w:lang w:eastAsia="hu-HU"/>
        </w:rPr>
        <w:t xml:space="preserve">65. § </w:t>
      </w:r>
      <w:r w:rsidRPr="00FF3867">
        <w:rPr>
          <w:rFonts w:ascii="Times New Roman" w:eastAsia="Times New Roman" w:hAnsi="Times New Roman" w:cs="Times New Roman"/>
          <w:sz w:val="20"/>
          <w:szCs w:val="20"/>
          <w:lang w:eastAsia="hu-HU"/>
        </w:rPr>
        <w:t>(1) A felsőoktatási intézménybe felvételt vagy átvételt nyert hátrányos helyzetű hallgató tanulmányai során a felkészüléséhez a mentorprogram keretében segítséget vehet igénybe.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67" w:name="pr801"/>
      <w:bookmarkEnd w:id="867"/>
      <w:r w:rsidRPr="00FF3867">
        <w:rPr>
          <w:rFonts w:ascii="Times New Roman" w:eastAsia="Times New Roman" w:hAnsi="Times New Roman" w:cs="Times New Roman"/>
          <w:sz w:val="20"/>
          <w:szCs w:val="20"/>
          <w:lang w:eastAsia="hu-HU"/>
        </w:rPr>
        <w:t>(2) A mentorprogram keretében a felsőoktatási intézmény oktatója, kutatója, tanára, hallgatója lehet mentor.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68" w:name="pr802"/>
      <w:bookmarkEnd w:id="868"/>
      <w:r w:rsidRPr="00FF3867">
        <w:rPr>
          <w:rFonts w:ascii="Times New Roman" w:eastAsia="Times New Roman" w:hAnsi="Times New Roman" w:cs="Times New Roman"/>
          <w:sz w:val="20"/>
          <w:szCs w:val="20"/>
          <w:lang w:eastAsia="hu-HU"/>
        </w:rPr>
        <w:t>(3) A mentorprogram keretében végzett tevékenységet a miniszter által kijelölt szervezet koordinálja. A miniszter és a mentorprogram koordinálását végző szervezet (a továbbiakban: mentorszervezet) között létrejött szerződés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69" w:name="pr803"/>
      <w:bookmarkEnd w:id="869"/>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mentorszervezet feladatait, tevékenységének finanszírozási szabályait,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70" w:name="pr804"/>
      <w:bookmarkEnd w:id="870"/>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mentorok által végzett tevékenység általános leírását, 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71" w:name="pr805"/>
      <w:bookmarkEnd w:id="871"/>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mentorokkal szemben támasztott egyéni szakmai felkészültségi követelményeket.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72" w:name="pr806"/>
      <w:bookmarkEnd w:id="872"/>
      <w:r w:rsidRPr="00FF3867">
        <w:rPr>
          <w:rFonts w:ascii="Times New Roman" w:eastAsia="Times New Roman" w:hAnsi="Times New Roman" w:cs="Times New Roman"/>
          <w:sz w:val="20"/>
          <w:szCs w:val="20"/>
          <w:lang w:eastAsia="hu-HU"/>
        </w:rPr>
        <w:t>(4) A mentorszervezetnek a mentorral kötött szerződés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73" w:name="pr807"/>
      <w:bookmarkEnd w:id="873"/>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vállalt feladatokból adódó kapcsolattartási kötelezettségeket,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74" w:name="pr808"/>
      <w:bookmarkEnd w:id="874"/>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mentori feladat tartalmát, időtartamát, díjazását, valamint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75" w:name="pr809"/>
      <w:bookmarkEnd w:id="875"/>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mentorszervezet jogait és kötelezettségeit.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76" w:name="pr810"/>
      <w:bookmarkEnd w:id="876"/>
      <w:r w:rsidRPr="00FF3867">
        <w:rPr>
          <w:rFonts w:ascii="Times New Roman" w:eastAsia="Times New Roman" w:hAnsi="Times New Roman" w:cs="Times New Roman"/>
          <w:sz w:val="20"/>
          <w:szCs w:val="20"/>
          <w:lang w:eastAsia="hu-HU"/>
        </w:rPr>
        <w:t xml:space="preserve">(5) A mentorprogram megvalósításának pénzügyi forrását a minisztérium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84. § (4) bekezdés </w:t>
      </w:r>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pontjában meghatározott forrás terhére biztosítja.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77" w:name="pr811"/>
      <w:bookmarkEnd w:id="877"/>
      <w:r w:rsidRPr="00FF3867">
        <w:rPr>
          <w:rFonts w:ascii="Times New Roman" w:eastAsia="Times New Roman" w:hAnsi="Times New Roman" w:cs="Times New Roman"/>
          <w:sz w:val="20"/>
          <w:szCs w:val="20"/>
          <w:lang w:eastAsia="hu-HU"/>
        </w:rPr>
        <w:t>(6) A mentorszervezetnek a mentorprogramban részt vevő hallgatóval kötött szerződés tartalmazza: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78" w:name="pr812"/>
      <w:bookmarkEnd w:id="878"/>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mentorprogram keretében nyújtott segítő tevékenység leírását, azok rendszerességét, igénybevételének szabályait,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79" w:name="pr813"/>
      <w:bookmarkEnd w:id="879"/>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hallgató egyedi kérelme alapján nyújtott külön szolgáltatások díjait,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80" w:name="pr814"/>
      <w:bookmarkEnd w:id="880"/>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szerződés felmondásának eseteit és jogkövetkezményeit,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81" w:name="pr815"/>
      <w:bookmarkEnd w:id="881"/>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(7) bekezdés szerinti hozzájárulást.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82" w:name="pr816"/>
      <w:bookmarkEnd w:id="882"/>
      <w:r w:rsidRPr="00FF3867">
        <w:rPr>
          <w:rFonts w:ascii="Times New Roman" w:eastAsia="Times New Roman" w:hAnsi="Times New Roman" w:cs="Times New Roman"/>
          <w:sz w:val="20"/>
          <w:szCs w:val="20"/>
          <w:lang w:eastAsia="hu-HU"/>
        </w:rPr>
        <w:t>(7) A mentorprogramban részt vevő hallgató hozzájárul ahhoz, hogy a mentorszervezet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83" w:name="pr817"/>
      <w:bookmarkEnd w:id="883"/>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nevét és születési nevét, születési helyét és idejét, anyja születési nevét, lakcímét, intézményének megnevezését, képzésének adatait (szak megnevezése, képzési szint, képzési forma, munkarend),</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84" w:name="pr818"/>
      <w:bookmarkEnd w:id="884"/>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félévenkénti tanulmányi átlageredményét,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85" w:name="pr819"/>
      <w:bookmarkEnd w:id="885"/>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megszerzett kreditek 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86" w:name="pr820"/>
      <w:bookmarkEnd w:id="886"/>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hallgatói jogviszonyának megszűnése okát és időpontját,</w:t>
      </w:r>
    </w:p>
    <w:p w:rsidR="00FF3867" w:rsidRPr="00FF3867" w:rsidRDefault="00FF3867" w:rsidP="00FF3867">
      <w:pPr>
        <w:spacing w:after="0" w:line="240" w:lineRule="auto"/>
        <w:ind w:left="150" w:right="150"/>
        <w:jc w:val="both"/>
        <w:rPr>
          <w:rFonts w:ascii="Times New Roman" w:eastAsia="Times New Roman" w:hAnsi="Times New Roman" w:cs="Times New Roman"/>
          <w:sz w:val="20"/>
          <w:szCs w:val="20"/>
          <w:lang w:eastAsia="hu-HU"/>
        </w:rPr>
      </w:pPr>
      <w:bookmarkStart w:id="887" w:name="pr821"/>
      <w:bookmarkEnd w:id="887"/>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mentorprogrammal kapcsolatban kezelje és a minisztériumnak a mentorprogram végrehajtásának megfigyelése, valamint a mentorprogram megvalósításának szakmai és pénzügyi ellenőrzése érdekében átadja.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88" w:name="pr822"/>
      <w:bookmarkEnd w:id="888"/>
      <w:r w:rsidRPr="00FF3867">
        <w:rPr>
          <w:rFonts w:ascii="Times New Roman" w:eastAsia="Times New Roman" w:hAnsi="Times New Roman" w:cs="Times New Roman"/>
          <w:sz w:val="20"/>
          <w:szCs w:val="20"/>
          <w:lang w:eastAsia="hu-HU"/>
        </w:rPr>
        <w:t>(8) A mentorprogramban részt vevő hallgató a szerződésben szereplő személyi adataiban bekövetkezett minden változást a mentorszervezetnek a változást követő tizenöt napon belül bejelent.</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889" w:name="pr823"/>
      <w:bookmarkEnd w:id="889"/>
      <w:r w:rsidRPr="00FF3867">
        <w:rPr>
          <w:rFonts w:ascii="Times New Roman" w:eastAsia="Times New Roman" w:hAnsi="Times New Roman" w:cs="Times New Roman"/>
          <w:b/>
          <w:bCs/>
          <w:i/>
          <w:iCs/>
          <w:sz w:val="24"/>
          <w:szCs w:val="24"/>
          <w:lang w:eastAsia="hu-HU"/>
        </w:rPr>
        <w:t>22. Magán felsőoktatási intézmények gazdálkodásával kapcsolatos szabályok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90" w:name="66"/>
      <w:bookmarkStart w:id="891" w:name="pr824"/>
      <w:bookmarkEnd w:id="890"/>
      <w:bookmarkEnd w:id="891"/>
      <w:r w:rsidRPr="00FF3867">
        <w:rPr>
          <w:rFonts w:ascii="Times New Roman" w:eastAsia="Times New Roman" w:hAnsi="Times New Roman" w:cs="Times New Roman"/>
          <w:b/>
          <w:bCs/>
          <w:sz w:val="20"/>
          <w:szCs w:val="20"/>
          <w:lang w:eastAsia="hu-HU"/>
        </w:rPr>
        <w:t xml:space="preserve">66. § </w:t>
      </w:r>
      <w:r w:rsidRPr="00FF3867">
        <w:rPr>
          <w:rFonts w:ascii="Times New Roman" w:eastAsia="Times New Roman" w:hAnsi="Times New Roman" w:cs="Times New Roman"/>
          <w:sz w:val="20"/>
          <w:szCs w:val="20"/>
          <w:lang w:eastAsia="hu-HU"/>
        </w:rPr>
        <w:t>(1) A magán felsőoktatási intézmény a beszámolási és könyvvezetési kötelezettségét a számvitelről szóló 2000. évi C. törvényben (a továbbiakban: számviteli törvény) meghatározottak szerint teljesíti.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92" w:name="pr825"/>
      <w:bookmarkEnd w:id="892"/>
      <w:r w:rsidRPr="00FF3867">
        <w:rPr>
          <w:rFonts w:ascii="Times New Roman" w:eastAsia="Times New Roman" w:hAnsi="Times New Roman" w:cs="Times New Roman"/>
          <w:sz w:val="20"/>
          <w:szCs w:val="20"/>
          <w:lang w:eastAsia="hu-HU"/>
        </w:rPr>
        <w:t xml:space="preserve">(2) A közhasznú szervezetként nyilvántartásba vett magán felsőoktatási intézmény a számviteli törvényben a beszámoló összeállítása, a könyvek vezetése során érvényesítendő elvekre, az azokra épített szabályok szerint teljesített beszámolási és könyvvezetési kötelezettségre, valamint a </w:t>
      </w:r>
      <w:proofErr w:type="gramStart"/>
      <w:r w:rsidRPr="00FF3867">
        <w:rPr>
          <w:rFonts w:ascii="Times New Roman" w:eastAsia="Times New Roman" w:hAnsi="Times New Roman" w:cs="Times New Roman"/>
          <w:sz w:val="20"/>
          <w:szCs w:val="20"/>
          <w:lang w:eastAsia="hu-HU"/>
        </w:rPr>
        <w:t>nyilvánosságra</w:t>
      </w:r>
      <w:proofErr w:type="gramEnd"/>
      <w:r w:rsidRPr="00FF3867">
        <w:rPr>
          <w:rFonts w:ascii="Times New Roman" w:eastAsia="Times New Roman" w:hAnsi="Times New Roman" w:cs="Times New Roman"/>
          <w:sz w:val="20"/>
          <w:szCs w:val="20"/>
          <w:lang w:eastAsia="hu-HU"/>
        </w:rPr>
        <w:t xml:space="preserve"> hozatalra, a közzétételre és a könyvvizsgálatra vonatkozó követelmények teljesítésén túl az egyesülési jogról, a közhasznú jogállásról, valamint a civil szervezetek működéséről és támogatásáról szóló a 2011. évi CLXXV. törvény 46.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szerinti közhasznúsági mellékletet készít.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93" w:name="pr826"/>
      <w:bookmarkEnd w:id="893"/>
      <w:r w:rsidRPr="00FF3867">
        <w:rPr>
          <w:rFonts w:ascii="Times New Roman" w:eastAsia="Times New Roman" w:hAnsi="Times New Roman" w:cs="Times New Roman"/>
          <w:sz w:val="20"/>
          <w:szCs w:val="20"/>
          <w:lang w:eastAsia="hu-HU"/>
        </w:rPr>
        <w:lastRenderedPageBreak/>
        <w:t xml:space="preserve">(3) A magán felsőoktatási intézmény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xml:space="preserve">. 94. § (4) bekezdése szerinti tevékenység alapító okiratban történő feltüntetése hatálybalépését megelőző napra - mint a számviteli törvény szerinti üzleti évre - a számviteli törvény szerinti beszámolót készít. A tevékenység hatálybalépésének napjával új üzleti év kezdődik, amely a naptári év utolsó napjáig tart, és amelynek nyitóadatai megegyeznek az e bekezdés szerinti beszámoló megfelelő </w:t>
      </w:r>
      <w:proofErr w:type="spellStart"/>
      <w:r w:rsidRPr="00FF3867">
        <w:rPr>
          <w:rFonts w:ascii="Times New Roman" w:eastAsia="Times New Roman" w:hAnsi="Times New Roman" w:cs="Times New Roman"/>
          <w:sz w:val="20"/>
          <w:szCs w:val="20"/>
          <w:lang w:eastAsia="hu-HU"/>
        </w:rPr>
        <w:t>záróadataival</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894" w:name="pr827"/>
      <w:bookmarkEnd w:id="894"/>
      <w:r w:rsidRPr="00FF3867">
        <w:rPr>
          <w:rFonts w:ascii="Times New Roman" w:eastAsia="Times New Roman" w:hAnsi="Times New Roman" w:cs="Times New Roman"/>
          <w:b/>
          <w:bCs/>
          <w:i/>
          <w:iCs/>
          <w:sz w:val="24"/>
          <w:szCs w:val="24"/>
          <w:lang w:eastAsia="hu-HU"/>
        </w:rPr>
        <w:t>23. Záró rendelkezések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95" w:name="67"/>
      <w:bookmarkStart w:id="896" w:name="pr828"/>
      <w:bookmarkEnd w:id="895"/>
      <w:bookmarkEnd w:id="896"/>
      <w:r w:rsidRPr="00FF3867">
        <w:rPr>
          <w:rFonts w:ascii="Times New Roman" w:eastAsia="Times New Roman" w:hAnsi="Times New Roman" w:cs="Times New Roman"/>
          <w:b/>
          <w:bCs/>
          <w:sz w:val="20"/>
          <w:szCs w:val="20"/>
          <w:lang w:eastAsia="hu-HU"/>
        </w:rPr>
        <w:t xml:space="preserve">67. § </w:t>
      </w:r>
      <w:r w:rsidRPr="00FF3867">
        <w:rPr>
          <w:rFonts w:ascii="Times New Roman" w:eastAsia="Times New Roman" w:hAnsi="Times New Roman" w:cs="Times New Roman"/>
          <w:sz w:val="20"/>
          <w:szCs w:val="20"/>
          <w:lang w:eastAsia="hu-HU"/>
        </w:rPr>
        <w:t>(1) Ez a rendelet - a (2) bekezdésben foglalt kivétellel - a kihirdetését követő nyolcadik napon lép hatályba.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97" w:name="pr829"/>
      <w:bookmarkEnd w:id="897"/>
      <w:r w:rsidRPr="00FF3867">
        <w:rPr>
          <w:rFonts w:ascii="Times New Roman" w:eastAsia="Times New Roman" w:hAnsi="Times New Roman" w:cs="Times New Roman"/>
          <w:sz w:val="20"/>
          <w:szCs w:val="20"/>
          <w:lang w:eastAsia="hu-HU"/>
        </w:rPr>
        <w:t xml:space="preserve">(2) A 34-47. §, a 48. § (1)-(8) és (12) bekezdése, az 56. § (1)-(3) és (5)-(7) bekezdése, a 76. § </w:t>
      </w:r>
      <w:r w:rsidRPr="00FF3867">
        <w:rPr>
          <w:rFonts w:ascii="Times New Roman" w:eastAsia="Times New Roman" w:hAnsi="Times New Roman" w:cs="Times New Roman"/>
          <w:i/>
          <w:iCs/>
          <w:sz w:val="20"/>
          <w:szCs w:val="20"/>
          <w:lang w:eastAsia="hu-HU"/>
        </w:rPr>
        <w:t xml:space="preserve">f) </w:t>
      </w:r>
      <w:r w:rsidRPr="00FF3867">
        <w:rPr>
          <w:rFonts w:ascii="Times New Roman" w:eastAsia="Times New Roman" w:hAnsi="Times New Roman" w:cs="Times New Roman"/>
          <w:sz w:val="20"/>
          <w:szCs w:val="20"/>
          <w:lang w:eastAsia="hu-HU"/>
        </w:rPr>
        <w:t>pontja, valamint a 9. melléklet 1-4. pontja, 5. pont 5.3-5.7. alpontja, 6. pont 6.1-6.5</w:t>
      </w:r>
      <w:proofErr w:type="gramStart"/>
      <w:r w:rsidRPr="00FF3867">
        <w:rPr>
          <w:rFonts w:ascii="Times New Roman" w:eastAsia="Times New Roman" w:hAnsi="Times New Roman" w:cs="Times New Roman"/>
          <w:sz w:val="20"/>
          <w:szCs w:val="20"/>
          <w:lang w:eastAsia="hu-HU"/>
        </w:rPr>
        <w:t>.,</w:t>
      </w:r>
      <w:proofErr w:type="gramEnd"/>
      <w:r w:rsidRPr="00FF3867">
        <w:rPr>
          <w:rFonts w:ascii="Times New Roman" w:eastAsia="Times New Roman" w:hAnsi="Times New Roman" w:cs="Times New Roman"/>
          <w:sz w:val="20"/>
          <w:szCs w:val="20"/>
          <w:lang w:eastAsia="hu-HU"/>
        </w:rPr>
        <w:t xml:space="preserve"> 6.7-6.11. alpontja, és 7-10. pontja 2015. augusztus 15-én lép hatályba.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898" w:name="68"/>
      <w:bookmarkStart w:id="899" w:name="pr830"/>
      <w:bookmarkEnd w:id="898"/>
      <w:bookmarkEnd w:id="899"/>
      <w:r w:rsidRPr="00FF3867">
        <w:rPr>
          <w:rFonts w:ascii="Times New Roman" w:eastAsia="Times New Roman" w:hAnsi="Times New Roman" w:cs="Times New Roman"/>
          <w:b/>
          <w:bCs/>
          <w:sz w:val="20"/>
          <w:szCs w:val="20"/>
          <w:lang w:eastAsia="hu-HU"/>
        </w:rPr>
        <w:t xml:space="preserve">68. § </w:t>
      </w:r>
      <w:r w:rsidRPr="00FF3867">
        <w:rPr>
          <w:rFonts w:ascii="Times New Roman" w:eastAsia="Times New Roman" w:hAnsi="Times New Roman" w:cs="Times New Roman"/>
          <w:sz w:val="20"/>
          <w:szCs w:val="20"/>
          <w:lang w:eastAsia="hu-HU"/>
        </w:rPr>
        <w:t>(1) A 4. § (1) bekezdését, a 18. § (3) bekezdését és a 21. § (3) bekezdését először a 2016. évi általános felvételi eljárásban kell alkalmazni.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00" w:name="pr831"/>
      <w:bookmarkEnd w:id="900"/>
      <w:r w:rsidRPr="00FF3867">
        <w:rPr>
          <w:rFonts w:ascii="Times New Roman" w:eastAsia="Times New Roman" w:hAnsi="Times New Roman" w:cs="Times New Roman"/>
          <w:sz w:val="20"/>
          <w:szCs w:val="20"/>
          <w:lang w:eastAsia="hu-HU"/>
        </w:rPr>
        <w:t>(2) A 4. § (3) bekezdése szerinti hallgatói létszámra vonatkozó összevetést először a 2013/2014-2014/2015. tanévekre vonatkozóan kell elvégezni.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01" w:name="pr832"/>
      <w:bookmarkEnd w:id="901"/>
      <w:r w:rsidRPr="00FF3867">
        <w:rPr>
          <w:rFonts w:ascii="Times New Roman" w:eastAsia="Times New Roman" w:hAnsi="Times New Roman" w:cs="Times New Roman"/>
          <w:sz w:val="20"/>
          <w:szCs w:val="20"/>
          <w:lang w:eastAsia="hu-HU"/>
        </w:rPr>
        <w:t xml:space="preserve">(3) A 18. § (6)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pontja és (7) bekezdése alkalmazásához a Magyar Felsőoktatási Akkreditációs Bizottság e rendelet hatálybalépését követő 90 napon belül kidolgozza a bírálati szempontrendszerét, és a honlapján, valamint a minisztérium hivatalos lapjában egyidejűleg közzéteszi. A 18. § (6) bekezdés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pontját és (7) bekezdését a bírálati szempontrendszer közzétételét követően kell alkalmazni.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02" w:name="pr833"/>
      <w:bookmarkEnd w:id="902"/>
      <w:r w:rsidRPr="00FF3867">
        <w:rPr>
          <w:rFonts w:ascii="Times New Roman" w:eastAsia="Times New Roman" w:hAnsi="Times New Roman" w:cs="Times New Roman"/>
          <w:sz w:val="20"/>
          <w:szCs w:val="20"/>
          <w:lang w:eastAsia="hu-HU"/>
        </w:rPr>
        <w:t xml:space="preserve">(4) A 2015. augusztus 15-ét megelőzően kiadott oklevélről a 48. § (5) bekezdése szerint kiállított másodlatot az eredeti oklevél tartalmával megegyező tartalommal kell kiállítani azzal, hogy ha az oklevél eredetileg csak magyar nyelven került kiállításra, akkor másodlat kiállítása esetén a 46. § (2) bekezdés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pontja szerinti nyomtatvány idegen nyelvű oldala nem kerül kiadásra. A ki nem adott oldalt a felsőoktatási intézmény nyilvántartásába bevezeti, jegyzőkönyv felvétele mellett megsemmisíti, és a 48. § (8) bekezdésében foglalt adatok megadásával bejelenti a Hivatalnak.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03" w:name="pr834"/>
      <w:bookmarkEnd w:id="903"/>
      <w:r w:rsidRPr="00FF3867">
        <w:rPr>
          <w:rFonts w:ascii="Times New Roman" w:eastAsia="Times New Roman" w:hAnsi="Times New Roman" w:cs="Times New Roman"/>
          <w:sz w:val="20"/>
          <w:szCs w:val="20"/>
          <w:lang w:eastAsia="hu-HU"/>
        </w:rPr>
        <w:t>(5) Azon hallgatók oklevelébe, akik duális képzésben vettek részt, és e rendelet hatálybalépését követően jogosultak oklevélre, az oklevélben fel kell tüntetni a 9. melléklet 6. pont 6.6. alpontja szerinti záradékot.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04" w:name="pr835"/>
      <w:bookmarkEnd w:id="904"/>
      <w:r w:rsidRPr="00FF3867">
        <w:rPr>
          <w:rFonts w:ascii="Times New Roman" w:eastAsia="Times New Roman" w:hAnsi="Times New Roman" w:cs="Times New Roman"/>
          <w:sz w:val="20"/>
          <w:szCs w:val="20"/>
          <w:lang w:eastAsia="hu-HU"/>
        </w:rPr>
        <w:t xml:space="preserve">(6) Az 5. § (6) bekezdése szerinti névhasználatnak való megfelelést a diákotthon esetében a fenntartó, a kollégium esetében a felsőoktatási intézmény </w:t>
      </w:r>
      <w:proofErr w:type="gramStart"/>
      <w:r w:rsidRPr="00FF3867">
        <w:rPr>
          <w:rFonts w:ascii="Times New Roman" w:eastAsia="Times New Roman" w:hAnsi="Times New Roman" w:cs="Times New Roman"/>
          <w:sz w:val="20"/>
          <w:szCs w:val="20"/>
          <w:lang w:eastAsia="hu-HU"/>
        </w:rPr>
        <w:t>felülvizsgálja</w:t>
      </w:r>
      <w:proofErr w:type="gramEnd"/>
      <w:r w:rsidRPr="00FF3867">
        <w:rPr>
          <w:rFonts w:ascii="Times New Roman" w:eastAsia="Times New Roman" w:hAnsi="Times New Roman" w:cs="Times New Roman"/>
          <w:sz w:val="20"/>
          <w:szCs w:val="20"/>
          <w:lang w:eastAsia="hu-HU"/>
        </w:rPr>
        <w:t xml:space="preserve"> és ha szükséges, legkésőbb 2015. december 31-ig intézkedik a névmódosításról.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05" w:name="pr836"/>
      <w:bookmarkEnd w:id="905"/>
      <w:r w:rsidRPr="00FF3867">
        <w:rPr>
          <w:rFonts w:ascii="Times New Roman" w:eastAsia="Times New Roman" w:hAnsi="Times New Roman" w:cs="Times New Roman"/>
          <w:sz w:val="20"/>
          <w:szCs w:val="20"/>
          <w:lang w:eastAsia="hu-HU"/>
        </w:rPr>
        <w:t xml:space="preserve">(7) A diákotthonnak, kollégiumnak a 3. melléklet 1. pont </w:t>
      </w:r>
      <w:r w:rsidRPr="00FF3867">
        <w:rPr>
          <w:rFonts w:ascii="Times New Roman" w:eastAsia="Times New Roman" w:hAnsi="Times New Roman" w:cs="Times New Roman"/>
          <w:i/>
          <w:iCs/>
          <w:sz w:val="20"/>
          <w:szCs w:val="20"/>
          <w:lang w:eastAsia="hu-HU"/>
        </w:rPr>
        <w:t xml:space="preserve">e) </w:t>
      </w:r>
      <w:r w:rsidRPr="00FF3867">
        <w:rPr>
          <w:rFonts w:ascii="Times New Roman" w:eastAsia="Times New Roman" w:hAnsi="Times New Roman" w:cs="Times New Roman"/>
          <w:sz w:val="20"/>
          <w:szCs w:val="20"/>
          <w:lang w:eastAsia="hu-HU"/>
        </w:rPr>
        <w:t xml:space="preserve">alpontjában foglaltakat legkésőbb 2018. szeptember 1-jétől biztosítania kell, ettől az időponttól kezdődően a Hivatal vizsgálhatja e feltételek </w:t>
      </w:r>
      <w:proofErr w:type="spellStart"/>
      <w:r w:rsidRPr="00FF3867">
        <w:rPr>
          <w:rFonts w:ascii="Times New Roman" w:eastAsia="Times New Roman" w:hAnsi="Times New Roman" w:cs="Times New Roman"/>
          <w:sz w:val="20"/>
          <w:szCs w:val="20"/>
          <w:lang w:eastAsia="hu-HU"/>
        </w:rPr>
        <w:t>fennálltát</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06" w:name="pr837"/>
      <w:bookmarkEnd w:id="906"/>
      <w:r w:rsidRPr="00FF3867">
        <w:rPr>
          <w:rFonts w:ascii="Times New Roman" w:eastAsia="Times New Roman" w:hAnsi="Times New Roman" w:cs="Times New Roman"/>
          <w:sz w:val="20"/>
          <w:szCs w:val="20"/>
          <w:lang w:eastAsia="hu-HU"/>
        </w:rPr>
        <w:t>(8) A felsőoktatási intézmény szabályzatait e rendelet alapján felül kell vizsgálni, és szükség esetén e rendelet hatálybalépését követő 90 napon belül módosítani kell. E rendeletnek a 2015. augusztus 15-ével hatályba lépő rendelkezéseire tekintettel szükségessé váló intézményi szabályzatmódosításokat a rendelkezések hatálybalépésével egyidejűleg kell hatályba léptetni.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07" w:name="pr838"/>
      <w:bookmarkEnd w:id="907"/>
      <w:r w:rsidRPr="00FF3867">
        <w:rPr>
          <w:rFonts w:ascii="Times New Roman" w:eastAsia="Times New Roman" w:hAnsi="Times New Roman" w:cs="Times New Roman"/>
          <w:sz w:val="20"/>
          <w:szCs w:val="20"/>
          <w:lang w:eastAsia="hu-HU"/>
        </w:rPr>
        <w:t>(9) A felsőoktatási intézmény 2015. december 31-ig felülvizsgálja, hogy az általa fenntartott gyakorló köznevelési intézmény teljesíti-e a gyakorlóintézménnyé nyilvánítás feltételeit. A vizsgálat eredményéről a felsőoktatási intézmény 2016. január 31-ig tájékoztatja a fenntartóját.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08" w:name="pr839"/>
      <w:bookmarkEnd w:id="908"/>
      <w:r w:rsidRPr="00FF3867">
        <w:rPr>
          <w:rFonts w:ascii="Times New Roman" w:eastAsia="Times New Roman" w:hAnsi="Times New Roman" w:cs="Times New Roman"/>
          <w:sz w:val="20"/>
          <w:szCs w:val="20"/>
          <w:lang w:eastAsia="hu-HU"/>
        </w:rPr>
        <w:t>(10) A minisztérium hivatalos lapja kiadásával és értékesítésével kapcsolatos feladatokat a Magyar Közlöny Lap- és Könyvkiadó Kft. végzi.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09" w:name="pr840"/>
      <w:bookmarkEnd w:id="909"/>
      <w:r w:rsidRPr="00FF3867">
        <w:rPr>
          <w:rFonts w:ascii="Times New Roman" w:eastAsia="Times New Roman" w:hAnsi="Times New Roman" w:cs="Times New Roman"/>
          <w:b/>
          <w:bCs/>
          <w:sz w:val="20"/>
          <w:szCs w:val="20"/>
          <w:lang w:eastAsia="hu-HU"/>
        </w:rPr>
        <w:t>69-75. §</w:t>
      </w:r>
      <w:hyperlink r:id="rId5" w:anchor="lbj1param" w:history="1">
        <w:r w:rsidRPr="00FF3867">
          <w:rPr>
            <w:rFonts w:ascii="Times New Roman" w:eastAsia="Times New Roman" w:hAnsi="Times New Roman" w:cs="Times New Roman"/>
            <w:b/>
            <w:bCs/>
            <w:color w:val="0000FF"/>
            <w:sz w:val="20"/>
            <w:szCs w:val="20"/>
            <w:u w:val="single"/>
            <w:vertAlign w:val="superscript"/>
            <w:lang w:eastAsia="hu-HU"/>
          </w:rPr>
          <w:t>1</w:t>
        </w:r>
      </w:hyperlink>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10" w:name="76"/>
      <w:bookmarkStart w:id="911" w:name="pr841"/>
      <w:bookmarkEnd w:id="910"/>
      <w:bookmarkEnd w:id="911"/>
      <w:r w:rsidRPr="00FF3867">
        <w:rPr>
          <w:rFonts w:ascii="Times New Roman" w:eastAsia="Times New Roman" w:hAnsi="Times New Roman" w:cs="Times New Roman"/>
          <w:b/>
          <w:bCs/>
          <w:sz w:val="20"/>
          <w:szCs w:val="20"/>
          <w:lang w:eastAsia="hu-HU"/>
        </w:rPr>
        <w:t xml:space="preserve">76. § </w:t>
      </w:r>
      <w:r w:rsidRPr="00FF3867">
        <w:rPr>
          <w:rFonts w:ascii="Times New Roman" w:eastAsia="Times New Roman" w:hAnsi="Times New Roman" w:cs="Times New Roman"/>
          <w:sz w:val="20"/>
          <w:szCs w:val="20"/>
          <w:lang w:eastAsia="hu-HU"/>
        </w:rPr>
        <w:t>Hatályát veszti</w:t>
      </w:r>
    </w:p>
    <w:p w:rsidR="00BC6E40" w:rsidRDefault="00BC6E40" w:rsidP="00FF3867">
      <w:pPr>
        <w:spacing w:before="300" w:after="300" w:line="240" w:lineRule="auto"/>
        <w:ind w:left="150" w:right="150"/>
        <w:jc w:val="center"/>
        <w:rPr>
          <w:rFonts w:ascii="Times New Roman" w:eastAsia="Times New Roman" w:hAnsi="Times New Roman" w:cs="Times New Roman"/>
          <w:b/>
          <w:bCs/>
          <w:i/>
          <w:iCs/>
          <w:sz w:val="24"/>
          <w:szCs w:val="24"/>
          <w:u w:val="single"/>
          <w:lang w:eastAsia="hu-HU"/>
        </w:rPr>
      </w:pPr>
      <w:bookmarkStart w:id="912" w:name="pr842"/>
      <w:bookmarkStart w:id="913" w:name="pr844"/>
      <w:bookmarkEnd w:id="912"/>
      <w:bookmarkEnd w:id="913"/>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r w:rsidRPr="00FF3867">
        <w:rPr>
          <w:rFonts w:ascii="Times New Roman" w:eastAsia="Times New Roman" w:hAnsi="Times New Roman" w:cs="Times New Roman"/>
          <w:b/>
          <w:bCs/>
          <w:i/>
          <w:iCs/>
          <w:sz w:val="24"/>
          <w:szCs w:val="24"/>
          <w:u w:val="single"/>
          <w:lang w:eastAsia="hu-HU"/>
        </w:rPr>
        <w:t>1. melléklet a 87/2015. (IV. 9.) Korm. rendelethez</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914" w:name="pr845"/>
      <w:bookmarkEnd w:id="914"/>
      <w:r w:rsidRPr="00FF3867">
        <w:rPr>
          <w:rFonts w:ascii="Times New Roman" w:eastAsia="Times New Roman" w:hAnsi="Times New Roman" w:cs="Times New Roman"/>
          <w:b/>
          <w:bCs/>
          <w:i/>
          <w:iCs/>
          <w:sz w:val="24"/>
          <w:szCs w:val="24"/>
          <w:lang w:eastAsia="hu-HU"/>
        </w:rPr>
        <w:t>A felsőoktatási intézmény nyilvántartásba vételének, létesítésének és működésének minimális (kötelező)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15" w:name="pr846"/>
      <w:bookmarkEnd w:id="915"/>
      <w:r w:rsidRPr="00FF3867">
        <w:rPr>
          <w:rFonts w:ascii="Times New Roman" w:eastAsia="Times New Roman" w:hAnsi="Times New Roman" w:cs="Times New Roman"/>
          <w:sz w:val="20"/>
          <w:szCs w:val="20"/>
          <w:lang w:eastAsia="hu-HU"/>
        </w:rPr>
        <w:t>1. Személyi feltételként biztosítani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16" w:name="pr847"/>
      <w:bookmarkEnd w:id="916"/>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indítani tervezett képzésekhez szükséges oktatói létszámot;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17" w:name="pr848"/>
      <w:bookmarkEnd w:id="917"/>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megfelelő létszámú oktatási segédszemélyzetet és oktatásirányítási létszámot;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18" w:name="pr849"/>
      <w:bookmarkEnd w:id="918"/>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az intézmény rendelkezésére álló infrastruktúra üzemeltetéséhez szükséges személyzetet.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19" w:name="pr850"/>
      <w:bookmarkEnd w:id="919"/>
      <w:r w:rsidRPr="00FF3867">
        <w:rPr>
          <w:rFonts w:ascii="Times New Roman" w:eastAsia="Times New Roman" w:hAnsi="Times New Roman" w:cs="Times New Roman"/>
          <w:sz w:val="20"/>
          <w:szCs w:val="20"/>
          <w:lang w:eastAsia="hu-HU"/>
        </w:rPr>
        <w:lastRenderedPageBreak/>
        <w:t xml:space="preserve">1.1. A személyi feltételeket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7. § (3) bekezdésében meghatározottak figyelembevételével kell biztosítani.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20" w:name="pr851"/>
      <w:bookmarkEnd w:id="920"/>
      <w:r w:rsidRPr="00FF3867">
        <w:rPr>
          <w:rFonts w:ascii="Times New Roman" w:eastAsia="Times New Roman" w:hAnsi="Times New Roman" w:cs="Times New Roman"/>
          <w:sz w:val="20"/>
          <w:szCs w:val="20"/>
          <w:lang w:eastAsia="hu-HU"/>
        </w:rPr>
        <w:t>2. Tárgyi, infrastrukturális feltételként biztosítani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21" w:name="pr852"/>
      <w:bookmarkEnd w:id="921"/>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székhely, telephely tekintetében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22" w:name="pr853"/>
      <w:bookmarkEnd w:id="922"/>
      <w:proofErr w:type="spellStart"/>
      <w:r w:rsidRPr="00FF3867">
        <w:rPr>
          <w:rFonts w:ascii="Times New Roman" w:eastAsia="Times New Roman" w:hAnsi="Times New Roman" w:cs="Times New Roman"/>
          <w:i/>
          <w:iCs/>
          <w:sz w:val="20"/>
          <w:szCs w:val="20"/>
          <w:lang w:eastAsia="hu-HU"/>
        </w:rPr>
        <w:t>aa</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olyan oktatás céljára szolgáló épületet, amely az intézmény tulajdonában, vagyonkezelésében, bérletében vagy használatában van legalább 8 éves időtartamra, használatbavételi engedéllyel rendelkezik, továbbá biztosítja a munkaviszonyban vagy közalkalmazotti jogviszonyban alkalmazott oktatók és kutatók és a maximális hallgatói létszám megállapítása szerint meghatározott létszámú oktatási segédszemélyzet, oktatásirányítási kör egyidejű elhelyezését;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23" w:name="pr854"/>
      <w:bookmarkEnd w:id="923"/>
      <w:proofErr w:type="gramStart"/>
      <w:r w:rsidRPr="00FF3867">
        <w:rPr>
          <w:rFonts w:ascii="Times New Roman" w:eastAsia="Times New Roman" w:hAnsi="Times New Roman" w:cs="Times New Roman"/>
          <w:i/>
          <w:iCs/>
          <w:sz w:val="20"/>
          <w:szCs w:val="20"/>
          <w:lang w:eastAsia="hu-HU"/>
        </w:rPr>
        <w:t>ab</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oktatáshoz és kutatáshoz szükséges infrastruktúrát;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24" w:name="pr855"/>
      <w:bookmarkEnd w:id="924"/>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könyvtári szolgáltatás, informatikai háttér tekintetében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25" w:name="pr856"/>
      <w:bookmarkEnd w:id="925"/>
      <w:proofErr w:type="spellStart"/>
      <w:r w:rsidRPr="00FF3867">
        <w:rPr>
          <w:rFonts w:ascii="Times New Roman" w:eastAsia="Times New Roman" w:hAnsi="Times New Roman" w:cs="Times New Roman"/>
          <w:i/>
          <w:iCs/>
          <w:sz w:val="20"/>
          <w:szCs w:val="20"/>
          <w:lang w:eastAsia="hu-HU"/>
        </w:rPr>
        <w:t>ba</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olyan korszerű szolgáltatásokat nyújtó informatikai hálózat meglétét, amelyhez az alkalmazottak és a hallgatók rendszeresen hozzáférnek;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26" w:name="pr857"/>
      <w:bookmarkEnd w:id="926"/>
      <w:proofErr w:type="spellStart"/>
      <w:r w:rsidRPr="00FF3867">
        <w:rPr>
          <w:rFonts w:ascii="Times New Roman" w:eastAsia="Times New Roman" w:hAnsi="Times New Roman" w:cs="Times New Roman"/>
          <w:i/>
          <w:iCs/>
          <w:sz w:val="20"/>
          <w:szCs w:val="20"/>
          <w:lang w:eastAsia="hu-HU"/>
        </w:rPr>
        <w:t>bb</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tanulmányi, kulturális lehetőségek, szabadidő eltöltését biztosító szolgáltatások tekintetében intézményi könyvtár (állami fenntartású egyetem esetében nyilvános könyvtár) fenntartását (a székhelyen, telephelyen), vagy megállapodás megkötését a székhelyen, telephelyen működő könyvtárakkal, amelynek alapján a képzéshez, oktatáshoz, kutatáshoz szükséges szakirodalom és információs szolgáltatások hozzáférhetők minden hallgató és oktató számára;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27" w:name="pr858"/>
      <w:bookmarkEnd w:id="927"/>
      <w:proofErr w:type="spellStart"/>
      <w:r w:rsidRPr="00FF3867">
        <w:rPr>
          <w:rFonts w:ascii="Times New Roman" w:eastAsia="Times New Roman" w:hAnsi="Times New Roman" w:cs="Times New Roman"/>
          <w:i/>
          <w:iCs/>
          <w:sz w:val="20"/>
          <w:szCs w:val="20"/>
          <w:lang w:eastAsia="hu-HU"/>
        </w:rPr>
        <w:t>bc</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informatikai alapú hallgatói nyilvántartást biztosító alkalmazást, tanulmányi rendszert;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28" w:name="pr859"/>
      <w:bookmarkEnd w:id="928"/>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sportolási lehetőségek tekintetében valamennyi képzési helyen - saját sportteremben vagy bérelt sportlétesítményben - olyan sportlétesítmény-használati lehetőséget, amely biztosítja, hogy egész évben, minden hallgató hetente legalább egy alkalommal két órán keresztül sporttevékenységet folytasson, </w:t>
      </w:r>
      <w:proofErr w:type="gramStart"/>
      <w:r w:rsidRPr="00FF3867">
        <w:rPr>
          <w:rFonts w:ascii="Times New Roman" w:eastAsia="Times New Roman" w:hAnsi="Times New Roman" w:cs="Times New Roman"/>
          <w:sz w:val="20"/>
          <w:szCs w:val="20"/>
          <w:lang w:eastAsia="hu-HU"/>
        </w:rPr>
        <w:t>kivéve</w:t>
      </w:r>
      <w:proofErr w:type="gramEnd"/>
      <w:r w:rsidRPr="00FF3867">
        <w:rPr>
          <w:rFonts w:ascii="Times New Roman" w:eastAsia="Times New Roman" w:hAnsi="Times New Roman" w:cs="Times New Roman"/>
          <w:sz w:val="20"/>
          <w:szCs w:val="20"/>
          <w:lang w:eastAsia="hu-HU"/>
        </w:rPr>
        <w:t xml:space="preserve"> ha az adott képzési helyen nem kíván folytatni nappali vagy esti munkarend szerinti képzést;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29" w:name="pr860"/>
      <w:bookmarkEnd w:id="929"/>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valamennyi képzési helyen a hallgatók számára szálláslehetőség rendelkezésre állását az intézmény által vagy az adott képzési helyen működő más szállásnyújtó által biztosítva, kivéve, ha az adott képzési helyen nem kíván folytatni nappali vagy esti munkarend szerinti képzést;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30" w:name="pr861"/>
      <w:bookmarkEnd w:id="930"/>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 xml:space="preserve">valamennyi képzési helyen a hallgatók és az alkalmazottak számára </w:t>
      </w:r>
      <w:proofErr w:type="spellStart"/>
      <w:r w:rsidRPr="00FF3867">
        <w:rPr>
          <w:rFonts w:ascii="Times New Roman" w:eastAsia="Times New Roman" w:hAnsi="Times New Roman" w:cs="Times New Roman"/>
          <w:sz w:val="20"/>
          <w:szCs w:val="20"/>
          <w:lang w:eastAsia="hu-HU"/>
        </w:rPr>
        <w:t>melegétkezési</w:t>
      </w:r>
      <w:proofErr w:type="spellEnd"/>
      <w:r w:rsidRPr="00FF3867">
        <w:rPr>
          <w:rFonts w:ascii="Times New Roman" w:eastAsia="Times New Roman" w:hAnsi="Times New Roman" w:cs="Times New Roman"/>
          <w:sz w:val="20"/>
          <w:szCs w:val="20"/>
          <w:lang w:eastAsia="hu-HU"/>
        </w:rPr>
        <w:t xml:space="preserve"> lehetőség rendelkezésre állását az intézmény által, vagy az adott képzési helyen az intézmény közvetlen környezetében működő más szolgáltató által biztosítva.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31" w:name="pr862"/>
      <w:bookmarkEnd w:id="931"/>
      <w:r w:rsidRPr="00FF3867">
        <w:rPr>
          <w:rFonts w:ascii="Times New Roman" w:eastAsia="Times New Roman" w:hAnsi="Times New Roman" w:cs="Times New Roman"/>
          <w:sz w:val="20"/>
          <w:szCs w:val="20"/>
          <w:lang w:eastAsia="hu-HU"/>
        </w:rPr>
        <w:t>3. Pénzügyi feltételek tekintetében biztosítani kell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32" w:name="pr863"/>
      <w:bookmarkEnd w:id="932"/>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öt év költségtervét folyó évi áron számolva, a bevételek megalapozottságát igazoló dokumentumokkal;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33" w:name="pr864"/>
      <w:bookmarkEnd w:id="933"/>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szükséges fenntartói források igazolását.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34" w:name="pr865"/>
      <w:bookmarkEnd w:id="934"/>
      <w:r w:rsidRPr="00FF3867">
        <w:rPr>
          <w:rFonts w:ascii="Times New Roman" w:eastAsia="Times New Roman" w:hAnsi="Times New Roman" w:cs="Times New Roman"/>
          <w:sz w:val="20"/>
          <w:szCs w:val="20"/>
          <w:lang w:eastAsia="hu-HU"/>
        </w:rPr>
        <w:t>4. A költségvetésnek legalább a következő kiadásokat kell fedeznie: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35" w:name="pr866"/>
      <w:bookmarkEnd w:id="935"/>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közüzemi költségek;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36" w:name="pr867"/>
      <w:bookmarkEnd w:id="936"/>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az alkalmazottak személyi és járulékköltségei;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37" w:name="pr868"/>
      <w:bookmarkEnd w:id="937"/>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az alapfeladatok ellátásához szükséges költségek.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38" w:name="pr869"/>
      <w:bookmarkEnd w:id="938"/>
      <w:r w:rsidRPr="00FF3867">
        <w:rPr>
          <w:rFonts w:ascii="Times New Roman" w:eastAsia="Times New Roman" w:hAnsi="Times New Roman" w:cs="Times New Roman"/>
          <w:sz w:val="20"/>
          <w:szCs w:val="20"/>
          <w:lang w:eastAsia="hu-HU"/>
        </w:rPr>
        <w:t xml:space="preserve">5. Ha az adott képzési helyen a felsőoktatási intézmény csak szakirányú továbbképzést kíván folytatni, akkor kizárólag az 1. pont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alpontja, valamint a 2. pont ab) alpontja alkalmazandó azzal, hogy az oktatáshoz szükséges infrastruktúrát, a könyvtári szakirodalom és az információs szolgáltatások, valamint informatikai hálózat hozzáférhetőségét, továbbá a képzéssel kapcsolatos adminisztrációs feladatok ellátását a képzési helyen biztosítani kell.</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939" w:name="pr870"/>
      <w:bookmarkEnd w:id="939"/>
      <w:r w:rsidRPr="00FF3867">
        <w:rPr>
          <w:rFonts w:ascii="Times New Roman" w:eastAsia="Times New Roman" w:hAnsi="Times New Roman" w:cs="Times New Roman"/>
          <w:b/>
          <w:bCs/>
          <w:i/>
          <w:iCs/>
          <w:sz w:val="24"/>
          <w:szCs w:val="24"/>
          <w:u w:val="single"/>
          <w:lang w:eastAsia="hu-HU"/>
        </w:rPr>
        <w:t>2. melléklet a 87/2015. (IV. 9.) Korm. rendelethez</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940" w:name="pr871"/>
      <w:bookmarkEnd w:id="940"/>
      <w:r w:rsidRPr="00FF3867">
        <w:rPr>
          <w:rFonts w:ascii="Times New Roman" w:eastAsia="Times New Roman" w:hAnsi="Times New Roman" w:cs="Times New Roman"/>
          <w:b/>
          <w:bCs/>
          <w:i/>
          <w:iCs/>
          <w:sz w:val="24"/>
          <w:szCs w:val="24"/>
          <w:lang w:eastAsia="hu-HU"/>
        </w:rPr>
        <w:t>A felsőoktatási intézmény működése engedélyezésének, valamint maximális hallgatói létszáma meghatározásának szabályai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41" w:name="pr872"/>
      <w:bookmarkEnd w:id="941"/>
      <w:r w:rsidRPr="00FF3867">
        <w:rPr>
          <w:rFonts w:ascii="Times New Roman" w:eastAsia="Times New Roman" w:hAnsi="Times New Roman" w:cs="Times New Roman"/>
          <w:sz w:val="20"/>
          <w:szCs w:val="20"/>
          <w:lang w:eastAsia="hu-HU"/>
        </w:rPr>
        <w:t>1. A felsőoktatási intézmény működésének engedélyezésekor, illetve maximális hallgatói létszámának meghatározásakor a működési engedélyben szereplő maximális hallgatói létszámot a felsőoktatási intézmény képzési helyeiként, képzési nyelvenként, a teljes idejű, a részidős képzés és a távoktatás tekintetében elkülönítve, továbbá</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42" w:name="pr873"/>
      <w:bookmarkEnd w:id="942"/>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alapképzés, mesterképzés, szakirányú továbbképzés, felsőoktatási szakképzés, valamint a kifutó egyetemi, főiskolai szintű képzés tekintetében képzési területenként,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43" w:name="pr874"/>
      <w:bookmarkEnd w:id="943"/>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kifutó felsőfokú szakképzés tekintetében szakmacsoportonként, </w:t>
      </w:r>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doktori képzés tekintetében tudományterületenként</w:t>
      </w:r>
    </w:p>
    <w:p w:rsidR="00FF3867" w:rsidRPr="00FF3867" w:rsidRDefault="00FF3867" w:rsidP="00FF3867">
      <w:pPr>
        <w:spacing w:after="0" w:line="240" w:lineRule="auto"/>
        <w:ind w:left="150" w:right="150"/>
        <w:jc w:val="both"/>
        <w:rPr>
          <w:rFonts w:ascii="Times New Roman" w:eastAsia="Times New Roman" w:hAnsi="Times New Roman" w:cs="Times New Roman"/>
          <w:sz w:val="20"/>
          <w:szCs w:val="20"/>
          <w:lang w:eastAsia="hu-HU"/>
        </w:rPr>
      </w:pPr>
      <w:bookmarkStart w:id="944" w:name="pr875"/>
      <w:bookmarkEnd w:id="944"/>
      <w:proofErr w:type="gramStart"/>
      <w:r w:rsidRPr="00FF3867">
        <w:rPr>
          <w:rFonts w:ascii="Times New Roman" w:eastAsia="Times New Roman" w:hAnsi="Times New Roman" w:cs="Times New Roman"/>
          <w:sz w:val="20"/>
          <w:szCs w:val="20"/>
          <w:lang w:eastAsia="hu-HU"/>
        </w:rPr>
        <w:t>kell</w:t>
      </w:r>
      <w:proofErr w:type="gramEnd"/>
      <w:r w:rsidRPr="00FF3867">
        <w:rPr>
          <w:rFonts w:ascii="Times New Roman" w:eastAsia="Times New Roman" w:hAnsi="Times New Roman" w:cs="Times New Roman"/>
          <w:sz w:val="20"/>
          <w:szCs w:val="20"/>
          <w:lang w:eastAsia="hu-HU"/>
        </w:rPr>
        <w:t xml:space="preserve"> megállapítani.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45" w:name="pr876"/>
      <w:bookmarkEnd w:id="945"/>
      <w:r w:rsidRPr="00FF3867">
        <w:rPr>
          <w:rFonts w:ascii="Times New Roman" w:eastAsia="Times New Roman" w:hAnsi="Times New Roman" w:cs="Times New Roman"/>
          <w:sz w:val="20"/>
          <w:szCs w:val="20"/>
          <w:lang w:eastAsia="hu-HU"/>
        </w:rPr>
        <w:t>2. A maximális hallgatói létszám a magyar állami (rész</w:t>
      </w:r>
      <w:proofErr w:type="gramStart"/>
      <w:r w:rsidRPr="00FF3867">
        <w:rPr>
          <w:rFonts w:ascii="Times New Roman" w:eastAsia="Times New Roman" w:hAnsi="Times New Roman" w:cs="Times New Roman"/>
          <w:sz w:val="20"/>
          <w:szCs w:val="20"/>
          <w:lang w:eastAsia="hu-HU"/>
        </w:rPr>
        <w:t>)ösztöndíjas</w:t>
      </w:r>
      <w:proofErr w:type="gramEnd"/>
      <w:r w:rsidRPr="00FF3867">
        <w:rPr>
          <w:rFonts w:ascii="Times New Roman" w:eastAsia="Times New Roman" w:hAnsi="Times New Roman" w:cs="Times New Roman"/>
          <w:sz w:val="20"/>
          <w:szCs w:val="20"/>
          <w:lang w:eastAsia="hu-HU"/>
        </w:rPr>
        <w:t>, államilag támogatott, önköltséges és költségtérítéses képzésekre együttesen vonatkozik.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46" w:name="pr877"/>
      <w:bookmarkEnd w:id="946"/>
      <w:r w:rsidRPr="00FF3867">
        <w:rPr>
          <w:rFonts w:ascii="Times New Roman" w:eastAsia="Times New Roman" w:hAnsi="Times New Roman" w:cs="Times New Roman"/>
          <w:sz w:val="20"/>
          <w:szCs w:val="20"/>
          <w:lang w:eastAsia="hu-HU"/>
        </w:rPr>
        <w:lastRenderedPageBreak/>
        <w:t>3. A maximális hallgatói létszámot a felsőoktatási intézmény kérelme alapján kell meghatározni, amelynek mértéke nem lehet magasabb az alapító okiratban meghatározott felvehető maximális hallgatói létszámnál.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47" w:name="pr878"/>
      <w:bookmarkEnd w:id="947"/>
      <w:r w:rsidRPr="00FF3867">
        <w:rPr>
          <w:rFonts w:ascii="Times New Roman" w:eastAsia="Times New Roman" w:hAnsi="Times New Roman" w:cs="Times New Roman"/>
          <w:sz w:val="20"/>
          <w:szCs w:val="20"/>
          <w:lang w:eastAsia="hu-HU"/>
        </w:rPr>
        <w:t>4. Nem határozható meg maximális hallgatói létszám, ha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48" w:name="pr879"/>
      <w:bookmarkEnd w:id="948"/>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által a kérelemben az adott képzési területen, tudományterületen, szakmacsoportban oktató alkalmazottak számát és a megtartandó órák számát figyelembe véve - tekintettel az alkalmazottak elhelyezésének lehetőségeire is - nem teljesíthető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26. §</w:t>
      </w:r>
      <w:proofErr w:type="spellStart"/>
      <w:r w:rsidRPr="00FF3867">
        <w:rPr>
          <w:rFonts w:ascii="Times New Roman" w:eastAsia="Times New Roman" w:hAnsi="Times New Roman" w:cs="Times New Roman"/>
          <w:sz w:val="20"/>
          <w:szCs w:val="20"/>
          <w:lang w:eastAsia="hu-HU"/>
        </w:rPr>
        <w:t>-ában</w:t>
      </w:r>
      <w:proofErr w:type="spellEnd"/>
      <w:r w:rsidRPr="00FF3867">
        <w:rPr>
          <w:rFonts w:ascii="Times New Roman" w:eastAsia="Times New Roman" w:hAnsi="Times New Roman" w:cs="Times New Roman"/>
          <w:sz w:val="20"/>
          <w:szCs w:val="20"/>
          <w:lang w:eastAsia="hu-HU"/>
        </w:rPr>
        <w:t xml:space="preserve"> és 34. §</w:t>
      </w:r>
      <w:proofErr w:type="spellStart"/>
      <w:r w:rsidRPr="00FF3867">
        <w:rPr>
          <w:rFonts w:ascii="Times New Roman" w:eastAsia="Times New Roman" w:hAnsi="Times New Roman" w:cs="Times New Roman"/>
          <w:sz w:val="20"/>
          <w:szCs w:val="20"/>
          <w:lang w:eastAsia="hu-HU"/>
        </w:rPr>
        <w:t>-ában</w:t>
      </w:r>
      <w:proofErr w:type="spellEnd"/>
      <w:r w:rsidRPr="00FF3867">
        <w:rPr>
          <w:rFonts w:ascii="Times New Roman" w:eastAsia="Times New Roman" w:hAnsi="Times New Roman" w:cs="Times New Roman"/>
          <w:sz w:val="20"/>
          <w:szCs w:val="20"/>
          <w:lang w:eastAsia="hu-HU"/>
        </w:rPr>
        <w:t xml:space="preserve"> előírt követelmény;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49" w:name="pr880"/>
      <w:bookmarkEnd w:id="949"/>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az adott képzési helyen a hallgatók számára térítésmentesen igénybe vehető, hálózati kapcsolattal ellátott számítógépek száma nem éri el az adott képzési helyre megállapítani kért maximális hallgatói létszámnak a 7. pontban foglalt táblázat „B” oszlopában meghatározott arányát;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50" w:name="pr881"/>
      <w:bookmarkEnd w:id="950"/>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az adott képzési helyen a hallgatók számára térítésmentesen rendelkezésre álló könyvtári infrastruktúra, illetve szolgáltatás keretében a könyvtári olvasóhelyek száma nem éri el az adott képzési helyre megállapítani kért maximális hallgatói létszámnak a 7. pontban foglalt táblázat „C” oszlopában meghatározott arányát;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51" w:name="pr882"/>
      <w:bookmarkEnd w:id="951"/>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az adott képzési helyen a rendelkezésre álló oktatásirányítási létszám (különösen a tanulmányi adminisztráció, életpálya és tanulmányi tanácsadás) - tekintettel az alkalmazottak elhelyezésének lehetőségeire is - nem éri el az adott képzési helyre megállapítani kért maximális hallgatói létszám 0,2%-át, de legalább 2 főt;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52" w:name="pr883"/>
      <w:bookmarkEnd w:id="952"/>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adott képzési helyen a felsőoktatási intézmény nem rendelkezik a képzés lebonyolításához szükséges teremkapacitással, amelynek megállapítása során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53" w:name="pr884"/>
      <w:bookmarkEnd w:id="953"/>
      <w:proofErr w:type="spellStart"/>
      <w:r w:rsidRPr="00FF3867">
        <w:rPr>
          <w:rFonts w:ascii="Times New Roman" w:eastAsia="Times New Roman" w:hAnsi="Times New Roman" w:cs="Times New Roman"/>
          <w:i/>
          <w:iCs/>
          <w:sz w:val="20"/>
          <w:szCs w:val="20"/>
          <w:lang w:eastAsia="hu-HU"/>
        </w:rPr>
        <w:t>ea</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csak az oktatás céljára szolgáló, használatbavételi engedéllyel rendelkező és legalább 8 éven keresztül az intézmény kezelésében (használatában, vagyonkezelésében, tulajdonában) lévő épületek vehetők figyelembe,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54" w:name="pr885"/>
      <w:bookmarkEnd w:id="954"/>
      <w:proofErr w:type="gramStart"/>
      <w:r w:rsidRPr="00FF3867">
        <w:rPr>
          <w:rFonts w:ascii="Times New Roman" w:eastAsia="Times New Roman" w:hAnsi="Times New Roman" w:cs="Times New Roman"/>
          <w:i/>
          <w:iCs/>
          <w:sz w:val="20"/>
          <w:szCs w:val="20"/>
          <w:lang w:eastAsia="hu-HU"/>
        </w:rPr>
        <w:t>eb</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két tanóra megtartásához százperces időszakot kell figyelembe venni,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55" w:name="pr886"/>
      <w:bookmarkEnd w:id="955"/>
      <w:proofErr w:type="spellStart"/>
      <w:r w:rsidRPr="00FF3867">
        <w:rPr>
          <w:rFonts w:ascii="Times New Roman" w:eastAsia="Times New Roman" w:hAnsi="Times New Roman" w:cs="Times New Roman"/>
          <w:i/>
          <w:iCs/>
          <w:sz w:val="20"/>
          <w:szCs w:val="20"/>
          <w:lang w:eastAsia="hu-HU"/>
        </w:rPr>
        <w:t>ec</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képzésekhez egy tantermet hetente legfeljebb 60 órás időtartamra, ha a felsőoktatási intézményben a heti pihenőnapon is sor kerülhet képzésre, további 12 órás időtartamban lehet figyelembe venni azzal, hogy egy tantermet egy félévben legfeljebb 15 hét időtartamban lehet figyelembe venni,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56" w:name="pr887"/>
      <w:bookmarkEnd w:id="956"/>
      <w:proofErr w:type="spellStart"/>
      <w:r w:rsidRPr="00FF3867">
        <w:rPr>
          <w:rFonts w:ascii="Times New Roman" w:eastAsia="Times New Roman" w:hAnsi="Times New Roman" w:cs="Times New Roman"/>
          <w:i/>
          <w:iCs/>
          <w:sz w:val="20"/>
          <w:szCs w:val="20"/>
          <w:lang w:eastAsia="hu-HU"/>
        </w:rPr>
        <w:t>ed</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foglalkozások teremszükségletét a következő kategóriákba kell besorolni: előadás, gyakorlat, laborgyakorlat, számítógépes gyakorlat, külső helyszíni gyakorlat,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57" w:name="pr888"/>
      <w:bookmarkEnd w:id="957"/>
      <w:proofErr w:type="spellStart"/>
      <w:r w:rsidRPr="00FF3867">
        <w:rPr>
          <w:rFonts w:ascii="Times New Roman" w:eastAsia="Times New Roman" w:hAnsi="Times New Roman" w:cs="Times New Roman"/>
          <w:i/>
          <w:iCs/>
          <w:sz w:val="20"/>
          <w:szCs w:val="20"/>
          <w:lang w:eastAsia="hu-HU"/>
        </w:rPr>
        <w:t>ee</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termeket a következő kategóriákba kell besorolni: tanterem, labor, számítógépes labor, külső helyszíni gyakorlati hely,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58" w:name="pr889"/>
      <w:bookmarkEnd w:id="958"/>
      <w:proofErr w:type="spellStart"/>
      <w:r w:rsidRPr="00FF3867">
        <w:rPr>
          <w:rFonts w:ascii="Times New Roman" w:eastAsia="Times New Roman" w:hAnsi="Times New Roman" w:cs="Times New Roman"/>
          <w:i/>
          <w:iCs/>
          <w:sz w:val="20"/>
          <w:szCs w:val="20"/>
          <w:lang w:eastAsia="hu-HU"/>
        </w:rPr>
        <w:t>ef</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termekben 1 férőhelyre legalább 1 m</w:t>
      </w:r>
      <w:r w:rsidRPr="00FF3867">
        <w:rPr>
          <w:rFonts w:ascii="Times New Roman" w:eastAsia="Times New Roman" w:hAnsi="Times New Roman" w:cs="Times New Roman"/>
          <w:position w:val="10"/>
          <w:sz w:val="20"/>
          <w:szCs w:val="20"/>
          <w:lang w:eastAsia="hu-HU"/>
        </w:rPr>
        <w:t>2</w:t>
      </w:r>
      <w:r w:rsidRPr="00FF3867">
        <w:rPr>
          <w:rFonts w:ascii="Times New Roman" w:eastAsia="Times New Roman" w:hAnsi="Times New Roman" w:cs="Times New Roman"/>
          <w:sz w:val="20"/>
          <w:szCs w:val="20"/>
          <w:lang w:eastAsia="hu-HU"/>
        </w:rPr>
        <w:t xml:space="preserve"> alapterület, asztal- és székhasználat biztosított legyen;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59" w:name="pr890"/>
      <w:bookmarkEnd w:id="959"/>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 xml:space="preserve">a felsőoktatási intézmény által benyújtott kérelem szerint az egyes képzéseken nem teljesül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17.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szerinti előírás;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60" w:name="pr891"/>
      <w:bookmarkEnd w:id="960"/>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 xml:space="preserve">a felsőoktatási intézmény által benyújtott kérelem szerint az esti vagy levelező munkarend szerinti képzéseken nem teljesül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108. § 3. illetve 25. pontja szerinti előírás;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61" w:name="pr892"/>
      <w:bookmarkEnd w:id="961"/>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felsőoktatási intézmény nem tudja igazolni, hogy az adott képzési helyen képes a szakmai gyakorlat feltételeinek biztosítására;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62" w:name="pr893"/>
      <w:bookmarkEnd w:id="962"/>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a felsőoktatási intézmény nem tudja igazolni, hogy az adott képzési helyen biztosított a tanulmányi és életpálya-, valamint az egészségügyi tanácsadás;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63" w:name="pr894"/>
      <w:bookmarkEnd w:id="963"/>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a felsőoktatási intézmény nem tudja igazolni, hogy biztosított az adott képzési helyen - egész évben való sportolást lehetővé tevő saját sportteremben vagy bérelt sportlétesítményben - a hallgatók legalább heti 2 óra időtartamú térítésmentes sportolásának lehetősége, kivéve, ha az adott képzési helyen nem kíván folytatni nappali vagy esti munkarend szerinti képzést;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64" w:name="pr895"/>
      <w:bookmarkEnd w:id="964"/>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a felsőoktatási intézmény nem tudja igazolni, hogy az adott képzési helyen kialakított tanulótereken az elérhető hálózati végpontok (vezeték nélküli kapcsolódási lehetőségek) száma eléri az adott képzési helyre megállapítani kért maximális hallgatói létszámnak a 7. pontban foglalt táblázat „B” oszlopában meghatározott arányának kétszeresét;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65" w:name="pr896"/>
      <w:bookmarkEnd w:id="965"/>
      <w:proofErr w:type="gramStart"/>
      <w:r w:rsidRPr="00FF3867">
        <w:rPr>
          <w:rFonts w:ascii="Times New Roman" w:eastAsia="Times New Roman" w:hAnsi="Times New Roman" w:cs="Times New Roman"/>
          <w:i/>
          <w:iCs/>
          <w:sz w:val="20"/>
          <w:szCs w:val="20"/>
          <w:lang w:eastAsia="hu-HU"/>
        </w:rPr>
        <w:t>l</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felsőoktatási intézmény nem tudja igazolni az adott képzési helyen a hallgatók számára szálláslehetőség rendelkezésre állását az intézmény által vagy az adott képzési helyen működő más szállásnyújtó által biztosítva, kivéve, ha az adott képzési helyen nem kíván folytatni nappali vagy esti munkarend szerinti képzést;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66" w:name="pr897"/>
      <w:bookmarkEnd w:id="966"/>
      <w:proofErr w:type="gramStart"/>
      <w:r w:rsidRPr="00FF3867">
        <w:rPr>
          <w:rFonts w:ascii="Times New Roman" w:eastAsia="Times New Roman" w:hAnsi="Times New Roman" w:cs="Times New Roman"/>
          <w:i/>
          <w:iCs/>
          <w:sz w:val="20"/>
          <w:szCs w:val="20"/>
          <w:lang w:eastAsia="hu-HU"/>
        </w:rPr>
        <w:t>m</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 xml:space="preserve">a felsőoktatási intézmény nem tudja igazolni az adott képzési helyen a hallgatók és az alkalmazottak számára </w:t>
      </w:r>
      <w:proofErr w:type="spellStart"/>
      <w:r w:rsidRPr="00FF3867">
        <w:rPr>
          <w:rFonts w:ascii="Times New Roman" w:eastAsia="Times New Roman" w:hAnsi="Times New Roman" w:cs="Times New Roman"/>
          <w:sz w:val="20"/>
          <w:szCs w:val="20"/>
          <w:lang w:eastAsia="hu-HU"/>
        </w:rPr>
        <w:t>melegétkezési</w:t>
      </w:r>
      <w:proofErr w:type="spellEnd"/>
      <w:r w:rsidRPr="00FF3867">
        <w:rPr>
          <w:rFonts w:ascii="Times New Roman" w:eastAsia="Times New Roman" w:hAnsi="Times New Roman" w:cs="Times New Roman"/>
          <w:sz w:val="20"/>
          <w:szCs w:val="20"/>
          <w:lang w:eastAsia="hu-HU"/>
        </w:rPr>
        <w:t xml:space="preserve"> lehetőség rendelkezésre állását az intézmény által vagy az adott képzési helyen az intézmény közvetlen környezetében működő más szolgáltató által biztosítva.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67" w:name="pr898"/>
      <w:bookmarkEnd w:id="967"/>
      <w:r w:rsidRPr="00FF3867">
        <w:rPr>
          <w:rFonts w:ascii="Times New Roman" w:eastAsia="Times New Roman" w:hAnsi="Times New Roman" w:cs="Times New Roman"/>
          <w:sz w:val="20"/>
          <w:szCs w:val="20"/>
          <w:lang w:eastAsia="hu-HU"/>
        </w:rPr>
        <w:t xml:space="preserve">5. Közös képzés esetében a hallgatókat minden </w:t>
      </w:r>
      <w:proofErr w:type="gramStart"/>
      <w:r w:rsidRPr="00FF3867">
        <w:rPr>
          <w:rFonts w:ascii="Times New Roman" w:eastAsia="Times New Roman" w:hAnsi="Times New Roman" w:cs="Times New Roman"/>
          <w:sz w:val="20"/>
          <w:szCs w:val="20"/>
          <w:lang w:eastAsia="hu-HU"/>
        </w:rPr>
        <w:t>intézményben</w:t>
      </w:r>
      <w:proofErr w:type="gramEnd"/>
      <w:r w:rsidRPr="00FF3867">
        <w:rPr>
          <w:rFonts w:ascii="Times New Roman" w:eastAsia="Times New Roman" w:hAnsi="Times New Roman" w:cs="Times New Roman"/>
          <w:sz w:val="20"/>
          <w:szCs w:val="20"/>
          <w:lang w:eastAsia="hu-HU"/>
        </w:rPr>
        <w:t xml:space="preserve"> teljes mértékben figyelembe kell venni, azonban a tanórák közül csak az adott intézmény által oktatott tanórákat kell megfelelő számban biztosítani.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68" w:name="pr899"/>
      <w:bookmarkEnd w:id="968"/>
      <w:r w:rsidRPr="00FF3867">
        <w:rPr>
          <w:rFonts w:ascii="Times New Roman" w:eastAsia="Times New Roman" w:hAnsi="Times New Roman" w:cs="Times New Roman"/>
          <w:sz w:val="20"/>
          <w:szCs w:val="20"/>
          <w:lang w:eastAsia="hu-HU"/>
        </w:rPr>
        <w:t xml:space="preserve">6. A hitéleti képzési terület és hittudomány tudományterület tekintetében meghatározandó maximális hallgatói létszám esetében az e mellékletben foglaltakat azzal az eltéréssel kell alkalmazni, hogy az eljárás </w:t>
      </w:r>
      <w:r w:rsidRPr="00FF3867">
        <w:rPr>
          <w:rFonts w:ascii="Times New Roman" w:eastAsia="Times New Roman" w:hAnsi="Times New Roman" w:cs="Times New Roman"/>
          <w:sz w:val="20"/>
          <w:szCs w:val="20"/>
          <w:lang w:eastAsia="hu-HU"/>
        </w:rPr>
        <w:lastRenderedPageBreak/>
        <w:t xml:space="preserve">során -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91. § (6) és (7) bekezdésével összhangban - kizárólag azt kell vizsgálni, hogy biztosítottak-e a hitéleti képzés tárgyi, infrastrukturális és az oktatásirányítási létszámmal kapcsolatos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69" w:name="pr900"/>
      <w:bookmarkEnd w:id="969"/>
      <w:r w:rsidRPr="00FF3867">
        <w:rPr>
          <w:rFonts w:ascii="Times New Roman" w:eastAsia="Times New Roman" w:hAnsi="Times New Roman" w:cs="Times New Roman"/>
          <w:sz w:val="20"/>
          <w:szCs w:val="20"/>
          <w:lang w:eastAsia="hu-HU"/>
        </w:rPr>
        <w:t xml:space="preserve">7. A 4. pont </w:t>
      </w:r>
      <w:r w:rsidRPr="00FF3867">
        <w:rPr>
          <w:rFonts w:ascii="Times New Roman" w:eastAsia="Times New Roman" w:hAnsi="Times New Roman" w:cs="Times New Roman"/>
          <w:i/>
          <w:iCs/>
          <w:sz w:val="20"/>
          <w:szCs w:val="20"/>
          <w:lang w:eastAsia="hu-HU"/>
        </w:rPr>
        <w:t>b)</w:t>
      </w:r>
      <w:r w:rsidRPr="00FF3867">
        <w:rPr>
          <w:rFonts w:ascii="Times New Roman" w:eastAsia="Times New Roman" w:hAnsi="Times New Roman" w:cs="Times New Roman"/>
          <w:sz w:val="20"/>
          <w:szCs w:val="20"/>
          <w:lang w:eastAsia="hu-HU"/>
        </w:rPr>
        <w:t xml:space="preserve">, </w:t>
      </w:r>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és </w:t>
      </w:r>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 xml:space="preserve">alpontja szerinti, térítésmentesen igénybe vehető számítógépek és könyvtári olvasóhelyek, valamint hálózati végpontok aránya a maximális hallgatói létszámhoz képest: </w:t>
      </w:r>
    </w:p>
    <w:tbl>
      <w:tblPr>
        <w:tblW w:w="0" w:type="auto"/>
        <w:tblCellSpacing w:w="0" w:type="dxa"/>
        <w:tblCellMar>
          <w:left w:w="0" w:type="dxa"/>
          <w:right w:w="0" w:type="dxa"/>
        </w:tblCellMar>
        <w:tblLook w:val="04A0" w:firstRow="1" w:lastRow="0" w:firstColumn="1" w:lastColumn="0" w:noHBand="0" w:noVBand="1"/>
      </w:tblPr>
      <w:tblGrid>
        <w:gridCol w:w="516"/>
        <w:gridCol w:w="6366"/>
        <w:gridCol w:w="1095"/>
        <w:gridCol w:w="1095"/>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bookmarkStart w:id="970" w:name="pr901"/>
            <w:bookmarkEnd w:id="970"/>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A</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B</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C</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71" w:name="pr902"/>
      <w:bookmarkEnd w:id="971"/>
    </w:p>
    <w:tbl>
      <w:tblPr>
        <w:tblW w:w="0" w:type="auto"/>
        <w:tblCellSpacing w:w="0" w:type="dxa"/>
        <w:tblCellMar>
          <w:left w:w="0" w:type="dxa"/>
          <w:right w:w="0" w:type="dxa"/>
        </w:tblCellMar>
        <w:tblLook w:val="04A0" w:firstRow="1" w:lastRow="0" w:firstColumn="1" w:lastColumn="0" w:noHBand="0" w:noVBand="1"/>
      </w:tblPr>
      <w:tblGrid>
        <w:gridCol w:w="550"/>
        <w:gridCol w:w="6302"/>
        <w:gridCol w:w="1110"/>
        <w:gridCol w:w="1110"/>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1.</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roofErr w:type="gramStart"/>
            <w:r w:rsidRPr="00FF3867">
              <w:rPr>
                <w:rFonts w:ascii="Times New Roman" w:eastAsia="Times New Roman" w:hAnsi="Times New Roman" w:cs="Times New Roman"/>
                <w:sz w:val="24"/>
                <w:szCs w:val="24"/>
                <w:lang w:eastAsia="hu-HU"/>
              </w:rPr>
              <w:t>agrár képzési</w:t>
            </w:r>
            <w:proofErr w:type="gramEnd"/>
            <w:r w:rsidRPr="00FF3867">
              <w:rPr>
                <w:rFonts w:ascii="Times New Roman" w:eastAsia="Times New Roman" w:hAnsi="Times New Roman" w:cs="Times New Roman"/>
                <w:sz w:val="24"/>
                <w:szCs w:val="24"/>
                <w:lang w:eastAsia="hu-HU"/>
              </w:rPr>
              <w:t xml:space="preserve">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72" w:name="pr903"/>
      <w:bookmarkEnd w:id="972"/>
    </w:p>
    <w:tbl>
      <w:tblPr>
        <w:tblW w:w="0" w:type="auto"/>
        <w:tblCellSpacing w:w="0" w:type="dxa"/>
        <w:tblCellMar>
          <w:left w:w="0" w:type="dxa"/>
          <w:right w:w="0" w:type="dxa"/>
        </w:tblCellMar>
        <w:tblLook w:val="04A0" w:firstRow="1" w:lastRow="0" w:firstColumn="1" w:lastColumn="0" w:noHBand="0" w:noVBand="1"/>
      </w:tblPr>
      <w:tblGrid>
        <w:gridCol w:w="530"/>
        <w:gridCol w:w="6414"/>
        <w:gridCol w:w="1064"/>
        <w:gridCol w:w="1064"/>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bölcsészettudomány képzési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73" w:name="pr904"/>
      <w:bookmarkEnd w:id="973"/>
    </w:p>
    <w:tbl>
      <w:tblPr>
        <w:tblW w:w="0" w:type="auto"/>
        <w:tblCellSpacing w:w="0" w:type="dxa"/>
        <w:tblCellMar>
          <w:left w:w="0" w:type="dxa"/>
          <w:right w:w="0" w:type="dxa"/>
        </w:tblCellMar>
        <w:tblLook w:val="04A0" w:firstRow="1" w:lastRow="0" w:firstColumn="1" w:lastColumn="0" w:noHBand="0" w:noVBand="1"/>
      </w:tblPr>
      <w:tblGrid>
        <w:gridCol w:w="529"/>
        <w:gridCol w:w="6421"/>
        <w:gridCol w:w="1061"/>
        <w:gridCol w:w="1061"/>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3.</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társadalomtudomány képzési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74" w:name="pr905"/>
      <w:bookmarkEnd w:id="974"/>
    </w:p>
    <w:tbl>
      <w:tblPr>
        <w:tblW w:w="0" w:type="auto"/>
        <w:tblCellSpacing w:w="0" w:type="dxa"/>
        <w:tblCellMar>
          <w:left w:w="0" w:type="dxa"/>
          <w:right w:w="0" w:type="dxa"/>
        </w:tblCellMar>
        <w:tblLook w:val="04A0" w:firstRow="1" w:lastRow="0" w:firstColumn="1" w:lastColumn="0" w:noHBand="0" w:noVBand="1"/>
      </w:tblPr>
      <w:tblGrid>
        <w:gridCol w:w="544"/>
        <w:gridCol w:w="6336"/>
        <w:gridCol w:w="1096"/>
        <w:gridCol w:w="1096"/>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roofErr w:type="gramStart"/>
            <w:r w:rsidRPr="00FF3867">
              <w:rPr>
                <w:rFonts w:ascii="Times New Roman" w:eastAsia="Times New Roman" w:hAnsi="Times New Roman" w:cs="Times New Roman"/>
                <w:sz w:val="24"/>
                <w:szCs w:val="24"/>
                <w:lang w:eastAsia="hu-HU"/>
              </w:rPr>
              <w:t>informatika képzési</w:t>
            </w:r>
            <w:proofErr w:type="gramEnd"/>
            <w:r w:rsidRPr="00FF3867">
              <w:rPr>
                <w:rFonts w:ascii="Times New Roman" w:eastAsia="Times New Roman" w:hAnsi="Times New Roman" w:cs="Times New Roman"/>
                <w:sz w:val="24"/>
                <w:szCs w:val="24"/>
                <w:lang w:eastAsia="hu-HU"/>
              </w:rPr>
              <w:t xml:space="preserve">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5%</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75" w:name="pr906"/>
      <w:bookmarkEnd w:id="975"/>
    </w:p>
    <w:tbl>
      <w:tblPr>
        <w:tblW w:w="0" w:type="auto"/>
        <w:tblCellSpacing w:w="0" w:type="dxa"/>
        <w:tblCellMar>
          <w:left w:w="0" w:type="dxa"/>
          <w:right w:w="0" w:type="dxa"/>
        </w:tblCellMar>
        <w:tblLook w:val="04A0" w:firstRow="1" w:lastRow="0" w:firstColumn="1" w:lastColumn="0" w:noHBand="0" w:noVBand="1"/>
      </w:tblPr>
      <w:tblGrid>
        <w:gridCol w:w="550"/>
        <w:gridCol w:w="6302"/>
        <w:gridCol w:w="1110"/>
        <w:gridCol w:w="1110"/>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5.</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jogi képzési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76" w:name="pr907"/>
      <w:bookmarkEnd w:id="976"/>
    </w:p>
    <w:tbl>
      <w:tblPr>
        <w:tblW w:w="0" w:type="auto"/>
        <w:tblCellSpacing w:w="0" w:type="dxa"/>
        <w:tblCellMar>
          <w:left w:w="0" w:type="dxa"/>
          <w:right w:w="0" w:type="dxa"/>
        </w:tblCellMar>
        <w:tblLook w:val="04A0" w:firstRow="1" w:lastRow="0" w:firstColumn="1" w:lastColumn="0" w:noHBand="0" w:noVBand="1"/>
      </w:tblPr>
      <w:tblGrid>
        <w:gridCol w:w="540"/>
        <w:gridCol w:w="6358"/>
        <w:gridCol w:w="1087"/>
        <w:gridCol w:w="1087"/>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6.</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közigazgatási, rendészeti és katonai képzési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77" w:name="pr908"/>
      <w:bookmarkEnd w:id="977"/>
    </w:p>
    <w:tbl>
      <w:tblPr>
        <w:tblW w:w="0" w:type="auto"/>
        <w:tblCellSpacing w:w="0" w:type="dxa"/>
        <w:tblCellMar>
          <w:left w:w="0" w:type="dxa"/>
          <w:right w:w="0" w:type="dxa"/>
        </w:tblCellMar>
        <w:tblLook w:val="04A0" w:firstRow="1" w:lastRow="0" w:firstColumn="1" w:lastColumn="0" w:noHBand="0" w:noVBand="1"/>
      </w:tblPr>
      <w:tblGrid>
        <w:gridCol w:w="526"/>
        <w:gridCol w:w="6428"/>
        <w:gridCol w:w="1059"/>
        <w:gridCol w:w="1059"/>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7.</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gazdaságtudományok képzési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78" w:name="pr909"/>
      <w:bookmarkEnd w:id="978"/>
    </w:p>
    <w:tbl>
      <w:tblPr>
        <w:tblW w:w="0" w:type="auto"/>
        <w:tblCellSpacing w:w="0" w:type="dxa"/>
        <w:tblCellMar>
          <w:left w:w="0" w:type="dxa"/>
          <w:right w:w="0" w:type="dxa"/>
        </w:tblCellMar>
        <w:tblLook w:val="04A0" w:firstRow="1" w:lastRow="0" w:firstColumn="1" w:lastColumn="0" w:noHBand="0" w:noVBand="1"/>
      </w:tblPr>
      <w:tblGrid>
        <w:gridCol w:w="549"/>
        <w:gridCol w:w="6309"/>
        <w:gridCol w:w="1107"/>
        <w:gridCol w:w="1107"/>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8.</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műszaki képzési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79" w:name="pr910"/>
      <w:bookmarkEnd w:id="979"/>
    </w:p>
    <w:tbl>
      <w:tblPr>
        <w:tblW w:w="0" w:type="auto"/>
        <w:tblCellSpacing w:w="0" w:type="dxa"/>
        <w:tblCellMar>
          <w:left w:w="0" w:type="dxa"/>
          <w:right w:w="0" w:type="dxa"/>
        </w:tblCellMar>
        <w:tblLook w:val="04A0" w:firstRow="1" w:lastRow="0" w:firstColumn="1" w:lastColumn="0" w:noHBand="0" w:noVBand="1"/>
      </w:tblPr>
      <w:tblGrid>
        <w:gridCol w:w="531"/>
        <w:gridCol w:w="6401"/>
        <w:gridCol w:w="1070"/>
        <w:gridCol w:w="1070"/>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9.</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orvos- és egészségtudomány képzési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5%</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80" w:name="pr911"/>
      <w:bookmarkEnd w:id="980"/>
    </w:p>
    <w:tbl>
      <w:tblPr>
        <w:tblW w:w="0" w:type="auto"/>
        <w:tblCellSpacing w:w="0" w:type="dxa"/>
        <w:tblCellMar>
          <w:left w:w="0" w:type="dxa"/>
          <w:right w:w="0" w:type="dxa"/>
        </w:tblCellMar>
        <w:tblLook w:val="04A0" w:firstRow="1" w:lastRow="0" w:firstColumn="1" w:lastColumn="0" w:noHBand="0" w:noVBand="1"/>
      </w:tblPr>
      <w:tblGrid>
        <w:gridCol w:w="574"/>
        <w:gridCol w:w="6358"/>
        <w:gridCol w:w="1070"/>
        <w:gridCol w:w="1070"/>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10.</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pedagógusképzés képzési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81" w:name="pr912"/>
      <w:bookmarkEnd w:id="981"/>
    </w:p>
    <w:tbl>
      <w:tblPr>
        <w:tblW w:w="0" w:type="auto"/>
        <w:tblCellSpacing w:w="0" w:type="dxa"/>
        <w:tblCellMar>
          <w:left w:w="0" w:type="dxa"/>
          <w:right w:w="0" w:type="dxa"/>
        </w:tblCellMar>
        <w:tblLook w:val="04A0" w:firstRow="1" w:lastRow="0" w:firstColumn="1" w:lastColumn="0" w:noHBand="0" w:noVBand="1"/>
      </w:tblPr>
      <w:tblGrid>
        <w:gridCol w:w="577"/>
        <w:gridCol w:w="6335"/>
        <w:gridCol w:w="1080"/>
        <w:gridCol w:w="1080"/>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11.</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sporttudomány képzési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82" w:name="pr913"/>
      <w:bookmarkEnd w:id="982"/>
    </w:p>
    <w:tbl>
      <w:tblPr>
        <w:tblW w:w="0" w:type="auto"/>
        <w:tblCellSpacing w:w="0" w:type="dxa"/>
        <w:tblCellMar>
          <w:left w:w="0" w:type="dxa"/>
          <w:right w:w="0" w:type="dxa"/>
        </w:tblCellMar>
        <w:tblLook w:val="04A0" w:firstRow="1" w:lastRow="0" w:firstColumn="1" w:lastColumn="0" w:noHBand="0" w:noVBand="1"/>
      </w:tblPr>
      <w:tblGrid>
        <w:gridCol w:w="571"/>
        <w:gridCol w:w="6377"/>
        <w:gridCol w:w="1062"/>
        <w:gridCol w:w="1062"/>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12.</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természettudomány képzési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5%</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83" w:name="pr914"/>
      <w:bookmarkEnd w:id="983"/>
    </w:p>
    <w:tbl>
      <w:tblPr>
        <w:tblW w:w="0" w:type="auto"/>
        <w:tblCellSpacing w:w="0" w:type="dxa"/>
        <w:tblCellMar>
          <w:left w:w="0" w:type="dxa"/>
          <w:right w:w="0" w:type="dxa"/>
        </w:tblCellMar>
        <w:tblLook w:val="04A0" w:firstRow="1" w:lastRow="0" w:firstColumn="1" w:lastColumn="0" w:noHBand="0" w:noVBand="1"/>
      </w:tblPr>
      <w:tblGrid>
        <w:gridCol w:w="585"/>
        <w:gridCol w:w="6289"/>
        <w:gridCol w:w="1099"/>
        <w:gridCol w:w="1099"/>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13.</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roofErr w:type="gramStart"/>
            <w:r w:rsidRPr="00FF3867">
              <w:rPr>
                <w:rFonts w:ascii="Times New Roman" w:eastAsia="Times New Roman" w:hAnsi="Times New Roman" w:cs="Times New Roman"/>
                <w:sz w:val="24"/>
                <w:szCs w:val="24"/>
                <w:lang w:eastAsia="hu-HU"/>
              </w:rPr>
              <w:t>művészet képzési</w:t>
            </w:r>
            <w:proofErr w:type="gramEnd"/>
            <w:r w:rsidRPr="00FF3867">
              <w:rPr>
                <w:rFonts w:ascii="Times New Roman" w:eastAsia="Times New Roman" w:hAnsi="Times New Roman" w:cs="Times New Roman"/>
                <w:sz w:val="24"/>
                <w:szCs w:val="24"/>
                <w:lang w:eastAsia="hu-HU"/>
              </w:rPr>
              <w:t xml:space="preserve">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984" w:name="pr915"/>
      <w:bookmarkEnd w:id="984"/>
    </w:p>
    <w:tbl>
      <w:tblPr>
        <w:tblW w:w="0" w:type="auto"/>
        <w:tblCellSpacing w:w="0" w:type="dxa"/>
        <w:tblCellMar>
          <w:left w:w="0" w:type="dxa"/>
          <w:right w:w="0" w:type="dxa"/>
        </w:tblCellMar>
        <w:tblLook w:val="04A0" w:firstRow="1" w:lastRow="0" w:firstColumn="1" w:lastColumn="0" w:noHBand="0" w:noVBand="1"/>
      </w:tblPr>
      <w:tblGrid>
        <w:gridCol w:w="571"/>
        <w:gridCol w:w="6377"/>
        <w:gridCol w:w="1062"/>
        <w:gridCol w:w="1062"/>
      </w:tblGrid>
      <w:tr w:rsidR="00FF3867" w:rsidRPr="00FF3867" w:rsidTr="00FF3867">
        <w:trPr>
          <w:tblCellSpacing w:w="0" w:type="dxa"/>
        </w:trPr>
        <w:tc>
          <w:tcPr>
            <w:tcW w:w="72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14.</w:t>
            </w:r>
          </w:p>
        </w:tc>
        <w:tc>
          <w:tcPr>
            <w:tcW w:w="885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művészetközvetítés képzési terület</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4%</w:t>
            </w:r>
          </w:p>
        </w:tc>
        <w:tc>
          <w:tcPr>
            <w:tcW w:w="1470"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2%</w:t>
            </w:r>
          </w:p>
        </w:tc>
      </w:tr>
    </w:tbl>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85" w:name="pr916"/>
      <w:bookmarkEnd w:id="985"/>
      <w:r w:rsidRPr="00FF3867">
        <w:rPr>
          <w:rFonts w:ascii="Times New Roman" w:eastAsia="Times New Roman" w:hAnsi="Times New Roman" w:cs="Times New Roman"/>
          <w:sz w:val="20"/>
          <w:szCs w:val="20"/>
          <w:lang w:eastAsia="hu-HU"/>
        </w:rPr>
        <w:t xml:space="preserve">8. </w:t>
      </w:r>
      <w:proofErr w:type="gramStart"/>
      <w:r w:rsidRPr="00FF3867">
        <w:rPr>
          <w:rFonts w:ascii="Times New Roman" w:eastAsia="Times New Roman" w:hAnsi="Times New Roman" w:cs="Times New Roman"/>
          <w:sz w:val="20"/>
          <w:szCs w:val="20"/>
          <w:lang w:eastAsia="hu-HU"/>
        </w:rPr>
        <w:t xml:space="preserve">Ha az adott képzési helyen a felsőoktatási intézmény egyedül szakirányú továbbképzést kíván folytatni, akkor kizárólag az 1-3. pont, a 4. pont </w:t>
      </w:r>
      <w:r w:rsidRPr="00FF3867">
        <w:rPr>
          <w:rFonts w:ascii="Times New Roman" w:eastAsia="Times New Roman" w:hAnsi="Times New Roman" w:cs="Times New Roman"/>
          <w:i/>
          <w:iCs/>
          <w:sz w:val="20"/>
          <w:szCs w:val="20"/>
          <w:lang w:eastAsia="hu-HU"/>
        </w:rPr>
        <w:t>a)</w:t>
      </w:r>
      <w:r w:rsidRPr="00FF3867">
        <w:rPr>
          <w:rFonts w:ascii="Times New Roman" w:eastAsia="Times New Roman" w:hAnsi="Times New Roman" w:cs="Times New Roman"/>
          <w:sz w:val="20"/>
          <w:szCs w:val="20"/>
          <w:lang w:eastAsia="hu-HU"/>
        </w:rPr>
        <w:t>, eb)</w:t>
      </w:r>
      <w:proofErr w:type="spellStart"/>
      <w:r w:rsidRPr="00FF3867">
        <w:rPr>
          <w:rFonts w:ascii="Times New Roman" w:eastAsia="Times New Roman" w:hAnsi="Times New Roman" w:cs="Times New Roman"/>
          <w:sz w:val="20"/>
          <w:szCs w:val="20"/>
          <w:lang w:eastAsia="hu-HU"/>
        </w:rPr>
        <w:t>-ef</w:t>
      </w:r>
      <w:proofErr w:type="spellEnd"/>
      <w:r w:rsidRPr="00FF3867">
        <w:rPr>
          <w:rFonts w:ascii="Times New Roman" w:eastAsia="Times New Roman" w:hAnsi="Times New Roman" w:cs="Times New Roman"/>
          <w:sz w:val="20"/>
          <w:szCs w:val="20"/>
          <w:lang w:eastAsia="hu-HU"/>
        </w:rPr>
        <w:t xml:space="preserve">) és </w:t>
      </w:r>
      <w:r w:rsidRPr="00FF3867">
        <w:rPr>
          <w:rFonts w:ascii="Times New Roman" w:eastAsia="Times New Roman" w:hAnsi="Times New Roman" w:cs="Times New Roman"/>
          <w:i/>
          <w:iCs/>
          <w:sz w:val="20"/>
          <w:szCs w:val="20"/>
          <w:lang w:eastAsia="hu-HU"/>
        </w:rPr>
        <w:t>f)</w:t>
      </w:r>
      <w:proofErr w:type="spellStart"/>
      <w:r w:rsidRPr="00FF3867">
        <w:rPr>
          <w:rFonts w:ascii="Times New Roman" w:eastAsia="Times New Roman" w:hAnsi="Times New Roman" w:cs="Times New Roman"/>
          <w:i/>
          <w:iCs/>
          <w:sz w:val="20"/>
          <w:szCs w:val="20"/>
          <w:lang w:eastAsia="hu-HU"/>
        </w:rPr>
        <w:t>-h</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alpontja, továbbá az 5. és 6. pont alkalmazandó azzal, hogy az oktatáshoz szükséges infrastruktúrát, a könyvtári szakirodalom és az információs szolgáltatások, valamint informatikai hálózat hozzáférhetőségét, továbbá a képzéssel kapcsolatos adminisztrációs feladatok ellátását a képzési helyen biztosítani kell.</w:t>
      </w:r>
      <w:proofErr w:type="gramEnd"/>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986" w:name="pr917"/>
      <w:bookmarkEnd w:id="986"/>
      <w:r w:rsidRPr="00FF3867">
        <w:rPr>
          <w:rFonts w:ascii="Times New Roman" w:eastAsia="Times New Roman" w:hAnsi="Times New Roman" w:cs="Times New Roman"/>
          <w:b/>
          <w:bCs/>
          <w:i/>
          <w:iCs/>
          <w:sz w:val="24"/>
          <w:szCs w:val="24"/>
          <w:u w:val="single"/>
          <w:lang w:eastAsia="hu-HU"/>
        </w:rPr>
        <w:t>3. melléklet a 87/2015. (IV. 9.) Korm. rendelethez</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987" w:name="pr918"/>
      <w:bookmarkEnd w:id="987"/>
      <w:r w:rsidRPr="00FF3867">
        <w:rPr>
          <w:rFonts w:ascii="Times New Roman" w:eastAsia="Times New Roman" w:hAnsi="Times New Roman" w:cs="Times New Roman"/>
          <w:b/>
          <w:bCs/>
          <w:i/>
          <w:iCs/>
          <w:sz w:val="24"/>
          <w:szCs w:val="24"/>
          <w:lang w:eastAsia="hu-HU"/>
        </w:rPr>
        <w:t>A diákotthon, valamint a kollégium működésének minimális (kötelező)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88" w:name="pr919"/>
      <w:bookmarkEnd w:id="988"/>
      <w:r w:rsidRPr="00FF3867">
        <w:rPr>
          <w:rFonts w:ascii="Times New Roman" w:eastAsia="Times New Roman" w:hAnsi="Times New Roman" w:cs="Times New Roman"/>
          <w:sz w:val="20"/>
          <w:szCs w:val="20"/>
          <w:lang w:eastAsia="hu-HU"/>
        </w:rPr>
        <w:t>1. Tárgyi, infrastrukturális feltételként biztosítandó</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89" w:name="pr920"/>
      <w:bookmarkEnd w:id="989"/>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olyan ingatlan, amely a diákotthon - kollégium esetén a felsőoktatási intézmény - tulajdonában, bérletében, vagyonkezelésében vagy használatában van legalább 5 éves időtartamra, diákotthoni vagy kollégiumi lakhatás céljára szolgál, használatbavételi engedéllyel rendelkezik;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90" w:name="pr921"/>
      <w:bookmarkEnd w:id="990"/>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férőhelyenként 1-1 db ágy, személyes használatú tanulóasztal, szék, ruhásszekrény;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91" w:name="pr922"/>
      <w:bookmarkEnd w:id="991"/>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férőhelyenként 1-1 db paplan, párna;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92" w:name="pr923"/>
      <w:bookmarkEnd w:id="992"/>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az országos településrendezési és építési követelményekről szóló kormányrendelet (a továbbiakban: OTÉK) előírásai szerint fürdőhelyiség, illemhely;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93" w:name="pr924"/>
      <w:bookmarkEnd w:id="993"/>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legalább 100 férőhelyes diákotthon, kollégium esetében az OTÉK előírásai szerint akadálymentesített bejárat és akadálymentes közlekedés, továbbá az OTÉK szerinti felvonó, korlátlift vagy emelőlap, valamint 100 férőhelyenként 1 db akadálymentesített szoba, valamint akadálymentesített fürdőhelyiség és illemhely;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94" w:name="pr925"/>
      <w:bookmarkEnd w:id="994"/>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főzési és ételmelegítési lehetőség biztosítása: legalább 25 férőhelyenként 1 db 1000 watt teljesítményű, vagy azzal egyenértékű gáz főzőlap;</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95" w:name="pr926"/>
      <w:bookmarkEnd w:id="995"/>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fűtés;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96" w:name="pr927"/>
      <w:bookmarkEnd w:id="996"/>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meleg víz biztosítása, férőhelyenként legalább 80 liter/nap mennyiséggel számolva;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97" w:name="pr928"/>
      <w:bookmarkEnd w:id="997"/>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vízellátás biztosítása, férőhelyenként legalább 140 liter/nap mennyiséggel számolva;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98" w:name="pr929"/>
      <w:bookmarkEnd w:id="998"/>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mosási és vasalási lehetőség biztosítása: 50 férőhelyenként legalább 1 db 5 kg ruha mosóteljesítményű automata mosógép és legalább 1 darab vasalóállvány;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999" w:name="pr930"/>
      <w:bookmarkEnd w:id="999"/>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férőhelyenként 1 db internet-hozzáférési végpont vagy vezeték nélküli kapcsolódási lehetőség;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00" w:name="pr931"/>
      <w:bookmarkEnd w:id="1000"/>
      <w:proofErr w:type="gramStart"/>
      <w:r w:rsidRPr="00FF3867">
        <w:rPr>
          <w:rFonts w:ascii="Times New Roman" w:eastAsia="Times New Roman" w:hAnsi="Times New Roman" w:cs="Times New Roman"/>
          <w:i/>
          <w:iCs/>
          <w:sz w:val="20"/>
          <w:szCs w:val="20"/>
          <w:lang w:eastAsia="hu-HU"/>
        </w:rPr>
        <w:t>l</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minimálisan a diákotthon illetve a kollégium férőhelyszáma 5%-ának megfelelő számú, de legalább 3 számítógépes munkaállomás, ahol minden számítógép internetelérése és ezen keresztül az adott felsőoktatási intézményi könyvtár elektronikus szolgáltatásainak hozzáférhetősége biztosított;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01" w:name="pr932"/>
      <w:bookmarkEnd w:id="1001"/>
      <w:proofErr w:type="gramStart"/>
      <w:r w:rsidRPr="00FF3867">
        <w:rPr>
          <w:rFonts w:ascii="Times New Roman" w:eastAsia="Times New Roman" w:hAnsi="Times New Roman" w:cs="Times New Roman"/>
          <w:i/>
          <w:iCs/>
          <w:sz w:val="20"/>
          <w:szCs w:val="20"/>
          <w:lang w:eastAsia="hu-HU"/>
        </w:rPr>
        <w:t>m</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férőhelyenként minimum nettó 7 m</w:t>
      </w:r>
      <w:r w:rsidRPr="00FF3867">
        <w:rPr>
          <w:rFonts w:ascii="Times New Roman" w:eastAsia="Times New Roman" w:hAnsi="Times New Roman" w:cs="Times New Roman"/>
          <w:position w:val="10"/>
          <w:sz w:val="20"/>
          <w:szCs w:val="20"/>
          <w:lang w:eastAsia="hu-HU"/>
        </w:rPr>
        <w:t>2</w:t>
      </w:r>
      <w:r w:rsidRPr="00FF3867">
        <w:rPr>
          <w:rFonts w:ascii="Times New Roman" w:eastAsia="Times New Roman" w:hAnsi="Times New Roman" w:cs="Times New Roman"/>
          <w:sz w:val="20"/>
          <w:szCs w:val="20"/>
          <w:lang w:eastAsia="hu-HU"/>
        </w:rPr>
        <w:t xml:space="preserve"> lakóterület;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02" w:name="pr933"/>
      <w:bookmarkEnd w:id="1002"/>
      <w:r w:rsidRPr="00FF3867">
        <w:rPr>
          <w:rFonts w:ascii="Times New Roman" w:eastAsia="Times New Roman" w:hAnsi="Times New Roman" w:cs="Times New Roman"/>
          <w:i/>
          <w:iCs/>
          <w:sz w:val="20"/>
          <w:szCs w:val="20"/>
          <w:lang w:eastAsia="hu-HU"/>
        </w:rPr>
        <w:t xml:space="preserve">n) </w:t>
      </w:r>
      <w:r w:rsidRPr="00FF3867">
        <w:rPr>
          <w:rFonts w:ascii="Times New Roman" w:eastAsia="Times New Roman" w:hAnsi="Times New Roman" w:cs="Times New Roman"/>
          <w:sz w:val="20"/>
          <w:szCs w:val="20"/>
          <w:lang w:eastAsia="hu-HU"/>
        </w:rPr>
        <w:t>egyidejűleg a férőhelyek 5%-ának megfelelő számú, de legalább 3 főnyi tanulóhely tanulószobában, úgy kialakítva, hogy egy tanulóhelyre legalább 2 m</w:t>
      </w:r>
      <w:r w:rsidRPr="00FF3867">
        <w:rPr>
          <w:rFonts w:ascii="Times New Roman" w:eastAsia="Times New Roman" w:hAnsi="Times New Roman" w:cs="Times New Roman"/>
          <w:position w:val="10"/>
          <w:sz w:val="20"/>
          <w:szCs w:val="20"/>
          <w:lang w:eastAsia="hu-HU"/>
        </w:rPr>
        <w:t>2</w:t>
      </w:r>
      <w:r w:rsidRPr="00FF3867">
        <w:rPr>
          <w:rFonts w:ascii="Times New Roman" w:eastAsia="Times New Roman" w:hAnsi="Times New Roman" w:cs="Times New Roman"/>
          <w:sz w:val="20"/>
          <w:szCs w:val="20"/>
          <w:lang w:eastAsia="hu-HU"/>
        </w:rPr>
        <w:t xml:space="preserve"> alapterület, asztal- és székhasználat legyen biztosítva;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03" w:name="pr934"/>
      <w:bookmarkEnd w:id="1003"/>
      <w:r w:rsidRPr="00FF3867">
        <w:rPr>
          <w:rFonts w:ascii="Times New Roman" w:eastAsia="Times New Roman" w:hAnsi="Times New Roman" w:cs="Times New Roman"/>
          <w:i/>
          <w:iCs/>
          <w:sz w:val="20"/>
          <w:szCs w:val="20"/>
          <w:lang w:eastAsia="hu-HU"/>
        </w:rPr>
        <w:lastRenderedPageBreak/>
        <w:t xml:space="preserve">o) </w:t>
      </w:r>
      <w:r w:rsidRPr="00FF3867">
        <w:rPr>
          <w:rFonts w:ascii="Times New Roman" w:eastAsia="Times New Roman" w:hAnsi="Times New Roman" w:cs="Times New Roman"/>
          <w:sz w:val="20"/>
          <w:szCs w:val="20"/>
          <w:lang w:eastAsia="hu-HU"/>
        </w:rPr>
        <w:t xml:space="preserve">a szobákban a hűtőgépek, hajszárítók és 200 watt teljesítmény alatti elektromos teljesítményű, nem </w:t>
      </w:r>
      <w:proofErr w:type="spellStart"/>
      <w:r w:rsidRPr="00FF3867">
        <w:rPr>
          <w:rFonts w:ascii="Times New Roman" w:eastAsia="Times New Roman" w:hAnsi="Times New Roman" w:cs="Times New Roman"/>
          <w:sz w:val="20"/>
          <w:szCs w:val="20"/>
          <w:lang w:eastAsia="hu-HU"/>
        </w:rPr>
        <w:t>hőfejlesztő</w:t>
      </w:r>
      <w:proofErr w:type="spellEnd"/>
      <w:r w:rsidRPr="00FF3867">
        <w:rPr>
          <w:rFonts w:ascii="Times New Roman" w:eastAsia="Times New Roman" w:hAnsi="Times New Roman" w:cs="Times New Roman"/>
          <w:sz w:val="20"/>
          <w:szCs w:val="20"/>
          <w:lang w:eastAsia="hu-HU"/>
        </w:rPr>
        <w:t xml:space="preserve"> eszközök (TV, videó, kávé- és teafőző, villanyborotva, szórakoztató elektronikai eszközök, kis fogyasztású háztartási eszközök) ellátására alkalmas elektromos hálózat, férőhelyenként minimum 1 db csatlakozóval;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04" w:name="pr935"/>
      <w:bookmarkEnd w:id="1004"/>
      <w:r w:rsidRPr="00FF3867">
        <w:rPr>
          <w:rFonts w:ascii="Times New Roman" w:eastAsia="Times New Roman" w:hAnsi="Times New Roman" w:cs="Times New Roman"/>
          <w:i/>
          <w:iCs/>
          <w:sz w:val="20"/>
          <w:szCs w:val="20"/>
          <w:lang w:eastAsia="hu-HU"/>
        </w:rPr>
        <w:t xml:space="preserve">p) </w:t>
      </w:r>
      <w:r w:rsidRPr="00FF3867">
        <w:rPr>
          <w:rFonts w:ascii="Times New Roman" w:eastAsia="Times New Roman" w:hAnsi="Times New Roman" w:cs="Times New Roman"/>
          <w:sz w:val="20"/>
          <w:szCs w:val="20"/>
          <w:lang w:eastAsia="hu-HU"/>
        </w:rPr>
        <w:t>férőhelyenként 25 liter hűtőtérfogatú hűtőgépek;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05" w:name="pr936"/>
      <w:bookmarkEnd w:id="1005"/>
      <w:r w:rsidRPr="00FF3867">
        <w:rPr>
          <w:rFonts w:ascii="Times New Roman" w:eastAsia="Times New Roman" w:hAnsi="Times New Roman" w:cs="Times New Roman"/>
          <w:i/>
          <w:iCs/>
          <w:sz w:val="20"/>
          <w:szCs w:val="20"/>
          <w:lang w:eastAsia="hu-HU"/>
        </w:rPr>
        <w:t xml:space="preserve">q) </w:t>
      </w:r>
      <w:r w:rsidRPr="00FF3867">
        <w:rPr>
          <w:rFonts w:ascii="Times New Roman" w:eastAsia="Times New Roman" w:hAnsi="Times New Roman" w:cs="Times New Roman"/>
          <w:sz w:val="20"/>
          <w:szCs w:val="20"/>
          <w:lang w:eastAsia="hu-HU"/>
        </w:rPr>
        <w:t>könnyen tisztítható padlóburkolat.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06" w:name="pr937"/>
      <w:bookmarkEnd w:id="1006"/>
      <w:r w:rsidRPr="00FF3867">
        <w:rPr>
          <w:rFonts w:ascii="Times New Roman" w:eastAsia="Times New Roman" w:hAnsi="Times New Roman" w:cs="Times New Roman"/>
          <w:sz w:val="20"/>
          <w:szCs w:val="20"/>
          <w:lang w:eastAsia="hu-HU"/>
        </w:rPr>
        <w:t xml:space="preserve">Ha az adott képzési helyen ugyanazon fenntartónak több különböző diákotthona vagy diákotthoni épülete, illetve ugyanazon felsőoktatási intézménynek több kollégiuma vagy kollégiumi épülete működik, az </w:t>
      </w:r>
      <w:r w:rsidRPr="00FF3867">
        <w:rPr>
          <w:rFonts w:ascii="Times New Roman" w:eastAsia="Times New Roman" w:hAnsi="Times New Roman" w:cs="Times New Roman"/>
          <w:i/>
          <w:iCs/>
          <w:sz w:val="20"/>
          <w:szCs w:val="20"/>
          <w:lang w:eastAsia="hu-HU"/>
        </w:rPr>
        <w:t xml:space="preserve">e) </w:t>
      </w:r>
      <w:r w:rsidRPr="00FF3867">
        <w:rPr>
          <w:rFonts w:ascii="Times New Roman" w:eastAsia="Times New Roman" w:hAnsi="Times New Roman" w:cs="Times New Roman"/>
          <w:sz w:val="20"/>
          <w:szCs w:val="20"/>
          <w:lang w:eastAsia="hu-HU"/>
        </w:rPr>
        <w:t>pontban szereplő feltételeket - az akadálymentesített szobák számát tekintve összevontan - az erre kijelölt diákotthoni, illetve kollégiumi épületben vagy épületekben is lehet biztosítani.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07" w:name="pr938"/>
      <w:bookmarkEnd w:id="1007"/>
      <w:r w:rsidRPr="00FF3867">
        <w:rPr>
          <w:rFonts w:ascii="Times New Roman" w:eastAsia="Times New Roman" w:hAnsi="Times New Roman" w:cs="Times New Roman"/>
          <w:sz w:val="20"/>
          <w:szCs w:val="20"/>
          <w:lang w:eastAsia="hu-HU"/>
        </w:rPr>
        <w:t>2. Pénzügyi feltételek tekintetében be kell mutatni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08" w:name="pr939"/>
      <w:bookmarkEnd w:id="1008"/>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öt év költségtervét folyó évi áron számolva, a bevételek megalapozottságát igazoló dokumentumokkal;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09" w:name="pr940"/>
      <w:bookmarkEnd w:id="1009"/>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szükséges fenntartói források igazolását.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10" w:name="pr941"/>
      <w:bookmarkEnd w:id="1010"/>
      <w:r w:rsidRPr="00FF3867">
        <w:rPr>
          <w:rFonts w:ascii="Times New Roman" w:eastAsia="Times New Roman" w:hAnsi="Times New Roman" w:cs="Times New Roman"/>
          <w:sz w:val="20"/>
          <w:szCs w:val="20"/>
          <w:lang w:eastAsia="hu-HU"/>
        </w:rPr>
        <w:t>3. A költségvetésnek legalább a következő kiadásokat kell fedeznie: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11" w:name="pr942"/>
      <w:bookmarkEnd w:id="1011"/>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alkalmazottak személyi és járulékköltségeit;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12" w:name="pr943"/>
      <w:bookmarkEnd w:id="1012"/>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évi két alkalommal a kollégium, diákotthon nagytakarítását;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13" w:name="pr944"/>
      <w:bookmarkEnd w:id="1013"/>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közös használatú, továbbá a fürdő- és illemhelyiségek napi takarítását;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14" w:name="pr945"/>
      <w:bookmarkEnd w:id="1014"/>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évi egy alkalommal az egészségügyi, fürdő- és illemhelyiségek higiéniai festését;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15" w:name="pr946"/>
      <w:bookmarkEnd w:id="1015"/>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évente legalább a lakóhelyiségek negyedének higiéniai festését;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16" w:name="pr947"/>
      <w:bookmarkEnd w:id="1016"/>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évente legalább a közös helyiségek negyedének higiéniai festését;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17" w:name="pr948"/>
      <w:bookmarkEnd w:id="1017"/>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évente legalább a férőhelyek tizedének felújítását (ágy, tanulóasztal, szekrény, paplan, párna kicserélésével) lehetővé tevő tartalék képzését;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18" w:name="pr949"/>
      <w:bookmarkEnd w:id="1018"/>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közüzemi költségeket;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19" w:name="pr950"/>
      <w:bookmarkEnd w:id="1019"/>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szükség szerint, de évente legalább egy alkalommal az épület rovar- és kártevő-mentesítését.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20" w:name="pr951"/>
      <w:bookmarkEnd w:id="1020"/>
      <w:r w:rsidRPr="00FF3867">
        <w:rPr>
          <w:rFonts w:ascii="Times New Roman" w:eastAsia="Times New Roman" w:hAnsi="Times New Roman" w:cs="Times New Roman"/>
          <w:sz w:val="20"/>
          <w:szCs w:val="20"/>
          <w:lang w:eastAsia="hu-HU"/>
        </w:rPr>
        <w:t>4. Személyi feltételek tekintetében biztosítandó</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21" w:name="pr952"/>
      <w:bookmarkEnd w:id="1021"/>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1 fő teljes állásban foglalkoztatott vezető;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22" w:name="pr953"/>
      <w:bookmarkEnd w:id="1022"/>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24 órás ügyelet;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23" w:name="pr954"/>
      <w:bookmarkEnd w:id="1023"/>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24 órás portaszolgálat, ami kiváltható beléptető rendszerrel.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24" w:name="pr955"/>
      <w:bookmarkEnd w:id="1024"/>
      <w:r w:rsidRPr="00FF3867">
        <w:rPr>
          <w:rFonts w:ascii="Times New Roman" w:eastAsia="Times New Roman" w:hAnsi="Times New Roman" w:cs="Times New Roman"/>
          <w:sz w:val="20"/>
          <w:szCs w:val="20"/>
          <w:lang w:eastAsia="hu-HU"/>
        </w:rPr>
        <w:t>5. A diákotthon alapító okirata kötelezően tartalmazza a diákotthon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25" w:name="pr956"/>
      <w:bookmarkEnd w:id="1025"/>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hivatalos nevét;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26" w:name="pr957"/>
      <w:bookmarkEnd w:id="1026"/>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fenntartójának nevét és címét;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27" w:name="pr958"/>
      <w:bookmarkEnd w:id="1027"/>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székhelyének és valamennyi telephelyének címét;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28" w:name="pr959"/>
      <w:bookmarkEnd w:id="1028"/>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képviseletének módját;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29" w:name="pr960"/>
      <w:bookmarkEnd w:id="1029"/>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alaptevékenységét és az ahhoz kapcsolódó egyéb feladatokat;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30" w:name="pr961"/>
      <w:bookmarkEnd w:id="1030"/>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maximális férőhelyszámát;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31" w:name="pr962"/>
      <w:bookmarkEnd w:id="1031"/>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rendelkezésére bocsátott ingatlanvagyont, a vagyon feletti rendelkezés jogát.</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032" w:name="pr963"/>
      <w:bookmarkEnd w:id="1032"/>
      <w:r w:rsidRPr="00FF3867">
        <w:rPr>
          <w:rFonts w:ascii="Times New Roman" w:eastAsia="Times New Roman" w:hAnsi="Times New Roman" w:cs="Times New Roman"/>
          <w:b/>
          <w:bCs/>
          <w:i/>
          <w:iCs/>
          <w:sz w:val="24"/>
          <w:szCs w:val="24"/>
          <w:u w:val="single"/>
          <w:lang w:eastAsia="hu-HU"/>
        </w:rPr>
        <w:t>4. melléklet a 87/2015. (IV. 9.) Korm. rendelethez</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033" w:name="pr964"/>
      <w:bookmarkEnd w:id="1033"/>
      <w:r w:rsidRPr="00FF3867">
        <w:rPr>
          <w:rFonts w:ascii="Times New Roman" w:eastAsia="Times New Roman" w:hAnsi="Times New Roman" w:cs="Times New Roman"/>
          <w:b/>
          <w:bCs/>
          <w:i/>
          <w:iCs/>
          <w:sz w:val="24"/>
          <w:szCs w:val="24"/>
          <w:lang w:eastAsia="hu-HU"/>
        </w:rPr>
        <w:t>A gyakorló köznevelési intézménnyé nyilvánítás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34" w:name="pr965"/>
      <w:bookmarkEnd w:id="1034"/>
      <w:r w:rsidRPr="00FF3867">
        <w:rPr>
          <w:rFonts w:ascii="Times New Roman" w:eastAsia="Times New Roman" w:hAnsi="Times New Roman" w:cs="Times New Roman"/>
          <w:sz w:val="20"/>
          <w:szCs w:val="20"/>
          <w:lang w:eastAsia="hu-HU"/>
        </w:rPr>
        <w:t>1. A gyakorló köznevelési intézménnyé nyilvánítás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35" w:name="pr966"/>
      <w:bookmarkEnd w:id="1035"/>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felsőoktatási intézmény - képzési programja alapján - pedagógusképzést folytat és a köznevelési intézmény fenntartójaként köznevelési feladatot lát 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36" w:name="pr967"/>
      <w:bookmarkEnd w:id="1036"/>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köznevelési intézményt nyilvántartásba vették;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37" w:name="pr968"/>
      <w:bookmarkEnd w:id="1037"/>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köznevelési intézményben van a szervezeti és működési szabályzatában meghatározott gyakorlati képzésért felelős vezető, aki maga is vezetőtanár (gyakorlatvezető óvónő, tanító, gyógypedagógus, konduktor);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38" w:name="pr969"/>
      <w:bookmarkEnd w:id="1038"/>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köznevelési intézmény rendelkezik a gyakorló köznevelési intézményként való működéséhez a személyi feltételekkel, a pedagógusok fele megfelel a vezetőpedagógusi feltételeknek;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39" w:name="pr970"/>
      <w:bookmarkEnd w:id="1039"/>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felsőoktatási intézmény szabályzatában meghatározott módon biztosított a pedagógusképzés szervezeti kerete, különböző pedagógusképzési területek esetén a pedagógusképzés koordinációját ellátó szervezeti egység vagy a szenátus által e célra létrehozott testület;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40" w:name="pr971"/>
      <w:bookmarkEnd w:id="1040"/>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összességében tanévenként a gyakorló köznevelési intézményben legalább 150 fő - a művészeti szakközépiskolában és a konduktort alkalmazó köznevelési intézményben legalább 50 fő - hallgató vesz részt a gyakorlati képzésben,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41" w:name="pr972"/>
      <w:bookmarkEnd w:id="1041"/>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 xml:space="preserve">az óvodapedagógus-, tanító- és gyógypedagógus-képzésben </w:t>
      </w:r>
      <w:proofErr w:type="spellStart"/>
      <w:r w:rsidRPr="00FF3867">
        <w:rPr>
          <w:rFonts w:ascii="Times New Roman" w:eastAsia="Times New Roman" w:hAnsi="Times New Roman" w:cs="Times New Roman"/>
          <w:sz w:val="20"/>
          <w:szCs w:val="20"/>
          <w:lang w:eastAsia="hu-HU"/>
        </w:rPr>
        <w:t>tanévente</w:t>
      </w:r>
      <w:proofErr w:type="spellEnd"/>
      <w:r w:rsidRPr="00FF3867">
        <w:rPr>
          <w:rFonts w:ascii="Times New Roman" w:eastAsia="Times New Roman" w:hAnsi="Times New Roman" w:cs="Times New Roman"/>
          <w:sz w:val="20"/>
          <w:szCs w:val="20"/>
          <w:lang w:eastAsia="hu-HU"/>
        </w:rPr>
        <w:t xml:space="preserve"> átlagosan legalább 20 hallgató jut egy gyakorlatvezető óvónőre, tanítóra, gyógypedagógusra, tanárképzésben </w:t>
      </w:r>
      <w:proofErr w:type="spellStart"/>
      <w:r w:rsidRPr="00FF3867">
        <w:rPr>
          <w:rFonts w:ascii="Times New Roman" w:eastAsia="Times New Roman" w:hAnsi="Times New Roman" w:cs="Times New Roman"/>
          <w:sz w:val="20"/>
          <w:szCs w:val="20"/>
          <w:lang w:eastAsia="hu-HU"/>
        </w:rPr>
        <w:t>tanévente</w:t>
      </w:r>
      <w:proofErr w:type="spellEnd"/>
      <w:r w:rsidRPr="00FF3867">
        <w:rPr>
          <w:rFonts w:ascii="Times New Roman" w:eastAsia="Times New Roman" w:hAnsi="Times New Roman" w:cs="Times New Roman"/>
          <w:sz w:val="20"/>
          <w:szCs w:val="20"/>
          <w:lang w:eastAsia="hu-HU"/>
        </w:rPr>
        <w:t xml:space="preserve"> átlagosan legalább 5 hallgató jut egy vezetőtanárra;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42" w:name="pr973"/>
      <w:bookmarkEnd w:id="1042"/>
      <w:r w:rsidRPr="00FF3867">
        <w:rPr>
          <w:rFonts w:ascii="Times New Roman" w:eastAsia="Times New Roman" w:hAnsi="Times New Roman" w:cs="Times New Roman"/>
          <w:i/>
          <w:iCs/>
          <w:sz w:val="20"/>
          <w:szCs w:val="20"/>
          <w:lang w:eastAsia="hu-HU"/>
        </w:rPr>
        <w:lastRenderedPageBreak/>
        <w:t xml:space="preserve">h) </w:t>
      </w:r>
      <w:r w:rsidRPr="00FF3867">
        <w:rPr>
          <w:rFonts w:ascii="Times New Roman" w:eastAsia="Times New Roman" w:hAnsi="Times New Roman" w:cs="Times New Roman"/>
          <w:sz w:val="20"/>
          <w:szCs w:val="20"/>
          <w:lang w:eastAsia="hu-HU"/>
        </w:rPr>
        <w:t xml:space="preserve">általános iskola </w:t>
      </w:r>
      <w:proofErr w:type="gramStart"/>
      <w:r w:rsidRPr="00FF3867">
        <w:rPr>
          <w:rFonts w:ascii="Times New Roman" w:eastAsia="Times New Roman" w:hAnsi="Times New Roman" w:cs="Times New Roman"/>
          <w:sz w:val="20"/>
          <w:szCs w:val="20"/>
          <w:lang w:eastAsia="hu-HU"/>
        </w:rPr>
        <w:t>esetén</w:t>
      </w:r>
      <w:proofErr w:type="gramEnd"/>
      <w:r w:rsidRPr="00FF3867">
        <w:rPr>
          <w:rFonts w:ascii="Times New Roman" w:eastAsia="Times New Roman" w:hAnsi="Times New Roman" w:cs="Times New Roman"/>
          <w:sz w:val="20"/>
          <w:szCs w:val="20"/>
          <w:lang w:eastAsia="hu-HU"/>
        </w:rPr>
        <w:t xml:space="preserve"> az 1-8. évfolyamon, középiskola esetén a 9-12. (9-13.) évfolyamon három párhuzamos osztály van;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43" w:name="pr974"/>
      <w:bookmarkEnd w:id="1043"/>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a gyakorló köznevelési intézményben a tanterv közismereti tantárgyainak és az ehhez kapcsolódó tanórán kívüli iskolai tevékenységnek, illetve az óvodai nevelési, a készség- és képességfejlesztési és tanórán kívüli iskolai tevékenységeknek legalább 70%-ában gyakorlati képzési feladat (pedagóguspálya megismerésére irányuló gyakorlatok, vezetőtanár, gyakorlatvezető óvónő, tanító irányításával végzett önálló tanítási, foglalkozásvezetési gyakorlat) folyik;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44" w:name="pr975"/>
      <w:bookmarkEnd w:id="1044"/>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a köznevelési intézményi tanítási, illetve az óvodai foglalkozási időkeret 25%-át gyakorlóiskolai, óvodai feladatokra fordítják,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45" w:name="pr976"/>
      <w:bookmarkEnd w:id="1045"/>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 xml:space="preserve">a köznevelési </w:t>
      </w:r>
      <w:proofErr w:type="gramStart"/>
      <w:r w:rsidRPr="00FF3867">
        <w:rPr>
          <w:rFonts w:ascii="Times New Roman" w:eastAsia="Times New Roman" w:hAnsi="Times New Roman" w:cs="Times New Roman"/>
          <w:sz w:val="20"/>
          <w:szCs w:val="20"/>
          <w:lang w:eastAsia="hu-HU"/>
        </w:rPr>
        <w:t>intézmény nevelési</w:t>
      </w:r>
      <w:proofErr w:type="gramEnd"/>
      <w:r w:rsidRPr="00FF3867">
        <w:rPr>
          <w:rFonts w:ascii="Times New Roman" w:eastAsia="Times New Roman" w:hAnsi="Times New Roman" w:cs="Times New Roman"/>
          <w:sz w:val="20"/>
          <w:szCs w:val="20"/>
          <w:lang w:eastAsia="hu-HU"/>
        </w:rPr>
        <w:t>, illetve pedagógiai programja biztosítja a pedagógus-jelöltek felkészítésének lehetőségét.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46" w:name="pr977"/>
      <w:bookmarkEnd w:id="1046"/>
      <w:r w:rsidRPr="00FF3867">
        <w:rPr>
          <w:rFonts w:ascii="Times New Roman" w:eastAsia="Times New Roman" w:hAnsi="Times New Roman" w:cs="Times New Roman"/>
          <w:sz w:val="20"/>
          <w:szCs w:val="20"/>
          <w:lang w:eastAsia="hu-HU"/>
        </w:rPr>
        <w:t xml:space="preserve">2. Többcélú köznevelési intézmény részbeni gyakorló intézményként való működésekor a nemzeti köznevelésről szóló 2011. évi CXC. törvény 7. § (1) bekezdés </w:t>
      </w:r>
      <w:r w:rsidRPr="00FF3867">
        <w:rPr>
          <w:rFonts w:ascii="Times New Roman" w:eastAsia="Times New Roman" w:hAnsi="Times New Roman" w:cs="Times New Roman"/>
          <w:i/>
          <w:iCs/>
          <w:sz w:val="20"/>
          <w:szCs w:val="20"/>
          <w:lang w:eastAsia="hu-HU"/>
        </w:rPr>
        <w:t>a)</w:t>
      </w:r>
      <w:proofErr w:type="spellStart"/>
      <w:r w:rsidRPr="00FF3867">
        <w:rPr>
          <w:rFonts w:ascii="Times New Roman" w:eastAsia="Times New Roman" w:hAnsi="Times New Roman" w:cs="Times New Roman"/>
          <w:i/>
          <w:iCs/>
          <w:sz w:val="20"/>
          <w:szCs w:val="20"/>
          <w:lang w:eastAsia="hu-HU"/>
        </w:rPr>
        <w:t>-i</w:t>
      </w:r>
      <w:proofErr w:type="spell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pontja szerinti intézménynek a felsőoktatási intézmény pedagógusképzési feladatainak megfelelő, a köznevelési intézmény által ellátott nevelési-oktatási feladatok, pedagógiai szakszolgálati feladatok, valamint a kollégium feladatai vizsgálandók.</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047" w:name="pr978"/>
      <w:bookmarkEnd w:id="1047"/>
      <w:r w:rsidRPr="00FF3867">
        <w:rPr>
          <w:rFonts w:ascii="Times New Roman" w:eastAsia="Times New Roman" w:hAnsi="Times New Roman" w:cs="Times New Roman"/>
          <w:b/>
          <w:bCs/>
          <w:i/>
          <w:iCs/>
          <w:sz w:val="24"/>
          <w:szCs w:val="24"/>
          <w:u w:val="single"/>
          <w:lang w:eastAsia="hu-HU"/>
        </w:rPr>
        <w:t>5. melléklet a 87/2015. (IV. 9.) Korm. rendelethez</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048" w:name="pr979"/>
      <w:bookmarkEnd w:id="1048"/>
      <w:r w:rsidRPr="00FF3867">
        <w:rPr>
          <w:rFonts w:ascii="Times New Roman" w:eastAsia="Times New Roman" w:hAnsi="Times New Roman" w:cs="Times New Roman"/>
          <w:b/>
          <w:bCs/>
          <w:i/>
          <w:iCs/>
          <w:sz w:val="24"/>
          <w:szCs w:val="24"/>
          <w:lang w:eastAsia="hu-HU"/>
        </w:rPr>
        <w:t>Az alap-, illetve mesterképzés indításának tárgyi és személyi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49" w:name="pr980"/>
      <w:bookmarkEnd w:id="1049"/>
      <w:r w:rsidRPr="00FF3867">
        <w:rPr>
          <w:rFonts w:ascii="Times New Roman" w:eastAsia="Times New Roman" w:hAnsi="Times New Roman" w:cs="Times New Roman"/>
          <w:sz w:val="20"/>
          <w:szCs w:val="20"/>
          <w:lang w:eastAsia="hu-HU"/>
        </w:rPr>
        <w:t>1. Alapképzési szak indításának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50" w:name="pr981"/>
      <w:bookmarkEnd w:id="1050"/>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 által kidolgozott tanterv teljesíti a képzési és kimeneti követelményekben leírtakat,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51" w:name="pr982"/>
      <w:bookmarkEnd w:id="1051"/>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az intézmény által kidolgozott tanterv biztosítja a kimeneti kompetenciák (attitűdök, nézetek, önállóság és felelősségvállalás) hallgatók általi elsajátítását, bemutatja a tanulás-támogatás intézményi eszközrendszerét, módszertanát,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52" w:name="pr983"/>
      <w:bookmarkEnd w:id="1052"/>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a szakfelelős személye az intézmény teljes munkaidőben foglalkoztatott, tudományos fokozattal rendelkező oktató, aki az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26. § (3) bekezdése szerint az érintett felsőoktatási intézményt jelölte meg (a továbbiakban: első helyen foglalkoztatott oktató),</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53" w:name="pr984"/>
      <w:bookmarkEnd w:id="1053"/>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szakfelelős egyidejűleg egy alapképzési szakért felelős,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54" w:name="pr985"/>
      <w:bookmarkEnd w:id="1054"/>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önálló szakképzettséget adó szakirányért felelő személy az intézmény teljes munkaidőben első helyen foglalkoztatott oktatója,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55" w:name="pr986"/>
      <w:bookmarkEnd w:id="1055"/>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törzsanyag ismeretköreinek intézményi felelőseinek legalább a fele tudományos fokozattal rendelkezik,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56" w:name="pr987"/>
      <w:bookmarkEnd w:id="1056"/>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szakmai ismeretkörök felelősei igazoltan rendelkeznek szakmai gyakorlattal,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57" w:name="pr988"/>
      <w:bookmarkEnd w:id="1057"/>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törzsanyag ismeretköreinek intézményi felelősei az intézményben legfeljebb három - akár több szakon is előírt - ismeretkörért felelősek,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58" w:name="pr989"/>
      <w:bookmarkEnd w:id="1058"/>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a törzsanyag ismeretköreinek intézményi elsajátítását lehetővé tevő tantárgyak oktatóinak legalább háromnegyede az intézmény foglalkoztatott oktatója,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59" w:name="pr990"/>
      <w:bookmarkEnd w:id="1059"/>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a gyakorlati foglalkozások (az intézményen kívüli, különösen a terep-, szakmai gyakorlatokat nem számítva) vezetőinek legalább a fele az intézmény teljes munkaidőben foglalkoztatott oktatója,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60" w:name="pr991"/>
      <w:bookmarkEnd w:id="1060"/>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a képzés oktatási eszközigénye és a gyakorlati képzés feltételei biztosítottak,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61" w:name="pr992"/>
      <w:bookmarkEnd w:id="1061"/>
      <w:proofErr w:type="gramStart"/>
      <w:r w:rsidRPr="00FF3867">
        <w:rPr>
          <w:rFonts w:ascii="Times New Roman" w:eastAsia="Times New Roman" w:hAnsi="Times New Roman" w:cs="Times New Roman"/>
          <w:i/>
          <w:iCs/>
          <w:sz w:val="20"/>
          <w:szCs w:val="20"/>
          <w:lang w:eastAsia="hu-HU"/>
        </w:rPr>
        <w:t>l</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intézményi könyvtár állománya és szolgáltatásai biztosítják a tantárgyi programok kötelező irodalomjegyzékében felsorolt könyvek és szakirodalom elérhetőségét minden hallgató számára,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62" w:name="pr993"/>
      <w:bookmarkEnd w:id="1062"/>
      <w:proofErr w:type="gramStart"/>
      <w:r w:rsidRPr="00FF3867">
        <w:rPr>
          <w:rFonts w:ascii="Times New Roman" w:eastAsia="Times New Roman" w:hAnsi="Times New Roman" w:cs="Times New Roman"/>
          <w:i/>
          <w:iCs/>
          <w:sz w:val="20"/>
          <w:szCs w:val="20"/>
          <w:lang w:eastAsia="hu-HU"/>
        </w:rPr>
        <w:t>m</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képzés során külföldi részképzés céljából mobilitási ablak áll rendelkezésre.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63" w:name="pr994"/>
      <w:bookmarkEnd w:id="1063"/>
      <w:r w:rsidRPr="00FF3867">
        <w:rPr>
          <w:rFonts w:ascii="Times New Roman" w:eastAsia="Times New Roman" w:hAnsi="Times New Roman" w:cs="Times New Roman"/>
          <w:sz w:val="20"/>
          <w:szCs w:val="20"/>
          <w:lang w:eastAsia="hu-HU"/>
        </w:rPr>
        <w:t>2. Mesterképzési szak indításának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64" w:name="pr995"/>
      <w:bookmarkEnd w:id="1064"/>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 által kidolgozott tanterv teljesíti a képzési és kimeneti követelményekben leírtakat,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65" w:name="pr996"/>
      <w:bookmarkEnd w:id="1065"/>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az intézmény által kidolgozott tanterv biztosítja a kimeneti kompetenciák (attitűdök, nézetek, önállóság és felelősségvállalás) hallgatók általi elsajátítását, bemutatja a tanulás-támogatás intézményi eszközrendszerét, módszertanát,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66" w:name="pr997"/>
      <w:bookmarkEnd w:id="1066"/>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szakfelelős személye az intézmény teljes munkaidőben, első helyen foglalkoztatott oktatója, aki tudományos fokozattal és oktatott területén elismert szakmai referenciával (projektvezetés, kutatási eredmény stb.) rendelkezik,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67" w:name="pr998"/>
      <w:bookmarkEnd w:id="1067"/>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szakfelelős egyidejűleg egy mesterképzési szakért felelős,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68" w:name="pr999"/>
      <w:bookmarkEnd w:id="1068"/>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törzsanyag ismeretköreinek intézményi felelősei tudományos fokozattal rendelkeznek és legalább kétharmaduk az intézmény első helyen foglalkoztatott oktatója,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69" w:name="pr1000"/>
      <w:bookmarkEnd w:id="1069"/>
      <w:r w:rsidRPr="00FF3867">
        <w:rPr>
          <w:rFonts w:ascii="Times New Roman" w:eastAsia="Times New Roman" w:hAnsi="Times New Roman" w:cs="Times New Roman"/>
          <w:i/>
          <w:iCs/>
          <w:sz w:val="20"/>
          <w:szCs w:val="20"/>
          <w:lang w:eastAsia="hu-HU"/>
        </w:rPr>
        <w:t xml:space="preserve">f) </w:t>
      </w:r>
      <w:r w:rsidRPr="00FF3867">
        <w:rPr>
          <w:rFonts w:ascii="Times New Roman" w:eastAsia="Times New Roman" w:hAnsi="Times New Roman" w:cs="Times New Roman"/>
          <w:sz w:val="20"/>
          <w:szCs w:val="20"/>
          <w:lang w:eastAsia="hu-HU"/>
        </w:rPr>
        <w:t>a szakmai ismeretkörök felelőseinek legalább 80%-</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 igazolt szakmai gyakorlattal rendelkezik,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70" w:name="pr1001"/>
      <w:bookmarkEnd w:id="1070"/>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törzsanyag ismeretköreinek intézményi felelősei az intézményben legfeljebb három - akár több szak képzésében is szereplő - ismeretkörért felelősek,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71" w:name="pr1002"/>
      <w:bookmarkEnd w:id="1071"/>
      <w:proofErr w:type="gramStart"/>
      <w:r w:rsidRPr="00FF3867">
        <w:rPr>
          <w:rFonts w:ascii="Times New Roman" w:eastAsia="Times New Roman" w:hAnsi="Times New Roman" w:cs="Times New Roman"/>
          <w:i/>
          <w:iCs/>
          <w:sz w:val="20"/>
          <w:szCs w:val="20"/>
          <w:lang w:eastAsia="hu-HU"/>
        </w:rPr>
        <w:lastRenderedPageBreak/>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törzsanyag ismeretköreinek intézményi elsajátítását lehetővé tevő tantárgyak oktatóinak legalább háromnegyede az intézmény foglalkoztatott oktatója,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72" w:name="pr1003"/>
      <w:bookmarkEnd w:id="1072"/>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a gyakorlati foglalkozások (az intézményen kívüli - terep, szakmai stb. - gyakorlatokat nem számítva) vezetőinek legalább fele az intézmény foglalkoztatott oktatója,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73" w:name="pr1004"/>
      <w:bookmarkEnd w:id="1073"/>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a képzés oktatási eszközigénye és a gyakorlati képzés feltételei biztosítottak,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74" w:name="pr1005"/>
      <w:bookmarkEnd w:id="1074"/>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az intézményi könyvtár állománya és szolgáltatásai biztosítják a tantárgyi tematikák irodalomjegyzékében felsorolt könyvek és szakirodalom, továbbá az adott tudományág legfontosabb folyóiratainak elérhetőségét minden hallgató számára,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75" w:name="pr1006"/>
      <w:bookmarkEnd w:id="1075"/>
      <w:proofErr w:type="gramStart"/>
      <w:r w:rsidRPr="00FF3867">
        <w:rPr>
          <w:rFonts w:ascii="Times New Roman" w:eastAsia="Times New Roman" w:hAnsi="Times New Roman" w:cs="Times New Roman"/>
          <w:i/>
          <w:iCs/>
          <w:sz w:val="20"/>
          <w:szCs w:val="20"/>
          <w:lang w:eastAsia="hu-HU"/>
        </w:rPr>
        <w:t>l</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intézményben olyan kutatási témák vannak, amelyekben felkészítik a hallgatókat a doktori képzésre,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76" w:name="pr1007"/>
      <w:bookmarkEnd w:id="1076"/>
      <w:r w:rsidRPr="00FF3867">
        <w:rPr>
          <w:rFonts w:ascii="Times New Roman" w:eastAsia="Times New Roman" w:hAnsi="Times New Roman" w:cs="Times New Roman"/>
          <w:i/>
          <w:iCs/>
          <w:sz w:val="20"/>
          <w:szCs w:val="20"/>
          <w:lang w:eastAsia="hu-HU"/>
        </w:rPr>
        <w:t xml:space="preserve">m) </w:t>
      </w:r>
      <w:r w:rsidRPr="00FF3867">
        <w:rPr>
          <w:rFonts w:ascii="Times New Roman" w:eastAsia="Times New Roman" w:hAnsi="Times New Roman" w:cs="Times New Roman"/>
          <w:sz w:val="20"/>
          <w:szCs w:val="20"/>
          <w:lang w:eastAsia="hu-HU"/>
        </w:rPr>
        <w:t xml:space="preserve">a képzés során külföldi részképzés céljából mobilitási </w:t>
      </w:r>
      <w:proofErr w:type="gramStart"/>
      <w:r w:rsidRPr="00FF3867">
        <w:rPr>
          <w:rFonts w:ascii="Times New Roman" w:eastAsia="Times New Roman" w:hAnsi="Times New Roman" w:cs="Times New Roman"/>
          <w:sz w:val="20"/>
          <w:szCs w:val="20"/>
          <w:lang w:eastAsia="hu-HU"/>
        </w:rPr>
        <w:t>ablak rendelkezésre</w:t>
      </w:r>
      <w:proofErr w:type="gramEnd"/>
      <w:r w:rsidRPr="00FF3867">
        <w:rPr>
          <w:rFonts w:ascii="Times New Roman" w:eastAsia="Times New Roman" w:hAnsi="Times New Roman" w:cs="Times New Roman"/>
          <w:sz w:val="20"/>
          <w:szCs w:val="20"/>
          <w:lang w:eastAsia="hu-HU"/>
        </w:rPr>
        <w:t xml:space="preserve"> áll.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77" w:name="pr1008"/>
      <w:bookmarkEnd w:id="1077"/>
      <w:r w:rsidRPr="00FF3867">
        <w:rPr>
          <w:rFonts w:ascii="Times New Roman" w:eastAsia="Times New Roman" w:hAnsi="Times New Roman" w:cs="Times New Roman"/>
          <w:sz w:val="20"/>
          <w:szCs w:val="20"/>
          <w:lang w:eastAsia="hu-HU"/>
        </w:rPr>
        <w:t>3. A tanárképzés további speciális tárgyi és személyi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78" w:name="pr1009"/>
      <w:bookmarkEnd w:id="1078"/>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minden hallgató számára (előzetes megállapodással) igazoltan biztosított a gyakorlati képzőhely, ahol a gyakorlatot vezető tanár szakirányú felsőfokú végzettséggel és legalább 5 éves szakmai gyakorlattal rendelkezik; a felsőoktatási intézményben - a szabályzatban meghatározott módon - tanárképző központ biztosítja a szakmai, tartalmi, szervezeti és tudományos feladatok összehangolását, az elméleti és gyakorlati képzés szervezését,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79" w:name="pr1010"/>
      <w:bookmarkEnd w:id="1079"/>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az egyes tanári szakképzettségeket adó képzésekre teljesülnek a mesterfokozatot adó szak indítására vonatkozó feltételek.</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080" w:name="pr1011"/>
      <w:bookmarkEnd w:id="1080"/>
      <w:r w:rsidRPr="00FF3867">
        <w:rPr>
          <w:rFonts w:ascii="Times New Roman" w:eastAsia="Times New Roman" w:hAnsi="Times New Roman" w:cs="Times New Roman"/>
          <w:b/>
          <w:bCs/>
          <w:i/>
          <w:iCs/>
          <w:sz w:val="24"/>
          <w:szCs w:val="24"/>
          <w:u w:val="single"/>
          <w:lang w:eastAsia="hu-HU"/>
        </w:rPr>
        <w:t>6. melléklet a 87/2015. (IV. 9.) Korm. rendelethez</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081" w:name="pr1012"/>
      <w:bookmarkEnd w:id="1081"/>
      <w:r w:rsidRPr="00FF3867">
        <w:rPr>
          <w:rFonts w:ascii="Times New Roman" w:eastAsia="Times New Roman" w:hAnsi="Times New Roman" w:cs="Times New Roman"/>
          <w:b/>
          <w:bCs/>
          <w:i/>
          <w:iCs/>
          <w:sz w:val="24"/>
          <w:szCs w:val="24"/>
          <w:lang w:eastAsia="hu-HU"/>
        </w:rPr>
        <w:t>A felsőoktatási információs rendszerben a nemzeti felsőoktatásról szóló törvény 3. mellékletében meghatározott adatokon túl tárolt 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82" w:name="pr1013"/>
      <w:bookmarkEnd w:id="1082"/>
      <w:r w:rsidRPr="00FF3867">
        <w:rPr>
          <w:rFonts w:ascii="Times New Roman" w:eastAsia="Times New Roman" w:hAnsi="Times New Roman" w:cs="Times New Roman"/>
          <w:sz w:val="20"/>
          <w:szCs w:val="20"/>
          <w:lang w:eastAsia="hu-HU"/>
        </w:rPr>
        <w:t>1. Hozzájárulás esetén tárolt 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83" w:name="pr1014"/>
      <w:bookmarkEnd w:id="1083"/>
      <w:r w:rsidRPr="00FF3867">
        <w:rPr>
          <w:rFonts w:ascii="Times New Roman" w:eastAsia="Times New Roman" w:hAnsi="Times New Roman" w:cs="Times New Roman"/>
          <w:sz w:val="20"/>
          <w:szCs w:val="20"/>
          <w:lang w:eastAsia="hu-HU"/>
        </w:rPr>
        <w:t>1.1. a hallgató telefonszáma, e-mail címe, egyéb elérhetősége;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84" w:name="pr1015"/>
      <w:bookmarkEnd w:id="1084"/>
      <w:proofErr w:type="gramStart"/>
      <w:r w:rsidRPr="00FF3867">
        <w:rPr>
          <w:rFonts w:ascii="Times New Roman" w:eastAsia="Times New Roman" w:hAnsi="Times New Roman" w:cs="Times New Roman"/>
          <w:sz w:val="20"/>
          <w:szCs w:val="20"/>
          <w:lang w:eastAsia="hu-HU"/>
        </w:rPr>
        <w:t>adatközlő</w:t>
      </w:r>
      <w:proofErr w:type="gramEnd"/>
      <w:r w:rsidRPr="00FF3867">
        <w:rPr>
          <w:rFonts w:ascii="Times New Roman" w:eastAsia="Times New Roman" w:hAnsi="Times New Roman" w:cs="Times New Roman"/>
          <w:sz w:val="20"/>
          <w:szCs w:val="20"/>
          <w:lang w:eastAsia="hu-HU"/>
        </w:rPr>
        <w:t xml:space="preserve"> a FIR felé: felsőoktatási intézmény;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85" w:name="pr1016"/>
      <w:bookmarkEnd w:id="1085"/>
      <w:r w:rsidRPr="00FF3867">
        <w:rPr>
          <w:rFonts w:ascii="Times New Roman" w:eastAsia="Times New Roman" w:hAnsi="Times New Roman" w:cs="Times New Roman"/>
          <w:sz w:val="20"/>
          <w:szCs w:val="20"/>
          <w:lang w:eastAsia="hu-HU"/>
        </w:rPr>
        <w:t>1.2. az oktató, kutató, tanár telefonszáma, e-mail címe, egyéb elérhetősége;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86" w:name="pr1017"/>
      <w:bookmarkEnd w:id="1086"/>
      <w:proofErr w:type="gramStart"/>
      <w:r w:rsidRPr="00FF3867">
        <w:rPr>
          <w:rFonts w:ascii="Times New Roman" w:eastAsia="Times New Roman" w:hAnsi="Times New Roman" w:cs="Times New Roman"/>
          <w:sz w:val="20"/>
          <w:szCs w:val="20"/>
          <w:lang w:eastAsia="hu-HU"/>
        </w:rPr>
        <w:t>adatközlő</w:t>
      </w:r>
      <w:proofErr w:type="gramEnd"/>
      <w:r w:rsidRPr="00FF3867">
        <w:rPr>
          <w:rFonts w:ascii="Times New Roman" w:eastAsia="Times New Roman" w:hAnsi="Times New Roman" w:cs="Times New Roman"/>
          <w:sz w:val="20"/>
          <w:szCs w:val="20"/>
          <w:lang w:eastAsia="hu-HU"/>
        </w:rPr>
        <w:t xml:space="preserve"> a FIR felé: felsőoktatási intézmény;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87" w:name="pr1018"/>
      <w:bookmarkEnd w:id="1087"/>
      <w:r w:rsidRPr="00FF3867">
        <w:rPr>
          <w:rFonts w:ascii="Times New Roman" w:eastAsia="Times New Roman" w:hAnsi="Times New Roman" w:cs="Times New Roman"/>
          <w:sz w:val="20"/>
          <w:szCs w:val="20"/>
          <w:lang w:eastAsia="hu-HU"/>
        </w:rPr>
        <w:t>1.3. a hallgató „Magyar igazolvány”</w:t>
      </w:r>
      <w:proofErr w:type="spellStart"/>
      <w:r w:rsidRPr="00FF3867">
        <w:rPr>
          <w:rFonts w:ascii="Times New Roman" w:eastAsia="Times New Roman" w:hAnsi="Times New Roman" w:cs="Times New Roman"/>
          <w:sz w:val="20"/>
          <w:szCs w:val="20"/>
          <w:lang w:eastAsia="hu-HU"/>
        </w:rPr>
        <w:t>-</w:t>
      </w:r>
      <w:proofErr w:type="gramStart"/>
      <w:r w:rsidRPr="00FF3867">
        <w:rPr>
          <w:rFonts w:ascii="Times New Roman" w:eastAsia="Times New Roman" w:hAnsi="Times New Roman" w:cs="Times New Roman"/>
          <w:sz w:val="20"/>
          <w:szCs w:val="20"/>
          <w:lang w:eastAsia="hu-HU"/>
        </w:rPr>
        <w:t>a</w:t>
      </w:r>
      <w:proofErr w:type="spellEnd"/>
      <w:proofErr w:type="gramEnd"/>
      <w:r w:rsidRPr="00FF3867">
        <w:rPr>
          <w:rFonts w:ascii="Times New Roman" w:eastAsia="Times New Roman" w:hAnsi="Times New Roman" w:cs="Times New Roman"/>
          <w:sz w:val="20"/>
          <w:szCs w:val="20"/>
          <w:lang w:eastAsia="hu-HU"/>
        </w:rPr>
        <w:t>, „Magyar hozzátartozói igazolvány”</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azonosítója és kiállítási dátuma;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88" w:name="pr1019"/>
      <w:bookmarkEnd w:id="1088"/>
      <w:proofErr w:type="gramStart"/>
      <w:r w:rsidRPr="00FF3867">
        <w:rPr>
          <w:rFonts w:ascii="Times New Roman" w:eastAsia="Times New Roman" w:hAnsi="Times New Roman" w:cs="Times New Roman"/>
          <w:sz w:val="20"/>
          <w:szCs w:val="20"/>
          <w:lang w:eastAsia="hu-HU"/>
        </w:rPr>
        <w:t>adatközlő</w:t>
      </w:r>
      <w:proofErr w:type="gramEnd"/>
      <w:r w:rsidRPr="00FF3867">
        <w:rPr>
          <w:rFonts w:ascii="Times New Roman" w:eastAsia="Times New Roman" w:hAnsi="Times New Roman" w:cs="Times New Roman"/>
          <w:sz w:val="20"/>
          <w:szCs w:val="20"/>
          <w:lang w:eastAsia="hu-HU"/>
        </w:rPr>
        <w:t xml:space="preserve"> a FIR felé: felsőoktatási intézmény.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89" w:name="pr1020"/>
      <w:bookmarkEnd w:id="1089"/>
      <w:r w:rsidRPr="00FF3867">
        <w:rPr>
          <w:rFonts w:ascii="Times New Roman" w:eastAsia="Times New Roman" w:hAnsi="Times New Roman" w:cs="Times New Roman"/>
          <w:sz w:val="20"/>
          <w:szCs w:val="20"/>
          <w:lang w:eastAsia="hu-HU"/>
        </w:rPr>
        <w:t>2. Az intézménytörzs keretében tárolt 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90" w:name="pr1021"/>
      <w:bookmarkEnd w:id="1090"/>
      <w:r w:rsidRPr="00FF3867">
        <w:rPr>
          <w:rFonts w:ascii="Times New Roman" w:eastAsia="Times New Roman" w:hAnsi="Times New Roman" w:cs="Times New Roman"/>
          <w:sz w:val="20"/>
          <w:szCs w:val="20"/>
          <w:lang w:eastAsia="hu-HU"/>
        </w:rPr>
        <w:t>2.1. Felsőoktatási intézmények: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91" w:name="pr1022"/>
      <w:bookmarkEnd w:id="1091"/>
      <w:r w:rsidRPr="00FF3867">
        <w:rPr>
          <w:rFonts w:ascii="Times New Roman" w:eastAsia="Times New Roman" w:hAnsi="Times New Roman" w:cs="Times New Roman"/>
          <w:sz w:val="20"/>
          <w:szCs w:val="20"/>
          <w:lang w:eastAsia="hu-HU"/>
        </w:rPr>
        <w:t>2.1.1. az alapító okiratban szereplő és ahhoz kapcsolódó 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92" w:name="pr1023"/>
      <w:bookmarkEnd w:id="1092"/>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intézmény hivatalos neve (magyarul és idegen nyelven), rövidített neve, intézményi azonosító száma, internetcíme, gazdálkodási rendje, gazdasági tanács működtetésének ténye, fenntartójának típusa és statisztikai számjele (a Magyar Állam kivételével);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93" w:name="pr1024"/>
      <w:bookmarkEnd w:id="1093"/>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felsőoktatási intézmény jogelődjeinek intézményi azonosító száma, megnevezése, a jogutódlás típusa;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94" w:name="pr1025"/>
      <w:bookmarkEnd w:id="1094"/>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alaptevékenység, kiegészítő tevékenység, alaptevékenységhez kapcsolódó egyéb feladatok;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95" w:name="pr1026"/>
      <w:bookmarkEnd w:id="1095"/>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 xml:space="preserve">azok a képzési szintek, képzési területek, képzési ágak, tudományterületek, tudományágak, művészeti ágak, amelyeken képzést </w:t>
      </w:r>
      <w:proofErr w:type="gramStart"/>
      <w:r w:rsidRPr="00FF3867">
        <w:rPr>
          <w:rFonts w:ascii="Times New Roman" w:eastAsia="Times New Roman" w:hAnsi="Times New Roman" w:cs="Times New Roman"/>
          <w:sz w:val="20"/>
          <w:szCs w:val="20"/>
          <w:lang w:eastAsia="hu-HU"/>
        </w:rPr>
        <w:t>folytat(</w:t>
      </w:r>
      <w:proofErr w:type="gramEnd"/>
      <w:r w:rsidRPr="00FF3867">
        <w:rPr>
          <w:rFonts w:ascii="Times New Roman" w:eastAsia="Times New Roman" w:hAnsi="Times New Roman" w:cs="Times New Roman"/>
          <w:sz w:val="20"/>
          <w:szCs w:val="20"/>
          <w:lang w:eastAsia="hu-HU"/>
        </w:rPr>
        <w:t>hat) a székhelyen, illetve telephelyen;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96" w:name="pr1027"/>
      <w:bookmarkEnd w:id="1096"/>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azok a képzési szintek, képzési területek, képzési ágak, tudományterületek, tudományágak, művészeti ágak, amelyeken képzést folytat(hat) a székhelyen kívül;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97" w:name="pr1028"/>
      <w:bookmarkEnd w:id="1097"/>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felsőfokú szakképzés szakmacsoportjai, amelyeken az intézmény kifutó rendszerben képzést folytathat székhelyen, telephelyen, illetve székhelyen kívül;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98" w:name="pr1029"/>
      <w:bookmarkEnd w:id="1098"/>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vállalkozási tevékenységek;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099" w:name="pr1030"/>
      <w:bookmarkEnd w:id="1099"/>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székhely, telephely(</w:t>
      </w:r>
      <w:proofErr w:type="spellStart"/>
      <w:r w:rsidRPr="00FF3867">
        <w:rPr>
          <w:rFonts w:ascii="Times New Roman" w:eastAsia="Times New Roman" w:hAnsi="Times New Roman" w:cs="Times New Roman"/>
          <w:sz w:val="20"/>
          <w:szCs w:val="20"/>
          <w:lang w:eastAsia="hu-HU"/>
        </w:rPr>
        <w:t>ek</w:t>
      </w:r>
      <w:proofErr w:type="spellEnd"/>
      <w:r w:rsidRPr="00FF3867">
        <w:rPr>
          <w:rFonts w:ascii="Times New Roman" w:eastAsia="Times New Roman" w:hAnsi="Times New Roman" w:cs="Times New Roman"/>
          <w:sz w:val="20"/>
          <w:szCs w:val="20"/>
          <w:lang w:eastAsia="hu-HU"/>
        </w:rPr>
        <w:t>) és székhelyen kívüli képzési hely(</w:t>
      </w:r>
      <w:proofErr w:type="spellStart"/>
      <w:r w:rsidRPr="00FF3867">
        <w:rPr>
          <w:rFonts w:ascii="Times New Roman" w:eastAsia="Times New Roman" w:hAnsi="Times New Roman" w:cs="Times New Roman"/>
          <w:sz w:val="20"/>
          <w:szCs w:val="20"/>
          <w:lang w:eastAsia="hu-HU"/>
        </w:rPr>
        <w:t>ek</w:t>
      </w:r>
      <w:proofErr w:type="spellEnd"/>
      <w:r w:rsidRPr="00FF3867">
        <w:rPr>
          <w:rFonts w:ascii="Times New Roman" w:eastAsia="Times New Roman" w:hAnsi="Times New Roman" w:cs="Times New Roman"/>
          <w:sz w:val="20"/>
          <w:szCs w:val="20"/>
          <w:lang w:eastAsia="hu-HU"/>
        </w:rPr>
        <w:t>) címe(i), az előzőekbe nem tartozó szakirányú továbbképzési helyszín(</w:t>
      </w:r>
      <w:proofErr w:type="spellStart"/>
      <w:r w:rsidRPr="00FF3867">
        <w:rPr>
          <w:rFonts w:ascii="Times New Roman" w:eastAsia="Times New Roman" w:hAnsi="Times New Roman" w:cs="Times New Roman"/>
          <w:sz w:val="20"/>
          <w:szCs w:val="20"/>
          <w:lang w:eastAsia="hu-HU"/>
        </w:rPr>
        <w:t>ek</w:t>
      </w:r>
      <w:proofErr w:type="spellEnd"/>
      <w:r w:rsidRPr="00FF3867">
        <w:rPr>
          <w:rFonts w:ascii="Times New Roman" w:eastAsia="Times New Roman" w:hAnsi="Times New Roman" w:cs="Times New Roman"/>
          <w:sz w:val="20"/>
          <w:szCs w:val="20"/>
          <w:lang w:eastAsia="hu-HU"/>
        </w:rPr>
        <w:t>) címe(i);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00" w:name="pr1031"/>
      <w:bookmarkEnd w:id="1100"/>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kutatási alaptevékenység tudományterületei és fajtái, és annak helyszínei;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01" w:name="pr1032"/>
      <w:bookmarkEnd w:id="1101"/>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az intézmény szervezeti tagolása, a felsőoktatási felvételi eljárásban képzés meghirdetésére jogosult karok, intézetek, valamint egyéb szervezeti egységek neve, rövidített neve, központi címe, a központi címen kívüli településen lévő címe, továbbá kar esetében az egyetemi vagy főiskolai jelleg;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02" w:name="pr1033"/>
      <w:bookmarkEnd w:id="1102"/>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használt ingatlanvagyon (az ingatlan címe, a rendelkezés módja);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03" w:name="pr1034"/>
      <w:bookmarkEnd w:id="1103"/>
      <w:proofErr w:type="gramStart"/>
      <w:r w:rsidRPr="00FF3867">
        <w:rPr>
          <w:rFonts w:ascii="Times New Roman" w:eastAsia="Times New Roman" w:hAnsi="Times New Roman" w:cs="Times New Roman"/>
          <w:i/>
          <w:iCs/>
          <w:sz w:val="20"/>
          <w:szCs w:val="20"/>
          <w:lang w:eastAsia="hu-HU"/>
        </w:rPr>
        <w:t>l</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alapító okiratban foglalt maximális hallgatói létszám;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04" w:name="pr1035"/>
      <w:bookmarkEnd w:id="1104"/>
      <w:r w:rsidRPr="00FF3867">
        <w:rPr>
          <w:rFonts w:ascii="Times New Roman" w:eastAsia="Times New Roman" w:hAnsi="Times New Roman" w:cs="Times New Roman"/>
          <w:sz w:val="20"/>
          <w:szCs w:val="20"/>
          <w:lang w:eastAsia="hu-HU"/>
        </w:rPr>
        <w:t>2.1.2. további intézményi 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05" w:name="pr1036"/>
      <w:bookmarkEnd w:id="1105"/>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kollégium hivatalos neve, rövidített neve, székhelyének és valamennyi telephelyének címe, férőhelyeinek száma komfortfokozat szerint, felsőoktatási tevékenységben való részvételére, a felsőfokú tanulmányokra való felkészítésben való részvételre vonatkozó 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06" w:name="pr1037"/>
      <w:bookmarkEnd w:id="1106"/>
      <w:r w:rsidRPr="00FF3867">
        <w:rPr>
          <w:rFonts w:ascii="Times New Roman" w:eastAsia="Times New Roman" w:hAnsi="Times New Roman" w:cs="Times New Roman"/>
          <w:i/>
          <w:iCs/>
          <w:sz w:val="20"/>
          <w:szCs w:val="20"/>
          <w:lang w:eastAsia="hu-HU"/>
        </w:rPr>
        <w:lastRenderedPageBreak/>
        <w:t xml:space="preserve">b) </w:t>
      </w:r>
      <w:r w:rsidRPr="00FF3867">
        <w:rPr>
          <w:rFonts w:ascii="Times New Roman" w:eastAsia="Times New Roman" w:hAnsi="Times New Roman" w:cs="Times New Roman"/>
          <w:sz w:val="20"/>
          <w:szCs w:val="20"/>
          <w:lang w:eastAsia="hu-HU"/>
        </w:rPr>
        <w:t>képzéssel kapcsolatos együttműködési megállapodásokról az együttműködő szervezet hivatalos neve, székhelyének címe, típusa, a megállapodás célja, kelte;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07" w:name="pr1038"/>
      <w:bookmarkEnd w:id="1107"/>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működési engedélyben engedélyezett képzési, feladat-ellátási helyek és az azokra vonatkozó képzési területek, tudományterületek, szakmacsoportok, képzések;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08" w:name="pr1039"/>
      <w:bookmarkEnd w:id="1108"/>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működési engedélyben engedélyezett maximális hallgatói létszám;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09" w:name="pr1040"/>
      <w:bookmarkEnd w:id="1109"/>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képzési és kutatási tevékenységhez kapcsolódó nemzetközi mobilitási megállapodásokról az együttműködő szervezet hivatalos neve, székhelyének címe, típusa, a megállapodás célja, kelte, kezdete, tervezett vége, esetleges nemzetközi kerete;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10" w:name="pr1041"/>
      <w:bookmarkEnd w:id="1110"/>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szakmai gyakorlóhely hivatalos neve, címe, típusa, képzés, amelyhez a szakmai gyakorlat kapcsolódik;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11" w:name="pr1042"/>
      <w:bookmarkEnd w:id="1111"/>
      <w:r w:rsidRPr="00FF3867">
        <w:rPr>
          <w:rFonts w:ascii="Times New Roman" w:eastAsia="Times New Roman" w:hAnsi="Times New Roman" w:cs="Times New Roman"/>
          <w:sz w:val="20"/>
          <w:szCs w:val="20"/>
          <w:lang w:eastAsia="hu-HU"/>
        </w:rPr>
        <w:t>2.1.3. az intézmény által bejelentett, nyilvántartásba vett képzések (felsőoktatási szakképzések, alapképzési szakok, mesterképzési szakok, doktori iskolák képzései, szakirányú továbbképzések, felsőfokú szakképzések, egyetemi és főiskolai szintű képzések) adatai: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12" w:name="pr1043"/>
      <w:bookmarkEnd w:id="1112"/>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képzés megnevezése;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13" w:name="pr1044"/>
      <w:bookmarkEnd w:id="1113"/>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képzés szakirányainak, specializációinak, műveltségterületeinek megnevezése;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14" w:name="pr1045"/>
      <w:bookmarkEnd w:id="1114"/>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képzés képzési területe, képzési ága vagy szakmacsoportja, a doktori képzés tudományterülete, tudományága vagy művészeti ága;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15" w:name="pr1046"/>
      <w:bookmarkEnd w:id="1115"/>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képzés elvégzését követően megszerezhető végzettségi szint, szintjének ISCED, továbbá az európai és a magyar képesítési keretrendszer szerinti besorolása;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16" w:name="pr1047"/>
      <w:bookmarkEnd w:id="1116"/>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képzés elvégzését követően megszerezhető szakképzettség(</w:t>
      </w:r>
      <w:proofErr w:type="spellStart"/>
      <w:r w:rsidRPr="00FF3867">
        <w:rPr>
          <w:rFonts w:ascii="Times New Roman" w:eastAsia="Times New Roman" w:hAnsi="Times New Roman" w:cs="Times New Roman"/>
          <w:sz w:val="20"/>
          <w:szCs w:val="20"/>
          <w:lang w:eastAsia="hu-HU"/>
        </w:rPr>
        <w:t>ek</w:t>
      </w:r>
      <w:proofErr w:type="spellEnd"/>
      <w:r w:rsidRPr="00FF3867">
        <w:rPr>
          <w:rFonts w:ascii="Times New Roman" w:eastAsia="Times New Roman" w:hAnsi="Times New Roman" w:cs="Times New Roman"/>
          <w:sz w:val="20"/>
          <w:szCs w:val="20"/>
          <w:lang w:eastAsia="hu-HU"/>
        </w:rPr>
        <w:t>), szakképesítés(</w:t>
      </w:r>
      <w:proofErr w:type="spellStart"/>
      <w:r w:rsidRPr="00FF3867">
        <w:rPr>
          <w:rFonts w:ascii="Times New Roman" w:eastAsia="Times New Roman" w:hAnsi="Times New Roman" w:cs="Times New Roman"/>
          <w:sz w:val="20"/>
          <w:szCs w:val="20"/>
          <w:lang w:eastAsia="hu-HU"/>
        </w:rPr>
        <w:t>ek</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17" w:name="pr1048"/>
      <w:bookmarkEnd w:id="1117"/>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képzés folytatásához szükséges határozat(ok) adatai;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18" w:name="pr1049"/>
      <w:bookmarkEnd w:id="1118"/>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meghirdetés kezdő tanéve;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19" w:name="pr1050"/>
      <w:bookmarkEnd w:id="1119"/>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meghirdetés utolsó tanéve;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20" w:name="pr1051"/>
      <w:bookmarkEnd w:id="1120"/>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kapcsolódó képzési együttműködések;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21" w:name="pr1052"/>
      <w:bookmarkEnd w:id="1121"/>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a képzés helye;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22" w:name="pr1053"/>
      <w:bookmarkEnd w:id="1122"/>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a képzés közös képzés keretében történő megvalósítására vonatkozó adatok, az adminisztrációt ellátó intézmény azonosítója;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23" w:name="pr1054"/>
      <w:bookmarkEnd w:id="1123"/>
      <w:proofErr w:type="gramStart"/>
      <w:r w:rsidRPr="00FF3867">
        <w:rPr>
          <w:rFonts w:ascii="Times New Roman" w:eastAsia="Times New Roman" w:hAnsi="Times New Roman" w:cs="Times New Roman"/>
          <w:i/>
          <w:iCs/>
          <w:sz w:val="20"/>
          <w:szCs w:val="20"/>
          <w:lang w:eastAsia="hu-HU"/>
        </w:rPr>
        <w:t>l</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képzés végén az oklevelet (bizonyítványt) kiállító intézmény adatai;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24" w:name="pr1055"/>
      <w:bookmarkEnd w:id="1124"/>
      <w:proofErr w:type="gramStart"/>
      <w:r w:rsidRPr="00FF3867">
        <w:rPr>
          <w:rFonts w:ascii="Times New Roman" w:eastAsia="Times New Roman" w:hAnsi="Times New Roman" w:cs="Times New Roman"/>
          <w:i/>
          <w:iCs/>
          <w:sz w:val="20"/>
          <w:szCs w:val="20"/>
          <w:lang w:eastAsia="hu-HU"/>
        </w:rPr>
        <w:t>m</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képzés nyelve;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25" w:name="pr1056"/>
      <w:bookmarkEnd w:id="1125"/>
      <w:r w:rsidRPr="00FF3867">
        <w:rPr>
          <w:rFonts w:ascii="Times New Roman" w:eastAsia="Times New Roman" w:hAnsi="Times New Roman" w:cs="Times New Roman"/>
          <w:i/>
          <w:iCs/>
          <w:sz w:val="20"/>
          <w:szCs w:val="20"/>
          <w:lang w:eastAsia="hu-HU"/>
        </w:rPr>
        <w:t xml:space="preserve">n) </w:t>
      </w:r>
      <w:r w:rsidRPr="00FF3867">
        <w:rPr>
          <w:rFonts w:ascii="Times New Roman" w:eastAsia="Times New Roman" w:hAnsi="Times New Roman" w:cs="Times New Roman"/>
          <w:sz w:val="20"/>
          <w:szCs w:val="20"/>
          <w:lang w:eastAsia="hu-HU"/>
        </w:rPr>
        <w:t>a képzés munkarendje;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26" w:name="pr1057"/>
      <w:bookmarkEnd w:id="1126"/>
      <w:r w:rsidRPr="00FF3867">
        <w:rPr>
          <w:rFonts w:ascii="Times New Roman" w:eastAsia="Times New Roman" w:hAnsi="Times New Roman" w:cs="Times New Roman"/>
          <w:i/>
          <w:iCs/>
          <w:sz w:val="20"/>
          <w:szCs w:val="20"/>
          <w:lang w:eastAsia="hu-HU"/>
        </w:rPr>
        <w:t xml:space="preserve">o) </w:t>
      </w:r>
      <w:r w:rsidRPr="00FF3867">
        <w:rPr>
          <w:rFonts w:ascii="Times New Roman" w:eastAsia="Times New Roman" w:hAnsi="Times New Roman" w:cs="Times New Roman"/>
          <w:sz w:val="20"/>
          <w:szCs w:val="20"/>
          <w:lang w:eastAsia="hu-HU"/>
        </w:rPr>
        <w:t>a képzés finanszírozási szakcsoportbeli besorolása;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27" w:name="pr1058"/>
      <w:bookmarkEnd w:id="1127"/>
      <w:r w:rsidRPr="00FF3867">
        <w:rPr>
          <w:rFonts w:ascii="Times New Roman" w:eastAsia="Times New Roman" w:hAnsi="Times New Roman" w:cs="Times New Roman"/>
          <w:i/>
          <w:iCs/>
          <w:sz w:val="20"/>
          <w:szCs w:val="20"/>
          <w:lang w:eastAsia="hu-HU"/>
        </w:rPr>
        <w:t xml:space="preserve">p) </w:t>
      </w:r>
      <w:r w:rsidRPr="00FF3867">
        <w:rPr>
          <w:rFonts w:ascii="Times New Roman" w:eastAsia="Times New Roman" w:hAnsi="Times New Roman" w:cs="Times New Roman"/>
          <w:sz w:val="20"/>
          <w:szCs w:val="20"/>
          <w:lang w:eastAsia="hu-HU"/>
        </w:rPr>
        <w:t>a képzés duális jellege;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28" w:name="pr1059"/>
      <w:bookmarkEnd w:id="1128"/>
      <w:r w:rsidRPr="00FF3867">
        <w:rPr>
          <w:rFonts w:ascii="Times New Roman" w:eastAsia="Times New Roman" w:hAnsi="Times New Roman" w:cs="Times New Roman"/>
          <w:sz w:val="20"/>
          <w:szCs w:val="20"/>
          <w:lang w:eastAsia="hu-HU"/>
        </w:rPr>
        <w:t>2.1.4. a közhasznúsági nyilvántartás keretében kezelt 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29" w:name="pr1060"/>
      <w:bookmarkEnd w:id="1129"/>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közhasznúsági fokozat;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30" w:name="pr1061"/>
      <w:bookmarkEnd w:id="1130"/>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 közhasznúsági fokozat megszerzésének, módosításának és törlésének időpontja;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31" w:name="pr1062"/>
      <w:bookmarkEnd w:id="1131"/>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nyilvántartott adatok bejelentésének időpontja;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32" w:name="pr1063"/>
      <w:bookmarkEnd w:id="1132"/>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az intézmény működésével kapcsolatos határozatok.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33" w:name="pr1064"/>
      <w:bookmarkEnd w:id="1133"/>
      <w:r w:rsidRPr="00FF3867">
        <w:rPr>
          <w:rFonts w:ascii="Times New Roman" w:eastAsia="Times New Roman" w:hAnsi="Times New Roman" w:cs="Times New Roman"/>
          <w:sz w:val="20"/>
          <w:szCs w:val="20"/>
          <w:lang w:eastAsia="hu-HU"/>
        </w:rPr>
        <w:t>2.2. Diákotthonok: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34" w:name="pr1065"/>
      <w:bookmarkEnd w:id="1134"/>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proofErr w:type="spellStart"/>
      <w:r w:rsidRPr="00FF3867">
        <w:rPr>
          <w:rFonts w:ascii="Times New Roman" w:eastAsia="Times New Roman" w:hAnsi="Times New Roman" w:cs="Times New Roman"/>
          <w:sz w:val="20"/>
          <w:szCs w:val="20"/>
          <w:lang w:eastAsia="hu-HU"/>
        </w:rPr>
        <w:t>a</w:t>
      </w:r>
      <w:proofErr w:type="spellEnd"/>
      <w:r w:rsidRPr="00FF3867">
        <w:rPr>
          <w:rFonts w:ascii="Times New Roman" w:eastAsia="Times New Roman" w:hAnsi="Times New Roman" w:cs="Times New Roman"/>
          <w:sz w:val="20"/>
          <w:szCs w:val="20"/>
          <w:lang w:eastAsia="hu-HU"/>
        </w:rPr>
        <w:t xml:space="preserve"> diákotthon hivatalos neve, rövidített neve, székhelyének címe, intézményi azonosító száma, internetcíme, gazdálkodási rendje, telephelye(i)</w:t>
      </w:r>
      <w:proofErr w:type="spellStart"/>
      <w:r w:rsidRPr="00FF3867">
        <w:rPr>
          <w:rFonts w:ascii="Times New Roman" w:eastAsia="Times New Roman" w:hAnsi="Times New Roman" w:cs="Times New Roman"/>
          <w:sz w:val="20"/>
          <w:szCs w:val="20"/>
          <w:lang w:eastAsia="hu-HU"/>
        </w:rPr>
        <w:t>nek</w:t>
      </w:r>
      <w:proofErr w:type="spellEnd"/>
      <w:r w:rsidRPr="00FF3867">
        <w:rPr>
          <w:rFonts w:ascii="Times New Roman" w:eastAsia="Times New Roman" w:hAnsi="Times New Roman" w:cs="Times New Roman"/>
          <w:sz w:val="20"/>
          <w:szCs w:val="20"/>
          <w:lang w:eastAsia="hu-HU"/>
        </w:rPr>
        <w:t xml:space="preserve"> címe, maximális férőhelyszáma;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35" w:name="pr1066"/>
      <w:bookmarkEnd w:id="1135"/>
      <w:r w:rsidRPr="00FF3867">
        <w:rPr>
          <w:rFonts w:ascii="Times New Roman" w:eastAsia="Times New Roman" w:hAnsi="Times New Roman" w:cs="Times New Roman"/>
          <w:i/>
          <w:iCs/>
          <w:sz w:val="20"/>
          <w:szCs w:val="20"/>
          <w:lang w:eastAsia="hu-HU"/>
        </w:rPr>
        <w:t xml:space="preserve">b) </w:t>
      </w:r>
      <w:proofErr w:type="gramStart"/>
      <w:r w:rsidRPr="00FF3867">
        <w:rPr>
          <w:rFonts w:ascii="Times New Roman" w:eastAsia="Times New Roman" w:hAnsi="Times New Roman" w:cs="Times New Roman"/>
          <w:sz w:val="20"/>
          <w:szCs w:val="20"/>
          <w:lang w:eastAsia="hu-HU"/>
        </w:rPr>
        <w:t>fenntartó(</w:t>
      </w:r>
      <w:proofErr w:type="gramEnd"/>
      <w:r w:rsidRPr="00FF3867">
        <w:rPr>
          <w:rFonts w:ascii="Times New Roman" w:eastAsia="Times New Roman" w:hAnsi="Times New Roman" w:cs="Times New Roman"/>
          <w:sz w:val="20"/>
          <w:szCs w:val="20"/>
          <w:lang w:eastAsia="hu-HU"/>
        </w:rPr>
        <w:t>k) típusa és statisztikai számjele (a Magyar Állam kivételével);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36" w:name="pr1067"/>
      <w:bookmarkEnd w:id="1136"/>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diákotthon jogelődjeinek intézményi azonosító száma, megnevezése;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37" w:name="pr1068"/>
      <w:bookmarkEnd w:id="1137"/>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a diákotthon férőhelyeinek száma komfortfokozat szerint, felsőoktatási tevékenységben való részvételre, a felsőfokú tanulmányokra való felkészítésben való részvételre vonatkozó 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38" w:name="pr1069"/>
      <w:bookmarkEnd w:id="1138"/>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használt ingatlanvagyon (az ingatlan címe, helyrajzi száma, birtokolt terület és annak aránya az összterületben, a rendelkezés módja);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39" w:name="pr1070"/>
      <w:bookmarkEnd w:id="1139"/>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 felsőoktatási intézményekkel kötött megállapodásokról az érintett felsőoktatási intézmény azonosítója, az együttműködés célja, keretei, kezdete és vége, az együttműködési megállapodás kelte.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40" w:name="pr1071"/>
      <w:bookmarkEnd w:id="1140"/>
      <w:r w:rsidRPr="00FF3867">
        <w:rPr>
          <w:rFonts w:ascii="Times New Roman" w:eastAsia="Times New Roman" w:hAnsi="Times New Roman" w:cs="Times New Roman"/>
          <w:sz w:val="20"/>
          <w:szCs w:val="20"/>
          <w:lang w:eastAsia="hu-HU"/>
        </w:rPr>
        <w:t>2.3. Szakkollégiumok: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41" w:name="pr1072"/>
      <w:bookmarkEnd w:id="1141"/>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szakkollégium hivatalos neve, működési helye, típusa;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42" w:name="pr1073"/>
      <w:bookmarkEnd w:id="1142"/>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nem felsőoktatási intézmény keretében működő szakkollégium esetében a felsőoktatási intézményekkel kötött megállapodásokról az érintett felsőoktatási intézmény azonosítója, az együttműködés kezdete és vége, az együttműködési megállapodás kelte.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43" w:name="pr1074"/>
      <w:bookmarkEnd w:id="1143"/>
      <w:r w:rsidRPr="00FF3867">
        <w:rPr>
          <w:rFonts w:ascii="Times New Roman" w:eastAsia="Times New Roman" w:hAnsi="Times New Roman" w:cs="Times New Roman"/>
          <w:sz w:val="20"/>
          <w:szCs w:val="20"/>
          <w:lang w:eastAsia="hu-HU"/>
        </w:rPr>
        <w:t>2.4. Magyarországon engedéllyel működő külföldi felsőoktatási intézmények: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44" w:name="pr1075"/>
      <w:bookmarkEnd w:id="1144"/>
      <w:r w:rsidRPr="00FF3867">
        <w:rPr>
          <w:rFonts w:ascii="Times New Roman" w:eastAsia="Times New Roman" w:hAnsi="Times New Roman" w:cs="Times New Roman"/>
          <w:sz w:val="20"/>
          <w:szCs w:val="20"/>
          <w:lang w:eastAsia="hu-HU"/>
        </w:rPr>
        <w:t>2.4.1. Az intézmény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45" w:name="pr1076"/>
      <w:bookmarkEnd w:id="1145"/>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hivatalos neve;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46" w:name="pr1077"/>
      <w:bookmarkEnd w:id="1146"/>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székhelye, postacíme;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47" w:name="pr1078"/>
      <w:bookmarkEnd w:id="1147"/>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intézményi azonosító 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48" w:name="pr1079"/>
      <w:bookmarkEnd w:id="1148"/>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Magyarországon működtetni kívánt szervezeti egységének megnevezése, és annak magyarországi címe;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49" w:name="pr1080"/>
      <w:bookmarkEnd w:id="1149"/>
      <w:proofErr w:type="gramStart"/>
      <w:r w:rsidRPr="00FF3867">
        <w:rPr>
          <w:rFonts w:ascii="Times New Roman" w:eastAsia="Times New Roman" w:hAnsi="Times New Roman" w:cs="Times New Roman"/>
          <w:i/>
          <w:iCs/>
          <w:sz w:val="20"/>
          <w:szCs w:val="20"/>
          <w:lang w:eastAsia="hu-HU"/>
        </w:rPr>
        <w:lastRenderedPageBreak/>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magyarországi működési formája;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50" w:name="pr1081"/>
      <w:bookmarkEnd w:id="1150"/>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külföldi működési engedélyére, illetve az akkreditációra vonatkozó adatai;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51" w:name="pr1082"/>
      <w:bookmarkEnd w:id="1151"/>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felsőoktatási intézménnyé minősítéséről szóló külföldi jogszabály vagy egyéb külföldi döntés azonosító száma/egyéb megjelölése.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52" w:name="pr1083"/>
      <w:bookmarkEnd w:id="1152"/>
      <w:r w:rsidRPr="00FF3867">
        <w:rPr>
          <w:rFonts w:ascii="Times New Roman" w:eastAsia="Times New Roman" w:hAnsi="Times New Roman" w:cs="Times New Roman"/>
          <w:sz w:val="20"/>
          <w:szCs w:val="20"/>
          <w:lang w:eastAsia="hu-HU"/>
        </w:rPr>
        <w:t>2.4.2. Az intézmény által folytatott képzések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53" w:name="pr1084"/>
      <w:bookmarkEnd w:id="1153"/>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megnevezése (honos nyelven/magyar nyelven);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54" w:name="pr1085"/>
      <w:bookmarkEnd w:id="1154"/>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szakirányainak, specializációinak megnevezése;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55" w:name="pr1086"/>
      <w:bookmarkEnd w:id="1155"/>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 xml:space="preserve">folytatásához szükséges </w:t>
      </w:r>
      <w:proofErr w:type="gramStart"/>
      <w:r w:rsidRPr="00FF3867">
        <w:rPr>
          <w:rFonts w:ascii="Times New Roman" w:eastAsia="Times New Roman" w:hAnsi="Times New Roman" w:cs="Times New Roman"/>
          <w:sz w:val="20"/>
          <w:szCs w:val="20"/>
          <w:lang w:eastAsia="hu-HU"/>
        </w:rPr>
        <w:t>határozat(</w:t>
      </w:r>
      <w:proofErr w:type="gramEnd"/>
      <w:r w:rsidRPr="00FF3867">
        <w:rPr>
          <w:rFonts w:ascii="Times New Roman" w:eastAsia="Times New Roman" w:hAnsi="Times New Roman" w:cs="Times New Roman"/>
          <w:sz w:val="20"/>
          <w:szCs w:val="20"/>
          <w:lang w:eastAsia="hu-HU"/>
        </w:rPr>
        <w:t>ok) adatai;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56" w:name="pr1087"/>
      <w:bookmarkEnd w:id="1156"/>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meghirdetésének kezdő tanéve;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57" w:name="pr1088"/>
      <w:bookmarkEnd w:id="1157"/>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meghirdetésének utolsó tanéve;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58" w:name="pr1089"/>
      <w:bookmarkEnd w:id="1158"/>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folytatásához kapcsolódó képzési együttműködések;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59" w:name="pr1090"/>
      <w:bookmarkEnd w:id="1159"/>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helye;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60" w:name="pr1091"/>
      <w:bookmarkEnd w:id="1160"/>
      <w:proofErr w:type="gramStart"/>
      <w:r w:rsidRPr="00FF3867">
        <w:rPr>
          <w:rFonts w:ascii="Times New Roman" w:eastAsia="Times New Roman" w:hAnsi="Times New Roman" w:cs="Times New Roman"/>
          <w:i/>
          <w:iCs/>
          <w:sz w:val="20"/>
          <w:szCs w:val="20"/>
          <w:lang w:eastAsia="hu-HU"/>
        </w:rPr>
        <w:t>h</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nyelve;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61" w:name="pr1092"/>
      <w:bookmarkEnd w:id="1161"/>
      <w:r w:rsidRPr="00FF3867">
        <w:rPr>
          <w:rFonts w:ascii="Times New Roman" w:eastAsia="Times New Roman" w:hAnsi="Times New Roman" w:cs="Times New Roman"/>
          <w:i/>
          <w:iCs/>
          <w:sz w:val="20"/>
          <w:szCs w:val="20"/>
          <w:lang w:eastAsia="hu-HU"/>
        </w:rPr>
        <w:t xml:space="preserve">i) </w:t>
      </w:r>
      <w:r w:rsidRPr="00FF3867">
        <w:rPr>
          <w:rFonts w:ascii="Times New Roman" w:eastAsia="Times New Roman" w:hAnsi="Times New Roman" w:cs="Times New Roman"/>
          <w:sz w:val="20"/>
          <w:szCs w:val="20"/>
          <w:lang w:eastAsia="hu-HU"/>
        </w:rPr>
        <w:t>munkarendje;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62" w:name="pr1093"/>
      <w:bookmarkEnd w:id="1162"/>
      <w:r w:rsidRPr="00FF3867">
        <w:rPr>
          <w:rFonts w:ascii="Times New Roman" w:eastAsia="Times New Roman" w:hAnsi="Times New Roman" w:cs="Times New Roman"/>
          <w:i/>
          <w:iCs/>
          <w:sz w:val="20"/>
          <w:szCs w:val="20"/>
          <w:lang w:eastAsia="hu-HU"/>
        </w:rPr>
        <w:t xml:space="preserve">j) </w:t>
      </w:r>
      <w:r w:rsidRPr="00FF3867">
        <w:rPr>
          <w:rFonts w:ascii="Times New Roman" w:eastAsia="Times New Roman" w:hAnsi="Times New Roman" w:cs="Times New Roman"/>
          <w:sz w:val="20"/>
          <w:szCs w:val="20"/>
          <w:lang w:eastAsia="hu-HU"/>
        </w:rPr>
        <w:t>képzési ideje (tanulmányi félévekben);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63" w:name="pr1094"/>
      <w:bookmarkEnd w:id="1163"/>
      <w:r w:rsidRPr="00FF3867">
        <w:rPr>
          <w:rFonts w:ascii="Times New Roman" w:eastAsia="Times New Roman" w:hAnsi="Times New Roman" w:cs="Times New Roman"/>
          <w:i/>
          <w:iCs/>
          <w:sz w:val="20"/>
          <w:szCs w:val="20"/>
          <w:lang w:eastAsia="hu-HU"/>
        </w:rPr>
        <w:t xml:space="preserve">k) </w:t>
      </w:r>
      <w:r w:rsidRPr="00FF3867">
        <w:rPr>
          <w:rFonts w:ascii="Times New Roman" w:eastAsia="Times New Roman" w:hAnsi="Times New Roman" w:cs="Times New Roman"/>
          <w:sz w:val="20"/>
          <w:szCs w:val="20"/>
          <w:lang w:eastAsia="hu-HU"/>
        </w:rPr>
        <w:t>elvégzését követően megszerezhető végzettségi szint, szintjének ISCED, továbbá az európai és a magyar képesítési keretrendszer szerinti besorolása;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64" w:name="pr1095"/>
      <w:bookmarkEnd w:id="1164"/>
      <w:proofErr w:type="gramStart"/>
      <w:r w:rsidRPr="00FF3867">
        <w:rPr>
          <w:rFonts w:ascii="Times New Roman" w:eastAsia="Times New Roman" w:hAnsi="Times New Roman" w:cs="Times New Roman"/>
          <w:i/>
          <w:iCs/>
          <w:sz w:val="20"/>
          <w:szCs w:val="20"/>
          <w:lang w:eastAsia="hu-HU"/>
        </w:rPr>
        <w:t>l</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elvégzését követően megszerezhető szakképzettség, szakképesítés (amennyiben van);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65" w:name="pr1096"/>
      <w:bookmarkEnd w:id="1165"/>
      <w:proofErr w:type="gramStart"/>
      <w:r w:rsidRPr="00FF3867">
        <w:rPr>
          <w:rFonts w:ascii="Times New Roman" w:eastAsia="Times New Roman" w:hAnsi="Times New Roman" w:cs="Times New Roman"/>
          <w:i/>
          <w:iCs/>
          <w:sz w:val="20"/>
          <w:szCs w:val="20"/>
          <w:lang w:eastAsia="hu-HU"/>
        </w:rPr>
        <w:t>m</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vonatkozásában az egyenértékűnek tekintett magyarországi végzettségi szint és szakképzettség (amennyiben van);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66" w:name="pr1097"/>
      <w:bookmarkEnd w:id="1166"/>
      <w:r w:rsidRPr="00FF3867">
        <w:rPr>
          <w:rFonts w:ascii="Times New Roman" w:eastAsia="Times New Roman" w:hAnsi="Times New Roman" w:cs="Times New Roman"/>
          <w:i/>
          <w:iCs/>
          <w:sz w:val="20"/>
          <w:szCs w:val="20"/>
          <w:lang w:eastAsia="hu-HU"/>
        </w:rPr>
        <w:t xml:space="preserve">n) </w:t>
      </w:r>
      <w:r w:rsidRPr="00FF3867">
        <w:rPr>
          <w:rFonts w:ascii="Times New Roman" w:eastAsia="Times New Roman" w:hAnsi="Times New Roman" w:cs="Times New Roman"/>
          <w:sz w:val="20"/>
          <w:szCs w:val="20"/>
          <w:lang w:eastAsia="hu-HU"/>
        </w:rPr>
        <w:t>vonatkozásában az egyenértékűnek tekintett magyarországi képzési terület, képzési ág, szakmacsoport, doktori képzés esetén tudományterület, tudományág, művészeti ág (amennyiben van) képzésenként.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67" w:name="pr1098"/>
      <w:bookmarkEnd w:id="1167"/>
      <w:r w:rsidRPr="00FF3867">
        <w:rPr>
          <w:rFonts w:ascii="Times New Roman" w:eastAsia="Times New Roman" w:hAnsi="Times New Roman" w:cs="Times New Roman"/>
          <w:sz w:val="20"/>
          <w:szCs w:val="20"/>
          <w:lang w:eastAsia="hu-HU"/>
        </w:rPr>
        <w:t>2.5. Valamennyi képzésről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68" w:name="pr1099"/>
      <w:bookmarkEnd w:id="1168"/>
      <w:r w:rsidRPr="00FF3867">
        <w:rPr>
          <w:rFonts w:ascii="Times New Roman" w:eastAsia="Times New Roman" w:hAnsi="Times New Roman" w:cs="Times New Roman"/>
          <w:sz w:val="20"/>
          <w:szCs w:val="20"/>
          <w:lang w:eastAsia="hu-HU"/>
        </w:rPr>
        <w:t>2.5.1. A képzés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69" w:name="pr1100"/>
      <w:bookmarkEnd w:id="1169"/>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megnevezése és szakmai összetevőinek megnevezése (szak, doktori iskola, szakirány, specializáció);</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70" w:name="pr1101"/>
      <w:bookmarkEnd w:id="1170"/>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szintje és annak ISCED szerinti besorolása, esetleges típusa, a képzési keretrendszerek szerinti besorolása;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71" w:name="pr1102"/>
      <w:bookmarkEnd w:id="1171"/>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besorolása képzési terület, képzési ág vagy tudományterület, tudományág, művészeti ág vagy szakmacsoport szerint;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72" w:name="pr1103"/>
      <w:bookmarkEnd w:id="1172"/>
      <w:r w:rsidRPr="00FF3867">
        <w:rPr>
          <w:rFonts w:ascii="Times New Roman" w:eastAsia="Times New Roman" w:hAnsi="Times New Roman" w:cs="Times New Roman"/>
          <w:i/>
          <w:iCs/>
          <w:sz w:val="20"/>
          <w:szCs w:val="20"/>
          <w:lang w:eastAsia="hu-HU"/>
        </w:rPr>
        <w:t xml:space="preserve">d) </w:t>
      </w:r>
      <w:r w:rsidRPr="00FF3867">
        <w:rPr>
          <w:rFonts w:ascii="Times New Roman" w:eastAsia="Times New Roman" w:hAnsi="Times New Roman" w:cs="Times New Roman"/>
          <w:sz w:val="20"/>
          <w:szCs w:val="20"/>
          <w:lang w:eastAsia="hu-HU"/>
        </w:rPr>
        <w:t>képzési ideje félévekben;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73" w:name="pr1104"/>
      <w:bookmarkEnd w:id="1173"/>
      <w:proofErr w:type="gramStart"/>
      <w:r w:rsidRPr="00FF3867">
        <w:rPr>
          <w:rFonts w:ascii="Times New Roman" w:eastAsia="Times New Roman" w:hAnsi="Times New Roman" w:cs="Times New Roman"/>
          <w:i/>
          <w:iCs/>
          <w:sz w:val="20"/>
          <w:szCs w:val="20"/>
          <w:lang w:eastAsia="hu-HU"/>
        </w:rPr>
        <w:t>e</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során megszerezhető szakképzettség vagy szakképesítés;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74" w:name="pr1105"/>
      <w:bookmarkEnd w:id="1174"/>
      <w:proofErr w:type="gramStart"/>
      <w:r w:rsidRPr="00FF3867">
        <w:rPr>
          <w:rFonts w:ascii="Times New Roman" w:eastAsia="Times New Roman" w:hAnsi="Times New Roman" w:cs="Times New Roman"/>
          <w:i/>
          <w:iCs/>
          <w:sz w:val="20"/>
          <w:szCs w:val="20"/>
          <w:lang w:eastAsia="hu-HU"/>
        </w:rPr>
        <w:t>f</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során megszerzendő kreditek 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75" w:name="pr1106"/>
      <w:bookmarkEnd w:id="1175"/>
      <w:proofErr w:type="gramStart"/>
      <w:r w:rsidRPr="00FF3867">
        <w:rPr>
          <w:rFonts w:ascii="Times New Roman" w:eastAsia="Times New Roman" w:hAnsi="Times New Roman" w:cs="Times New Roman"/>
          <w:i/>
          <w:iCs/>
          <w:sz w:val="20"/>
          <w:szCs w:val="20"/>
          <w:lang w:eastAsia="hu-HU"/>
        </w:rPr>
        <w:t>g</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előfeltételi adatai (képzés, végzettségi szint, szakképzettség vagy szakképesítés).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76" w:name="pr1107"/>
      <w:bookmarkEnd w:id="1176"/>
      <w:r w:rsidRPr="00FF3867">
        <w:rPr>
          <w:rFonts w:ascii="Times New Roman" w:eastAsia="Times New Roman" w:hAnsi="Times New Roman" w:cs="Times New Roman"/>
          <w:sz w:val="20"/>
          <w:szCs w:val="20"/>
          <w:lang w:eastAsia="hu-HU"/>
        </w:rPr>
        <w:t>2.5.2. A képzés képzési és kimeneti követelménye vagy szakmai és vizsgakövetelménye.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77" w:name="pr1108"/>
      <w:bookmarkEnd w:id="1177"/>
      <w:r w:rsidRPr="00FF3867">
        <w:rPr>
          <w:rFonts w:ascii="Times New Roman" w:eastAsia="Times New Roman" w:hAnsi="Times New Roman" w:cs="Times New Roman"/>
          <w:sz w:val="20"/>
          <w:szCs w:val="20"/>
          <w:lang w:eastAsia="hu-HU"/>
        </w:rPr>
        <w:t>2.5.3. A képzés azonosítója.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78" w:name="pr1109"/>
      <w:bookmarkEnd w:id="1178"/>
      <w:r w:rsidRPr="00FF3867">
        <w:rPr>
          <w:rFonts w:ascii="Times New Roman" w:eastAsia="Times New Roman" w:hAnsi="Times New Roman" w:cs="Times New Roman"/>
          <w:sz w:val="20"/>
          <w:szCs w:val="20"/>
          <w:lang w:eastAsia="hu-HU"/>
        </w:rPr>
        <w:t>2.5.4. A képzés létrejöttével, megszüntetésével kapcsolatos határozatok, jogszabályok adatai.</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179" w:name="pr1110"/>
      <w:bookmarkEnd w:id="1179"/>
      <w:r w:rsidRPr="00FF3867">
        <w:rPr>
          <w:rFonts w:ascii="Times New Roman" w:eastAsia="Times New Roman" w:hAnsi="Times New Roman" w:cs="Times New Roman"/>
          <w:b/>
          <w:bCs/>
          <w:i/>
          <w:iCs/>
          <w:sz w:val="24"/>
          <w:szCs w:val="24"/>
          <w:u w:val="single"/>
          <w:lang w:eastAsia="hu-HU"/>
        </w:rPr>
        <w:t>7. melléklet a 87/2015. (IV. 9.) Korm. rendelethez</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180" w:name="pr1111"/>
      <w:bookmarkEnd w:id="1180"/>
      <w:r w:rsidRPr="00FF3867">
        <w:rPr>
          <w:rFonts w:ascii="Times New Roman" w:eastAsia="Times New Roman" w:hAnsi="Times New Roman" w:cs="Times New Roman"/>
          <w:b/>
          <w:bCs/>
          <w:i/>
          <w:iCs/>
          <w:sz w:val="24"/>
          <w:szCs w:val="24"/>
          <w:lang w:eastAsia="hu-HU"/>
        </w:rPr>
        <w:t>Az intézményi azonosító szám képzésének szabálya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81" w:name="pr1112"/>
      <w:bookmarkEnd w:id="1181"/>
      <w:r w:rsidRPr="00FF3867">
        <w:rPr>
          <w:rFonts w:ascii="Times New Roman" w:eastAsia="Times New Roman" w:hAnsi="Times New Roman" w:cs="Times New Roman"/>
          <w:sz w:val="20"/>
          <w:szCs w:val="20"/>
          <w:lang w:eastAsia="hu-HU"/>
        </w:rPr>
        <w:t>A felsőoktatási intézményi azonosító szám „FI” karakterekből, közvetlen utána 5 számjegyből álló jel, amelyben az első 4 számjegy véletlenszerűen kiadott szám. Az első számjegye a nullától különböző számjegy. Az ötödik számjegy ellenőrző ún. CDV kód, melynek képzési algoritmusa az alábbi: a felsőoktatási intézményi azonosító szám első négy számjegyéből a páratlan helyen állókat hárommal, a páros helyen állókat héttel megszorozva, a szorzatokat össze kell adni. Az összeget tízzel elosztva a maradék tekintendő az ötödik, azaz CDV kódnak.</w:t>
      </w:r>
    </w:p>
    <w:p w:rsid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82" w:name="pr1113"/>
      <w:bookmarkEnd w:id="1182"/>
      <w:r w:rsidRPr="00FF3867">
        <w:rPr>
          <w:rFonts w:ascii="Times New Roman" w:eastAsia="Times New Roman" w:hAnsi="Times New Roman" w:cs="Times New Roman"/>
          <w:sz w:val="20"/>
          <w:szCs w:val="20"/>
          <w:lang w:eastAsia="hu-HU"/>
        </w:rPr>
        <w:t>A diákotthoni azonosító szám „DO” karakterekből, közvetlen utána 5 számjegyből álló jel, amelyben az első 4 számjegy véletlenszerűen kiadott szám. Az első számjegye a nullától különböző számjegy. Az ötödik számjegy ellenőrző ún. CDV kód, melynek képzési algoritmusa az alábbi: a diákotthoni azonosító első négy számjegyéből a páratlan helyen állókat hárommal, a páros helyen állókat héttel megszorozva, a szorzatokat össze kell adni. Az összeget tízzel elosztva a maradék tekintendő az ötödik, azaz CDV kódnak.</w:t>
      </w:r>
    </w:p>
    <w:p w:rsidR="00BC6E40" w:rsidRDefault="00BC6E40" w:rsidP="00FF3867">
      <w:pPr>
        <w:spacing w:after="0" w:line="240" w:lineRule="auto"/>
        <w:ind w:left="150" w:right="150" w:firstLine="240"/>
        <w:jc w:val="both"/>
        <w:rPr>
          <w:rFonts w:ascii="Times New Roman" w:eastAsia="Times New Roman" w:hAnsi="Times New Roman" w:cs="Times New Roman"/>
          <w:sz w:val="20"/>
          <w:szCs w:val="20"/>
          <w:lang w:eastAsia="hu-HU"/>
        </w:rPr>
      </w:pPr>
    </w:p>
    <w:p w:rsidR="00BC6E40" w:rsidRDefault="00BC6E40" w:rsidP="00FF3867">
      <w:pPr>
        <w:spacing w:after="0" w:line="240" w:lineRule="auto"/>
        <w:ind w:left="150" w:right="150" w:firstLine="240"/>
        <w:jc w:val="both"/>
        <w:rPr>
          <w:rFonts w:ascii="Times New Roman" w:eastAsia="Times New Roman" w:hAnsi="Times New Roman" w:cs="Times New Roman"/>
          <w:sz w:val="20"/>
          <w:szCs w:val="20"/>
          <w:lang w:eastAsia="hu-HU"/>
        </w:rPr>
      </w:pPr>
    </w:p>
    <w:p w:rsidR="00BC6E40" w:rsidRDefault="00BC6E40" w:rsidP="00FF3867">
      <w:pPr>
        <w:spacing w:after="0" w:line="240" w:lineRule="auto"/>
        <w:ind w:left="150" w:right="150" w:firstLine="240"/>
        <w:jc w:val="both"/>
        <w:rPr>
          <w:rFonts w:ascii="Times New Roman" w:eastAsia="Times New Roman" w:hAnsi="Times New Roman" w:cs="Times New Roman"/>
          <w:sz w:val="20"/>
          <w:szCs w:val="20"/>
          <w:lang w:eastAsia="hu-HU"/>
        </w:rPr>
      </w:pPr>
    </w:p>
    <w:p w:rsidR="00BC6E40" w:rsidRDefault="00BC6E40" w:rsidP="00FF3867">
      <w:pPr>
        <w:spacing w:after="0" w:line="240" w:lineRule="auto"/>
        <w:ind w:left="150" w:right="150" w:firstLine="240"/>
        <w:jc w:val="both"/>
        <w:rPr>
          <w:rFonts w:ascii="Times New Roman" w:eastAsia="Times New Roman" w:hAnsi="Times New Roman" w:cs="Times New Roman"/>
          <w:sz w:val="20"/>
          <w:szCs w:val="20"/>
          <w:lang w:eastAsia="hu-HU"/>
        </w:rPr>
      </w:pPr>
    </w:p>
    <w:p w:rsidR="00BC6E40" w:rsidRDefault="00BC6E40" w:rsidP="00FF3867">
      <w:pPr>
        <w:spacing w:after="0" w:line="240" w:lineRule="auto"/>
        <w:ind w:left="150" w:right="150" w:firstLine="240"/>
        <w:jc w:val="both"/>
        <w:rPr>
          <w:rFonts w:ascii="Times New Roman" w:eastAsia="Times New Roman" w:hAnsi="Times New Roman" w:cs="Times New Roman"/>
          <w:sz w:val="20"/>
          <w:szCs w:val="20"/>
          <w:lang w:eastAsia="hu-HU"/>
        </w:rPr>
      </w:pPr>
    </w:p>
    <w:p w:rsidR="00BC6E40" w:rsidRPr="00FF3867" w:rsidRDefault="00BC6E40" w:rsidP="00FF3867">
      <w:pPr>
        <w:spacing w:after="0" w:line="240" w:lineRule="auto"/>
        <w:ind w:left="150" w:right="150" w:firstLine="240"/>
        <w:jc w:val="both"/>
        <w:rPr>
          <w:rFonts w:ascii="Times New Roman" w:eastAsia="Times New Roman" w:hAnsi="Times New Roman" w:cs="Times New Roman"/>
          <w:sz w:val="20"/>
          <w:szCs w:val="20"/>
          <w:lang w:eastAsia="hu-HU"/>
        </w:rPr>
      </w:pP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183" w:name="pr1114"/>
      <w:bookmarkEnd w:id="1183"/>
      <w:r w:rsidRPr="00FF3867">
        <w:rPr>
          <w:rFonts w:ascii="Times New Roman" w:eastAsia="Times New Roman" w:hAnsi="Times New Roman" w:cs="Times New Roman"/>
          <w:b/>
          <w:bCs/>
          <w:i/>
          <w:iCs/>
          <w:sz w:val="24"/>
          <w:szCs w:val="24"/>
          <w:u w:val="single"/>
          <w:lang w:eastAsia="hu-HU"/>
        </w:rPr>
        <w:lastRenderedPageBreak/>
        <w:t>8. melléklet a 87/2015. (IV. 9.) Korm. rendelethez</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184" w:name="pr1115"/>
      <w:bookmarkEnd w:id="1184"/>
      <w:r w:rsidRPr="00FF3867">
        <w:rPr>
          <w:rFonts w:ascii="Times New Roman" w:eastAsia="Times New Roman" w:hAnsi="Times New Roman" w:cs="Times New Roman"/>
          <w:b/>
          <w:bCs/>
          <w:i/>
          <w:iCs/>
          <w:sz w:val="24"/>
          <w:szCs w:val="24"/>
          <w:lang w:eastAsia="hu-HU"/>
        </w:rPr>
        <w:t>A jelentkezői, a hallgatói és az oktatói azonosító szám képzésének szabálya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85" w:name="pr1116"/>
      <w:bookmarkEnd w:id="1185"/>
      <w:r w:rsidRPr="00FF3867">
        <w:rPr>
          <w:rFonts w:ascii="Times New Roman" w:eastAsia="Times New Roman" w:hAnsi="Times New Roman" w:cs="Times New Roman"/>
          <w:sz w:val="20"/>
          <w:szCs w:val="20"/>
          <w:lang w:eastAsia="hu-HU"/>
        </w:rPr>
        <w:t>1. Az azonosító szám tizenegy jegyű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86" w:name="pr1117"/>
      <w:bookmarkEnd w:id="1186"/>
      <w:r w:rsidRPr="00FF3867">
        <w:rPr>
          <w:rFonts w:ascii="Times New Roman" w:eastAsia="Times New Roman" w:hAnsi="Times New Roman" w:cs="Times New Roman"/>
          <w:sz w:val="20"/>
          <w:szCs w:val="20"/>
          <w:lang w:eastAsia="hu-HU"/>
        </w:rPr>
        <w:t>2. Az azonosító szám képzése: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87" w:name="pr1118"/>
      <w:bookmarkEnd w:id="1187"/>
      <w:proofErr w:type="gramStart"/>
      <w:r w:rsidRPr="00FF3867">
        <w:rPr>
          <w:rFonts w:ascii="Times New Roman" w:eastAsia="Times New Roman" w:hAnsi="Times New Roman" w:cs="Times New Roman"/>
          <w:i/>
          <w:iCs/>
          <w:sz w:val="20"/>
          <w:szCs w:val="20"/>
          <w:lang w:eastAsia="hu-HU"/>
        </w:rPr>
        <w:t>a</w:t>
      </w:r>
      <w:proofErr w:type="gramEnd"/>
      <w:r w:rsidRPr="00FF3867">
        <w:rPr>
          <w:rFonts w:ascii="Times New Roman" w:eastAsia="Times New Roman" w:hAnsi="Times New Roman" w:cs="Times New Roman"/>
          <w:i/>
          <w:iCs/>
          <w:sz w:val="20"/>
          <w:szCs w:val="20"/>
          <w:lang w:eastAsia="hu-HU"/>
        </w:rPr>
        <w:t xml:space="preserve">) </w:t>
      </w:r>
      <w:r w:rsidRPr="00FF3867">
        <w:rPr>
          <w:rFonts w:ascii="Times New Roman" w:eastAsia="Times New Roman" w:hAnsi="Times New Roman" w:cs="Times New Roman"/>
          <w:sz w:val="20"/>
          <w:szCs w:val="20"/>
          <w:lang w:eastAsia="hu-HU"/>
        </w:rPr>
        <w:t>az első számjegy konstans 7-es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88" w:name="pr1119"/>
      <w:bookmarkEnd w:id="1188"/>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 xml:space="preserve">a második számjegytől a </w:t>
      </w:r>
      <w:proofErr w:type="spellStart"/>
      <w:r w:rsidRPr="00FF3867">
        <w:rPr>
          <w:rFonts w:ascii="Times New Roman" w:eastAsia="Times New Roman" w:hAnsi="Times New Roman" w:cs="Times New Roman"/>
          <w:sz w:val="20"/>
          <w:szCs w:val="20"/>
          <w:lang w:eastAsia="hu-HU"/>
        </w:rPr>
        <w:t>tizedik</w:t>
      </w:r>
      <w:proofErr w:type="spellEnd"/>
      <w:r w:rsidRPr="00FF3867">
        <w:rPr>
          <w:rFonts w:ascii="Times New Roman" w:eastAsia="Times New Roman" w:hAnsi="Times New Roman" w:cs="Times New Roman"/>
          <w:sz w:val="20"/>
          <w:szCs w:val="20"/>
          <w:lang w:eastAsia="hu-HU"/>
        </w:rPr>
        <w:t xml:space="preserve"> számjegyig a számjegyek összessége egy garantáltan egyedi, véletlenszerűen generált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89" w:name="pr1120"/>
      <w:bookmarkEnd w:id="1189"/>
      <w:r w:rsidRPr="00FF3867">
        <w:rPr>
          <w:rFonts w:ascii="Times New Roman" w:eastAsia="Times New Roman" w:hAnsi="Times New Roman" w:cs="Times New Roman"/>
          <w:i/>
          <w:iCs/>
          <w:sz w:val="20"/>
          <w:szCs w:val="20"/>
          <w:lang w:eastAsia="hu-HU"/>
        </w:rPr>
        <w:t xml:space="preserve">c) </w:t>
      </w:r>
      <w:r w:rsidRPr="00FF3867">
        <w:rPr>
          <w:rFonts w:ascii="Times New Roman" w:eastAsia="Times New Roman" w:hAnsi="Times New Roman" w:cs="Times New Roman"/>
          <w:sz w:val="20"/>
          <w:szCs w:val="20"/>
          <w:lang w:eastAsia="hu-HU"/>
        </w:rPr>
        <w:t>a tizenegyedik számjegy az azt megelőző számjegyek felhasználásával, matematikai módszerekkel a 3. pont szerint képzett ellenőrző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90" w:name="pr1121"/>
      <w:bookmarkEnd w:id="1190"/>
      <w:r w:rsidRPr="00FF3867">
        <w:rPr>
          <w:rFonts w:ascii="Times New Roman" w:eastAsia="Times New Roman" w:hAnsi="Times New Roman" w:cs="Times New Roman"/>
          <w:sz w:val="20"/>
          <w:szCs w:val="20"/>
          <w:lang w:eastAsia="hu-HU"/>
        </w:rPr>
        <w:t xml:space="preserve">3. Az azonosító szám tizenegyedik számjegyét úgy kell képezni, hogy a 2. pont </w:t>
      </w:r>
      <w:r w:rsidRPr="00FF3867">
        <w:rPr>
          <w:rFonts w:ascii="Times New Roman" w:eastAsia="Times New Roman" w:hAnsi="Times New Roman" w:cs="Times New Roman"/>
          <w:i/>
          <w:iCs/>
          <w:sz w:val="20"/>
          <w:szCs w:val="20"/>
          <w:lang w:eastAsia="hu-HU"/>
        </w:rPr>
        <w:t xml:space="preserve">a) </w:t>
      </w:r>
      <w:r w:rsidRPr="00FF3867">
        <w:rPr>
          <w:rFonts w:ascii="Times New Roman" w:eastAsia="Times New Roman" w:hAnsi="Times New Roman" w:cs="Times New Roman"/>
          <w:sz w:val="20"/>
          <w:szCs w:val="20"/>
          <w:lang w:eastAsia="hu-HU"/>
        </w:rPr>
        <w:t xml:space="preserve">és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alpontja szerint képzett tíz számjegy mindegyikét szorozni kell azzal a sorszámmal, ahányadik helyet foglalja el az azonosító számon belül. (Első számjegy szorozva eggyel, második számjegy szorozva kettővel és így tovább.)</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91" w:name="pr1122"/>
      <w:bookmarkEnd w:id="1191"/>
      <w:r w:rsidRPr="00FF3867">
        <w:rPr>
          <w:rFonts w:ascii="Times New Roman" w:eastAsia="Times New Roman" w:hAnsi="Times New Roman" w:cs="Times New Roman"/>
          <w:sz w:val="20"/>
          <w:szCs w:val="20"/>
          <w:lang w:eastAsia="hu-HU"/>
        </w:rPr>
        <w:t>Az így kapott szorzatok összegét el kell osztani tizeneggyel, és az osztás maradéka a tizenegyedik számjeggyel lesz egyenlő.</w:t>
      </w:r>
    </w:p>
    <w:p w:rsid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92" w:name="pr1123"/>
      <w:bookmarkEnd w:id="1192"/>
      <w:r w:rsidRPr="00FF3867">
        <w:rPr>
          <w:rFonts w:ascii="Times New Roman" w:eastAsia="Times New Roman" w:hAnsi="Times New Roman" w:cs="Times New Roman"/>
          <w:sz w:val="20"/>
          <w:szCs w:val="20"/>
          <w:lang w:eastAsia="hu-HU"/>
        </w:rPr>
        <w:t xml:space="preserve">A 2. pont </w:t>
      </w:r>
      <w:r w:rsidRPr="00FF3867">
        <w:rPr>
          <w:rFonts w:ascii="Times New Roman" w:eastAsia="Times New Roman" w:hAnsi="Times New Roman" w:cs="Times New Roman"/>
          <w:i/>
          <w:iCs/>
          <w:sz w:val="20"/>
          <w:szCs w:val="20"/>
          <w:lang w:eastAsia="hu-HU"/>
        </w:rPr>
        <w:t xml:space="preserve">b) </w:t>
      </w:r>
      <w:r w:rsidRPr="00FF3867">
        <w:rPr>
          <w:rFonts w:ascii="Times New Roman" w:eastAsia="Times New Roman" w:hAnsi="Times New Roman" w:cs="Times New Roman"/>
          <w:sz w:val="20"/>
          <w:szCs w:val="20"/>
          <w:lang w:eastAsia="hu-HU"/>
        </w:rPr>
        <w:t>alpontja szerinti sorszám nem adható ki, ha a tizeneggyel való osztás maradéka egyenlő tízzel.</w:t>
      </w:r>
    </w:p>
    <w:p w:rsidR="00BC6E40" w:rsidRPr="00FF3867" w:rsidRDefault="00BC6E40" w:rsidP="00FF3867">
      <w:pPr>
        <w:spacing w:after="0" w:line="240" w:lineRule="auto"/>
        <w:ind w:left="150" w:right="150" w:firstLine="240"/>
        <w:jc w:val="both"/>
        <w:rPr>
          <w:rFonts w:ascii="Times New Roman" w:eastAsia="Times New Roman" w:hAnsi="Times New Roman" w:cs="Times New Roman"/>
          <w:sz w:val="20"/>
          <w:szCs w:val="20"/>
          <w:lang w:eastAsia="hu-HU"/>
        </w:rPr>
      </w:pP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193" w:name="pr1124"/>
      <w:bookmarkEnd w:id="1193"/>
      <w:r w:rsidRPr="00FF3867">
        <w:rPr>
          <w:rFonts w:ascii="Times New Roman" w:eastAsia="Times New Roman" w:hAnsi="Times New Roman" w:cs="Times New Roman"/>
          <w:b/>
          <w:bCs/>
          <w:i/>
          <w:iCs/>
          <w:sz w:val="24"/>
          <w:szCs w:val="24"/>
          <w:u w:val="single"/>
          <w:lang w:eastAsia="hu-HU"/>
        </w:rPr>
        <w:t>9. melléklet a 87/2015. (IV. 9.) Korm. rendelethez</w:t>
      </w:r>
    </w:p>
    <w:p w:rsidR="00FF3867" w:rsidRPr="00FF3867" w:rsidRDefault="00FF3867" w:rsidP="00FF3867">
      <w:pPr>
        <w:spacing w:before="300" w:after="300" w:line="240" w:lineRule="auto"/>
        <w:ind w:left="150" w:right="150"/>
        <w:jc w:val="center"/>
        <w:rPr>
          <w:rFonts w:ascii="Times New Roman" w:eastAsia="Times New Roman" w:hAnsi="Times New Roman" w:cs="Times New Roman"/>
          <w:sz w:val="24"/>
          <w:szCs w:val="24"/>
          <w:lang w:eastAsia="hu-HU"/>
        </w:rPr>
      </w:pPr>
      <w:bookmarkStart w:id="1194" w:name="pr1125"/>
      <w:bookmarkEnd w:id="1194"/>
      <w:r w:rsidRPr="00FF3867">
        <w:rPr>
          <w:rFonts w:ascii="Times New Roman" w:eastAsia="Times New Roman" w:hAnsi="Times New Roman" w:cs="Times New Roman"/>
          <w:b/>
          <w:bCs/>
          <w:i/>
          <w:iCs/>
          <w:sz w:val="24"/>
          <w:szCs w:val="24"/>
          <w:lang w:eastAsia="hu-HU"/>
        </w:rPr>
        <w:t>A kötelezően használt okiratok formaszövegei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95" w:name="pr1126"/>
      <w:bookmarkEnd w:id="1195"/>
      <w:r w:rsidRPr="00FF3867">
        <w:rPr>
          <w:rFonts w:ascii="Times New Roman" w:eastAsia="Times New Roman" w:hAnsi="Times New Roman" w:cs="Times New Roman"/>
          <w:sz w:val="20"/>
          <w:szCs w:val="20"/>
          <w:lang w:eastAsia="hu-HU"/>
        </w:rPr>
        <w:t>1. Jogviszony-igazolások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96" w:name="pr1127"/>
      <w:bookmarkEnd w:id="1196"/>
      <w:r w:rsidRPr="00FF3867">
        <w:rPr>
          <w:rFonts w:ascii="Times New Roman" w:eastAsia="Times New Roman" w:hAnsi="Times New Roman" w:cs="Times New Roman"/>
          <w:sz w:val="20"/>
          <w:szCs w:val="20"/>
          <w:lang w:eastAsia="hu-HU"/>
        </w:rPr>
        <w:t>1.1. Jogviszony-igazolás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97" w:name="pr1128"/>
      <w:bookmarkEnd w:id="1197"/>
      <w:r w:rsidRPr="00FF3867">
        <w:rPr>
          <w:rFonts w:ascii="Times New Roman" w:eastAsia="Times New Roman" w:hAnsi="Times New Roman" w:cs="Times New Roman"/>
          <w:sz w:val="20"/>
          <w:szCs w:val="20"/>
          <w:lang w:eastAsia="hu-HU"/>
        </w:rPr>
        <w:t>„Sorszám: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98" w:name="pr1129"/>
      <w:bookmarkEnd w:id="1198"/>
      <w:r w:rsidRPr="00FF3867">
        <w:rPr>
          <w:rFonts w:ascii="Times New Roman" w:eastAsia="Times New Roman" w:hAnsi="Times New Roman" w:cs="Times New Roman"/>
          <w:sz w:val="20"/>
          <w:szCs w:val="20"/>
          <w:lang w:eastAsia="hu-HU"/>
        </w:rPr>
        <w:t>Jogviszony-igazolás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199" w:name="pr1130"/>
      <w:bookmarkEnd w:id="1199"/>
      <w:proofErr w:type="gramStart"/>
      <w:r w:rsidRPr="00FF3867">
        <w:rPr>
          <w:rFonts w:ascii="Times New Roman" w:eastAsia="Times New Roman" w:hAnsi="Times New Roman" w:cs="Times New Roman"/>
          <w:sz w:val="20"/>
          <w:szCs w:val="20"/>
          <w:lang w:eastAsia="hu-HU"/>
        </w:rPr>
        <w:t>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című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intézményi</w:t>
      </w:r>
      <w:proofErr w:type="gramEnd"/>
      <w:r w:rsidRPr="00FF3867">
        <w:rPr>
          <w:rFonts w:ascii="Times New Roman" w:eastAsia="Times New Roman" w:hAnsi="Times New Roman" w:cs="Times New Roman"/>
          <w:sz w:val="20"/>
          <w:szCs w:val="20"/>
          <w:lang w:eastAsia="hu-HU"/>
        </w:rPr>
        <w:t xml:space="preserve"> azonosító számú felsőoktatási intézmény igazolja, hogy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00" w:name="pr1131"/>
      <w:bookmarkEnd w:id="1200"/>
      <w:proofErr w:type="gramStart"/>
      <w:r w:rsidRPr="00FF3867">
        <w:rPr>
          <w:rFonts w:ascii="Times New Roman" w:eastAsia="Times New Roman" w:hAnsi="Times New Roman" w:cs="Times New Roman"/>
          <w:sz w:val="20"/>
          <w:szCs w:val="20"/>
          <w:lang w:eastAsia="hu-HU"/>
        </w:rPr>
        <w:t>..</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születési</w:t>
      </w:r>
      <w:proofErr w:type="gramEnd"/>
      <w:r w:rsidRPr="00FF3867">
        <w:rPr>
          <w:rFonts w:ascii="Times New Roman" w:eastAsia="Times New Roman" w:hAnsi="Times New Roman" w:cs="Times New Roman"/>
          <w:sz w:val="20"/>
          <w:szCs w:val="20"/>
          <w:lang w:eastAsia="hu-HU"/>
        </w:rPr>
        <w:t xml:space="preserve"> nevű hallgatója, akinek születési helye ... (ország</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(település) születési </w:t>
      </w:r>
      <w:proofErr w:type="gramStart"/>
      <w:r w:rsidRPr="00FF3867">
        <w:rPr>
          <w:rFonts w:ascii="Times New Roman" w:eastAsia="Times New Roman" w:hAnsi="Times New Roman" w:cs="Times New Roman"/>
          <w:sz w:val="20"/>
          <w:szCs w:val="20"/>
          <w:lang w:eastAsia="hu-HU"/>
        </w:rPr>
        <w:t>ideje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hónap</w:t>
      </w:r>
      <w:proofErr w:type="gramEnd"/>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01" w:name="pr1132"/>
      <w:bookmarkEnd w:id="1201"/>
      <w:proofErr w:type="gramStart"/>
      <w:r w:rsidRPr="00FF3867">
        <w:rPr>
          <w:rFonts w:ascii="Times New Roman" w:eastAsia="Times New Roman" w:hAnsi="Times New Roman" w:cs="Times New Roman"/>
          <w:sz w:val="20"/>
          <w:szCs w:val="20"/>
          <w:lang w:eastAsia="hu-HU"/>
        </w:rPr>
        <w:t>..</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nap</w:t>
      </w:r>
      <w:proofErr w:type="gramEnd"/>
      <w:r w:rsidRPr="00FF3867">
        <w:rPr>
          <w:rFonts w:ascii="Times New Roman" w:eastAsia="Times New Roman" w:hAnsi="Times New Roman" w:cs="Times New Roman"/>
          <w:sz w:val="20"/>
          <w:szCs w:val="20"/>
          <w:lang w:eastAsia="hu-HU"/>
        </w:rPr>
        <w:t>, anyja születési neve: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02" w:name="pr1133"/>
      <w:bookmarkEnd w:id="1202"/>
      <w:proofErr w:type="gramStart"/>
      <w:r w:rsidRPr="00FF3867">
        <w:rPr>
          <w:rFonts w:ascii="Times New Roman" w:eastAsia="Times New Roman" w:hAnsi="Times New Roman" w:cs="Times New Roman"/>
          <w:sz w:val="20"/>
          <w:szCs w:val="20"/>
          <w:lang w:eastAsia="hu-HU"/>
        </w:rPr>
        <w:t>állampolgársága</w:t>
      </w:r>
      <w:proofErr w:type="gramEnd"/>
      <w:r w:rsidRPr="00FF3867">
        <w:rPr>
          <w:rFonts w:ascii="Times New Roman" w:eastAsia="Times New Roman" w:hAnsi="Times New Roman" w:cs="Times New Roman"/>
          <w:sz w:val="20"/>
          <w:szCs w:val="20"/>
          <w:lang w:eastAsia="hu-HU"/>
        </w:rPr>
        <w:t>: .............; lakóhelye ... (</w:t>
      </w:r>
      <w:proofErr w:type="spellStart"/>
      <w:r w:rsidRPr="00FF3867">
        <w:rPr>
          <w:rFonts w:ascii="Times New Roman" w:eastAsia="Times New Roman" w:hAnsi="Times New Roman" w:cs="Times New Roman"/>
          <w:sz w:val="20"/>
          <w:szCs w:val="20"/>
          <w:lang w:eastAsia="hu-HU"/>
        </w:rPr>
        <w:t>irsz</w:t>
      </w:r>
      <w:proofErr w:type="spellEnd"/>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(település</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(utca, </w:t>
      </w:r>
      <w:proofErr w:type="spellStart"/>
      <w:r w:rsidRPr="00FF3867">
        <w:rPr>
          <w:rFonts w:ascii="Times New Roman" w:eastAsia="Times New Roman" w:hAnsi="Times New Roman" w:cs="Times New Roman"/>
          <w:sz w:val="20"/>
          <w:szCs w:val="20"/>
          <w:lang w:eastAsia="hu-HU"/>
        </w:rPr>
        <w:t>hsz</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03" w:name="pr1134"/>
      <w:bookmarkEnd w:id="1203"/>
      <w:proofErr w:type="gramStart"/>
      <w:r w:rsidRPr="00FF3867">
        <w:rPr>
          <w:rFonts w:ascii="Times New Roman" w:eastAsia="Times New Roman" w:hAnsi="Times New Roman" w:cs="Times New Roman"/>
          <w:sz w:val="20"/>
          <w:szCs w:val="20"/>
          <w:lang w:eastAsia="hu-HU"/>
        </w:rPr>
        <w:t>hallgató</w:t>
      </w:r>
      <w:proofErr w:type="gramEnd"/>
      <w:r w:rsidRPr="00FF3867">
        <w:rPr>
          <w:rFonts w:ascii="Times New Roman" w:eastAsia="Times New Roman" w:hAnsi="Times New Roman" w:cs="Times New Roman"/>
          <w:sz w:val="20"/>
          <w:szCs w:val="20"/>
          <w:lang w:eastAsia="hu-HU"/>
        </w:rPr>
        <w:t xml:space="preserve"> azonosító száma: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04" w:name="pr1135"/>
      <w:bookmarkEnd w:id="1204"/>
      <w:proofErr w:type="gramStart"/>
      <w:r w:rsidRPr="00FF3867">
        <w:rPr>
          <w:rFonts w:ascii="Times New Roman" w:eastAsia="Times New Roman" w:hAnsi="Times New Roman" w:cs="Times New Roman"/>
          <w:sz w:val="20"/>
          <w:szCs w:val="20"/>
          <w:lang w:eastAsia="hu-HU"/>
        </w:rPr>
        <w:t>hallgatói</w:t>
      </w:r>
      <w:proofErr w:type="gramEnd"/>
      <w:r w:rsidRPr="00FF3867">
        <w:rPr>
          <w:rFonts w:ascii="Times New Roman" w:eastAsia="Times New Roman" w:hAnsi="Times New Roman" w:cs="Times New Roman"/>
          <w:sz w:val="20"/>
          <w:szCs w:val="20"/>
          <w:lang w:eastAsia="hu-HU"/>
        </w:rPr>
        <w:t xml:space="preserve"> jogviszonya a ... </w:t>
      </w:r>
      <w:proofErr w:type="gramStart"/>
      <w:r w:rsidRPr="00FF3867">
        <w:rPr>
          <w:rFonts w:ascii="Times New Roman" w:eastAsia="Times New Roman" w:hAnsi="Times New Roman" w:cs="Times New Roman"/>
          <w:sz w:val="20"/>
          <w:szCs w:val="20"/>
          <w:lang w:eastAsia="hu-HU"/>
        </w:rPr>
        <w:t>tanév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félévében</w:t>
      </w:r>
      <w:proofErr w:type="gramEnd"/>
      <w:r w:rsidRPr="00FF3867">
        <w:rPr>
          <w:rFonts w:ascii="Times New Roman" w:eastAsia="Times New Roman" w:hAnsi="Times New Roman" w:cs="Times New Roman"/>
          <w:sz w:val="20"/>
          <w:szCs w:val="20"/>
          <w:lang w:eastAsia="hu-HU"/>
        </w:rPr>
        <w:t xml:space="preserve"> (mely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hónap</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naptól</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hónap</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napig</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05" w:name="pr1136"/>
      <w:bookmarkEnd w:id="1205"/>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aktív</w:t>
      </w:r>
      <w:proofErr w:type="gramEnd"/>
      <w:r w:rsidRPr="00FF3867">
        <w:rPr>
          <w:rFonts w:ascii="Times New Roman" w:eastAsia="Times New Roman" w:hAnsi="Times New Roman" w:cs="Times New Roman"/>
          <w:sz w:val="20"/>
          <w:szCs w:val="20"/>
          <w:lang w:eastAsia="hu-HU"/>
        </w:rPr>
        <w:t xml:space="preserve"> (nem szünetelő)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06" w:name="pr1137"/>
      <w:bookmarkEnd w:id="1206"/>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passzív</w:t>
      </w:r>
      <w:proofErr w:type="gramEnd"/>
      <w:r w:rsidRPr="00FF3867">
        <w:rPr>
          <w:rFonts w:ascii="Times New Roman" w:eastAsia="Times New Roman" w:hAnsi="Times New Roman" w:cs="Times New Roman"/>
          <w:sz w:val="20"/>
          <w:szCs w:val="20"/>
          <w:lang w:eastAsia="hu-HU"/>
        </w:rPr>
        <w:t xml:space="preserve"> (szünetelő)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07" w:name="pr1138"/>
      <w:bookmarkEnd w:id="1207"/>
      <w:r w:rsidRPr="00FF3867">
        <w:rPr>
          <w:rFonts w:ascii="Times New Roman" w:eastAsia="Times New Roman" w:hAnsi="Times New Roman" w:cs="Times New Roman"/>
          <w:sz w:val="20"/>
          <w:szCs w:val="20"/>
          <w:lang w:eastAsia="hu-HU"/>
        </w:rPr>
        <w:t xml:space="preserve">Nevezett hallgató hallgatói </w:t>
      </w:r>
      <w:proofErr w:type="gramStart"/>
      <w:r w:rsidRPr="00FF3867">
        <w:rPr>
          <w:rFonts w:ascii="Times New Roman" w:eastAsia="Times New Roman" w:hAnsi="Times New Roman" w:cs="Times New Roman"/>
          <w:sz w:val="20"/>
          <w:szCs w:val="20"/>
          <w:lang w:eastAsia="hu-HU"/>
        </w:rPr>
        <w:t>jogviszonya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jött létre és hallgatói jogviszonya megszűnésének - a tanulmányi teljesítmények és a követelmények alapján - becsült időpontja: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08" w:name="pr1139"/>
      <w:bookmarkEnd w:id="1208"/>
      <w:r w:rsidRPr="00FF3867">
        <w:rPr>
          <w:rFonts w:ascii="Times New Roman" w:eastAsia="Times New Roman" w:hAnsi="Times New Roman" w:cs="Times New Roman"/>
          <w:sz w:val="20"/>
          <w:szCs w:val="20"/>
          <w:lang w:eastAsia="hu-HU"/>
        </w:rPr>
        <w:t xml:space="preserve">A hallgató az intézményben a következő képzéseken folytat tanulmányokat: </w:t>
      </w:r>
    </w:p>
    <w:tbl>
      <w:tblPr>
        <w:tblW w:w="0" w:type="auto"/>
        <w:tblCellSpacing w:w="0" w:type="dxa"/>
        <w:tblCellMar>
          <w:left w:w="0" w:type="dxa"/>
          <w:right w:w="0" w:type="dxa"/>
        </w:tblCellMar>
        <w:tblLook w:val="04A0" w:firstRow="1" w:lastRow="0" w:firstColumn="1" w:lastColumn="0" w:noHBand="0" w:noVBand="1"/>
      </w:tblPr>
      <w:tblGrid>
        <w:gridCol w:w="1218"/>
        <w:gridCol w:w="1147"/>
        <w:gridCol w:w="1471"/>
        <w:gridCol w:w="1021"/>
        <w:gridCol w:w="1384"/>
        <w:gridCol w:w="1550"/>
        <w:gridCol w:w="1281"/>
      </w:tblGrid>
      <w:tr w:rsidR="00FF3867" w:rsidRPr="00FF3867" w:rsidTr="00FF3867">
        <w:trPr>
          <w:tblCellSpacing w:w="0" w:type="dxa"/>
        </w:trPr>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bookmarkStart w:id="1209" w:name="pr1140"/>
            <w:bookmarkEnd w:id="1209"/>
            <w:r w:rsidRPr="00FF3867">
              <w:rPr>
                <w:rFonts w:ascii="Times New Roman" w:eastAsia="Times New Roman" w:hAnsi="Times New Roman" w:cs="Times New Roman"/>
                <w:sz w:val="24"/>
                <w:szCs w:val="24"/>
                <w:lang w:eastAsia="hu-HU"/>
              </w:rPr>
              <w:t>Sorszám</w:t>
            </w: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Képzés</w:t>
            </w: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Félévi státusz aktív/passzív</w:t>
            </w: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Szint</w:t>
            </w: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Munkarend</w:t>
            </w: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Finanszírozási forma</w:t>
            </w: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r w:rsidRPr="00FF3867">
              <w:rPr>
                <w:rFonts w:ascii="Times New Roman" w:eastAsia="Times New Roman" w:hAnsi="Times New Roman" w:cs="Times New Roman"/>
                <w:sz w:val="24"/>
                <w:szCs w:val="24"/>
                <w:lang w:eastAsia="hu-HU"/>
              </w:rPr>
              <w:t>Befejezés várható dátuma</w:t>
            </w: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1210" w:name="pr1141"/>
      <w:bookmarkEnd w:id="1210"/>
    </w:p>
    <w:tbl>
      <w:tblPr>
        <w:tblW w:w="0" w:type="auto"/>
        <w:tblCellSpacing w:w="0" w:type="dxa"/>
        <w:tblCellMar>
          <w:left w:w="0" w:type="dxa"/>
          <w:right w:w="0" w:type="dxa"/>
        </w:tblCellMar>
        <w:tblLook w:val="04A0" w:firstRow="1" w:lastRow="0" w:firstColumn="1" w:lastColumn="0" w:noHBand="0" w:noVBand="1"/>
      </w:tblPr>
      <w:tblGrid>
        <w:gridCol w:w="1296"/>
        <w:gridCol w:w="1296"/>
        <w:gridCol w:w="1296"/>
        <w:gridCol w:w="1296"/>
        <w:gridCol w:w="1296"/>
        <w:gridCol w:w="1296"/>
        <w:gridCol w:w="1296"/>
      </w:tblGrid>
      <w:tr w:rsidR="00FF3867" w:rsidRPr="00FF3867" w:rsidTr="00FF3867">
        <w:trPr>
          <w:tblCellSpacing w:w="0" w:type="dxa"/>
        </w:trPr>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1211" w:name="pr1142"/>
      <w:bookmarkEnd w:id="1211"/>
    </w:p>
    <w:tbl>
      <w:tblPr>
        <w:tblW w:w="0" w:type="auto"/>
        <w:tblCellSpacing w:w="0" w:type="dxa"/>
        <w:tblCellMar>
          <w:left w:w="0" w:type="dxa"/>
          <w:right w:w="0" w:type="dxa"/>
        </w:tblCellMar>
        <w:tblLook w:val="04A0" w:firstRow="1" w:lastRow="0" w:firstColumn="1" w:lastColumn="0" w:noHBand="0" w:noVBand="1"/>
      </w:tblPr>
      <w:tblGrid>
        <w:gridCol w:w="1296"/>
        <w:gridCol w:w="1296"/>
        <w:gridCol w:w="1296"/>
        <w:gridCol w:w="1296"/>
        <w:gridCol w:w="1296"/>
        <w:gridCol w:w="1296"/>
        <w:gridCol w:w="1296"/>
      </w:tblGrid>
      <w:tr w:rsidR="00FF3867" w:rsidRPr="00FF3867" w:rsidTr="00FF3867">
        <w:trPr>
          <w:tblCellSpacing w:w="0" w:type="dxa"/>
        </w:trPr>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1212" w:name="pr1143"/>
      <w:bookmarkEnd w:id="1212"/>
    </w:p>
    <w:tbl>
      <w:tblPr>
        <w:tblW w:w="0" w:type="auto"/>
        <w:tblCellSpacing w:w="0" w:type="dxa"/>
        <w:tblCellMar>
          <w:left w:w="0" w:type="dxa"/>
          <w:right w:w="0" w:type="dxa"/>
        </w:tblCellMar>
        <w:tblLook w:val="04A0" w:firstRow="1" w:lastRow="0" w:firstColumn="1" w:lastColumn="0" w:noHBand="0" w:noVBand="1"/>
      </w:tblPr>
      <w:tblGrid>
        <w:gridCol w:w="1296"/>
        <w:gridCol w:w="1296"/>
        <w:gridCol w:w="1296"/>
        <w:gridCol w:w="1296"/>
        <w:gridCol w:w="1296"/>
        <w:gridCol w:w="1296"/>
        <w:gridCol w:w="1296"/>
      </w:tblGrid>
      <w:tr w:rsidR="00FF3867" w:rsidRPr="00FF3867" w:rsidTr="00FF3867">
        <w:trPr>
          <w:tblCellSpacing w:w="0" w:type="dxa"/>
        </w:trPr>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r>
    </w:tbl>
    <w:p w:rsidR="00FF3867" w:rsidRPr="00FF3867" w:rsidRDefault="00FF3867" w:rsidP="00FF3867">
      <w:pPr>
        <w:spacing w:after="0" w:line="240" w:lineRule="auto"/>
        <w:rPr>
          <w:rFonts w:ascii="Times New Roman" w:eastAsia="Times New Roman" w:hAnsi="Times New Roman" w:cs="Times New Roman"/>
          <w:vanish/>
          <w:sz w:val="24"/>
          <w:szCs w:val="24"/>
          <w:lang w:eastAsia="hu-HU"/>
        </w:rPr>
      </w:pPr>
      <w:bookmarkStart w:id="1213" w:name="pr1144"/>
      <w:bookmarkEnd w:id="1213"/>
    </w:p>
    <w:tbl>
      <w:tblPr>
        <w:tblW w:w="0" w:type="auto"/>
        <w:tblCellSpacing w:w="0" w:type="dxa"/>
        <w:tblCellMar>
          <w:left w:w="0" w:type="dxa"/>
          <w:right w:w="0" w:type="dxa"/>
        </w:tblCellMar>
        <w:tblLook w:val="04A0" w:firstRow="1" w:lastRow="0" w:firstColumn="1" w:lastColumn="0" w:noHBand="0" w:noVBand="1"/>
      </w:tblPr>
      <w:tblGrid>
        <w:gridCol w:w="1296"/>
        <w:gridCol w:w="1296"/>
        <w:gridCol w:w="1296"/>
        <w:gridCol w:w="1296"/>
        <w:gridCol w:w="1296"/>
        <w:gridCol w:w="1296"/>
        <w:gridCol w:w="1296"/>
      </w:tblGrid>
      <w:tr w:rsidR="00FF3867" w:rsidRPr="00FF3867" w:rsidTr="00FF3867">
        <w:trPr>
          <w:tblCellSpacing w:w="0" w:type="dxa"/>
        </w:trPr>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c>
          <w:tcPr>
            <w:tcW w:w="1785" w:type="dxa"/>
            <w:vAlign w:val="center"/>
            <w:hideMark/>
          </w:tcPr>
          <w:p w:rsidR="00FF3867" w:rsidRPr="00FF3867" w:rsidRDefault="00FF3867" w:rsidP="00FF3867">
            <w:pPr>
              <w:spacing w:after="0" w:line="240" w:lineRule="auto"/>
              <w:rPr>
                <w:rFonts w:ascii="Times New Roman" w:eastAsia="Times New Roman" w:hAnsi="Times New Roman" w:cs="Times New Roman"/>
                <w:sz w:val="24"/>
                <w:szCs w:val="24"/>
                <w:lang w:eastAsia="hu-HU"/>
              </w:rPr>
            </w:pPr>
          </w:p>
        </w:tc>
      </w:tr>
    </w:tbl>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14" w:name="pr1145"/>
      <w:bookmarkEnd w:id="1214"/>
      <w:r w:rsidRPr="00FF3867">
        <w:rPr>
          <w:rFonts w:ascii="Times New Roman" w:eastAsia="Times New Roman" w:hAnsi="Times New Roman" w:cs="Times New Roman"/>
          <w:sz w:val="20"/>
          <w:szCs w:val="20"/>
          <w:lang w:eastAsia="hu-HU"/>
        </w:rPr>
        <w:t>Az igazolás kiadásának célja: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15" w:name="pr1146"/>
      <w:bookmarkEnd w:id="1215"/>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16" w:name="pr1147"/>
      <w:bookmarkEnd w:id="1216"/>
      <w:r w:rsidRPr="00FF3867">
        <w:rPr>
          <w:rFonts w:ascii="Times New Roman" w:eastAsia="Times New Roman" w:hAnsi="Times New Roman" w:cs="Times New Roman"/>
          <w:sz w:val="20"/>
          <w:szCs w:val="20"/>
          <w:lang w:eastAsia="hu-HU"/>
        </w:rPr>
        <w: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17" w:name="pr1148"/>
      <w:bookmarkEnd w:id="1217"/>
      <w:r w:rsidRPr="00FF3867">
        <w:rPr>
          <w:rFonts w:ascii="Times New Roman" w:eastAsia="Times New Roman" w:hAnsi="Times New Roman" w:cs="Times New Roman"/>
          <w:sz w:val="20"/>
          <w:szCs w:val="20"/>
          <w:lang w:eastAsia="hu-HU"/>
        </w:rPr>
        <w:t>Egyéb kiegészítés: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18" w:name="pr1149"/>
      <w:bookmarkEnd w:id="1218"/>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19" w:name="pr1150"/>
      <w:bookmarkEnd w:id="1219"/>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20" w:name="pr1151"/>
      <w:bookmarkEnd w:id="1220"/>
      <w:r w:rsidRPr="00FF3867">
        <w:rPr>
          <w:rFonts w:ascii="Times New Roman" w:eastAsia="Times New Roman" w:hAnsi="Times New Roman" w:cs="Times New Roman"/>
          <w:sz w:val="20"/>
          <w:szCs w:val="20"/>
          <w:lang w:eastAsia="hu-HU"/>
        </w:rPr>
        <w:t>...................................................................................................................................................</w:t>
      </w:r>
    </w:p>
    <w:p w:rsid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21" w:name="pr1152"/>
      <w:bookmarkEnd w:id="1221"/>
      <w:r w:rsidRPr="00FF3867">
        <w:rPr>
          <w:rFonts w:ascii="Times New Roman" w:eastAsia="Times New Roman" w:hAnsi="Times New Roman" w:cs="Times New Roman"/>
          <w:sz w:val="20"/>
          <w:szCs w:val="20"/>
          <w:lang w:eastAsia="hu-HU"/>
        </w:rPr>
        <w:t>Keltezés, bélyegző, aláírás”</w:t>
      </w:r>
    </w:p>
    <w:p w:rsidR="00BC6E40" w:rsidRDefault="00BC6E40" w:rsidP="00FF3867">
      <w:pPr>
        <w:spacing w:before="180" w:after="0" w:line="240" w:lineRule="auto"/>
        <w:ind w:left="150" w:right="150" w:firstLine="240"/>
        <w:jc w:val="both"/>
        <w:rPr>
          <w:rFonts w:ascii="Times New Roman" w:eastAsia="Times New Roman" w:hAnsi="Times New Roman" w:cs="Times New Roman"/>
          <w:sz w:val="20"/>
          <w:szCs w:val="20"/>
          <w:lang w:eastAsia="hu-HU"/>
        </w:rPr>
      </w:pPr>
    </w:p>
    <w:p w:rsidR="00BC6E40" w:rsidRPr="00FF3867" w:rsidRDefault="00BC6E40"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22" w:name="_GoBack"/>
      <w:bookmarkEnd w:id="1222"/>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23" w:name="pr1153"/>
      <w:bookmarkEnd w:id="1223"/>
      <w:r w:rsidRPr="00FF3867">
        <w:rPr>
          <w:rFonts w:ascii="Times New Roman" w:eastAsia="Times New Roman" w:hAnsi="Times New Roman" w:cs="Times New Roman"/>
          <w:sz w:val="20"/>
          <w:szCs w:val="20"/>
          <w:lang w:eastAsia="hu-HU"/>
        </w:rPr>
        <w:lastRenderedPageBreak/>
        <w:t>1.2. Megszűnt jogviszonyú személyek jogviszony-igazolása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24" w:name="pr1154"/>
      <w:bookmarkEnd w:id="1224"/>
      <w:r w:rsidRPr="00FF3867">
        <w:rPr>
          <w:rFonts w:ascii="Times New Roman" w:eastAsia="Times New Roman" w:hAnsi="Times New Roman" w:cs="Times New Roman"/>
          <w:sz w:val="20"/>
          <w:szCs w:val="20"/>
          <w:lang w:eastAsia="hu-HU"/>
        </w:rPr>
        <w:t>„Sorszám: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25" w:name="pr1155"/>
      <w:bookmarkEnd w:id="1225"/>
      <w:r w:rsidRPr="00FF3867">
        <w:rPr>
          <w:rFonts w:ascii="Times New Roman" w:eastAsia="Times New Roman" w:hAnsi="Times New Roman" w:cs="Times New Roman"/>
          <w:sz w:val="20"/>
          <w:szCs w:val="20"/>
          <w:lang w:eastAsia="hu-HU"/>
        </w:rPr>
        <w:t>Jogviszony-igazolás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26" w:name="pr1156"/>
      <w:bookmarkEnd w:id="1226"/>
      <w:r w:rsidRPr="00FF3867">
        <w:rPr>
          <w:rFonts w:ascii="Times New Roman" w:eastAsia="Times New Roman" w:hAnsi="Times New Roman" w:cs="Times New Roman"/>
          <w:sz w:val="20"/>
          <w:szCs w:val="20"/>
          <w:lang w:eastAsia="hu-HU"/>
        </w:rPr>
        <w:t>(megszűnt jogviszonyú személyek esetére)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27" w:name="pr1157"/>
      <w:bookmarkEnd w:id="1227"/>
      <w:proofErr w:type="gramStart"/>
      <w:r w:rsidRPr="00FF3867">
        <w:rPr>
          <w:rFonts w:ascii="Times New Roman" w:eastAsia="Times New Roman" w:hAnsi="Times New Roman" w:cs="Times New Roman"/>
          <w:sz w:val="20"/>
          <w:szCs w:val="20"/>
          <w:lang w:eastAsia="hu-HU"/>
        </w:rPr>
        <w:t>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című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intézményi</w:t>
      </w:r>
      <w:proofErr w:type="gramEnd"/>
      <w:r w:rsidRPr="00FF3867">
        <w:rPr>
          <w:rFonts w:ascii="Times New Roman" w:eastAsia="Times New Roman" w:hAnsi="Times New Roman" w:cs="Times New Roman"/>
          <w:sz w:val="20"/>
          <w:szCs w:val="20"/>
          <w:lang w:eastAsia="hu-HU"/>
        </w:rPr>
        <w:t xml:space="preserve"> azonosító számú felsőoktatási intézmény igazolja, hogy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28" w:name="pr1158"/>
      <w:bookmarkEnd w:id="1228"/>
      <w:proofErr w:type="gramStart"/>
      <w:r w:rsidRPr="00FF3867">
        <w:rPr>
          <w:rFonts w:ascii="Times New Roman" w:eastAsia="Times New Roman" w:hAnsi="Times New Roman" w:cs="Times New Roman"/>
          <w:sz w:val="20"/>
          <w:szCs w:val="20"/>
          <w:lang w:eastAsia="hu-HU"/>
        </w:rPr>
        <w:t>..</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születési</w:t>
      </w:r>
      <w:proofErr w:type="gramEnd"/>
      <w:r w:rsidRPr="00FF3867">
        <w:rPr>
          <w:rFonts w:ascii="Times New Roman" w:eastAsia="Times New Roman" w:hAnsi="Times New Roman" w:cs="Times New Roman"/>
          <w:sz w:val="20"/>
          <w:szCs w:val="20"/>
          <w:lang w:eastAsia="hu-HU"/>
        </w:rPr>
        <w:t xml:space="preserve"> nevű volt hallgatója, akinek születési helye ... (ország</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(település) születési </w:t>
      </w:r>
      <w:proofErr w:type="gramStart"/>
      <w:r w:rsidRPr="00FF3867">
        <w:rPr>
          <w:rFonts w:ascii="Times New Roman" w:eastAsia="Times New Roman" w:hAnsi="Times New Roman" w:cs="Times New Roman"/>
          <w:sz w:val="20"/>
          <w:szCs w:val="20"/>
          <w:lang w:eastAsia="hu-HU"/>
        </w:rPr>
        <w:t>ideje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hónap</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w:t>
      </w:r>
      <w:proofErr w:type="gramEnd"/>
      <w:r w:rsidRPr="00FF3867">
        <w:rPr>
          <w:rFonts w:ascii="Times New Roman" w:eastAsia="Times New Roman" w:hAnsi="Times New Roman" w:cs="Times New Roman"/>
          <w:sz w:val="20"/>
          <w:szCs w:val="20"/>
          <w:lang w:eastAsia="hu-HU"/>
        </w:rPr>
        <w:t>, anyja születési neve: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29" w:name="pr1159"/>
      <w:bookmarkEnd w:id="1229"/>
      <w:proofErr w:type="gramStart"/>
      <w:r w:rsidRPr="00FF3867">
        <w:rPr>
          <w:rFonts w:ascii="Times New Roman" w:eastAsia="Times New Roman" w:hAnsi="Times New Roman" w:cs="Times New Roman"/>
          <w:sz w:val="20"/>
          <w:szCs w:val="20"/>
          <w:lang w:eastAsia="hu-HU"/>
        </w:rPr>
        <w:t>hallgatói</w:t>
      </w:r>
      <w:proofErr w:type="gramEnd"/>
      <w:r w:rsidRPr="00FF3867">
        <w:rPr>
          <w:rFonts w:ascii="Times New Roman" w:eastAsia="Times New Roman" w:hAnsi="Times New Roman" w:cs="Times New Roman"/>
          <w:sz w:val="20"/>
          <w:szCs w:val="20"/>
          <w:lang w:eastAsia="hu-HU"/>
        </w:rPr>
        <w:t xml:space="preserve"> azonosító száma (ennek hiányában a törzslap sorszáma):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30" w:name="pr1160"/>
      <w:bookmarkEnd w:id="1230"/>
      <w:proofErr w:type="gramStart"/>
      <w:r w:rsidRPr="00FF3867">
        <w:rPr>
          <w:rFonts w:ascii="Times New Roman" w:eastAsia="Times New Roman" w:hAnsi="Times New Roman" w:cs="Times New Roman"/>
          <w:sz w:val="20"/>
          <w:szCs w:val="20"/>
          <w:lang w:eastAsia="hu-HU"/>
        </w:rPr>
        <w:t>hallgatói</w:t>
      </w:r>
      <w:proofErr w:type="gramEnd"/>
      <w:r w:rsidRPr="00FF3867">
        <w:rPr>
          <w:rFonts w:ascii="Times New Roman" w:eastAsia="Times New Roman" w:hAnsi="Times New Roman" w:cs="Times New Roman"/>
          <w:sz w:val="20"/>
          <w:szCs w:val="20"/>
          <w:lang w:eastAsia="hu-HU"/>
        </w:rPr>
        <w:t xml:space="preserve"> jogviszonya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jött létre és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szűnt meg.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31" w:name="pr1161"/>
      <w:bookmarkEnd w:id="1231"/>
      <w:r w:rsidRPr="00FF3867">
        <w:rPr>
          <w:rFonts w:ascii="Times New Roman" w:eastAsia="Times New Roman" w:hAnsi="Times New Roman" w:cs="Times New Roman"/>
          <w:sz w:val="20"/>
          <w:szCs w:val="20"/>
          <w:lang w:eastAsia="hu-HU"/>
        </w:rPr>
        <w:t xml:space="preserve">Nevezett hallgatói jogviszonya az alábbi </w:t>
      </w:r>
      <w:proofErr w:type="gramStart"/>
      <w:r w:rsidRPr="00FF3867">
        <w:rPr>
          <w:rFonts w:ascii="Times New Roman" w:eastAsia="Times New Roman" w:hAnsi="Times New Roman" w:cs="Times New Roman"/>
          <w:sz w:val="20"/>
          <w:szCs w:val="20"/>
          <w:lang w:eastAsia="hu-HU"/>
        </w:rPr>
        <w:t>félév(</w:t>
      </w:r>
      <w:proofErr w:type="spellStart"/>
      <w:proofErr w:type="gramEnd"/>
      <w:r w:rsidRPr="00FF3867">
        <w:rPr>
          <w:rFonts w:ascii="Times New Roman" w:eastAsia="Times New Roman" w:hAnsi="Times New Roman" w:cs="Times New Roman"/>
          <w:sz w:val="20"/>
          <w:szCs w:val="20"/>
          <w:lang w:eastAsia="hu-HU"/>
        </w:rPr>
        <w:t>ek</w:t>
      </w:r>
      <w:proofErr w:type="spellEnd"/>
      <w:r w:rsidRPr="00FF3867">
        <w:rPr>
          <w:rFonts w:ascii="Times New Roman" w:eastAsia="Times New Roman" w:hAnsi="Times New Roman" w:cs="Times New Roman"/>
          <w:sz w:val="20"/>
          <w:szCs w:val="20"/>
          <w:lang w:eastAsia="hu-HU"/>
        </w:rPr>
        <w:t>)</w:t>
      </w:r>
      <w:proofErr w:type="spellStart"/>
      <w:r w:rsidRPr="00FF3867">
        <w:rPr>
          <w:rFonts w:ascii="Times New Roman" w:eastAsia="Times New Roman" w:hAnsi="Times New Roman" w:cs="Times New Roman"/>
          <w:sz w:val="20"/>
          <w:szCs w:val="20"/>
          <w:lang w:eastAsia="hu-HU"/>
        </w:rPr>
        <w:t>ben</w:t>
      </w:r>
      <w:proofErr w:type="spellEnd"/>
      <w:r w:rsidRPr="00FF3867">
        <w:rPr>
          <w:rFonts w:ascii="Times New Roman" w:eastAsia="Times New Roman" w:hAnsi="Times New Roman" w:cs="Times New Roman"/>
          <w:sz w:val="20"/>
          <w:szCs w:val="20"/>
          <w:lang w:eastAsia="hu-HU"/>
        </w:rPr>
        <w:t xml:space="preserve"> szünetelt: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32" w:name="pr1162"/>
      <w:bookmarkEnd w:id="1232"/>
      <w:r w:rsidRPr="00FF3867">
        <w:rPr>
          <w:rFonts w:ascii="Times New Roman" w:eastAsia="Times New Roman" w:hAnsi="Times New Roman" w:cs="Times New Roman"/>
          <w:sz w:val="20"/>
          <w:szCs w:val="20"/>
          <w:lang w:eastAsia="hu-HU"/>
        </w:rPr>
        <w:t>1. .../</w:t>
      </w:r>
      <w:proofErr w:type="gramStart"/>
      <w:r w:rsidRPr="00FF3867">
        <w:rPr>
          <w:rFonts w:ascii="Times New Roman" w:eastAsia="Times New Roman" w:hAnsi="Times New Roman" w:cs="Times New Roman"/>
          <w:sz w:val="20"/>
          <w:szCs w:val="20"/>
          <w:lang w:eastAsia="hu-HU"/>
        </w:rPr>
        <w:t>...</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tanév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félév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hónap</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naptól</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hónap</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napig</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33" w:name="pr1163"/>
      <w:bookmarkEnd w:id="1233"/>
      <w:r w:rsidRPr="00FF3867">
        <w:rPr>
          <w:rFonts w:ascii="Times New Roman" w:eastAsia="Times New Roman" w:hAnsi="Times New Roman" w:cs="Times New Roman"/>
          <w:sz w:val="20"/>
          <w:szCs w:val="20"/>
          <w:lang w:eastAsia="hu-HU"/>
        </w:rPr>
        <w:t>2. .../.</w:t>
      </w:r>
      <w:proofErr w:type="gramStart"/>
      <w:r w:rsidRPr="00FF3867">
        <w:rPr>
          <w:rFonts w:ascii="Times New Roman" w:eastAsia="Times New Roman" w:hAnsi="Times New Roman" w:cs="Times New Roman"/>
          <w:sz w:val="20"/>
          <w:szCs w:val="20"/>
          <w:lang w:eastAsia="hu-HU"/>
        </w:rPr>
        <w:t>..</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tanév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félév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hónap</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naptól</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hónap</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napig</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34" w:name="pr1164"/>
      <w:bookmarkEnd w:id="1234"/>
      <w:r w:rsidRPr="00FF3867">
        <w:rPr>
          <w:rFonts w:ascii="Times New Roman" w:eastAsia="Times New Roman" w:hAnsi="Times New Roman" w:cs="Times New Roman"/>
          <w:sz w:val="20"/>
          <w:szCs w:val="20"/>
          <w:lang w:eastAsia="hu-HU"/>
        </w:rPr>
        <w:t>Az igazolás kiadásának célja: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35" w:name="pr1165"/>
      <w:bookmarkEnd w:id="1235"/>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36" w:name="pr1166"/>
      <w:bookmarkEnd w:id="1236"/>
      <w:r w:rsidRPr="00FF3867">
        <w:rPr>
          <w:rFonts w:ascii="Times New Roman" w:eastAsia="Times New Roman" w:hAnsi="Times New Roman" w:cs="Times New Roman"/>
          <w:sz w:val="20"/>
          <w:szCs w:val="20"/>
          <w:lang w:eastAsia="hu-HU"/>
        </w:rPr>
        <w: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37" w:name="pr1167"/>
      <w:bookmarkEnd w:id="1237"/>
      <w:r w:rsidRPr="00FF3867">
        <w:rPr>
          <w:rFonts w:ascii="Times New Roman" w:eastAsia="Times New Roman" w:hAnsi="Times New Roman" w:cs="Times New Roman"/>
          <w:sz w:val="20"/>
          <w:szCs w:val="20"/>
          <w:lang w:eastAsia="hu-HU"/>
        </w:rPr>
        <w:t>Egyéb kiegészítés: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38" w:name="pr1168"/>
      <w:bookmarkEnd w:id="1238"/>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39" w:name="pr1169"/>
      <w:bookmarkEnd w:id="1239"/>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40" w:name="pr1170"/>
      <w:bookmarkEnd w:id="1240"/>
      <w:r w:rsidRPr="00FF3867">
        <w:rPr>
          <w:rFonts w:ascii="Times New Roman" w:eastAsia="Times New Roman" w:hAnsi="Times New Roman" w:cs="Times New Roman"/>
          <w:sz w:val="20"/>
          <w:szCs w:val="20"/>
          <w:lang w:eastAsia="hu-HU"/>
        </w:rPr>
        <w: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41" w:name="pr1171"/>
      <w:bookmarkEnd w:id="1241"/>
      <w:r w:rsidRPr="00FF3867">
        <w:rPr>
          <w:rFonts w:ascii="Times New Roman" w:eastAsia="Times New Roman" w:hAnsi="Times New Roman" w:cs="Times New Roman"/>
          <w:sz w:val="20"/>
          <w:szCs w:val="20"/>
          <w:lang w:eastAsia="hu-HU"/>
        </w:rPr>
        <w:t>Keltezés, bélyegző, aláírás”</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42" w:name="pr1172"/>
      <w:bookmarkEnd w:id="1242"/>
      <w:r w:rsidRPr="00FF3867">
        <w:rPr>
          <w:rFonts w:ascii="Times New Roman" w:eastAsia="Times New Roman" w:hAnsi="Times New Roman" w:cs="Times New Roman"/>
          <w:sz w:val="20"/>
          <w:szCs w:val="20"/>
          <w:lang w:eastAsia="hu-HU"/>
        </w:rPr>
        <w:t>1.3. Doktorjelölti jogviszony-igazolása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43" w:name="pr1173"/>
      <w:bookmarkEnd w:id="1243"/>
      <w:r w:rsidRPr="00FF3867">
        <w:rPr>
          <w:rFonts w:ascii="Times New Roman" w:eastAsia="Times New Roman" w:hAnsi="Times New Roman" w:cs="Times New Roman"/>
          <w:sz w:val="20"/>
          <w:szCs w:val="20"/>
          <w:lang w:eastAsia="hu-HU"/>
        </w:rPr>
        <w:t>„Sorszám: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44" w:name="pr1174"/>
      <w:bookmarkEnd w:id="1244"/>
      <w:r w:rsidRPr="00FF3867">
        <w:rPr>
          <w:rFonts w:ascii="Times New Roman" w:eastAsia="Times New Roman" w:hAnsi="Times New Roman" w:cs="Times New Roman"/>
          <w:sz w:val="20"/>
          <w:szCs w:val="20"/>
          <w:lang w:eastAsia="hu-HU"/>
        </w:rPr>
        <w:t>Jogviszony-igazolás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45" w:name="pr1175"/>
      <w:bookmarkEnd w:id="1245"/>
      <w:proofErr w:type="gramStart"/>
      <w:r w:rsidRPr="00FF3867">
        <w:rPr>
          <w:rFonts w:ascii="Times New Roman" w:eastAsia="Times New Roman" w:hAnsi="Times New Roman" w:cs="Times New Roman"/>
          <w:sz w:val="20"/>
          <w:szCs w:val="20"/>
          <w:lang w:eastAsia="hu-HU"/>
        </w:rPr>
        <w:t>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című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intézményi</w:t>
      </w:r>
      <w:proofErr w:type="gramEnd"/>
      <w:r w:rsidRPr="00FF3867">
        <w:rPr>
          <w:rFonts w:ascii="Times New Roman" w:eastAsia="Times New Roman" w:hAnsi="Times New Roman" w:cs="Times New Roman"/>
          <w:sz w:val="20"/>
          <w:szCs w:val="20"/>
          <w:lang w:eastAsia="hu-HU"/>
        </w:rPr>
        <w:t xml:space="preserve"> azonosító számú felsőoktatási intézmény igazolja, hogy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46" w:name="pr1176"/>
      <w:bookmarkEnd w:id="1246"/>
      <w:proofErr w:type="gramStart"/>
      <w:r w:rsidRPr="00FF3867">
        <w:rPr>
          <w:rFonts w:ascii="Times New Roman" w:eastAsia="Times New Roman" w:hAnsi="Times New Roman" w:cs="Times New Roman"/>
          <w:sz w:val="20"/>
          <w:szCs w:val="20"/>
          <w:lang w:eastAsia="hu-HU"/>
        </w:rPr>
        <w:t>..</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születési</w:t>
      </w:r>
      <w:proofErr w:type="gramEnd"/>
      <w:r w:rsidRPr="00FF3867">
        <w:rPr>
          <w:rFonts w:ascii="Times New Roman" w:eastAsia="Times New Roman" w:hAnsi="Times New Roman" w:cs="Times New Roman"/>
          <w:sz w:val="20"/>
          <w:szCs w:val="20"/>
          <w:lang w:eastAsia="hu-HU"/>
        </w:rPr>
        <w:t xml:space="preserve"> nevű doktorjelöltje, akinek születési helye ... (ország</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(település) születési </w:t>
      </w:r>
      <w:proofErr w:type="gramStart"/>
      <w:r w:rsidRPr="00FF3867">
        <w:rPr>
          <w:rFonts w:ascii="Times New Roman" w:eastAsia="Times New Roman" w:hAnsi="Times New Roman" w:cs="Times New Roman"/>
          <w:sz w:val="20"/>
          <w:szCs w:val="20"/>
          <w:lang w:eastAsia="hu-HU"/>
        </w:rPr>
        <w:t>ideje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hónap</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47" w:name="pr1177"/>
      <w:bookmarkEnd w:id="1247"/>
      <w:proofErr w:type="gramStart"/>
      <w:r w:rsidRPr="00FF3867">
        <w:rPr>
          <w:rFonts w:ascii="Times New Roman" w:eastAsia="Times New Roman" w:hAnsi="Times New Roman" w:cs="Times New Roman"/>
          <w:sz w:val="20"/>
          <w:szCs w:val="20"/>
          <w:lang w:eastAsia="hu-HU"/>
        </w:rPr>
        <w:t>anyja</w:t>
      </w:r>
      <w:proofErr w:type="gramEnd"/>
      <w:r w:rsidRPr="00FF3867">
        <w:rPr>
          <w:rFonts w:ascii="Times New Roman" w:eastAsia="Times New Roman" w:hAnsi="Times New Roman" w:cs="Times New Roman"/>
          <w:sz w:val="20"/>
          <w:szCs w:val="20"/>
          <w:lang w:eastAsia="hu-HU"/>
        </w:rPr>
        <w:t xml:space="preserve"> születési neve: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48" w:name="pr1178"/>
      <w:bookmarkEnd w:id="1248"/>
      <w:proofErr w:type="gramStart"/>
      <w:r w:rsidRPr="00FF3867">
        <w:rPr>
          <w:rFonts w:ascii="Times New Roman" w:eastAsia="Times New Roman" w:hAnsi="Times New Roman" w:cs="Times New Roman"/>
          <w:sz w:val="20"/>
          <w:szCs w:val="20"/>
          <w:lang w:eastAsia="hu-HU"/>
        </w:rPr>
        <w:t>állampolgársága</w:t>
      </w:r>
      <w:proofErr w:type="gramEnd"/>
      <w:r w:rsidRPr="00FF3867">
        <w:rPr>
          <w:rFonts w:ascii="Times New Roman" w:eastAsia="Times New Roman" w:hAnsi="Times New Roman" w:cs="Times New Roman"/>
          <w:sz w:val="20"/>
          <w:szCs w:val="20"/>
          <w:lang w:eastAsia="hu-HU"/>
        </w:rPr>
        <w:t>: .............; lakóhelye ... (</w:t>
      </w:r>
      <w:proofErr w:type="spellStart"/>
      <w:r w:rsidRPr="00FF3867">
        <w:rPr>
          <w:rFonts w:ascii="Times New Roman" w:eastAsia="Times New Roman" w:hAnsi="Times New Roman" w:cs="Times New Roman"/>
          <w:sz w:val="20"/>
          <w:szCs w:val="20"/>
          <w:lang w:eastAsia="hu-HU"/>
        </w:rPr>
        <w:t>irsz</w:t>
      </w:r>
      <w:proofErr w:type="spellEnd"/>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(település</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(utca, </w:t>
      </w:r>
      <w:proofErr w:type="spellStart"/>
      <w:r w:rsidRPr="00FF3867">
        <w:rPr>
          <w:rFonts w:ascii="Times New Roman" w:eastAsia="Times New Roman" w:hAnsi="Times New Roman" w:cs="Times New Roman"/>
          <w:sz w:val="20"/>
          <w:szCs w:val="20"/>
          <w:lang w:eastAsia="hu-HU"/>
        </w:rPr>
        <w:t>hsz</w:t>
      </w:r>
      <w:proofErr w:type="spell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49" w:name="pr1179"/>
      <w:bookmarkEnd w:id="1249"/>
      <w:proofErr w:type="gramStart"/>
      <w:r w:rsidRPr="00FF3867">
        <w:rPr>
          <w:rFonts w:ascii="Times New Roman" w:eastAsia="Times New Roman" w:hAnsi="Times New Roman" w:cs="Times New Roman"/>
          <w:sz w:val="20"/>
          <w:szCs w:val="20"/>
          <w:lang w:eastAsia="hu-HU"/>
        </w:rPr>
        <w:t>hallgatói</w:t>
      </w:r>
      <w:proofErr w:type="gramEnd"/>
      <w:r w:rsidRPr="00FF3867">
        <w:rPr>
          <w:rFonts w:ascii="Times New Roman" w:eastAsia="Times New Roman" w:hAnsi="Times New Roman" w:cs="Times New Roman"/>
          <w:sz w:val="20"/>
          <w:szCs w:val="20"/>
          <w:lang w:eastAsia="hu-HU"/>
        </w:rPr>
        <w:t xml:space="preserve"> azonosító száma: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50" w:name="pr1180"/>
      <w:bookmarkEnd w:id="1250"/>
      <w:r w:rsidRPr="00FF3867">
        <w:rPr>
          <w:rFonts w:ascii="Times New Roman" w:eastAsia="Times New Roman" w:hAnsi="Times New Roman" w:cs="Times New Roman"/>
          <w:sz w:val="20"/>
          <w:szCs w:val="20"/>
          <w:lang w:eastAsia="hu-HU"/>
        </w:rPr>
        <w:t xml:space="preserve">Nevezett doktorjelölti </w:t>
      </w:r>
      <w:proofErr w:type="gramStart"/>
      <w:r w:rsidRPr="00FF3867">
        <w:rPr>
          <w:rFonts w:ascii="Times New Roman" w:eastAsia="Times New Roman" w:hAnsi="Times New Roman" w:cs="Times New Roman"/>
          <w:sz w:val="20"/>
          <w:szCs w:val="20"/>
          <w:lang w:eastAsia="hu-HU"/>
        </w:rPr>
        <w:t>jogviszonya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jött létre és doktorjelölti jogviszonya megszűnésének - a teljesítmény és a követelmények alapján - becsült időpontja: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51" w:name="pr1181"/>
      <w:bookmarkEnd w:id="1251"/>
      <w:r w:rsidRPr="00FF3867">
        <w:rPr>
          <w:rFonts w:ascii="Times New Roman" w:eastAsia="Times New Roman" w:hAnsi="Times New Roman" w:cs="Times New Roman"/>
          <w:sz w:val="20"/>
          <w:szCs w:val="20"/>
          <w:lang w:eastAsia="hu-HU"/>
        </w:rPr>
        <w:t>Az igazolás kiadásának célja: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52" w:name="pr1182"/>
      <w:bookmarkEnd w:id="1252"/>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53" w:name="pr1183"/>
      <w:bookmarkEnd w:id="1253"/>
      <w:r w:rsidRPr="00FF3867">
        <w:rPr>
          <w:rFonts w:ascii="Times New Roman" w:eastAsia="Times New Roman" w:hAnsi="Times New Roman" w:cs="Times New Roman"/>
          <w:sz w:val="20"/>
          <w:szCs w:val="20"/>
          <w:lang w:eastAsia="hu-HU"/>
        </w:rPr>
        <w: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54" w:name="pr1184"/>
      <w:bookmarkEnd w:id="1254"/>
      <w:r w:rsidRPr="00FF3867">
        <w:rPr>
          <w:rFonts w:ascii="Times New Roman" w:eastAsia="Times New Roman" w:hAnsi="Times New Roman" w:cs="Times New Roman"/>
          <w:sz w:val="20"/>
          <w:szCs w:val="20"/>
          <w:lang w:eastAsia="hu-HU"/>
        </w:rPr>
        <w:t>Egyéb kiegészítés: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55" w:name="pr1185"/>
      <w:bookmarkEnd w:id="1255"/>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56" w:name="pr1186"/>
      <w:bookmarkEnd w:id="1256"/>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57" w:name="pr1187"/>
      <w:bookmarkEnd w:id="1257"/>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58" w:name="pr1188"/>
      <w:bookmarkEnd w:id="1258"/>
      <w:r w:rsidRPr="00FF3867">
        <w:rPr>
          <w:rFonts w:ascii="Times New Roman" w:eastAsia="Times New Roman" w:hAnsi="Times New Roman" w:cs="Times New Roman"/>
          <w:sz w:val="20"/>
          <w:szCs w:val="20"/>
          <w:lang w:eastAsia="hu-HU"/>
        </w:rPr>
        <w: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59" w:name="pr1189"/>
      <w:bookmarkEnd w:id="1259"/>
      <w:r w:rsidRPr="00FF3867">
        <w:rPr>
          <w:rFonts w:ascii="Times New Roman" w:eastAsia="Times New Roman" w:hAnsi="Times New Roman" w:cs="Times New Roman"/>
          <w:sz w:val="20"/>
          <w:szCs w:val="20"/>
          <w:lang w:eastAsia="hu-HU"/>
        </w:rPr>
        <w:t>Keltezés, bélyegző, aláírás”</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60" w:name="pr1190"/>
      <w:bookmarkEnd w:id="1260"/>
      <w:r w:rsidRPr="00FF3867">
        <w:rPr>
          <w:rFonts w:ascii="Times New Roman" w:eastAsia="Times New Roman" w:hAnsi="Times New Roman" w:cs="Times New Roman"/>
          <w:sz w:val="20"/>
          <w:szCs w:val="20"/>
          <w:lang w:eastAsia="hu-HU"/>
        </w:rPr>
        <w:t>1.4. Megszűnt jogviszonyú személyek doktorjelölti jogviszony-igazolása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61" w:name="pr1191"/>
      <w:bookmarkEnd w:id="1261"/>
      <w:r w:rsidRPr="00FF3867">
        <w:rPr>
          <w:rFonts w:ascii="Times New Roman" w:eastAsia="Times New Roman" w:hAnsi="Times New Roman" w:cs="Times New Roman"/>
          <w:sz w:val="20"/>
          <w:szCs w:val="20"/>
          <w:lang w:eastAsia="hu-HU"/>
        </w:rPr>
        <w:t>„Sorszám: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62" w:name="pr1192"/>
      <w:bookmarkEnd w:id="1262"/>
      <w:r w:rsidRPr="00FF3867">
        <w:rPr>
          <w:rFonts w:ascii="Times New Roman" w:eastAsia="Times New Roman" w:hAnsi="Times New Roman" w:cs="Times New Roman"/>
          <w:sz w:val="20"/>
          <w:szCs w:val="20"/>
          <w:lang w:eastAsia="hu-HU"/>
        </w:rPr>
        <w:t>Jogviszony-igazolás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63" w:name="pr1193"/>
      <w:bookmarkEnd w:id="1263"/>
      <w:r w:rsidRPr="00FF3867">
        <w:rPr>
          <w:rFonts w:ascii="Times New Roman" w:eastAsia="Times New Roman" w:hAnsi="Times New Roman" w:cs="Times New Roman"/>
          <w:sz w:val="20"/>
          <w:szCs w:val="20"/>
          <w:lang w:eastAsia="hu-HU"/>
        </w:rPr>
        <w:t>(megszűnt jogviszonyú személyek esetére)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64" w:name="pr1194"/>
      <w:bookmarkEnd w:id="1264"/>
      <w:proofErr w:type="gramStart"/>
      <w:r w:rsidRPr="00FF3867">
        <w:rPr>
          <w:rFonts w:ascii="Times New Roman" w:eastAsia="Times New Roman" w:hAnsi="Times New Roman" w:cs="Times New Roman"/>
          <w:sz w:val="20"/>
          <w:szCs w:val="20"/>
          <w:lang w:eastAsia="hu-HU"/>
        </w:rPr>
        <w:t>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című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intézményi</w:t>
      </w:r>
      <w:proofErr w:type="gramEnd"/>
      <w:r w:rsidRPr="00FF3867">
        <w:rPr>
          <w:rFonts w:ascii="Times New Roman" w:eastAsia="Times New Roman" w:hAnsi="Times New Roman" w:cs="Times New Roman"/>
          <w:sz w:val="20"/>
          <w:szCs w:val="20"/>
          <w:lang w:eastAsia="hu-HU"/>
        </w:rPr>
        <w:t xml:space="preserve"> azonosító számú felsőoktatási intézmény igazolja, hogy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65" w:name="pr1195"/>
      <w:bookmarkEnd w:id="1265"/>
      <w:r w:rsidRPr="00FF3867">
        <w:rPr>
          <w:rFonts w:ascii="Times New Roman" w:eastAsia="Times New Roman" w:hAnsi="Times New Roman" w:cs="Times New Roman"/>
          <w:sz w:val="20"/>
          <w:szCs w:val="20"/>
          <w:lang w:eastAsia="hu-HU"/>
        </w:rPr>
        <w:t>..</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születési</w:t>
      </w:r>
      <w:proofErr w:type="gramEnd"/>
      <w:r w:rsidRPr="00FF3867">
        <w:rPr>
          <w:rFonts w:ascii="Times New Roman" w:eastAsia="Times New Roman" w:hAnsi="Times New Roman" w:cs="Times New Roman"/>
          <w:sz w:val="20"/>
          <w:szCs w:val="20"/>
          <w:lang w:eastAsia="hu-HU"/>
        </w:rPr>
        <w:t xml:space="preserve"> nevű volt doktorjelöltje, akinek születési helye ... (ország</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(település) születési </w:t>
      </w:r>
      <w:proofErr w:type="gramStart"/>
      <w:r w:rsidRPr="00FF3867">
        <w:rPr>
          <w:rFonts w:ascii="Times New Roman" w:eastAsia="Times New Roman" w:hAnsi="Times New Roman" w:cs="Times New Roman"/>
          <w:sz w:val="20"/>
          <w:szCs w:val="20"/>
          <w:lang w:eastAsia="hu-HU"/>
        </w:rPr>
        <w:t>ideje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hónap</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w:t>
      </w:r>
      <w:proofErr w:type="gramEnd"/>
      <w:r w:rsidRPr="00FF3867">
        <w:rPr>
          <w:rFonts w:ascii="Times New Roman" w:eastAsia="Times New Roman" w:hAnsi="Times New Roman" w:cs="Times New Roman"/>
          <w:sz w:val="20"/>
          <w:szCs w:val="20"/>
          <w:lang w:eastAsia="hu-HU"/>
        </w:rPr>
        <w:t>, anyja születési neve: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66" w:name="pr1196"/>
      <w:bookmarkEnd w:id="1266"/>
      <w:proofErr w:type="gramStart"/>
      <w:r w:rsidRPr="00FF3867">
        <w:rPr>
          <w:rFonts w:ascii="Times New Roman" w:eastAsia="Times New Roman" w:hAnsi="Times New Roman" w:cs="Times New Roman"/>
          <w:sz w:val="20"/>
          <w:szCs w:val="20"/>
          <w:lang w:eastAsia="hu-HU"/>
        </w:rPr>
        <w:t>hallgatói</w:t>
      </w:r>
      <w:proofErr w:type="gramEnd"/>
      <w:r w:rsidRPr="00FF3867">
        <w:rPr>
          <w:rFonts w:ascii="Times New Roman" w:eastAsia="Times New Roman" w:hAnsi="Times New Roman" w:cs="Times New Roman"/>
          <w:sz w:val="20"/>
          <w:szCs w:val="20"/>
          <w:lang w:eastAsia="hu-HU"/>
        </w:rPr>
        <w:t xml:space="preserve"> azonosító száma (ennek hiányában a törzslap sorszáma): ..., doktorjelölti jogviszonya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jött létre és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szűnt meg.</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67" w:name="pr1197"/>
      <w:bookmarkEnd w:id="1267"/>
      <w:r w:rsidRPr="00FF3867">
        <w:rPr>
          <w:rFonts w:ascii="Times New Roman" w:eastAsia="Times New Roman" w:hAnsi="Times New Roman" w:cs="Times New Roman"/>
          <w:sz w:val="20"/>
          <w:szCs w:val="20"/>
          <w:lang w:eastAsia="hu-HU"/>
        </w:rPr>
        <w:t>Az igazolás kiadásának célja: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68" w:name="pr1198"/>
      <w:bookmarkEnd w:id="1268"/>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69" w:name="pr1199"/>
      <w:bookmarkEnd w:id="1269"/>
      <w:r w:rsidRPr="00FF3867">
        <w:rPr>
          <w:rFonts w:ascii="Times New Roman" w:eastAsia="Times New Roman" w:hAnsi="Times New Roman" w:cs="Times New Roman"/>
          <w:sz w:val="20"/>
          <w:szCs w:val="20"/>
          <w:lang w:eastAsia="hu-HU"/>
        </w:rPr>
        <w: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70" w:name="pr1200"/>
      <w:bookmarkEnd w:id="1270"/>
      <w:r w:rsidRPr="00FF3867">
        <w:rPr>
          <w:rFonts w:ascii="Times New Roman" w:eastAsia="Times New Roman" w:hAnsi="Times New Roman" w:cs="Times New Roman"/>
          <w:sz w:val="20"/>
          <w:szCs w:val="20"/>
          <w:lang w:eastAsia="hu-HU"/>
        </w:rPr>
        <w:t>Egyéb kiegészítés: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71" w:name="pr1201"/>
      <w:bookmarkEnd w:id="1271"/>
      <w:r w:rsidRPr="00FF3867">
        <w:rPr>
          <w:rFonts w:ascii="Times New Roman" w:eastAsia="Times New Roman" w:hAnsi="Times New Roman" w:cs="Times New Roman"/>
          <w:sz w:val="20"/>
          <w:szCs w:val="20"/>
          <w:lang w:eastAsia="hu-HU"/>
        </w:rPr>
        <w:lastRenderedPageBreak/>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72" w:name="pr1202"/>
      <w:bookmarkEnd w:id="1272"/>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73" w:name="pr1203"/>
      <w:bookmarkEnd w:id="1273"/>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74" w:name="pr1204"/>
      <w:bookmarkEnd w:id="1274"/>
      <w:r w:rsidRPr="00FF3867">
        <w:rPr>
          <w:rFonts w:ascii="Times New Roman" w:eastAsia="Times New Roman" w:hAnsi="Times New Roman" w:cs="Times New Roman"/>
          <w:sz w:val="20"/>
          <w:szCs w:val="20"/>
          <w:lang w:eastAsia="hu-HU"/>
        </w:rPr>
        <w: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75" w:name="pr1205"/>
      <w:bookmarkEnd w:id="1275"/>
      <w:r w:rsidRPr="00FF3867">
        <w:rPr>
          <w:rFonts w:ascii="Times New Roman" w:eastAsia="Times New Roman" w:hAnsi="Times New Roman" w:cs="Times New Roman"/>
          <w:sz w:val="20"/>
          <w:szCs w:val="20"/>
          <w:lang w:eastAsia="hu-HU"/>
        </w:rPr>
        <w:t>Keltezés, bélyegző, aláírás”</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76" w:name="pr1206"/>
      <w:bookmarkEnd w:id="1276"/>
      <w:r w:rsidRPr="00FF3867">
        <w:rPr>
          <w:rFonts w:ascii="Times New Roman" w:eastAsia="Times New Roman" w:hAnsi="Times New Roman" w:cs="Times New Roman"/>
          <w:sz w:val="20"/>
          <w:szCs w:val="20"/>
          <w:lang w:eastAsia="hu-HU"/>
        </w:rPr>
        <w:t>2. Felsőoktatási intézményben szerezhető végbizonyítvány (abszolutórium)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77" w:name="pr1207"/>
      <w:bookmarkEnd w:id="1277"/>
      <w:r w:rsidRPr="00FF3867">
        <w:rPr>
          <w:rFonts w:ascii="Times New Roman" w:eastAsia="Times New Roman" w:hAnsi="Times New Roman" w:cs="Times New Roman"/>
          <w:sz w:val="20"/>
          <w:szCs w:val="20"/>
          <w:lang w:eastAsia="hu-HU"/>
        </w:rPr>
        <w:t>„Sorszám: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78" w:name="pr1208"/>
      <w:bookmarkEnd w:id="1278"/>
      <w:r w:rsidRPr="00FF3867">
        <w:rPr>
          <w:rFonts w:ascii="Times New Roman" w:eastAsia="Times New Roman" w:hAnsi="Times New Roman" w:cs="Times New Roman"/>
          <w:sz w:val="20"/>
          <w:szCs w:val="20"/>
          <w:lang w:eastAsia="hu-HU"/>
        </w:rPr>
        <w:t>Intézményi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79" w:name="pr1209"/>
      <w:bookmarkEnd w:id="1279"/>
      <w:r w:rsidRPr="00FF3867">
        <w:rPr>
          <w:rFonts w:ascii="Times New Roman" w:eastAsia="Times New Roman" w:hAnsi="Times New Roman" w:cs="Times New Roman"/>
          <w:sz w:val="20"/>
          <w:szCs w:val="20"/>
          <w:lang w:eastAsia="hu-HU"/>
        </w:rPr>
        <w:t>Törzslap sorszáma:</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80" w:name="pr1210"/>
      <w:bookmarkEnd w:id="1280"/>
      <w:r w:rsidRPr="00FF3867">
        <w:rPr>
          <w:rFonts w:ascii="Times New Roman" w:eastAsia="Times New Roman" w:hAnsi="Times New Roman" w:cs="Times New Roman"/>
          <w:sz w:val="20"/>
          <w:szCs w:val="20"/>
          <w:lang w:eastAsia="hu-HU"/>
        </w:rPr>
        <w:t>VÉGBIZONYÍTVÁNY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81" w:name="pr1211"/>
      <w:bookmarkEnd w:id="1281"/>
      <w:r w:rsidRPr="00FF3867">
        <w:rPr>
          <w:rFonts w:ascii="Times New Roman" w:eastAsia="Times New Roman" w:hAnsi="Times New Roman" w:cs="Times New Roman"/>
          <w:sz w:val="20"/>
          <w:szCs w:val="20"/>
          <w:lang w:eastAsia="hu-HU"/>
        </w:rPr>
        <w:t>(abszolutórium)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82" w:name="pr1212"/>
      <w:bookmarkEnd w:id="1282"/>
      <w:r w:rsidRPr="00FF3867">
        <w:rPr>
          <w:rFonts w:ascii="Times New Roman" w:eastAsia="Times New Roman" w:hAnsi="Times New Roman" w:cs="Times New Roman"/>
          <w:sz w:val="20"/>
          <w:szCs w:val="20"/>
          <w:lang w:eastAsia="hu-HU"/>
        </w:rPr>
        <w:t xml:space="preserve">Ezt a </w:t>
      </w:r>
      <w:proofErr w:type="gramStart"/>
      <w:r w:rsidRPr="00FF3867">
        <w:rPr>
          <w:rFonts w:ascii="Times New Roman" w:eastAsia="Times New Roman" w:hAnsi="Times New Roman" w:cs="Times New Roman"/>
          <w:sz w:val="20"/>
          <w:szCs w:val="20"/>
          <w:lang w:eastAsia="hu-HU"/>
        </w:rPr>
        <w:t>végbizonyítványt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számára</w:t>
      </w:r>
      <w:proofErr w:type="gramEnd"/>
      <w:r w:rsidRPr="00FF3867">
        <w:rPr>
          <w:rFonts w:ascii="Times New Roman" w:eastAsia="Times New Roman" w:hAnsi="Times New Roman" w:cs="Times New Roman"/>
          <w:sz w:val="20"/>
          <w:szCs w:val="20"/>
          <w:lang w:eastAsia="hu-HU"/>
        </w:rPr>
        <w:t xml:space="preserve"> állítottam ki, aki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ország</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településén</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néven</w:t>
      </w:r>
      <w:proofErr w:type="gramEnd"/>
      <w:r w:rsidRPr="00FF3867">
        <w:rPr>
          <w:rFonts w:ascii="Times New Roman" w:eastAsia="Times New Roman" w:hAnsi="Times New Roman" w:cs="Times New Roman"/>
          <w:sz w:val="20"/>
          <w:szCs w:val="20"/>
          <w:lang w:eastAsia="hu-HU"/>
        </w:rPr>
        <w:t xml:space="preserve"> született, és a(z) ...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felsőoktatási intézményben a ... (szak, szakirány neve) felsőoktatási szakképzés/alapképzés/osztatlan képzés/mesterképzés/szakirányú továbbképzés/doktori képzés tanulmányi kötelezettségeinek eleget tett.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83" w:name="pr1213"/>
      <w:bookmarkEnd w:id="1283"/>
      <w:r w:rsidRPr="00FF3867">
        <w:rPr>
          <w:rFonts w:ascii="Times New Roman" w:eastAsia="Times New Roman" w:hAnsi="Times New Roman" w:cs="Times New Roman"/>
          <w:sz w:val="20"/>
          <w:szCs w:val="20"/>
          <w:lang w:eastAsia="hu-HU"/>
        </w:rPr>
        <w:t>A végbizonyítvány végzettséget, szakképzettséget nem igazol.”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84" w:name="pr1214"/>
      <w:bookmarkEnd w:id="1284"/>
      <w:r w:rsidRPr="00FF3867">
        <w:rPr>
          <w:rFonts w:ascii="Times New Roman" w:eastAsia="Times New Roman" w:hAnsi="Times New Roman" w:cs="Times New Roman"/>
          <w:sz w:val="20"/>
          <w:szCs w:val="20"/>
          <w:lang w:eastAsia="hu-HU"/>
        </w:rPr>
        <w:t>Keltezés, bélyegző, aláírás”</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85" w:name="pr1215"/>
      <w:bookmarkEnd w:id="1285"/>
      <w:r w:rsidRPr="00FF3867">
        <w:rPr>
          <w:rFonts w:ascii="Times New Roman" w:eastAsia="Times New Roman" w:hAnsi="Times New Roman" w:cs="Times New Roman"/>
          <w:sz w:val="20"/>
          <w:szCs w:val="20"/>
          <w:lang w:eastAsia="hu-HU"/>
        </w:rPr>
        <w:t>3. Oktatói nyilatkozat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86" w:name="pr1216"/>
      <w:bookmarkEnd w:id="1286"/>
      <w:r w:rsidRPr="00FF3867">
        <w:rPr>
          <w:rFonts w:ascii="Times New Roman" w:eastAsia="Times New Roman" w:hAnsi="Times New Roman" w:cs="Times New Roman"/>
          <w:sz w:val="20"/>
          <w:szCs w:val="20"/>
          <w:lang w:eastAsia="hu-HU"/>
        </w:rPr>
        <w:t>3.1. Az intézmény működési feltételeinek meglétének mérlegeléséhez adott nyilatkozat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87" w:name="pr1217"/>
      <w:bookmarkEnd w:id="1287"/>
      <w:r w:rsidRPr="00FF3867">
        <w:rPr>
          <w:rFonts w:ascii="Times New Roman" w:eastAsia="Times New Roman" w:hAnsi="Times New Roman" w:cs="Times New Roman"/>
          <w:sz w:val="20"/>
          <w:szCs w:val="20"/>
          <w:lang w:eastAsia="hu-HU"/>
        </w:rPr>
        <w:t>„</w:t>
      </w:r>
      <w:proofErr w:type="gramStart"/>
      <w:r w:rsidRPr="00FF3867">
        <w:rPr>
          <w:rFonts w:ascii="Times New Roman" w:eastAsia="Times New Roman" w:hAnsi="Times New Roman" w:cs="Times New Roman"/>
          <w:sz w:val="20"/>
          <w:szCs w:val="20"/>
          <w:lang w:eastAsia="hu-HU"/>
        </w:rPr>
        <w:t>Alulírott ..</w:t>
      </w:r>
      <w:proofErr w:type="gramEnd"/>
      <w:r w:rsidRPr="00FF3867">
        <w:rPr>
          <w:rFonts w:ascii="Times New Roman" w:eastAsia="Times New Roman" w:hAnsi="Times New Roman" w:cs="Times New Roman"/>
          <w:sz w:val="20"/>
          <w:szCs w:val="20"/>
          <w:lang w:eastAsia="hu-HU"/>
        </w:rPr>
        <w:t>. (név) (születési név</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anyja születési neve: ..., születési hely és idő: ...) felhatalmazom a ...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intézményi</w:t>
      </w:r>
      <w:proofErr w:type="gramEnd"/>
      <w:r w:rsidRPr="00FF3867">
        <w:rPr>
          <w:rFonts w:ascii="Times New Roman" w:eastAsia="Times New Roman" w:hAnsi="Times New Roman" w:cs="Times New Roman"/>
          <w:sz w:val="20"/>
          <w:szCs w:val="20"/>
          <w:lang w:eastAsia="hu-HU"/>
        </w:rPr>
        <w:t xml:space="preserve"> azonosító számú felsőoktatási intézményt, hogy a működési feltételek mérlegelése során figyelembe vegyen.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88" w:name="pr1218"/>
      <w:bookmarkEnd w:id="1288"/>
      <w:r w:rsidRPr="00FF3867">
        <w:rPr>
          <w:rFonts w:ascii="Times New Roman" w:eastAsia="Times New Roman" w:hAnsi="Times New Roman" w:cs="Times New Roman"/>
          <w:sz w:val="20"/>
          <w:szCs w:val="20"/>
          <w:lang w:eastAsia="hu-HU"/>
        </w:rPr>
        <w:t>Tudomásul veszem, hogy nyilatkozatom megtételét követően, annak visszavonásáig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89" w:name="pr1219"/>
      <w:bookmarkEnd w:id="1289"/>
      <w:r w:rsidRPr="00FF3867">
        <w:rPr>
          <w:rFonts w:ascii="Times New Roman" w:eastAsia="Times New Roman" w:hAnsi="Times New Roman" w:cs="Times New Roman"/>
          <w:sz w:val="20"/>
          <w:szCs w:val="20"/>
          <w:lang w:eastAsia="hu-HU"/>
        </w:rPr>
        <w:t>- a fenti felsőoktatási intézménytől eltérő magyar felsőoktatási intézmény által kezdeményezett képzésindítási eljárás során,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90" w:name="pr1220"/>
      <w:bookmarkEnd w:id="1290"/>
      <w:r w:rsidRPr="00FF3867">
        <w:rPr>
          <w:rFonts w:ascii="Times New Roman" w:eastAsia="Times New Roman" w:hAnsi="Times New Roman" w:cs="Times New Roman"/>
          <w:sz w:val="20"/>
          <w:szCs w:val="20"/>
          <w:lang w:eastAsia="hu-HU"/>
        </w:rPr>
        <w:t>- a fenti felsőoktatási intézménytől eltérő magyar felsőoktatási intézmény létesítésére irányuló eljárás során, valamint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91" w:name="pr1221"/>
      <w:bookmarkEnd w:id="1291"/>
      <w:r w:rsidRPr="00FF3867">
        <w:rPr>
          <w:rFonts w:ascii="Times New Roman" w:eastAsia="Times New Roman" w:hAnsi="Times New Roman" w:cs="Times New Roman"/>
          <w:sz w:val="20"/>
          <w:szCs w:val="20"/>
          <w:lang w:eastAsia="hu-HU"/>
        </w:rPr>
        <w:t>- a fenti felsőoktatási intézménytől eltérő magyar felsőoktatási intézmény működési engedélyezése, felvehető maximális hallgatói létszámának megállapítása, valamint működési engedélyének felülvizsgálata során</w:t>
      </w:r>
    </w:p>
    <w:p w:rsidR="00FF3867" w:rsidRPr="00FF3867" w:rsidRDefault="00FF3867" w:rsidP="00FF3867">
      <w:pPr>
        <w:spacing w:after="0" w:line="240" w:lineRule="auto"/>
        <w:ind w:left="150" w:right="150"/>
        <w:jc w:val="both"/>
        <w:rPr>
          <w:rFonts w:ascii="Times New Roman" w:eastAsia="Times New Roman" w:hAnsi="Times New Roman" w:cs="Times New Roman"/>
          <w:sz w:val="20"/>
          <w:szCs w:val="20"/>
          <w:lang w:eastAsia="hu-HU"/>
        </w:rPr>
      </w:pPr>
      <w:bookmarkStart w:id="1292" w:name="pr1222"/>
      <w:bookmarkEnd w:id="1292"/>
      <w:proofErr w:type="gramStart"/>
      <w:r w:rsidRPr="00FF3867">
        <w:rPr>
          <w:rFonts w:ascii="Times New Roman" w:eastAsia="Times New Roman" w:hAnsi="Times New Roman" w:cs="Times New Roman"/>
          <w:sz w:val="20"/>
          <w:szCs w:val="20"/>
          <w:lang w:eastAsia="hu-HU"/>
        </w:rPr>
        <w:t>nem</w:t>
      </w:r>
      <w:proofErr w:type="gramEnd"/>
      <w:r w:rsidRPr="00FF3867">
        <w:rPr>
          <w:rFonts w:ascii="Times New Roman" w:eastAsia="Times New Roman" w:hAnsi="Times New Roman" w:cs="Times New Roman"/>
          <w:sz w:val="20"/>
          <w:szCs w:val="20"/>
          <w:lang w:eastAsia="hu-HU"/>
        </w:rPr>
        <w:t xml:space="preserve"> vehetnek figyelembe.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93" w:name="pr1223"/>
      <w:bookmarkEnd w:id="1293"/>
      <w:r w:rsidRPr="00FF3867">
        <w:rPr>
          <w:rFonts w:ascii="Times New Roman" w:eastAsia="Times New Roman" w:hAnsi="Times New Roman" w:cs="Times New Roman"/>
          <w:sz w:val="20"/>
          <w:szCs w:val="20"/>
          <w:lang w:eastAsia="hu-HU"/>
        </w:rPr>
        <w:t>Tudomásul veszem, hogy a nemzeti felsőoktatásról szóló 2011. évi CCIV. törvény előírásai szerint nyilatkozatom megtételét a megjelölt intézmény a felsőoktatási információs rendszer felé jelenti.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94" w:name="pr1224"/>
      <w:bookmarkEnd w:id="1294"/>
      <w:r w:rsidRPr="00FF3867">
        <w:rPr>
          <w:rFonts w:ascii="Times New Roman" w:eastAsia="Times New Roman" w:hAnsi="Times New Roman" w:cs="Times New Roman"/>
          <w:sz w:val="20"/>
          <w:szCs w:val="20"/>
          <w:lang w:eastAsia="hu-HU"/>
        </w:rPr>
        <w:t>Tudomásul veszem, hogy ha egyidejűleg több, egymásnak ellentmondó vagy a nemzeti felsőoktatásról szóló 2011. évi CCIV. törvénnyel ellentétes nyilatkozatot tettem, egyik nyilatkozatomat sem veszik figyelembe. Dátum, aláírás”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95" w:name="pr1225"/>
      <w:bookmarkEnd w:id="1295"/>
      <w:r w:rsidRPr="00FF3867">
        <w:rPr>
          <w:rFonts w:ascii="Times New Roman" w:eastAsia="Times New Roman" w:hAnsi="Times New Roman" w:cs="Times New Roman"/>
          <w:sz w:val="20"/>
          <w:szCs w:val="20"/>
          <w:lang w:eastAsia="hu-HU"/>
        </w:rPr>
        <w:t>3.2. Az intézmény működési feltételei meglétének mérlegeléséhez adott nyilatkozat visszavonása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96" w:name="pr1226"/>
      <w:bookmarkEnd w:id="1296"/>
      <w:r w:rsidRPr="00FF3867">
        <w:rPr>
          <w:rFonts w:ascii="Times New Roman" w:eastAsia="Times New Roman" w:hAnsi="Times New Roman" w:cs="Times New Roman"/>
          <w:sz w:val="20"/>
          <w:szCs w:val="20"/>
          <w:lang w:eastAsia="hu-HU"/>
        </w:rPr>
        <w:t>„</w:t>
      </w:r>
      <w:proofErr w:type="gramStart"/>
      <w:r w:rsidRPr="00FF3867">
        <w:rPr>
          <w:rFonts w:ascii="Times New Roman" w:eastAsia="Times New Roman" w:hAnsi="Times New Roman" w:cs="Times New Roman"/>
          <w:sz w:val="20"/>
          <w:szCs w:val="20"/>
          <w:lang w:eastAsia="hu-HU"/>
        </w:rPr>
        <w:t>Alulírott .</w:t>
      </w:r>
      <w:proofErr w:type="gramEnd"/>
      <w:r w:rsidRPr="00FF3867">
        <w:rPr>
          <w:rFonts w:ascii="Times New Roman" w:eastAsia="Times New Roman" w:hAnsi="Times New Roman" w:cs="Times New Roman"/>
          <w:sz w:val="20"/>
          <w:szCs w:val="20"/>
          <w:lang w:eastAsia="hu-HU"/>
        </w:rPr>
        <w:t>... (név) (születési név</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anyja születési neve: ..., születési hely és idő: ...) a ...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intézményi</w:t>
      </w:r>
      <w:proofErr w:type="gramEnd"/>
      <w:r w:rsidRPr="00FF3867">
        <w:rPr>
          <w:rFonts w:ascii="Times New Roman" w:eastAsia="Times New Roman" w:hAnsi="Times New Roman" w:cs="Times New Roman"/>
          <w:sz w:val="20"/>
          <w:szCs w:val="20"/>
          <w:lang w:eastAsia="hu-HU"/>
        </w:rPr>
        <w:t xml:space="preserve"> azonosító számú felsőoktatási intézmény részére a működési feltételek meglétének mérlegeléséhez adott nyilatkozatomat ... </w:t>
      </w:r>
      <w:proofErr w:type="gramStart"/>
      <w:r w:rsidRPr="00FF3867">
        <w:rPr>
          <w:rFonts w:ascii="Times New Roman" w:eastAsia="Times New Roman" w:hAnsi="Times New Roman" w:cs="Times New Roman"/>
          <w:sz w:val="20"/>
          <w:szCs w:val="20"/>
          <w:lang w:eastAsia="hu-HU"/>
        </w:rPr>
        <w:t>dátummal</w:t>
      </w:r>
      <w:proofErr w:type="gramEnd"/>
      <w:r w:rsidRPr="00FF3867">
        <w:rPr>
          <w:rFonts w:ascii="Times New Roman" w:eastAsia="Times New Roman" w:hAnsi="Times New Roman" w:cs="Times New Roman"/>
          <w:sz w:val="20"/>
          <w:szCs w:val="20"/>
          <w:lang w:eastAsia="hu-HU"/>
        </w:rPr>
        <w:t xml:space="preserve"> visszavonom.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97" w:name="pr1227"/>
      <w:bookmarkEnd w:id="1297"/>
      <w:r w:rsidRPr="00FF3867">
        <w:rPr>
          <w:rFonts w:ascii="Times New Roman" w:eastAsia="Times New Roman" w:hAnsi="Times New Roman" w:cs="Times New Roman"/>
          <w:sz w:val="20"/>
          <w:szCs w:val="20"/>
          <w:lang w:eastAsia="hu-HU"/>
        </w:rPr>
        <w:t>Tudomásul veszem, hogy a nemzeti felsőoktatásról szóló 2011. évi CCIV. törvény előírásai szerint nyilatkozatom megtételét a megjelölt intézmény a felsőoktatási információs rendszer felé jelenti.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298" w:name="pr1228"/>
      <w:bookmarkEnd w:id="1298"/>
      <w:r w:rsidRPr="00FF3867">
        <w:rPr>
          <w:rFonts w:ascii="Times New Roman" w:eastAsia="Times New Roman" w:hAnsi="Times New Roman" w:cs="Times New Roman"/>
          <w:sz w:val="20"/>
          <w:szCs w:val="20"/>
          <w:lang w:eastAsia="hu-HU"/>
        </w:rPr>
        <w:t>Dátum, aláírás”</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299" w:name="pr1229"/>
      <w:bookmarkEnd w:id="1299"/>
      <w:r w:rsidRPr="00FF3867">
        <w:rPr>
          <w:rFonts w:ascii="Times New Roman" w:eastAsia="Times New Roman" w:hAnsi="Times New Roman" w:cs="Times New Roman"/>
          <w:sz w:val="20"/>
          <w:szCs w:val="20"/>
          <w:lang w:eastAsia="hu-HU"/>
        </w:rPr>
        <w:t>4. Igazolások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00" w:name="pr1230"/>
      <w:bookmarkEnd w:id="1300"/>
      <w:r w:rsidRPr="00FF3867">
        <w:rPr>
          <w:rFonts w:ascii="Times New Roman" w:eastAsia="Times New Roman" w:hAnsi="Times New Roman" w:cs="Times New Roman"/>
          <w:sz w:val="20"/>
          <w:szCs w:val="20"/>
          <w:lang w:eastAsia="hu-HU"/>
        </w:rPr>
        <w:t>4.1. Igazolás a végbizonyítvány (abszolutórium) kiállításáról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01" w:name="pr1231"/>
      <w:bookmarkEnd w:id="1301"/>
      <w:r w:rsidRPr="00FF3867">
        <w:rPr>
          <w:rFonts w:ascii="Times New Roman" w:eastAsia="Times New Roman" w:hAnsi="Times New Roman" w:cs="Times New Roman"/>
          <w:sz w:val="20"/>
          <w:szCs w:val="20"/>
          <w:lang w:eastAsia="hu-HU"/>
        </w:rPr>
        <w:t>„Sorszám: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02" w:name="pr1232"/>
      <w:bookmarkEnd w:id="1302"/>
      <w:r w:rsidRPr="00FF3867">
        <w:rPr>
          <w:rFonts w:ascii="Times New Roman" w:eastAsia="Times New Roman" w:hAnsi="Times New Roman" w:cs="Times New Roman"/>
          <w:sz w:val="20"/>
          <w:szCs w:val="20"/>
          <w:lang w:eastAsia="hu-HU"/>
        </w:rPr>
        <w:t>Intézményi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03" w:name="pr1233"/>
      <w:bookmarkEnd w:id="1303"/>
      <w:r w:rsidRPr="00FF3867">
        <w:rPr>
          <w:rFonts w:ascii="Times New Roman" w:eastAsia="Times New Roman" w:hAnsi="Times New Roman" w:cs="Times New Roman"/>
          <w:sz w:val="20"/>
          <w:szCs w:val="20"/>
          <w:lang w:eastAsia="hu-HU"/>
        </w:rPr>
        <w:t>Törzslap sorszáma:</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04" w:name="pr1234"/>
      <w:bookmarkEnd w:id="1304"/>
      <w:r w:rsidRPr="00FF3867">
        <w:rPr>
          <w:rFonts w:ascii="Times New Roman" w:eastAsia="Times New Roman" w:hAnsi="Times New Roman" w:cs="Times New Roman"/>
          <w:sz w:val="20"/>
          <w:szCs w:val="20"/>
          <w:lang w:eastAsia="hu-HU"/>
        </w:rPr>
        <w:t>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05" w:name="pr1235"/>
      <w:bookmarkEnd w:id="1305"/>
      <w:r w:rsidRPr="00FF3867">
        <w:rPr>
          <w:rFonts w:ascii="Times New Roman" w:eastAsia="Times New Roman" w:hAnsi="Times New Roman" w:cs="Times New Roman"/>
          <w:sz w:val="20"/>
          <w:szCs w:val="20"/>
          <w:lang w:eastAsia="hu-HU"/>
        </w:rPr>
        <w:t xml:space="preserve">Igazolom, </w:t>
      </w:r>
      <w:proofErr w:type="gramStart"/>
      <w:r w:rsidRPr="00FF3867">
        <w:rPr>
          <w:rFonts w:ascii="Times New Roman" w:eastAsia="Times New Roman" w:hAnsi="Times New Roman" w:cs="Times New Roman"/>
          <w:sz w:val="20"/>
          <w:szCs w:val="20"/>
          <w:lang w:eastAsia="hu-HU"/>
        </w:rPr>
        <w:t>hogy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hallgató</w:t>
      </w:r>
      <w:proofErr w:type="gramEnd"/>
      <w:r w:rsidRPr="00FF3867">
        <w:rPr>
          <w:rFonts w:ascii="Times New Roman" w:eastAsia="Times New Roman" w:hAnsi="Times New Roman" w:cs="Times New Roman"/>
          <w:sz w:val="20"/>
          <w:szCs w:val="20"/>
          <w:lang w:eastAsia="hu-HU"/>
        </w:rPr>
        <w:t xml:space="preserve">, aki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ország</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településén</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néven</w:t>
      </w:r>
      <w:proofErr w:type="gramEnd"/>
      <w:r w:rsidRPr="00FF3867">
        <w:rPr>
          <w:rFonts w:ascii="Times New Roman" w:eastAsia="Times New Roman" w:hAnsi="Times New Roman" w:cs="Times New Roman"/>
          <w:sz w:val="20"/>
          <w:szCs w:val="20"/>
          <w:lang w:eastAsia="hu-HU"/>
        </w:rPr>
        <w:t xml:space="preserve"> született, a(z) ...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felsőoktatási intézményben a ... (szak, szakirány neve) felsőoktatási szakképzés/alapképzés/osztatlan képzés/mesterképzés/szakirányú továbbképzés/doktori képzés tanulmányi kötelezettségeinek eleget tett, a </w:t>
      </w:r>
      <w:proofErr w:type="gramStart"/>
      <w:r w:rsidRPr="00FF3867">
        <w:rPr>
          <w:rFonts w:ascii="Times New Roman" w:eastAsia="Times New Roman" w:hAnsi="Times New Roman" w:cs="Times New Roman"/>
          <w:sz w:val="20"/>
          <w:szCs w:val="20"/>
          <w:lang w:eastAsia="hu-HU"/>
        </w:rPr>
        <w:t>végbizonyítvány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került kiállításra.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06" w:name="pr1236"/>
      <w:bookmarkEnd w:id="1306"/>
      <w:r w:rsidRPr="00FF3867">
        <w:rPr>
          <w:rFonts w:ascii="Times New Roman" w:eastAsia="Times New Roman" w:hAnsi="Times New Roman" w:cs="Times New Roman"/>
          <w:sz w:val="20"/>
          <w:szCs w:val="20"/>
          <w:lang w:eastAsia="hu-HU"/>
        </w:rPr>
        <w:t>Jelen igazolás végzettséget, szakképzettséget nem igazol. Keltezés, bélyegző, aláírás”</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07" w:name="pr1237"/>
      <w:bookmarkEnd w:id="1307"/>
      <w:r w:rsidRPr="00FF3867">
        <w:rPr>
          <w:rFonts w:ascii="Times New Roman" w:eastAsia="Times New Roman" w:hAnsi="Times New Roman" w:cs="Times New Roman"/>
          <w:sz w:val="20"/>
          <w:szCs w:val="20"/>
          <w:lang w:eastAsia="hu-HU"/>
        </w:rPr>
        <w:t>4.2. Igazolás a záróvizsga sikeres teljesítéséről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08" w:name="pr1238"/>
      <w:bookmarkEnd w:id="1308"/>
      <w:r w:rsidRPr="00FF3867">
        <w:rPr>
          <w:rFonts w:ascii="Times New Roman" w:eastAsia="Times New Roman" w:hAnsi="Times New Roman" w:cs="Times New Roman"/>
          <w:sz w:val="20"/>
          <w:szCs w:val="20"/>
          <w:lang w:eastAsia="hu-HU"/>
        </w:rPr>
        <w:lastRenderedPageBreak/>
        <w:t>- a nyelvi követelmények teljesítésének hiánya miatt -</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09" w:name="pr1239"/>
      <w:bookmarkEnd w:id="1309"/>
      <w:r w:rsidRPr="00FF3867">
        <w:rPr>
          <w:rFonts w:ascii="Times New Roman" w:eastAsia="Times New Roman" w:hAnsi="Times New Roman" w:cs="Times New Roman"/>
          <w:sz w:val="20"/>
          <w:szCs w:val="20"/>
          <w:lang w:eastAsia="hu-HU"/>
        </w:rPr>
        <w:t>„Sorszám: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10" w:name="pr1240"/>
      <w:bookmarkEnd w:id="1310"/>
      <w:r w:rsidRPr="00FF3867">
        <w:rPr>
          <w:rFonts w:ascii="Times New Roman" w:eastAsia="Times New Roman" w:hAnsi="Times New Roman" w:cs="Times New Roman"/>
          <w:sz w:val="20"/>
          <w:szCs w:val="20"/>
          <w:lang w:eastAsia="hu-HU"/>
        </w:rPr>
        <w:t>Intézményi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11" w:name="pr1241"/>
      <w:bookmarkEnd w:id="1311"/>
      <w:r w:rsidRPr="00FF3867">
        <w:rPr>
          <w:rFonts w:ascii="Times New Roman" w:eastAsia="Times New Roman" w:hAnsi="Times New Roman" w:cs="Times New Roman"/>
          <w:sz w:val="20"/>
          <w:szCs w:val="20"/>
          <w:lang w:eastAsia="hu-HU"/>
        </w:rPr>
        <w:t>Törzslap sorszáma:</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12" w:name="pr1242"/>
      <w:bookmarkEnd w:id="1312"/>
      <w:r w:rsidRPr="00FF3867">
        <w:rPr>
          <w:rFonts w:ascii="Times New Roman" w:eastAsia="Times New Roman" w:hAnsi="Times New Roman" w:cs="Times New Roman"/>
          <w:sz w:val="20"/>
          <w:szCs w:val="20"/>
          <w:lang w:eastAsia="hu-HU"/>
        </w:rPr>
        <w:t>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13" w:name="pr1243"/>
      <w:bookmarkEnd w:id="1313"/>
      <w:r w:rsidRPr="00FF3867">
        <w:rPr>
          <w:rFonts w:ascii="Times New Roman" w:eastAsia="Times New Roman" w:hAnsi="Times New Roman" w:cs="Times New Roman"/>
          <w:sz w:val="20"/>
          <w:szCs w:val="20"/>
          <w:lang w:eastAsia="hu-HU"/>
        </w:rPr>
        <w:t xml:space="preserve">Igazolom, </w:t>
      </w:r>
      <w:proofErr w:type="gramStart"/>
      <w:r w:rsidRPr="00FF3867">
        <w:rPr>
          <w:rFonts w:ascii="Times New Roman" w:eastAsia="Times New Roman" w:hAnsi="Times New Roman" w:cs="Times New Roman"/>
          <w:sz w:val="20"/>
          <w:szCs w:val="20"/>
          <w:lang w:eastAsia="hu-HU"/>
        </w:rPr>
        <w:t>hogy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hallgató</w:t>
      </w:r>
      <w:proofErr w:type="gramEnd"/>
      <w:r w:rsidRPr="00FF3867">
        <w:rPr>
          <w:rFonts w:ascii="Times New Roman" w:eastAsia="Times New Roman" w:hAnsi="Times New Roman" w:cs="Times New Roman"/>
          <w:sz w:val="20"/>
          <w:szCs w:val="20"/>
          <w:lang w:eastAsia="hu-HU"/>
        </w:rPr>
        <w:t xml:space="preserve">, aki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ország</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településén</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néven</w:t>
      </w:r>
      <w:proofErr w:type="gramEnd"/>
      <w:r w:rsidRPr="00FF3867">
        <w:rPr>
          <w:rFonts w:ascii="Times New Roman" w:eastAsia="Times New Roman" w:hAnsi="Times New Roman" w:cs="Times New Roman"/>
          <w:sz w:val="20"/>
          <w:szCs w:val="20"/>
          <w:lang w:eastAsia="hu-HU"/>
        </w:rPr>
        <w:t xml:space="preserve"> született, a(z) ...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felsőoktatási intézmény ... (szak, szakirány neve) felsőoktatási szakképzési/alapképzési/osztatlan képzési/mesterképzési szakon tanulmányi kötelezettségeinek eleget tett (abszolutóriumot szerzett).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14" w:name="pr1244"/>
      <w:bookmarkEnd w:id="1314"/>
      <w:r w:rsidRPr="00FF3867">
        <w:rPr>
          <w:rFonts w:ascii="Times New Roman" w:eastAsia="Times New Roman" w:hAnsi="Times New Roman" w:cs="Times New Roman"/>
          <w:sz w:val="20"/>
          <w:szCs w:val="20"/>
          <w:lang w:eastAsia="hu-HU"/>
        </w:rPr>
        <w:t xml:space="preserve">A záróvizsga-bizottság </w:t>
      </w:r>
      <w:proofErr w:type="gramStart"/>
      <w:r w:rsidRPr="00FF3867">
        <w:rPr>
          <w:rFonts w:ascii="Times New Roman" w:eastAsia="Times New Roman" w:hAnsi="Times New Roman" w:cs="Times New Roman"/>
          <w:sz w:val="20"/>
          <w:szCs w:val="20"/>
          <w:lang w:eastAsia="hu-HU"/>
        </w:rPr>
        <w:t>előtt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sikeres záróvizsgát tett.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15" w:name="pr1245"/>
      <w:bookmarkEnd w:id="1315"/>
      <w:r w:rsidRPr="00FF3867">
        <w:rPr>
          <w:rFonts w:ascii="Times New Roman" w:eastAsia="Times New Roman" w:hAnsi="Times New Roman" w:cs="Times New Roman"/>
          <w:sz w:val="20"/>
          <w:szCs w:val="20"/>
          <w:lang w:eastAsia="hu-HU"/>
        </w:rPr>
        <w:t>A hallgató az oklevél kiadásának feltételéül szabott nyelvi követelménynek nem tett eleget, így részére az oklevél nem adható ki.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16" w:name="pr1246"/>
      <w:bookmarkEnd w:id="1316"/>
      <w:r w:rsidRPr="00FF3867">
        <w:rPr>
          <w:rFonts w:ascii="Times New Roman" w:eastAsia="Times New Roman" w:hAnsi="Times New Roman" w:cs="Times New Roman"/>
          <w:sz w:val="20"/>
          <w:szCs w:val="20"/>
          <w:lang w:eastAsia="hu-HU"/>
        </w:rPr>
        <w:t>Az előírt nyelvvizsga teljesítésének igazolását követő harminc napon belül a felsőoktatási intézmény kiállítja és kiadja az oklevelet a jogosult részére.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17" w:name="pr1247"/>
      <w:bookmarkEnd w:id="1317"/>
      <w:r w:rsidRPr="00FF3867">
        <w:rPr>
          <w:rFonts w:ascii="Times New Roman" w:eastAsia="Times New Roman" w:hAnsi="Times New Roman" w:cs="Times New Roman"/>
          <w:sz w:val="20"/>
          <w:szCs w:val="20"/>
          <w:lang w:eastAsia="hu-HU"/>
        </w:rPr>
        <w:t>Jelen igazolás végzettséget, szakképzettséget nem igazol. Keltezés, bélyegző, aláírás”</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18" w:name="pr1248"/>
      <w:bookmarkEnd w:id="1318"/>
      <w:r w:rsidRPr="00FF3867">
        <w:rPr>
          <w:rFonts w:ascii="Times New Roman" w:eastAsia="Times New Roman" w:hAnsi="Times New Roman" w:cs="Times New Roman"/>
          <w:sz w:val="20"/>
          <w:szCs w:val="20"/>
          <w:lang w:eastAsia="hu-HU"/>
        </w:rPr>
        <w:t>4.3. Igazolás oklevélre való jogosultságról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19" w:name="pr1249"/>
      <w:bookmarkEnd w:id="1319"/>
      <w:r w:rsidRPr="00FF3867">
        <w:rPr>
          <w:rFonts w:ascii="Times New Roman" w:eastAsia="Times New Roman" w:hAnsi="Times New Roman" w:cs="Times New Roman"/>
          <w:sz w:val="20"/>
          <w:szCs w:val="20"/>
          <w:lang w:eastAsia="hu-HU"/>
        </w:rPr>
        <w:t>„Sorszám: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20" w:name="pr1250"/>
      <w:bookmarkEnd w:id="1320"/>
      <w:r w:rsidRPr="00FF3867">
        <w:rPr>
          <w:rFonts w:ascii="Times New Roman" w:eastAsia="Times New Roman" w:hAnsi="Times New Roman" w:cs="Times New Roman"/>
          <w:sz w:val="20"/>
          <w:szCs w:val="20"/>
          <w:lang w:eastAsia="hu-HU"/>
        </w:rPr>
        <w:t>Intézményi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21" w:name="pr1251"/>
      <w:bookmarkEnd w:id="1321"/>
      <w:r w:rsidRPr="00FF3867">
        <w:rPr>
          <w:rFonts w:ascii="Times New Roman" w:eastAsia="Times New Roman" w:hAnsi="Times New Roman" w:cs="Times New Roman"/>
          <w:sz w:val="20"/>
          <w:szCs w:val="20"/>
          <w:lang w:eastAsia="hu-HU"/>
        </w:rPr>
        <w:t>Törzslap sorszáma:</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22" w:name="pr1252"/>
      <w:bookmarkEnd w:id="1322"/>
      <w:r w:rsidRPr="00FF3867">
        <w:rPr>
          <w:rFonts w:ascii="Times New Roman" w:eastAsia="Times New Roman" w:hAnsi="Times New Roman" w:cs="Times New Roman"/>
          <w:sz w:val="20"/>
          <w:szCs w:val="20"/>
          <w:lang w:eastAsia="hu-HU"/>
        </w:rPr>
        <w:t>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23" w:name="pr1253"/>
      <w:bookmarkEnd w:id="1323"/>
      <w:r w:rsidRPr="00FF3867">
        <w:rPr>
          <w:rFonts w:ascii="Times New Roman" w:eastAsia="Times New Roman" w:hAnsi="Times New Roman" w:cs="Times New Roman"/>
          <w:sz w:val="20"/>
          <w:szCs w:val="20"/>
          <w:lang w:eastAsia="hu-HU"/>
        </w:rPr>
        <w:t xml:space="preserve">Igazolom, </w:t>
      </w:r>
      <w:proofErr w:type="gramStart"/>
      <w:r w:rsidRPr="00FF3867">
        <w:rPr>
          <w:rFonts w:ascii="Times New Roman" w:eastAsia="Times New Roman" w:hAnsi="Times New Roman" w:cs="Times New Roman"/>
          <w:sz w:val="20"/>
          <w:szCs w:val="20"/>
          <w:lang w:eastAsia="hu-HU"/>
        </w:rPr>
        <w:t>hogy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hallgató</w:t>
      </w:r>
      <w:proofErr w:type="gramEnd"/>
      <w:r w:rsidRPr="00FF3867">
        <w:rPr>
          <w:rFonts w:ascii="Times New Roman" w:eastAsia="Times New Roman" w:hAnsi="Times New Roman" w:cs="Times New Roman"/>
          <w:sz w:val="20"/>
          <w:szCs w:val="20"/>
          <w:lang w:eastAsia="hu-HU"/>
        </w:rPr>
        <w:t xml:space="preserve">, aki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ország</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településén</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néven</w:t>
      </w:r>
      <w:proofErr w:type="gramEnd"/>
      <w:r w:rsidRPr="00FF3867">
        <w:rPr>
          <w:rFonts w:ascii="Times New Roman" w:eastAsia="Times New Roman" w:hAnsi="Times New Roman" w:cs="Times New Roman"/>
          <w:sz w:val="20"/>
          <w:szCs w:val="20"/>
          <w:lang w:eastAsia="hu-HU"/>
        </w:rPr>
        <w:t xml:space="preserve"> született, a(z) ...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felsőoktatási intézmény ... (szak, szakirány neve) felsőoktatási szakképzési/alapképzési/osztatlan képzési/mesterképzési szakon tanulmányi kötelezettségeinek eleget tett (abszolutóriumot szerzett).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24" w:name="pr1254"/>
      <w:bookmarkEnd w:id="1324"/>
      <w:r w:rsidRPr="00FF3867">
        <w:rPr>
          <w:rFonts w:ascii="Times New Roman" w:eastAsia="Times New Roman" w:hAnsi="Times New Roman" w:cs="Times New Roman"/>
          <w:sz w:val="20"/>
          <w:szCs w:val="20"/>
          <w:lang w:eastAsia="hu-HU"/>
        </w:rPr>
        <w:t xml:space="preserve">A záróvizsga-bizottság </w:t>
      </w:r>
      <w:proofErr w:type="gramStart"/>
      <w:r w:rsidRPr="00FF3867">
        <w:rPr>
          <w:rFonts w:ascii="Times New Roman" w:eastAsia="Times New Roman" w:hAnsi="Times New Roman" w:cs="Times New Roman"/>
          <w:sz w:val="20"/>
          <w:szCs w:val="20"/>
          <w:lang w:eastAsia="hu-HU"/>
        </w:rPr>
        <w:t>előtt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sikeres záróvizsgát tett.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25" w:name="pr1255"/>
      <w:bookmarkEnd w:id="1325"/>
      <w:r w:rsidRPr="00FF3867">
        <w:rPr>
          <w:rFonts w:ascii="Times New Roman" w:eastAsia="Times New Roman" w:hAnsi="Times New Roman" w:cs="Times New Roman"/>
          <w:sz w:val="20"/>
          <w:szCs w:val="20"/>
          <w:lang w:eastAsia="hu-HU"/>
        </w:rPr>
        <w:t>Fent nevezett az oklevél kiállításához szükséges valamennyi feltételt teljesítette, az oklevél kiállítása és kiadása folyamatban van.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26" w:name="pr1256"/>
      <w:bookmarkEnd w:id="1326"/>
      <w:r w:rsidRPr="00FF3867">
        <w:rPr>
          <w:rFonts w:ascii="Times New Roman" w:eastAsia="Times New Roman" w:hAnsi="Times New Roman" w:cs="Times New Roman"/>
          <w:sz w:val="20"/>
          <w:szCs w:val="20"/>
          <w:lang w:eastAsia="hu-HU"/>
        </w:rPr>
        <w:t>Jelen igazolás végzettséget, szakképzettséget nem igazol. Keltezés, bélyegző, aláírás, záradékok”</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27" w:name="pr1257"/>
      <w:bookmarkEnd w:id="1327"/>
      <w:r w:rsidRPr="00FF3867">
        <w:rPr>
          <w:rFonts w:ascii="Times New Roman" w:eastAsia="Times New Roman" w:hAnsi="Times New Roman" w:cs="Times New Roman"/>
          <w:sz w:val="20"/>
          <w:szCs w:val="20"/>
          <w:lang w:eastAsia="hu-HU"/>
        </w:rPr>
        <w:t>5. 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28" w:name="pr1258"/>
      <w:bookmarkEnd w:id="1328"/>
      <w:r w:rsidRPr="00FF3867">
        <w:rPr>
          <w:rFonts w:ascii="Times New Roman" w:eastAsia="Times New Roman" w:hAnsi="Times New Roman" w:cs="Times New Roman"/>
          <w:sz w:val="20"/>
          <w:szCs w:val="20"/>
          <w:lang w:eastAsia="hu-HU"/>
        </w:rPr>
        <w:t>5.1. Felsőoktatási szakképzésben szerezhető 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29" w:name="pr1259"/>
      <w:bookmarkEnd w:id="1329"/>
      <w:r w:rsidRPr="00FF3867">
        <w:rPr>
          <w:rFonts w:ascii="Times New Roman" w:eastAsia="Times New Roman" w:hAnsi="Times New Roman" w:cs="Times New Roman"/>
          <w:sz w:val="20"/>
          <w:szCs w:val="20"/>
          <w:lang w:eastAsia="hu-HU"/>
        </w:rPr>
        <w:t>„Oklevél sorszáma: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30" w:name="pr1260"/>
      <w:bookmarkEnd w:id="1330"/>
      <w:r w:rsidRPr="00FF3867">
        <w:rPr>
          <w:rFonts w:ascii="Times New Roman" w:eastAsia="Times New Roman" w:hAnsi="Times New Roman" w:cs="Times New Roman"/>
          <w:sz w:val="20"/>
          <w:szCs w:val="20"/>
          <w:lang w:eastAsia="hu-HU"/>
        </w:rPr>
        <w:t>Intézményi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31" w:name="pr1261"/>
      <w:bookmarkEnd w:id="1331"/>
      <w:r w:rsidRPr="00FF3867">
        <w:rPr>
          <w:rFonts w:ascii="Times New Roman" w:eastAsia="Times New Roman" w:hAnsi="Times New Roman" w:cs="Times New Roman"/>
          <w:sz w:val="20"/>
          <w:szCs w:val="20"/>
          <w:lang w:eastAsia="hu-HU"/>
        </w:rPr>
        <w:t>MKKR szintje: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32" w:name="pr1262"/>
      <w:bookmarkEnd w:id="1332"/>
      <w:r w:rsidRPr="00FF3867">
        <w:rPr>
          <w:rFonts w:ascii="Times New Roman" w:eastAsia="Times New Roman" w:hAnsi="Times New Roman" w:cs="Times New Roman"/>
          <w:sz w:val="20"/>
          <w:szCs w:val="20"/>
          <w:lang w:eastAsia="hu-HU"/>
        </w:rPr>
        <w:t>EKKR szintje:</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33" w:name="pr1263"/>
      <w:bookmarkEnd w:id="1333"/>
      <w:r w:rsidRPr="00FF3867">
        <w:rPr>
          <w:rFonts w:ascii="Times New Roman" w:eastAsia="Times New Roman" w:hAnsi="Times New Roman" w:cs="Times New Roman"/>
          <w:sz w:val="20"/>
          <w:szCs w:val="20"/>
          <w:lang w:eastAsia="hu-HU"/>
        </w:rPr>
        <w:t>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34" w:name="pr1264"/>
      <w:bookmarkEnd w:id="1334"/>
      <w:r w:rsidRPr="00FF3867">
        <w:rPr>
          <w:rFonts w:ascii="Times New Roman" w:eastAsia="Times New Roman" w:hAnsi="Times New Roman" w:cs="Times New Roman"/>
          <w:sz w:val="20"/>
          <w:szCs w:val="20"/>
          <w:lang w:eastAsia="hu-HU"/>
        </w:rPr>
        <w:t xml:space="preserve">Ezen oklevél tanúsítja, </w:t>
      </w:r>
      <w:proofErr w:type="gramStart"/>
      <w:r w:rsidRPr="00FF3867">
        <w:rPr>
          <w:rFonts w:ascii="Times New Roman" w:eastAsia="Times New Roman" w:hAnsi="Times New Roman" w:cs="Times New Roman"/>
          <w:sz w:val="20"/>
          <w:szCs w:val="20"/>
          <w:lang w:eastAsia="hu-HU"/>
        </w:rPr>
        <w:t>hogy ..</w:t>
      </w:r>
      <w:proofErr w:type="gramEnd"/>
      <w:r w:rsidRPr="00FF3867">
        <w:rPr>
          <w:rFonts w:ascii="Times New Roman" w:eastAsia="Times New Roman" w:hAnsi="Times New Roman" w:cs="Times New Roman"/>
          <w:sz w:val="20"/>
          <w:szCs w:val="20"/>
          <w:lang w:eastAsia="hu-HU"/>
        </w:rPr>
        <w:t xml:space="preserve">. (név) </w:t>
      </w:r>
      <w:proofErr w:type="gramStart"/>
      <w:r w:rsidRPr="00FF3867">
        <w:rPr>
          <w:rFonts w:ascii="Times New Roman" w:eastAsia="Times New Roman" w:hAnsi="Times New Roman" w:cs="Times New Roman"/>
          <w:sz w:val="20"/>
          <w:szCs w:val="20"/>
          <w:lang w:eastAsia="hu-HU"/>
        </w:rPr>
        <w:t>született ..</w:t>
      </w:r>
      <w:proofErr w:type="gramEnd"/>
      <w:r w:rsidRPr="00FF3867">
        <w:rPr>
          <w:rFonts w:ascii="Times New Roman" w:eastAsia="Times New Roman" w:hAnsi="Times New Roman" w:cs="Times New Roman"/>
          <w:sz w:val="20"/>
          <w:szCs w:val="20"/>
          <w:lang w:eastAsia="hu-HU"/>
        </w:rPr>
        <w:t xml:space="preserve">. (születési hely és idő)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z) ... (intézmény</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felsőoktatási</w:t>
      </w:r>
      <w:proofErr w:type="gramEnd"/>
      <w:r w:rsidRPr="00FF3867">
        <w:rPr>
          <w:rFonts w:ascii="Times New Roman" w:eastAsia="Times New Roman" w:hAnsi="Times New Roman" w:cs="Times New Roman"/>
          <w:sz w:val="20"/>
          <w:szCs w:val="20"/>
          <w:lang w:eastAsia="hu-HU"/>
        </w:rPr>
        <w:t xml:space="preserve"> szakképzési szakán a tanulmányi kötelezettségeinek eleget tett és ... </w:t>
      </w:r>
      <w:proofErr w:type="gramStart"/>
      <w:r w:rsidRPr="00FF3867">
        <w:rPr>
          <w:rFonts w:ascii="Times New Roman" w:eastAsia="Times New Roman" w:hAnsi="Times New Roman" w:cs="Times New Roman"/>
          <w:sz w:val="20"/>
          <w:szCs w:val="20"/>
          <w:lang w:eastAsia="hu-HU"/>
        </w:rPr>
        <w:t>szakképzettséget</w:t>
      </w:r>
      <w:proofErr w:type="gramEnd"/>
      <w:r w:rsidRPr="00FF3867">
        <w:rPr>
          <w:rFonts w:ascii="Times New Roman" w:eastAsia="Times New Roman" w:hAnsi="Times New Roman" w:cs="Times New Roman"/>
          <w:sz w:val="20"/>
          <w:szCs w:val="20"/>
          <w:lang w:eastAsia="hu-HU"/>
        </w:rPr>
        <w:t xml:space="preserve"> szerzett. A képzés </w:t>
      </w:r>
      <w:proofErr w:type="gramStart"/>
      <w:r w:rsidRPr="00FF3867">
        <w:rPr>
          <w:rFonts w:ascii="Times New Roman" w:eastAsia="Times New Roman" w:hAnsi="Times New Roman" w:cs="Times New Roman"/>
          <w:sz w:val="20"/>
          <w:szCs w:val="20"/>
          <w:lang w:eastAsia="hu-HU"/>
        </w:rPr>
        <w:t>ideje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félév</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35" w:name="pr1265"/>
      <w:bookmarkEnd w:id="1335"/>
      <w:proofErr w:type="gramStart"/>
      <w:r w:rsidRPr="00FF3867">
        <w:rPr>
          <w:rFonts w:ascii="Times New Roman" w:eastAsia="Times New Roman" w:hAnsi="Times New Roman" w:cs="Times New Roman"/>
          <w:sz w:val="20"/>
          <w:szCs w:val="20"/>
          <w:lang w:eastAsia="hu-HU"/>
        </w:rPr>
        <w:t>keltezés</w:t>
      </w:r>
      <w:proofErr w:type="gramEnd"/>
      <w:r w:rsidRPr="00FF3867">
        <w:rPr>
          <w:rFonts w:ascii="Times New Roman" w:eastAsia="Times New Roman" w:hAnsi="Times New Roman" w:cs="Times New Roman"/>
          <w:sz w:val="20"/>
          <w:szCs w:val="20"/>
          <w:lang w:eastAsia="hu-HU"/>
        </w:rPr>
        <w:t>, bélyegző, aláírás, záradék”</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36" w:name="pr1266"/>
      <w:bookmarkEnd w:id="1336"/>
      <w:r w:rsidRPr="00FF3867">
        <w:rPr>
          <w:rFonts w:ascii="Times New Roman" w:eastAsia="Times New Roman" w:hAnsi="Times New Roman" w:cs="Times New Roman"/>
          <w:sz w:val="20"/>
          <w:szCs w:val="20"/>
          <w:lang w:eastAsia="hu-HU"/>
        </w:rPr>
        <w:t>5.2. Felsőoktatási szakképzésben magyar-magyar közös képzést követően szerezhető közös 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37" w:name="pr1267"/>
      <w:bookmarkEnd w:id="1337"/>
      <w:r w:rsidRPr="00FF3867">
        <w:rPr>
          <w:rFonts w:ascii="Times New Roman" w:eastAsia="Times New Roman" w:hAnsi="Times New Roman" w:cs="Times New Roman"/>
          <w:sz w:val="20"/>
          <w:szCs w:val="20"/>
          <w:lang w:eastAsia="hu-HU"/>
        </w:rPr>
        <w:t>„Oklevél sorszáma: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38" w:name="pr1268"/>
      <w:bookmarkEnd w:id="1338"/>
      <w:r w:rsidRPr="00FF3867">
        <w:rPr>
          <w:rFonts w:ascii="Times New Roman" w:eastAsia="Times New Roman" w:hAnsi="Times New Roman" w:cs="Times New Roman"/>
          <w:sz w:val="20"/>
          <w:szCs w:val="20"/>
          <w:lang w:eastAsia="hu-HU"/>
        </w:rPr>
        <w:t>Intézményi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39" w:name="pr1269"/>
      <w:bookmarkEnd w:id="1339"/>
      <w:r w:rsidRPr="00FF3867">
        <w:rPr>
          <w:rFonts w:ascii="Times New Roman" w:eastAsia="Times New Roman" w:hAnsi="Times New Roman" w:cs="Times New Roman"/>
          <w:sz w:val="20"/>
          <w:szCs w:val="20"/>
          <w:lang w:eastAsia="hu-HU"/>
        </w:rPr>
        <w:t>MKKR szintje: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40" w:name="pr1270"/>
      <w:bookmarkEnd w:id="1340"/>
      <w:r w:rsidRPr="00FF3867">
        <w:rPr>
          <w:rFonts w:ascii="Times New Roman" w:eastAsia="Times New Roman" w:hAnsi="Times New Roman" w:cs="Times New Roman"/>
          <w:sz w:val="20"/>
          <w:szCs w:val="20"/>
          <w:lang w:eastAsia="hu-HU"/>
        </w:rPr>
        <w:t>EKKR szintje:</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41" w:name="pr1271"/>
      <w:bookmarkEnd w:id="1341"/>
      <w:r w:rsidRPr="00FF3867">
        <w:rPr>
          <w:rFonts w:ascii="Times New Roman" w:eastAsia="Times New Roman" w:hAnsi="Times New Roman" w:cs="Times New Roman"/>
          <w:sz w:val="20"/>
          <w:szCs w:val="20"/>
          <w:lang w:eastAsia="hu-HU"/>
        </w:rPr>
        <w:t>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42" w:name="pr1272"/>
      <w:bookmarkEnd w:id="1342"/>
      <w:r w:rsidRPr="00FF3867">
        <w:rPr>
          <w:rFonts w:ascii="Times New Roman" w:eastAsia="Times New Roman" w:hAnsi="Times New Roman" w:cs="Times New Roman"/>
          <w:sz w:val="20"/>
          <w:szCs w:val="20"/>
          <w:lang w:eastAsia="hu-HU"/>
        </w:rPr>
        <w:t xml:space="preserve">Ezen oklevél tanúsítja, </w:t>
      </w:r>
      <w:proofErr w:type="gramStart"/>
      <w:r w:rsidRPr="00FF3867">
        <w:rPr>
          <w:rFonts w:ascii="Times New Roman" w:eastAsia="Times New Roman" w:hAnsi="Times New Roman" w:cs="Times New Roman"/>
          <w:sz w:val="20"/>
          <w:szCs w:val="20"/>
          <w:lang w:eastAsia="hu-HU"/>
        </w:rPr>
        <w:t>hogy ..</w:t>
      </w:r>
      <w:proofErr w:type="gramEnd"/>
      <w:r w:rsidRPr="00FF3867">
        <w:rPr>
          <w:rFonts w:ascii="Times New Roman" w:eastAsia="Times New Roman" w:hAnsi="Times New Roman" w:cs="Times New Roman"/>
          <w:sz w:val="20"/>
          <w:szCs w:val="20"/>
          <w:lang w:eastAsia="hu-HU"/>
        </w:rPr>
        <w:t xml:space="preserve">. (név) </w:t>
      </w:r>
      <w:proofErr w:type="gramStart"/>
      <w:r w:rsidRPr="00FF3867">
        <w:rPr>
          <w:rFonts w:ascii="Times New Roman" w:eastAsia="Times New Roman" w:hAnsi="Times New Roman" w:cs="Times New Roman"/>
          <w:sz w:val="20"/>
          <w:szCs w:val="20"/>
          <w:lang w:eastAsia="hu-HU"/>
        </w:rPr>
        <w:t>született ..</w:t>
      </w:r>
      <w:proofErr w:type="gramEnd"/>
      <w:r w:rsidRPr="00FF3867">
        <w:rPr>
          <w:rFonts w:ascii="Times New Roman" w:eastAsia="Times New Roman" w:hAnsi="Times New Roman" w:cs="Times New Roman"/>
          <w:sz w:val="20"/>
          <w:szCs w:val="20"/>
          <w:lang w:eastAsia="hu-HU"/>
        </w:rPr>
        <w:t xml:space="preserve">. (születési hely és idő)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z) ... </w:t>
      </w:r>
      <w:proofErr w:type="gramStart"/>
      <w:r w:rsidRPr="00FF3867">
        <w:rPr>
          <w:rFonts w:ascii="Times New Roman" w:eastAsia="Times New Roman" w:hAnsi="Times New Roman" w:cs="Times New Roman"/>
          <w:sz w:val="20"/>
          <w:szCs w:val="20"/>
          <w:lang w:eastAsia="hu-HU"/>
        </w:rPr>
        <w:t>és</w:t>
      </w:r>
      <w:proofErr w:type="gramEnd"/>
      <w:r w:rsidRPr="00FF3867">
        <w:rPr>
          <w:rFonts w:ascii="Times New Roman" w:eastAsia="Times New Roman" w:hAnsi="Times New Roman" w:cs="Times New Roman"/>
          <w:sz w:val="20"/>
          <w:szCs w:val="20"/>
          <w:lang w:eastAsia="hu-HU"/>
        </w:rPr>
        <w:t xml:space="preserve"> a(z) ... (intézmények) közös képzésének </w:t>
      </w:r>
      <w:proofErr w:type="gramStart"/>
      <w:r w:rsidRPr="00FF3867">
        <w:rPr>
          <w:rFonts w:ascii="Times New Roman" w:eastAsia="Times New Roman" w:hAnsi="Times New Roman" w:cs="Times New Roman"/>
          <w:sz w:val="20"/>
          <w:szCs w:val="20"/>
          <w:lang w:eastAsia="hu-HU"/>
        </w:rPr>
        <w:t>keretében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felsőoktatási</w:t>
      </w:r>
      <w:proofErr w:type="gramEnd"/>
      <w:r w:rsidRPr="00FF3867">
        <w:rPr>
          <w:rFonts w:ascii="Times New Roman" w:eastAsia="Times New Roman" w:hAnsi="Times New Roman" w:cs="Times New Roman"/>
          <w:sz w:val="20"/>
          <w:szCs w:val="20"/>
          <w:lang w:eastAsia="hu-HU"/>
        </w:rPr>
        <w:t xml:space="preserve"> szakképzési szakán a tanulmányi kötelezettségeinek eleget tett és ... </w:t>
      </w:r>
      <w:proofErr w:type="gramStart"/>
      <w:r w:rsidRPr="00FF3867">
        <w:rPr>
          <w:rFonts w:ascii="Times New Roman" w:eastAsia="Times New Roman" w:hAnsi="Times New Roman" w:cs="Times New Roman"/>
          <w:sz w:val="20"/>
          <w:szCs w:val="20"/>
          <w:lang w:eastAsia="hu-HU"/>
        </w:rPr>
        <w:t>szakképzettséget</w:t>
      </w:r>
      <w:proofErr w:type="gramEnd"/>
      <w:r w:rsidRPr="00FF3867">
        <w:rPr>
          <w:rFonts w:ascii="Times New Roman" w:eastAsia="Times New Roman" w:hAnsi="Times New Roman" w:cs="Times New Roman"/>
          <w:sz w:val="20"/>
          <w:szCs w:val="20"/>
          <w:lang w:eastAsia="hu-HU"/>
        </w:rPr>
        <w:t xml:space="preserve"> szerzett. A képzés </w:t>
      </w:r>
      <w:proofErr w:type="gramStart"/>
      <w:r w:rsidRPr="00FF3867">
        <w:rPr>
          <w:rFonts w:ascii="Times New Roman" w:eastAsia="Times New Roman" w:hAnsi="Times New Roman" w:cs="Times New Roman"/>
          <w:sz w:val="20"/>
          <w:szCs w:val="20"/>
          <w:lang w:eastAsia="hu-HU"/>
        </w:rPr>
        <w:t>ideje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félév</w:t>
      </w:r>
      <w:proofErr w:type="gramEnd"/>
      <w:r w:rsidRPr="00FF3867">
        <w:rPr>
          <w:rFonts w:ascii="Times New Roman" w:eastAsia="Times New Roman" w:hAnsi="Times New Roman" w:cs="Times New Roman"/>
          <w:sz w:val="20"/>
          <w:szCs w:val="20"/>
          <w:lang w:eastAsia="hu-HU"/>
        </w:rPr>
        <w:t xml:space="preserve">. A hallgatói jogviszonnyal kapcsolatos adminisztrációt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z) ...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felsőoktatási intézmény végezte.</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43" w:name="pr1273"/>
      <w:bookmarkEnd w:id="1343"/>
      <w:proofErr w:type="gramStart"/>
      <w:r w:rsidRPr="00FF3867">
        <w:rPr>
          <w:rFonts w:ascii="Times New Roman" w:eastAsia="Times New Roman" w:hAnsi="Times New Roman" w:cs="Times New Roman"/>
          <w:sz w:val="20"/>
          <w:szCs w:val="20"/>
          <w:lang w:eastAsia="hu-HU"/>
        </w:rPr>
        <w:t>keltezés</w:t>
      </w:r>
      <w:proofErr w:type="gramEnd"/>
      <w:r w:rsidRPr="00FF3867">
        <w:rPr>
          <w:rFonts w:ascii="Times New Roman" w:eastAsia="Times New Roman" w:hAnsi="Times New Roman" w:cs="Times New Roman"/>
          <w:sz w:val="20"/>
          <w:szCs w:val="20"/>
          <w:lang w:eastAsia="hu-HU"/>
        </w:rPr>
        <w:t>, bélyegzők, aláírások, záradék”</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44" w:name="pr1274"/>
      <w:bookmarkEnd w:id="1344"/>
      <w:r w:rsidRPr="00FF3867">
        <w:rPr>
          <w:rFonts w:ascii="Times New Roman" w:eastAsia="Times New Roman" w:hAnsi="Times New Roman" w:cs="Times New Roman"/>
          <w:sz w:val="20"/>
          <w:szCs w:val="20"/>
          <w:lang w:eastAsia="hu-HU"/>
        </w:rPr>
        <w:t>5.3. Alapképzésben, osztatlan képzésben, mesterképzésben szerezhető 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45" w:name="pr1275"/>
      <w:bookmarkEnd w:id="1345"/>
      <w:r w:rsidRPr="00FF3867">
        <w:rPr>
          <w:rFonts w:ascii="Times New Roman" w:eastAsia="Times New Roman" w:hAnsi="Times New Roman" w:cs="Times New Roman"/>
          <w:sz w:val="20"/>
          <w:szCs w:val="20"/>
          <w:lang w:eastAsia="hu-HU"/>
        </w:rPr>
        <w:t>„Oklevél sorszáma: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46" w:name="pr1276"/>
      <w:bookmarkEnd w:id="1346"/>
      <w:r w:rsidRPr="00FF3867">
        <w:rPr>
          <w:rFonts w:ascii="Times New Roman" w:eastAsia="Times New Roman" w:hAnsi="Times New Roman" w:cs="Times New Roman"/>
          <w:sz w:val="20"/>
          <w:szCs w:val="20"/>
          <w:lang w:eastAsia="hu-HU"/>
        </w:rPr>
        <w:t>Intézményi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47" w:name="pr1277"/>
      <w:bookmarkEnd w:id="1347"/>
      <w:r w:rsidRPr="00FF3867">
        <w:rPr>
          <w:rFonts w:ascii="Times New Roman" w:eastAsia="Times New Roman" w:hAnsi="Times New Roman" w:cs="Times New Roman"/>
          <w:sz w:val="20"/>
          <w:szCs w:val="20"/>
          <w:lang w:eastAsia="hu-HU"/>
        </w:rPr>
        <w:t>MKKR szintje: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48" w:name="pr1278"/>
      <w:bookmarkEnd w:id="1348"/>
      <w:r w:rsidRPr="00FF3867">
        <w:rPr>
          <w:rFonts w:ascii="Times New Roman" w:eastAsia="Times New Roman" w:hAnsi="Times New Roman" w:cs="Times New Roman"/>
          <w:sz w:val="20"/>
          <w:szCs w:val="20"/>
          <w:lang w:eastAsia="hu-HU"/>
        </w:rPr>
        <w:t>EKKR szintje:</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49" w:name="pr1279"/>
      <w:bookmarkEnd w:id="1349"/>
      <w:r w:rsidRPr="00FF3867">
        <w:rPr>
          <w:rFonts w:ascii="Times New Roman" w:eastAsia="Times New Roman" w:hAnsi="Times New Roman" w:cs="Times New Roman"/>
          <w:sz w:val="20"/>
          <w:szCs w:val="20"/>
          <w:lang w:eastAsia="hu-HU"/>
        </w:rPr>
        <w:lastRenderedPageBreak/>
        <w:t>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50" w:name="pr1280"/>
      <w:bookmarkEnd w:id="1350"/>
      <w:r w:rsidRPr="00FF3867">
        <w:rPr>
          <w:rFonts w:ascii="Times New Roman" w:eastAsia="Times New Roman" w:hAnsi="Times New Roman" w:cs="Times New Roman"/>
          <w:sz w:val="20"/>
          <w:szCs w:val="20"/>
          <w:lang w:eastAsia="hu-HU"/>
        </w:rPr>
        <w:t xml:space="preserve">Ezen oklevél tanúsítja, </w:t>
      </w:r>
      <w:proofErr w:type="gramStart"/>
      <w:r w:rsidRPr="00FF3867">
        <w:rPr>
          <w:rFonts w:ascii="Times New Roman" w:eastAsia="Times New Roman" w:hAnsi="Times New Roman" w:cs="Times New Roman"/>
          <w:sz w:val="20"/>
          <w:szCs w:val="20"/>
          <w:lang w:eastAsia="hu-HU"/>
        </w:rPr>
        <w:t>hogy ..</w:t>
      </w:r>
      <w:proofErr w:type="gramEnd"/>
      <w:r w:rsidRPr="00FF3867">
        <w:rPr>
          <w:rFonts w:ascii="Times New Roman" w:eastAsia="Times New Roman" w:hAnsi="Times New Roman" w:cs="Times New Roman"/>
          <w:sz w:val="20"/>
          <w:szCs w:val="20"/>
          <w:lang w:eastAsia="hu-HU"/>
        </w:rPr>
        <w:t xml:space="preserve">....................... (név) </w:t>
      </w:r>
      <w:proofErr w:type="gramStart"/>
      <w:r w:rsidRPr="00FF3867">
        <w:rPr>
          <w:rFonts w:ascii="Times New Roman" w:eastAsia="Times New Roman" w:hAnsi="Times New Roman" w:cs="Times New Roman"/>
          <w:sz w:val="20"/>
          <w:szCs w:val="20"/>
          <w:lang w:eastAsia="hu-HU"/>
        </w:rPr>
        <w:t>született ..</w:t>
      </w:r>
      <w:proofErr w:type="gramEnd"/>
      <w:r w:rsidRPr="00FF3867">
        <w:rPr>
          <w:rFonts w:ascii="Times New Roman" w:eastAsia="Times New Roman" w:hAnsi="Times New Roman" w:cs="Times New Roman"/>
          <w:sz w:val="20"/>
          <w:szCs w:val="20"/>
          <w:lang w:eastAsia="hu-HU"/>
        </w:rPr>
        <w:t xml:space="preserve">............... (születési hely és idő)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z) ................. (intézmény</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alapképzési</w:t>
      </w:r>
      <w:proofErr w:type="gramEnd"/>
      <w:r w:rsidRPr="00FF3867">
        <w:rPr>
          <w:rFonts w:ascii="Times New Roman" w:eastAsia="Times New Roman" w:hAnsi="Times New Roman" w:cs="Times New Roman"/>
          <w:sz w:val="20"/>
          <w:szCs w:val="20"/>
          <w:lang w:eastAsia="hu-HU"/>
        </w:rPr>
        <w:t xml:space="preserve">/osztatlan képzési/mesterképzési szakán/szakirányán a tanulmányi kötelezettségeinek eleget tett, alapfokozatot/mesterfokozatot és ............................... </w:t>
      </w:r>
      <w:proofErr w:type="gramStart"/>
      <w:r w:rsidRPr="00FF3867">
        <w:rPr>
          <w:rFonts w:ascii="Times New Roman" w:eastAsia="Times New Roman" w:hAnsi="Times New Roman" w:cs="Times New Roman"/>
          <w:sz w:val="20"/>
          <w:szCs w:val="20"/>
          <w:lang w:eastAsia="hu-HU"/>
        </w:rPr>
        <w:t>szakképzettséget</w:t>
      </w:r>
      <w:proofErr w:type="gramEnd"/>
      <w:r w:rsidRPr="00FF3867">
        <w:rPr>
          <w:rFonts w:ascii="Times New Roman" w:eastAsia="Times New Roman" w:hAnsi="Times New Roman" w:cs="Times New Roman"/>
          <w:sz w:val="20"/>
          <w:szCs w:val="20"/>
          <w:lang w:eastAsia="hu-HU"/>
        </w:rPr>
        <w:t xml:space="preserve"> szerzett. A képzés </w:t>
      </w:r>
      <w:proofErr w:type="gramStart"/>
      <w:r w:rsidRPr="00FF3867">
        <w:rPr>
          <w:rFonts w:ascii="Times New Roman" w:eastAsia="Times New Roman" w:hAnsi="Times New Roman" w:cs="Times New Roman"/>
          <w:sz w:val="20"/>
          <w:szCs w:val="20"/>
          <w:lang w:eastAsia="hu-HU"/>
        </w:rPr>
        <w:t>ideje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félév</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51" w:name="pr1281"/>
      <w:bookmarkEnd w:id="1351"/>
      <w:r w:rsidRPr="00FF3867">
        <w:rPr>
          <w:rFonts w:ascii="Times New Roman" w:eastAsia="Times New Roman" w:hAnsi="Times New Roman" w:cs="Times New Roman"/>
          <w:sz w:val="20"/>
          <w:szCs w:val="20"/>
          <w:lang w:eastAsia="hu-HU"/>
        </w:rPr>
        <w:t>Orvos, fogorvos, gyógyszerész, állatorvos, jogász szakon kiadott oklevél esetén: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52" w:name="pr1282"/>
      <w:bookmarkEnd w:id="1352"/>
      <w:r w:rsidRPr="00FF3867">
        <w:rPr>
          <w:rFonts w:ascii="Times New Roman" w:eastAsia="Times New Roman" w:hAnsi="Times New Roman" w:cs="Times New Roman"/>
          <w:sz w:val="20"/>
          <w:szCs w:val="20"/>
          <w:lang w:eastAsia="hu-HU"/>
        </w:rPr>
        <w:t xml:space="preserve">Az oklevél doktori címet (rövidítve: dr. </w:t>
      </w:r>
      <w:proofErr w:type="spellStart"/>
      <w:r w:rsidRPr="00FF3867">
        <w:rPr>
          <w:rFonts w:ascii="Times New Roman" w:eastAsia="Times New Roman" w:hAnsi="Times New Roman" w:cs="Times New Roman"/>
          <w:sz w:val="20"/>
          <w:szCs w:val="20"/>
          <w:lang w:eastAsia="hu-HU"/>
        </w:rPr>
        <w:t>med</w:t>
      </w:r>
      <w:proofErr w:type="spellEnd"/>
      <w:r w:rsidRPr="00FF3867">
        <w:rPr>
          <w:rFonts w:ascii="Times New Roman" w:eastAsia="Times New Roman" w:hAnsi="Times New Roman" w:cs="Times New Roman"/>
          <w:sz w:val="20"/>
          <w:szCs w:val="20"/>
          <w:lang w:eastAsia="hu-HU"/>
        </w:rPr>
        <w:t xml:space="preserve">./dr. </w:t>
      </w:r>
      <w:proofErr w:type="spellStart"/>
      <w:r w:rsidRPr="00FF3867">
        <w:rPr>
          <w:rFonts w:ascii="Times New Roman" w:eastAsia="Times New Roman" w:hAnsi="Times New Roman" w:cs="Times New Roman"/>
          <w:sz w:val="20"/>
          <w:szCs w:val="20"/>
          <w:lang w:eastAsia="hu-HU"/>
        </w:rPr>
        <w:t>med</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dent</w:t>
      </w:r>
      <w:proofErr w:type="spellEnd"/>
      <w:r w:rsidRPr="00FF3867">
        <w:rPr>
          <w:rFonts w:ascii="Times New Roman" w:eastAsia="Times New Roman" w:hAnsi="Times New Roman" w:cs="Times New Roman"/>
          <w:sz w:val="20"/>
          <w:szCs w:val="20"/>
          <w:lang w:eastAsia="hu-HU"/>
        </w:rPr>
        <w:t xml:space="preserve">./dr. </w:t>
      </w:r>
      <w:proofErr w:type="spellStart"/>
      <w:r w:rsidRPr="00FF3867">
        <w:rPr>
          <w:rFonts w:ascii="Times New Roman" w:eastAsia="Times New Roman" w:hAnsi="Times New Roman" w:cs="Times New Roman"/>
          <w:sz w:val="20"/>
          <w:szCs w:val="20"/>
          <w:lang w:eastAsia="hu-HU"/>
        </w:rPr>
        <w:t>pharm</w:t>
      </w:r>
      <w:proofErr w:type="spellEnd"/>
      <w:r w:rsidRPr="00FF3867">
        <w:rPr>
          <w:rFonts w:ascii="Times New Roman" w:eastAsia="Times New Roman" w:hAnsi="Times New Roman" w:cs="Times New Roman"/>
          <w:sz w:val="20"/>
          <w:szCs w:val="20"/>
          <w:lang w:eastAsia="hu-HU"/>
        </w:rPr>
        <w:t xml:space="preserve">./dr. vet./dr. </w:t>
      </w:r>
      <w:proofErr w:type="spellStart"/>
      <w:r w:rsidRPr="00FF3867">
        <w:rPr>
          <w:rFonts w:ascii="Times New Roman" w:eastAsia="Times New Roman" w:hAnsi="Times New Roman" w:cs="Times New Roman"/>
          <w:sz w:val="20"/>
          <w:szCs w:val="20"/>
          <w:lang w:eastAsia="hu-HU"/>
        </w:rPr>
        <w:t>jur</w:t>
      </w:r>
      <w:proofErr w:type="spellEnd"/>
      <w:r w:rsidRPr="00FF3867">
        <w:rPr>
          <w:rFonts w:ascii="Times New Roman" w:eastAsia="Times New Roman" w:hAnsi="Times New Roman" w:cs="Times New Roman"/>
          <w:sz w:val="20"/>
          <w:szCs w:val="20"/>
          <w:lang w:eastAsia="hu-HU"/>
        </w:rPr>
        <w:t>.) tanúsít.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53" w:name="pr1283"/>
      <w:bookmarkEnd w:id="1353"/>
      <w:r w:rsidRPr="00FF3867">
        <w:rPr>
          <w:rFonts w:ascii="Times New Roman" w:eastAsia="Times New Roman" w:hAnsi="Times New Roman" w:cs="Times New Roman"/>
          <w:sz w:val="20"/>
          <w:szCs w:val="20"/>
          <w:lang w:eastAsia="hu-HU"/>
        </w:rPr>
        <w:t>A tanárképzésben kiadott oklevél esetén: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54" w:name="pr1284"/>
      <w:bookmarkEnd w:id="1354"/>
      <w:r w:rsidRPr="00FF3867">
        <w:rPr>
          <w:rFonts w:ascii="Times New Roman" w:eastAsia="Times New Roman" w:hAnsi="Times New Roman" w:cs="Times New Roman"/>
          <w:sz w:val="20"/>
          <w:szCs w:val="20"/>
          <w:lang w:eastAsia="hu-HU"/>
        </w:rPr>
        <w:t xml:space="preserve">Az oklevél „Master of Education” címet (rövidítve: </w:t>
      </w:r>
      <w:proofErr w:type="spellStart"/>
      <w:r w:rsidRPr="00FF3867">
        <w:rPr>
          <w:rFonts w:ascii="Times New Roman" w:eastAsia="Times New Roman" w:hAnsi="Times New Roman" w:cs="Times New Roman"/>
          <w:sz w:val="20"/>
          <w:szCs w:val="20"/>
          <w:lang w:eastAsia="hu-HU"/>
        </w:rPr>
        <w:t>MEd</w:t>
      </w:r>
      <w:proofErr w:type="spellEnd"/>
      <w:r w:rsidRPr="00FF3867">
        <w:rPr>
          <w:rFonts w:ascii="Times New Roman" w:eastAsia="Times New Roman" w:hAnsi="Times New Roman" w:cs="Times New Roman"/>
          <w:sz w:val="20"/>
          <w:szCs w:val="20"/>
          <w:lang w:eastAsia="hu-HU"/>
        </w:rPr>
        <w:t>) tanúsít.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55" w:name="pr1285"/>
      <w:bookmarkEnd w:id="1355"/>
      <w:r w:rsidRPr="00FF3867">
        <w:rPr>
          <w:rFonts w:ascii="Times New Roman" w:eastAsia="Times New Roman" w:hAnsi="Times New Roman" w:cs="Times New Roman"/>
          <w:sz w:val="20"/>
          <w:szCs w:val="20"/>
          <w:lang w:eastAsia="hu-HU"/>
        </w:rPr>
        <w:t>Mesterfokozatot eredményező jogászképzésre épülő második jogi mesterképzési szakon kiadott oklevél esetén: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56" w:name="pr1286"/>
      <w:bookmarkEnd w:id="1356"/>
      <w:r w:rsidRPr="00FF3867">
        <w:rPr>
          <w:rFonts w:ascii="Times New Roman" w:eastAsia="Times New Roman" w:hAnsi="Times New Roman" w:cs="Times New Roman"/>
          <w:sz w:val="20"/>
          <w:szCs w:val="20"/>
          <w:lang w:eastAsia="hu-HU"/>
        </w:rPr>
        <w:t>Az oklevél „</w:t>
      </w:r>
      <w:proofErr w:type="spellStart"/>
      <w:r w:rsidRPr="00FF3867">
        <w:rPr>
          <w:rFonts w:ascii="Times New Roman" w:eastAsia="Times New Roman" w:hAnsi="Times New Roman" w:cs="Times New Roman"/>
          <w:sz w:val="20"/>
          <w:szCs w:val="20"/>
          <w:lang w:eastAsia="hu-HU"/>
        </w:rPr>
        <w:t>Legum</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Magister</w:t>
      </w:r>
      <w:proofErr w:type="spellEnd"/>
      <w:r w:rsidRPr="00FF3867">
        <w:rPr>
          <w:rFonts w:ascii="Times New Roman" w:eastAsia="Times New Roman" w:hAnsi="Times New Roman" w:cs="Times New Roman"/>
          <w:sz w:val="20"/>
          <w:szCs w:val="20"/>
          <w:lang w:eastAsia="hu-HU"/>
        </w:rPr>
        <w:t xml:space="preserve">” vagy „Master of </w:t>
      </w:r>
      <w:proofErr w:type="spellStart"/>
      <w:r w:rsidRPr="00FF3867">
        <w:rPr>
          <w:rFonts w:ascii="Times New Roman" w:eastAsia="Times New Roman" w:hAnsi="Times New Roman" w:cs="Times New Roman"/>
          <w:sz w:val="20"/>
          <w:szCs w:val="20"/>
          <w:lang w:eastAsia="hu-HU"/>
        </w:rPr>
        <w:t>Laws</w:t>
      </w:r>
      <w:proofErr w:type="spellEnd"/>
      <w:r w:rsidRPr="00FF3867">
        <w:rPr>
          <w:rFonts w:ascii="Times New Roman" w:eastAsia="Times New Roman" w:hAnsi="Times New Roman" w:cs="Times New Roman"/>
          <w:sz w:val="20"/>
          <w:szCs w:val="20"/>
          <w:lang w:eastAsia="hu-HU"/>
        </w:rPr>
        <w:t>” címet (rövidítve: LL. M.) tanúsít.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57" w:name="pr1287"/>
      <w:bookmarkEnd w:id="1357"/>
      <w:proofErr w:type="gramStart"/>
      <w:r w:rsidRPr="00FF3867">
        <w:rPr>
          <w:rFonts w:ascii="Times New Roman" w:eastAsia="Times New Roman" w:hAnsi="Times New Roman" w:cs="Times New Roman"/>
          <w:sz w:val="20"/>
          <w:szCs w:val="20"/>
          <w:lang w:eastAsia="hu-HU"/>
        </w:rPr>
        <w:t>keltezés</w:t>
      </w:r>
      <w:proofErr w:type="gramEnd"/>
      <w:r w:rsidRPr="00FF3867">
        <w:rPr>
          <w:rFonts w:ascii="Times New Roman" w:eastAsia="Times New Roman" w:hAnsi="Times New Roman" w:cs="Times New Roman"/>
          <w:sz w:val="20"/>
          <w:szCs w:val="20"/>
          <w:lang w:eastAsia="hu-HU"/>
        </w:rPr>
        <w:t>, bélyegző, aláírás, záradék”</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58" w:name="pr1288"/>
      <w:bookmarkEnd w:id="1358"/>
      <w:r w:rsidRPr="00FF3867">
        <w:rPr>
          <w:rFonts w:ascii="Times New Roman" w:eastAsia="Times New Roman" w:hAnsi="Times New Roman" w:cs="Times New Roman"/>
          <w:sz w:val="20"/>
          <w:szCs w:val="20"/>
          <w:lang w:eastAsia="hu-HU"/>
        </w:rPr>
        <w:t>5.4. Alapképzésben, osztatlan képzésben, mesterképzésben magyar-magyar közös képzést követően szerezhető közös 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59" w:name="pr1289"/>
      <w:bookmarkEnd w:id="1359"/>
      <w:r w:rsidRPr="00FF3867">
        <w:rPr>
          <w:rFonts w:ascii="Times New Roman" w:eastAsia="Times New Roman" w:hAnsi="Times New Roman" w:cs="Times New Roman"/>
          <w:sz w:val="20"/>
          <w:szCs w:val="20"/>
          <w:lang w:eastAsia="hu-HU"/>
        </w:rPr>
        <w:t>„Oklevél sorszáma: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60" w:name="pr1290"/>
      <w:bookmarkEnd w:id="1360"/>
      <w:r w:rsidRPr="00FF3867">
        <w:rPr>
          <w:rFonts w:ascii="Times New Roman" w:eastAsia="Times New Roman" w:hAnsi="Times New Roman" w:cs="Times New Roman"/>
          <w:sz w:val="20"/>
          <w:szCs w:val="20"/>
          <w:lang w:eastAsia="hu-HU"/>
        </w:rPr>
        <w:t>Intézményi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61" w:name="pr1291"/>
      <w:bookmarkEnd w:id="1361"/>
      <w:r w:rsidRPr="00FF3867">
        <w:rPr>
          <w:rFonts w:ascii="Times New Roman" w:eastAsia="Times New Roman" w:hAnsi="Times New Roman" w:cs="Times New Roman"/>
          <w:sz w:val="20"/>
          <w:szCs w:val="20"/>
          <w:lang w:eastAsia="hu-HU"/>
        </w:rPr>
        <w:t>MKKR szintje: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62" w:name="pr1292"/>
      <w:bookmarkEnd w:id="1362"/>
      <w:r w:rsidRPr="00FF3867">
        <w:rPr>
          <w:rFonts w:ascii="Times New Roman" w:eastAsia="Times New Roman" w:hAnsi="Times New Roman" w:cs="Times New Roman"/>
          <w:sz w:val="20"/>
          <w:szCs w:val="20"/>
          <w:lang w:eastAsia="hu-HU"/>
        </w:rPr>
        <w:t>EKKR szintje:</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63" w:name="pr1293"/>
      <w:bookmarkEnd w:id="1363"/>
      <w:r w:rsidRPr="00FF3867">
        <w:rPr>
          <w:rFonts w:ascii="Times New Roman" w:eastAsia="Times New Roman" w:hAnsi="Times New Roman" w:cs="Times New Roman"/>
          <w:sz w:val="20"/>
          <w:szCs w:val="20"/>
          <w:lang w:eastAsia="hu-HU"/>
        </w:rPr>
        <w:t>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64" w:name="pr1294"/>
      <w:bookmarkEnd w:id="1364"/>
      <w:r w:rsidRPr="00FF3867">
        <w:rPr>
          <w:rFonts w:ascii="Times New Roman" w:eastAsia="Times New Roman" w:hAnsi="Times New Roman" w:cs="Times New Roman"/>
          <w:sz w:val="20"/>
          <w:szCs w:val="20"/>
          <w:lang w:eastAsia="hu-HU"/>
        </w:rPr>
        <w:t xml:space="preserve">Ezen oklevél tanúsítja, </w:t>
      </w:r>
      <w:proofErr w:type="gramStart"/>
      <w:r w:rsidRPr="00FF3867">
        <w:rPr>
          <w:rFonts w:ascii="Times New Roman" w:eastAsia="Times New Roman" w:hAnsi="Times New Roman" w:cs="Times New Roman"/>
          <w:sz w:val="20"/>
          <w:szCs w:val="20"/>
          <w:lang w:eastAsia="hu-HU"/>
        </w:rPr>
        <w:t>hogy ..</w:t>
      </w:r>
      <w:proofErr w:type="gramEnd"/>
      <w:r w:rsidRPr="00FF3867">
        <w:rPr>
          <w:rFonts w:ascii="Times New Roman" w:eastAsia="Times New Roman" w:hAnsi="Times New Roman" w:cs="Times New Roman"/>
          <w:sz w:val="20"/>
          <w:szCs w:val="20"/>
          <w:lang w:eastAsia="hu-HU"/>
        </w:rPr>
        <w:t xml:space="preserve">. (név) </w:t>
      </w:r>
      <w:proofErr w:type="gramStart"/>
      <w:r w:rsidRPr="00FF3867">
        <w:rPr>
          <w:rFonts w:ascii="Times New Roman" w:eastAsia="Times New Roman" w:hAnsi="Times New Roman" w:cs="Times New Roman"/>
          <w:sz w:val="20"/>
          <w:szCs w:val="20"/>
          <w:lang w:eastAsia="hu-HU"/>
        </w:rPr>
        <w:t>született ..</w:t>
      </w:r>
      <w:proofErr w:type="gramEnd"/>
      <w:r w:rsidRPr="00FF3867">
        <w:rPr>
          <w:rFonts w:ascii="Times New Roman" w:eastAsia="Times New Roman" w:hAnsi="Times New Roman" w:cs="Times New Roman"/>
          <w:sz w:val="20"/>
          <w:szCs w:val="20"/>
          <w:lang w:eastAsia="hu-HU"/>
        </w:rPr>
        <w:t xml:space="preserve">. (születési hely és idő)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z) ... </w:t>
      </w:r>
      <w:proofErr w:type="gramStart"/>
      <w:r w:rsidRPr="00FF3867">
        <w:rPr>
          <w:rFonts w:ascii="Times New Roman" w:eastAsia="Times New Roman" w:hAnsi="Times New Roman" w:cs="Times New Roman"/>
          <w:sz w:val="20"/>
          <w:szCs w:val="20"/>
          <w:lang w:eastAsia="hu-HU"/>
        </w:rPr>
        <w:t>és</w:t>
      </w:r>
      <w:proofErr w:type="gramEnd"/>
      <w:r w:rsidRPr="00FF3867">
        <w:rPr>
          <w:rFonts w:ascii="Times New Roman" w:eastAsia="Times New Roman" w:hAnsi="Times New Roman" w:cs="Times New Roman"/>
          <w:sz w:val="20"/>
          <w:szCs w:val="20"/>
          <w:lang w:eastAsia="hu-HU"/>
        </w:rPr>
        <w:t xml:space="preserve"> a(z) ... (intézmények) közös képzésének </w:t>
      </w:r>
      <w:proofErr w:type="gramStart"/>
      <w:r w:rsidRPr="00FF3867">
        <w:rPr>
          <w:rFonts w:ascii="Times New Roman" w:eastAsia="Times New Roman" w:hAnsi="Times New Roman" w:cs="Times New Roman"/>
          <w:sz w:val="20"/>
          <w:szCs w:val="20"/>
          <w:lang w:eastAsia="hu-HU"/>
        </w:rPr>
        <w:t>keretében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alapképzési</w:t>
      </w:r>
      <w:proofErr w:type="gramEnd"/>
      <w:r w:rsidRPr="00FF3867">
        <w:rPr>
          <w:rFonts w:ascii="Times New Roman" w:eastAsia="Times New Roman" w:hAnsi="Times New Roman" w:cs="Times New Roman"/>
          <w:sz w:val="20"/>
          <w:szCs w:val="20"/>
          <w:lang w:eastAsia="hu-HU"/>
        </w:rPr>
        <w:t xml:space="preserve">/osztatlan képzési/mesterképzési szakán/szakirányán a tanulmányi kötelezettségeinek eleget tett, alapfokozatot/mesterfokozatot és ... </w:t>
      </w:r>
      <w:proofErr w:type="gramStart"/>
      <w:r w:rsidRPr="00FF3867">
        <w:rPr>
          <w:rFonts w:ascii="Times New Roman" w:eastAsia="Times New Roman" w:hAnsi="Times New Roman" w:cs="Times New Roman"/>
          <w:sz w:val="20"/>
          <w:szCs w:val="20"/>
          <w:lang w:eastAsia="hu-HU"/>
        </w:rPr>
        <w:t>szakképzettséget</w:t>
      </w:r>
      <w:proofErr w:type="gramEnd"/>
      <w:r w:rsidRPr="00FF3867">
        <w:rPr>
          <w:rFonts w:ascii="Times New Roman" w:eastAsia="Times New Roman" w:hAnsi="Times New Roman" w:cs="Times New Roman"/>
          <w:sz w:val="20"/>
          <w:szCs w:val="20"/>
          <w:lang w:eastAsia="hu-HU"/>
        </w:rPr>
        <w:t xml:space="preserve"> szerzett. A képzés </w:t>
      </w:r>
      <w:proofErr w:type="gramStart"/>
      <w:r w:rsidRPr="00FF3867">
        <w:rPr>
          <w:rFonts w:ascii="Times New Roman" w:eastAsia="Times New Roman" w:hAnsi="Times New Roman" w:cs="Times New Roman"/>
          <w:sz w:val="20"/>
          <w:szCs w:val="20"/>
          <w:lang w:eastAsia="hu-HU"/>
        </w:rPr>
        <w:t>ideje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félév</w:t>
      </w:r>
      <w:proofErr w:type="gramEnd"/>
      <w:r w:rsidRPr="00FF3867">
        <w:rPr>
          <w:rFonts w:ascii="Times New Roman" w:eastAsia="Times New Roman" w:hAnsi="Times New Roman" w:cs="Times New Roman"/>
          <w:sz w:val="20"/>
          <w:szCs w:val="20"/>
          <w:lang w:eastAsia="hu-HU"/>
        </w:rPr>
        <w:t xml:space="preserve">. A hallgatói jogviszonnyal kapcsolatos adminisztrációt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z) ...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felsőoktatási intézmény végezte.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65" w:name="pr1295"/>
      <w:bookmarkEnd w:id="1365"/>
      <w:r w:rsidRPr="00FF3867">
        <w:rPr>
          <w:rFonts w:ascii="Times New Roman" w:eastAsia="Times New Roman" w:hAnsi="Times New Roman" w:cs="Times New Roman"/>
          <w:sz w:val="20"/>
          <w:szCs w:val="20"/>
          <w:lang w:eastAsia="hu-HU"/>
        </w:rPr>
        <w:t>Orvos, fogorvos, gyógyszerész, állatorvos, jogász szakon kiadott oklevél esetén: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66" w:name="pr1296"/>
      <w:bookmarkEnd w:id="1366"/>
      <w:r w:rsidRPr="00FF3867">
        <w:rPr>
          <w:rFonts w:ascii="Times New Roman" w:eastAsia="Times New Roman" w:hAnsi="Times New Roman" w:cs="Times New Roman"/>
          <w:sz w:val="20"/>
          <w:szCs w:val="20"/>
          <w:lang w:eastAsia="hu-HU"/>
        </w:rPr>
        <w:t xml:space="preserve">Az oklevél doktori címet (rövidítve: dr. </w:t>
      </w:r>
      <w:proofErr w:type="spellStart"/>
      <w:r w:rsidRPr="00FF3867">
        <w:rPr>
          <w:rFonts w:ascii="Times New Roman" w:eastAsia="Times New Roman" w:hAnsi="Times New Roman" w:cs="Times New Roman"/>
          <w:sz w:val="20"/>
          <w:szCs w:val="20"/>
          <w:lang w:eastAsia="hu-HU"/>
        </w:rPr>
        <w:t>med</w:t>
      </w:r>
      <w:proofErr w:type="spellEnd"/>
      <w:r w:rsidRPr="00FF3867">
        <w:rPr>
          <w:rFonts w:ascii="Times New Roman" w:eastAsia="Times New Roman" w:hAnsi="Times New Roman" w:cs="Times New Roman"/>
          <w:sz w:val="20"/>
          <w:szCs w:val="20"/>
          <w:lang w:eastAsia="hu-HU"/>
        </w:rPr>
        <w:t xml:space="preserve">./dr. </w:t>
      </w:r>
      <w:proofErr w:type="spellStart"/>
      <w:r w:rsidRPr="00FF3867">
        <w:rPr>
          <w:rFonts w:ascii="Times New Roman" w:eastAsia="Times New Roman" w:hAnsi="Times New Roman" w:cs="Times New Roman"/>
          <w:sz w:val="20"/>
          <w:szCs w:val="20"/>
          <w:lang w:eastAsia="hu-HU"/>
        </w:rPr>
        <w:t>med</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dent</w:t>
      </w:r>
      <w:proofErr w:type="spellEnd"/>
      <w:r w:rsidRPr="00FF3867">
        <w:rPr>
          <w:rFonts w:ascii="Times New Roman" w:eastAsia="Times New Roman" w:hAnsi="Times New Roman" w:cs="Times New Roman"/>
          <w:sz w:val="20"/>
          <w:szCs w:val="20"/>
          <w:lang w:eastAsia="hu-HU"/>
        </w:rPr>
        <w:t xml:space="preserve">./dr. </w:t>
      </w:r>
      <w:proofErr w:type="spellStart"/>
      <w:r w:rsidRPr="00FF3867">
        <w:rPr>
          <w:rFonts w:ascii="Times New Roman" w:eastAsia="Times New Roman" w:hAnsi="Times New Roman" w:cs="Times New Roman"/>
          <w:sz w:val="20"/>
          <w:szCs w:val="20"/>
          <w:lang w:eastAsia="hu-HU"/>
        </w:rPr>
        <w:t>pharm</w:t>
      </w:r>
      <w:proofErr w:type="spellEnd"/>
      <w:r w:rsidRPr="00FF3867">
        <w:rPr>
          <w:rFonts w:ascii="Times New Roman" w:eastAsia="Times New Roman" w:hAnsi="Times New Roman" w:cs="Times New Roman"/>
          <w:sz w:val="20"/>
          <w:szCs w:val="20"/>
          <w:lang w:eastAsia="hu-HU"/>
        </w:rPr>
        <w:t xml:space="preserve">./dr. vet./dr. </w:t>
      </w:r>
      <w:proofErr w:type="spellStart"/>
      <w:r w:rsidRPr="00FF3867">
        <w:rPr>
          <w:rFonts w:ascii="Times New Roman" w:eastAsia="Times New Roman" w:hAnsi="Times New Roman" w:cs="Times New Roman"/>
          <w:sz w:val="20"/>
          <w:szCs w:val="20"/>
          <w:lang w:eastAsia="hu-HU"/>
        </w:rPr>
        <w:t>jur</w:t>
      </w:r>
      <w:proofErr w:type="spellEnd"/>
      <w:r w:rsidRPr="00FF3867">
        <w:rPr>
          <w:rFonts w:ascii="Times New Roman" w:eastAsia="Times New Roman" w:hAnsi="Times New Roman" w:cs="Times New Roman"/>
          <w:sz w:val="20"/>
          <w:szCs w:val="20"/>
          <w:lang w:eastAsia="hu-HU"/>
        </w:rPr>
        <w:t>.) tanúsít.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67" w:name="pr1297"/>
      <w:bookmarkEnd w:id="1367"/>
      <w:r w:rsidRPr="00FF3867">
        <w:rPr>
          <w:rFonts w:ascii="Times New Roman" w:eastAsia="Times New Roman" w:hAnsi="Times New Roman" w:cs="Times New Roman"/>
          <w:sz w:val="20"/>
          <w:szCs w:val="20"/>
          <w:lang w:eastAsia="hu-HU"/>
        </w:rPr>
        <w:t>A tanárképzésben kiadott oklevél esetén: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68" w:name="pr1298"/>
      <w:bookmarkEnd w:id="1368"/>
      <w:r w:rsidRPr="00FF3867">
        <w:rPr>
          <w:rFonts w:ascii="Times New Roman" w:eastAsia="Times New Roman" w:hAnsi="Times New Roman" w:cs="Times New Roman"/>
          <w:sz w:val="20"/>
          <w:szCs w:val="20"/>
          <w:lang w:eastAsia="hu-HU"/>
        </w:rPr>
        <w:t xml:space="preserve">Az oklevél „Master of Education” címet (rövidítve: </w:t>
      </w:r>
      <w:proofErr w:type="spellStart"/>
      <w:r w:rsidRPr="00FF3867">
        <w:rPr>
          <w:rFonts w:ascii="Times New Roman" w:eastAsia="Times New Roman" w:hAnsi="Times New Roman" w:cs="Times New Roman"/>
          <w:sz w:val="20"/>
          <w:szCs w:val="20"/>
          <w:lang w:eastAsia="hu-HU"/>
        </w:rPr>
        <w:t>MEd</w:t>
      </w:r>
      <w:proofErr w:type="spellEnd"/>
      <w:r w:rsidRPr="00FF3867">
        <w:rPr>
          <w:rFonts w:ascii="Times New Roman" w:eastAsia="Times New Roman" w:hAnsi="Times New Roman" w:cs="Times New Roman"/>
          <w:sz w:val="20"/>
          <w:szCs w:val="20"/>
          <w:lang w:eastAsia="hu-HU"/>
        </w:rPr>
        <w:t>) tanúsít.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69" w:name="pr1299"/>
      <w:bookmarkEnd w:id="1369"/>
      <w:r w:rsidRPr="00FF3867">
        <w:rPr>
          <w:rFonts w:ascii="Times New Roman" w:eastAsia="Times New Roman" w:hAnsi="Times New Roman" w:cs="Times New Roman"/>
          <w:sz w:val="20"/>
          <w:szCs w:val="20"/>
          <w:lang w:eastAsia="hu-HU"/>
        </w:rPr>
        <w:t>Mesterfokozatot eredményező jogászképzésre épülő második jogi mesterképzési szakon kiadott oklevél esetén: Az oklevél „</w:t>
      </w:r>
      <w:proofErr w:type="spellStart"/>
      <w:r w:rsidRPr="00FF3867">
        <w:rPr>
          <w:rFonts w:ascii="Times New Roman" w:eastAsia="Times New Roman" w:hAnsi="Times New Roman" w:cs="Times New Roman"/>
          <w:sz w:val="20"/>
          <w:szCs w:val="20"/>
          <w:lang w:eastAsia="hu-HU"/>
        </w:rPr>
        <w:t>Legum</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Magister</w:t>
      </w:r>
      <w:proofErr w:type="spellEnd"/>
      <w:r w:rsidRPr="00FF3867">
        <w:rPr>
          <w:rFonts w:ascii="Times New Roman" w:eastAsia="Times New Roman" w:hAnsi="Times New Roman" w:cs="Times New Roman"/>
          <w:sz w:val="20"/>
          <w:szCs w:val="20"/>
          <w:lang w:eastAsia="hu-HU"/>
        </w:rPr>
        <w:t xml:space="preserve">” vagy „Master of </w:t>
      </w:r>
      <w:proofErr w:type="spellStart"/>
      <w:r w:rsidRPr="00FF3867">
        <w:rPr>
          <w:rFonts w:ascii="Times New Roman" w:eastAsia="Times New Roman" w:hAnsi="Times New Roman" w:cs="Times New Roman"/>
          <w:sz w:val="20"/>
          <w:szCs w:val="20"/>
          <w:lang w:eastAsia="hu-HU"/>
        </w:rPr>
        <w:t>Laws</w:t>
      </w:r>
      <w:proofErr w:type="spellEnd"/>
      <w:r w:rsidRPr="00FF3867">
        <w:rPr>
          <w:rFonts w:ascii="Times New Roman" w:eastAsia="Times New Roman" w:hAnsi="Times New Roman" w:cs="Times New Roman"/>
          <w:sz w:val="20"/>
          <w:szCs w:val="20"/>
          <w:lang w:eastAsia="hu-HU"/>
        </w:rPr>
        <w:t>” címet (rövidítve: LL. M.) tanúsít.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70" w:name="pr1300"/>
      <w:bookmarkEnd w:id="1370"/>
      <w:proofErr w:type="gramStart"/>
      <w:r w:rsidRPr="00FF3867">
        <w:rPr>
          <w:rFonts w:ascii="Times New Roman" w:eastAsia="Times New Roman" w:hAnsi="Times New Roman" w:cs="Times New Roman"/>
          <w:sz w:val="20"/>
          <w:szCs w:val="20"/>
          <w:lang w:eastAsia="hu-HU"/>
        </w:rPr>
        <w:t>keltezés</w:t>
      </w:r>
      <w:proofErr w:type="gramEnd"/>
      <w:r w:rsidRPr="00FF3867">
        <w:rPr>
          <w:rFonts w:ascii="Times New Roman" w:eastAsia="Times New Roman" w:hAnsi="Times New Roman" w:cs="Times New Roman"/>
          <w:sz w:val="20"/>
          <w:szCs w:val="20"/>
          <w:lang w:eastAsia="hu-HU"/>
        </w:rPr>
        <w:t>, bélyegzők, aláírások, záradék”</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71" w:name="pr1301"/>
      <w:bookmarkEnd w:id="1371"/>
      <w:r w:rsidRPr="00FF3867">
        <w:rPr>
          <w:rFonts w:ascii="Times New Roman" w:eastAsia="Times New Roman" w:hAnsi="Times New Roman" w:cs="Times New Roman"/>
          <w:sz w:val="20"/>
          <w:szCs w:val="20"/>
          <w:lang w:eastAsia="hu-HU"/>
        </w:rPr>
        <w:t>5.5. Alapképzésben, osztatlan képzésben, mesterképzésben többes oklevéllel megvalósuló közös képzést követően szerezhető, a magyar felsőoktatási intézmény által kiállított 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72" w:name="pr1302"/>
      <w:bookmarkEnd w:id="1372"/>
      <w:r w:rsidRPr="00FF3867">
        <w:rPr>
          <w:rFonts w:ascii="Times New Roman" w:eastAsia="Times New Roman" w:hAnsi="Times New Roman" w:cs="Times New Roman"/>
          <w:sz w:val="20"/>
          <w:szCs w:val="20"/>
          <w:lang w:eastAsia="hu-HU"/>
        </w:rPr>
        <w:t>„Oklevél sorszáma: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73" w:name="pr1303"/>
      <w:bookmarkEnd w:id="1373"/>
      <w:r w:rsidRPr="00FF3867">
        <w:rPr>
          <w:rFonts w:ascii="Times New Roman" w:eastAsia="Times New Roman" w:hAnsi="Times New Roman" w:cs="Times New Roman"/>
          <w:sz w:val="20"/>
          <w:szCs w:val="20"/>
          <w:lang w:eastAsia="hu-HU"/>
        </w:rPr>
        <w:t>Intézményi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74" w:name="pr1304"/>
      <w:bookmarkEnd w:id="1374"/>
      <w:r w:rsidRPr="00FF3867">
        <w:rPr>
          <w:rFonts w:ascii="Times New Roman" w:eastAsia="Times New Roman" w:hAnsi="Times New Roman" w:cs="Times New Roman"/>
          <w:sz w:val="20"/>
          <w:szCs w:val="20"/>
          <w:lang w:eastAsia="hu-HU"/>
        </w:rPr>
        <w:t>MKKR szintje: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75" w:name="pr1305"/>
      <w:bookmarkEnd w:id="1375"/>
      <w:r w:rsidRPr="00FF3867">
        <w:rPr>
          <w:rFonts w:ascii="Times New Roman" w:eastAsia="Times New Roman" w:hAnsi="Times New Roman" w:cs="Times New Roman"/>
          <w:sz w:val="20"/>
          <w:szCs w:val="20"/>
          <w:lang w:eastAsia="hu-HU"/>
        </w:rPr>
        <w:t>EKKR szintje:</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76" w:name="pr1306"/>
      <w:bookmarkEnd w:id="1376"/>
      <w:r w:rsidRPr="00FF3867">
        <w:rPr>
          <w:rFonts w:ascii="Times New Roman" w:eastAsia="Times New Roman" w:hAnsi="Times New Roman" w:cs="Times New Roman"/>
          <w:sz w:val="20"/>
          <w:szCs w:val="20"/>
          <w:lang w:eastAsia="hu-HU"/>
        </w:rPr>
        <w:t>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77" w:name="pr1307"/>
      <w:bookmarkEnd w:id="1377"/>
      <w:r w:rsidRPr="00FF3867">
        <w:rPr>
          <w:rFonts w:ascii="Times New Roman" w:eastAsia="Times New Roman" w:hAnsi="Times New Roman" w:cs="Times New Roman"/>
          <w:sz w:val="20"/>
          <w:szCs w:val="20"/>
          <w:lang w:eastAsia="hu-HU"/>
        </w:rPr>
        <w:t xml:space="preserve">Ezen oklevél tanúsítja, </w:t>
      </w:r>
      <w:proofErr w:type="gramStart"/>
      <w:r w:rsidRPr="00FF3867">
        <w:rPr>
          <w:rFonts w:ascii="Times New Roman" w:eastAsia="Times New Roman" w:hAnsi="Times New Roman" w:cs="Times New Roman"/>
          <w:sz w:val="20"/>
          <w:szCs w:val="20"/>
          <w:lang w:eastAsia="hu-HU"/>
        </w:rPr>
        <w:t>hogy ..</w:t>
      </w:r>
      <w:proofErr w:type="gramEnd"/>
      <w:r w:rsidRPr="00FF3867">
        <w:rPr>
          <w:rFonts w:ascii="Times New Roman" w:eastAsia="Times New Roman" w:hAnsi="Times New Roman" w:cs="Times New Roman"/>
          <w:sz w:val="20"/>
          <w:szCs w:val="20"/>
          <w:lang w:eastAsia="hu-HU"/>
        </w:rPr>
        <w:t xml:space="preserve">. (név) </w:t>
      </w:r>
      <w:proofErr w:type="gramStart"/>
      <w:r w:rsidRPr="00FF3867">
        <w:rPr>
          <w:rFonts w:ascii="Times New Roman" w:eastAsia="Times New Roman" w:hAnsi="Times New Roman" w:cs="Times New Roman"/>
          <w:sz w:val="20"/>
          <w:szCs w:val="20"/>
          <w:lang w:eastAsia="hu-HU"/>
        </w:rPr>
        <w:t>született ..</w:t>
      </w:r>
      <w:proofErr w:type="gramEnd"/>
      <w:r w:rsidRPr="00FF3867">
        <w:rPr>
          <w:rFonts w:ascii="Times New Roman" w:eastAsia="Times New Roman" w:hAnsi="Times New Roman" w:cs="Times New Roman"/>
          <w:sz w:val="20"/>
          <w:szCs w:val="20"/>
          <w:lang w:eastAsia="hu-HU"/>
        </w:rPr>
        <w:t xml:space="preserve">. (születési hely és idő)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z) ... </w:t>
      </w:r>
      <w:proofErr w:type="gramStart"/>
      <w:r w:rsidRPr="00FF3867">
        <w:rPr>
          <w:rFonts w:ascii="Times New Roman" w:eastAsia="Times New Roman" w:hAnsi="Times New Roman" w:cs="Times New Roman"/>
          <w:sz w:val="20"/>
          <w:szCs w:val="20"/>
          <w:lang w:eastAsia="hu-HU"/>
        </w:rPr>
        <w:t>és</w:t>
      </w:r>
      <w:proofErr w:type="gramEnd"/>
      <w:r w:rsidRPr="00FF3867">
        <w:rPr>
          <w:rFonts w:ascii="Times New Roman" w:eastAsia="Times New Roman" w:hAnsi="Times New Roman" w:cs="Times New Roman"/>
          <w:sz w:val="20"/>
          <w:szCs w:val="20"/>
          <w:lang w:eastAsia="hu-HU"/>
        </w:rPr>
        <w:t xml:space="preserve"> a(z) ... (intézmények) közös képzésének </w:t>
      </w:r>
      <w:proofErr w:type="gramStart"/>
      <w:r w:rsidRPr="00FF3867">
        <w:rPr>
          <w:rFonts w:ascii="Times New Roman" w:eastAsia="Times New Roman" w:hAnsi="Times New Roman" w:cs="Times New Roman"/>
          <w:sz w:val="20"/>
          <w:szCs w:val="20"/>
          <w:lang w:eastAsia="hu-HU"/>
        </w:rPr>
        <w:t>keretében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alapképzési</w:t>
      </w:r>
      <w:proofErr w:type="gramEnd"/>
      <w:r w:rsidRPr="00FF3867">
        <w:rPr>
          <w:rFonts w:ascii="Times New Roman" w:eastAsia="Times New Roman" w:hAnsi="Times New Roman" w:cs="Times New Roman"/>
          <w:sz w:val="20"/>
          <w:szCs w:val="20"/>
          <w:lang w:eastAsia="hu-HU"/>
        </w:rPr>
        <w:t xml:space="preserve">/osztatlan képzési/mesterképzési szakán/szakirányán a tanulmányi kötelezettségeinek eleget tett, alapfokozatot/mesterfokozatot és ... </w:t>
      </w:r>
      <w:proofErr w:type="gramStart"/>
      <w:r w:rsidRPr="00FF3867">
        <w:rPr>
          <w:rFonts w:ascii="Times New Roman" w:eastAsia="Times New Roman" w:hAnsi="Times New Roman" w:cs="Times New Roman"/>
          <w:sz w:val="20"/>
          <w:szCs w:val="20"/>
          <w:lang w:eastAsia="hu-HU"/>
        </w:rPr>
        <w:t>szakképzettséget</w:t>
      </w:r>
      <w:proofErr w:type="gramEnd"/>
      <w:r w:rsidRPr="00FF3867">
        <w:rPr>
          <w:rFonts w:ascii="Times New Roman" w:eastAsia="Times New Roman" w:hAnsi="Times New Roman" w:cs="Times New Roman"/>
          <w:sz w:val="20"/>
          <w:szCs w:val="20"/>
          <w:lang w:eastAsia="hu-HU"/>
        </w:rPr>
        <w:t xml:space="preserve"> szerzett. A képzés </w:t>
      </w:r>
      <w:proofErr w:type="gramStart"/>
      <w:r w:rsidRPr="00FF3867">
        <w:rPr>
          <w:rFonts w:ascii="Times New Roman" w:eastAsia="Times New Roman" w:hAnsi="Times New Roman" w:cs="Times New Roman"/>
          <w:sz w:val="20"/>
          <w:szCs w:val="20"/>
          <w:lang w:eastAsia="hu-HU"/>
        </w:rPr>
        <w:t>ideje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félév</w:t>
      </w:r>
      <w:proofErr w:type="gramEnd"/>
      <w:r w:rsidRPr="00FF3867">
        <w:rPr>
          <w:rFonts w:ascii="Times New Roman" w:eastAsia="Times New Roman" w:hAnsi="Times New Roman" w:cs="Times New Roman"/>
          <w:sz w:val="20"/>
          <w:szCs w:val="20"/>
          <w:lang w:eastAsia="hu-HU"/>
        </w:rPr>
        <w:t xml:space="preserve">. A hallgatói jogviszonnyal kapcsolatos adminisztrációt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z) ...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felsőoktatási intézmény végezte.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78" w:name="pr1308"/>
      <w:bookmarkEnd w:id="1378"/>
      <w:r w:rsidRPr="00FF3867">
        <w:rPr>
          <w:rFonts w:ascii="Times New Roman" w:eastAsia="Times New Roman" w:hAnsi="Times New Roman" w:cs="Times New Roman"/>
          <w:sz w:val="20"/>
          <w:szCs w:val="20"/>
          <w:lang w:eastAsia="hu-HU"/>
        </w:rPr>
        <w:t>Orvos, fogorvos, gyógyszerész, állatorvos, jogász szakon kiadott oklevél esetén: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79" w:name="pr1309"/>
      <w:bookmarkEnd w:id="1379"/>
      <w:r w:rsidRPr="00FF3867">
        <w:rPr>
          <w:rFonts w:ascii="Times New Roman" w:eastAsia="Times New Roman" w:hAnsi="Times New Roman" w:cs="Times New Roman"/>
          <w:sz w:val="20"/>
          <w:szCs w:val="20"/>
          <w:lang w:eastAsia="hu-HU"/>
        </w:rPr>
        <w:t xml:space="preserve">Az oklevél doktori címet (rövidítve: dr. </w:t>
      </w:r>
      <w:proofErr w:type="spellStart"/>
      <w:r w:rsidRPr="00FF3867">
        <w:rPr>
          <w:rFonts w:ascii="Times New Roman" w:eastAsia="Times New Roman" w:hAnsi="Times New Roman" w:cs="Times New Roman"/>
          <w:sz w:val="20"/>
          <w:szCs w:val="20"/>
          <w:lang w:eastAsia="hu-HU"/>
        </w:rPr>
        <w:t>med</w:t>
      </w:r>
      <w:proofErr w:type="spellEnd"/>
      <w:r w:rsidRPr="00FF3867">
        <w:rPr>
          <w:rFonts w:ascii="Times New Roman" w:eastAsia="Times New Roman" w:hAnsi="Times New Roman" w:cs="Times New Roman"/>
          <w:sz w:val="20"/>
          <w:szCs w:val="20"/>
          <w:lang w:eastAsia="hu-HU"/>
        </w:rPr>
        <w:t xml:space="preserve">./dr. </w:t>
      </w:r>
      <w:proofErr w:type="spellStart"/>
      <w:r w:rsidRPr="00FF3867">
        <w:rPr>
          <w:rFonts w:ascii="Times New Roman" w:eastAsia="Times New Roman" w:hAnsi="Times New Roman" w:cs="Times New Roman"/>
          <w:sz w:val="20"/>
          <w:szCs w:val="20"/>
          <w:lang w:eastAsia="hu-HU"/>
        </w:rPr>
        <w:t>med</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dent</w:t>
      </w:r>
      <w:proofErr w:type="spellEnd"/>
      <w:r w:rsidRPr="00FF3867">
        <w:rPr>
          <w:rFonts w:ascii="Times New Roman" w:eastAsia="Times New Roman" w:hAnsi="Times New Roman" w:cs="Times New Roman"/>
          <w:sz w:val="20"/>
          <w:szCs w:val="20"/>
          <w:lang w:eastAsia="hu-HU"/>
        </w:rPr>
        <w:t xml:space="preserve">./dr. </w:t>
      </w:r>
      <w:proofErr w:type="spellStart"/>
      <w:r w:rsidRPr="00FF3867">
        <w:rPr>
          <w:rFonts w:ascii="Times New Roman" w:eastAsia="Times New Roman" w:hAnsi="Times New Roman" w:cs="Times New Roman"/>
          <w:sz w:val="20"/>
          <w:szCs w:val="20"/>
          <w:lang w:eastAsia="hu-HU"/>
        </w:rPr>
        <w:t>pharm</w:t>
      </w:r>
      <w:proofErr w:type="spellEnd"/>
      <w:r w:rsidRPr="00FF3867">
        <w:rPr>
          <w:rFonts w:ascii="Times New Roman" w:eastAsia="Times New Roman" w:hAnsi="Times New Roman" w:cs="Times New Roman"/>
          <w:sz w:val="20"/>
          <w:szCs w:val="20"/>
          <w:lang w:eastAsia="hu-HU"/>
        </w:rPr>
        <w:t xml:space="preserve">./dr. vet./dr. </w:t>
      </w:r>
      <w:proofErr w:type="spellStart"/>
      <w:r w:rsidRPr="00FF3867">
        <w:rPr>
          <w:rFonts w:ascii="Times New Roman" w:eastAsia="Times New Roman" w:hAnsi="Times New Roman" w:cs="Times New Roman"/>
          <w:sz w:val="20"/>
          <w:szCs w:val="20"/>
          <w:lang w:eastAsia="hu-HU"/>
        </w:rPr>
        <w:t>jur</w:t>
      </w:r>
      <w:proofErr w:type="spellEnd"/>
      <w:r w:rsidRPr="00FF3867">
        <w:rPr>
          <w:rFonts w:ascii="Times New Roman" w:eastAsia="Times New Roman" w:hAnsi="Times New Roman" w:cs="Times New Roman"/>
          <w:sz w:val="20"/>
          <w:szCs w:val="20"/>
          <w:lang w:eastAsia="hu-HU"/>
        </w:rPr>
        <w:t>.) tanúsít.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80" w:name="pr1310"/>
      <w:bookmarkEnd w:id="1380"/>
      <w:r w:rsidRPr="00FF3867">
        <w:rPr>
          <w:rFonts w:ascii="Times New Roman" w:eastAsia="Times New Roman" w:hAnsi="Times New Roman" w:cs="Times New Roman"/>
          <w:sz w:val="20"/>
          <w:szCs w:val="20"/>
          <w:lang w:eastAsia="hu-HU"/>
        </w:rPr>
        <w:t>A tanárképzésben kiadott oklevél esetén: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81" w:name="pr1311"/>
      <w:bookmarkEnd w:id="1381"/>
      <w:r w:rsidRPr="00FF3867">
        <w:rPr>
          <w:rFonts w:ascii="Times New Roman" w:eastAsia="Times New Roman" w:hAnsi="Times New Roman" w:cs="Times New Roman"/>
          <w:sz w:val="20"/>
          <w:szCs w:val="20"/>
          <w:lang w:eastAsia="hu-HU"/>
        </w:rPr>
        <w:t xml:space="preserve">Az oklevél „Master of Education” címet (rövidítve: </w:t>
      </w:r>
      <w:proofErr w:type="spellStart"/>
      <w:r w:rsidRPr="00FF3867">
        <w:rPr>
          <w:rFonts w:ascii="Times New Roman" w:eastAsia="Times New Roman" w:hAnsi="Times New Roman" w:cs="Times New Roman"/>
          <w:sz w:val="20"/>
          <w:szCs w:val="20"/>
          <w:lang w:eastAsia="hu-HU"/>
        </w:rPr>
        <w:t>MEd</w:t>
      </w:r>
      <w:proofErr w:type="spellEnd"/>
      <w:r w:rsidRPr="00FF3867">
        <w:rPr>
          <w:rFonts w:ascii="Times New Roman" w:eastAsia="Times New Roman" w:hAnsi="Times New Roman" w:cs="Times New Roman"/>
          <w:sz w:val="20"/>
          <w:szCs w:val="20"/>
          <w:lang w:eastAsia="hu-HU"/>
        </w:rPr>
        <w:t>) tanúsít.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82" w:name="pr1312"/>
      <w:bookmarkEnd w:id="1382"/>
      <w:r w:rsidRPr="00FF3867">
        <w:rPr>
          <w:rFonts w:ascii="Times New Roman" w:eastAsia="Times New Roman" w:hAnsi="Times New Roman" w:cs="Times New Roman"/>
          <w:sz w:val="20"/>
          <w:szCs w:val="20"/>
          <w:lang w:eastAsia="hu-HU"/>
        </w:rPr>
        <w:t>Mesterfokozatot eredményező jogászképzésre épülő második jogi mesterképzési szakon kiadott oklevél esetén: Az oklevél „</w:t>
      </w:r>
      <w:proofErr w:type="spellStart"/>
      <w:r w:rsidRPr="00FF3867">
        <w:rPr>
          <w:rFonts w:ascii="Times New Roman" w:eastAsia="Times New Roman" w:hAnsi="Times New Roman" w:cs="Times New Roman"/>
          <w:sz w:val="20"/>
          <w:szCs w:val="20"/>
          <w:lang w:eastAsia="hu-HU"/>
        </w:rPr>
        <w:t>Legum</w:t>
      </w:r>
      <w:proofErr w:type="spellEnd"/>
      <w:r w:rsidRPr="00FF3867">
        <w:rPr>
          <w:rFonts w:ascii="Times New Roman" w:eastAsia="Times New Roman" w:hAnsi="Times New Roman" w:cs="Times New Roman"/>
          <w:sz w:val="20"/>
          <w:szCs w:val="20"/>
          <w:lang w:eastAsia="hu-HU"/>
        </w:rPr>
        <w:t xml:space="preserve"> </w:t>
      </w:r>
      <w:proofErr w:type="spellStart"/>
      <w:r w:rsidRPr="00FF3867">
        <w:rPr>
          <w:rFonts w:ascii="Times New Roman" w:eastAsia="Times New Roman" w:hAnsi="Times New Roman" w:cs="Times New Roman"/>
          <w:sz w:val="20"/>
          <w:szCs w:val="20"/>
          <w:lang w:eastAsia="hu-HU"/>
        </w:rPr>
        <w:t>Magister</w:t>
      </w:r>
      <w:proofErr w:type="spellEnd"/>
      <w:r w:rsidRPr="00FF3867">
        <w:rPr>
          <w:rFonts w:ascii="Times New Roman" w:eastAsia="Times New Roman" w:hAnsi="Times New Roman" w:cs="Times New Roman"/>
          <w:sz w:val="20"/>
          <w:szCs w:val="20"/>
          <w:lang w:eastAsia="hu-HU"/>
        </w:rPr>
        <w:t xml:space="preserve">” vagy „Master of </w:t>
      </w:r>
      <w:proofErr w:type="spellStart"/>
      <w:r w:rsidRPr="00FF3867">
        <w:rPr>
          <w:rFonts w:ascii="Times New Roman" w:eastAsia="Times New Roman" w:hAnsi="Times New Roman" w:cs="Times New Roman"/>
          <w:sz w:val="20"/>
          <w:szCs w:val="20"/>
          <w:lang w:eastAsia="hu-HU"/>
        </w:rPr>
        <w:t>Laws</w:t>
      </w:r>
      <w:proofErr w:type="spellEnd"/>
      <w:r w:rsidRPr="00FF3867">
        <w:rPr>
          <w:rFonts w:ascii="Times New Roman" w:eastAsia="Times New Roman" w:hAnsi="Times New Roman" w:cs="Times New Roman"/>
          <w:sz w:val="20"/>
          <w:szCs w:val="20"/>
          <w:lang w:eastAsia="hu-HU"/>
        </w:rPr>
        <w:t>” címet (rövidítve: LL. M.) tanúsít.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83" w:name="pr1313"/>
      <w:bookmarkEnd w:id="1383"/>
      <w:proofErr w:type="gramStart"/>
      <w:r w:rsidRPr="00FF3867">
        <w:rPr>
          <w:rFonts w:ascii="Times New Roman" w:eastAsia="Times New Roman" w:hAnsi="Times New Roman" w:cs="Times New Roman"/>
          <w:sz w:val="20"/>
          <w:szCs w:val="20"/>
          <w:lang w:eastAsia="hu-HU"/>
        </w:rPr>
        <w:t>keltezés</w:t>
      </w:r>
      <w:proofErr w:type="gramEnd"/>
      <w:r w:rsidRPr="00FF3867">
        <w:rPr>
          <w:rFonts w:ascii="Times New Roman" w:eastAsia="Times New Roman" w:hAnsi="Times New Roman" w:cs="Times New Roman"/>
          <w:sz w:val="20"/>
          <w:szCs w:val="20"/>
          <w:lang w:eastAsia="hu-HU"/>
        </w:rPr>
        <w:t>, bélyegzők, aláírás, záradék”</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84" w:name="pr1314"/>
      <w:bookmarkEnd w:id="1384"/>
      <w:r w:rsidRPr="00FF3867">
        <w:rPr>
          <w:rFonts w:ascii="Times New Roman" w:eastAsia="Times New Roman" w:hAnsi="Times New Roman" w:cs="Times New Roman"/>
          <w:sz w:val="20"/>
          <w:szCs w:val="20"/>
          <w:lang w:eastAsia="hu-HU"/>
        </w:rPr>
        <w:t>5.6. Szakirányú továbbképzésben szerezhető 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85" w:name="pr1315"/>
      <w:bookmarkEnd w:id="1385"/>
      <w:r w:rsidRPr="00FF3867">
        <w:rPr>
          <w:rFonts w:ascii="Times New Roman" w:eastAsia="Times New Roman" w:hAnsi="Times New Roman" w:cs="Times New Roman"/>
          <w:sz w:val="20"/>
          <w:szCs w:val="20"/>
          <w:lang w:eastAsia="hu-HU"/>
        </w:rPr>
        <w:t>„Oklevél sorszáma: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86" w:name="pr1316"/>
      <w:bookmarkEnd w:id="1386"/>
      <w:r w:rsidRPr="00FF3867">
        <w:rPr>
          <w:rFonts w:ascii="Times New Roman" w:eastAsia="Times New Roman" w:hAnsi="Times New Roman" w:cs="Times New Roman"/>
          <w:sz w:val="20"/>
          <w:szCs w:val="20"/>
          <w:lang w:eastAsia="hu-HU"/>
        </w:rPr>
        <w:t>Intézményi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87" w:name="pr1317"/>
      <w:bookmarkEnd w:id="1387"/>
      <w:r w:rsidRPr="00FF3867">
        <w:rPr>
          <w:rFonts w:ascii="Times New Roman" w:eastAsia="Times New Roman" w:hAnsi="Times New Roman" w:cs="Times New Roman"/>
          <w:sz w:val="20"/>
          <w:szCs w:val="20"/>
          <w:lang w:eastAsia="hu-HU"/>
        </w:rPr>
        <w:t>MKKR szintje: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88" w:name="pr1318"/>
      <w:bookmarkEnd w:id="1388"/>
      <w:r w:rsidRPr="00FF3867">
        <w:rPr>
          <w:rFonts w:ascii="Times New Roman" w:eastAsia="Times New Roman" w:hAnsi="Times New Roman" w:cs="Times New Roman"/>
          <w:sz w:val="20"/>
          <w:szCs w:val="20"/>
          <w:lang w:eastAsia="hu-HU"/>
        </w:rPr>
        <w:t>EKKR szintje:</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89" w:name="pr1319"/>
      <w:bookmarkEnd w:id="1389"/>
      <w:r w:rsidRPr="00FF3867">
        <w:rPr>
          <w:rFonts w:ascii="Times New Roman" w:eastAsia="Times New Roman" w:hAnsi="Times New Roman" w:cs="Times New Roman"/>
          <w:sz w:val="20"/>
          <w:szCs w:val="20"/>
          <w:lang w:eastAsia="hu-HU"/>
        </w:rPr>
        <w:lastRenderedPageBreak/>
        <w:t>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90" w:name="pr1320"/>
      <w:bookmarkEnd w:id="1390"/>
      <w:r w:rsidRPr="00FF3867">
        <w:rPr>
          <w:rFonts w:ascii="Times New Roman" w:eastAsia="Times New Roman" w:hAnsi="Times New Roman" w:cs="Times New Roman"/>
          <w:sz w:val="20"/>
          <w:szCs w:val="20"/>
          <w:lang w:eastAsia="hu-HU"/>
        </w:rPr>
        <w:t xml:space="preserve">Ezen oklevél tanúsítja, </w:t>
      </w:r>
      <w:proofErr w:type="gramStart"/>
      <w:r w:rsidRPr="00FF3867">
        <w:rPr>
          <w:rFonts w:ascii="Times New Roman" w:eastAsia="Times New Roman" w:hAnsi="Times New Roman" w:cs="Times New Roman"/>
          <w:sz w:val="20"/>
          <w:szCs w:val="20"/>
          <w:lang w:eastAsia="hu-HU"/>
        </w:rPr>
        <w:t>hogy ..</w:t>
      </w:r>
      <w:proofErr w:type="gramEnd"/>
      <w:r w:rsidRPr="00FF3867">
        <w:rPr>
          <w:rFonts w:ascii="Times New Roman" w:eastAsia="Times New Roman" w:hAnsi="Times New Roman" w:cs="Times New Roman"/>
          <w:sz w:val="20"/>
          <w:szCs w:val="20"/>
          <w:lang w:eastAsia="hu-HU"/>
        </w:rPr>
        <w:t xml:space="preserve">. (név) </w:t>
      </w:r>
      <w:proofErr w:type="gramStart"/>
      <w:r w:rsidRPr="00FF3867">
        <w:rPr>
          <w:rFonts w:ascii="Times New Roman" w:eastAsia="Times New Roman" w:hAnsi="Times New Roman" w:cs="Times New Roman"/>
          <w:sz w:val="20"/>
          <w:szCs w:val="20"/>
          <w:lang w:eastAsia="hu-HU"/>
        </w:rPr>
        <w:t>született ..</w:t>
      </w:r>
      <w:proofErr w:type="gramEnd"/>
      <w:r w:rsidRPr="00FF3867">
        <w:rPr>
          <w:rFonts w:ascii="Times New Roman" w:eastAsia="Times New Roman" w:hAnsi="Times New Roman" w:cs="Times New Roman"/>
          <w:sz w:val="20"/>
          <w:szCs w:val="20"/>
          <w:lang w:eastAsia="hu-HU"/>
        </w:rPr>
        <w:t xml:space="preserve">. (születési hely és idő)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z) ... (intézményben</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(kibocsátás dátum</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számon</w:t>
      </w:r>
      <w:proofErr w:type="gramEnd"/>
      <w:r w:rsidRPr="00FF3867">
        <w:rPr>
          <w:rFonts w:ascii="Times New Roman" w:eastAsia="Times New Roman" w:hAnsi="Times New Roman" w:cs="Times New Roman"/>
          <w:sz w:val="20"/>
          <w:szCs w:val="20"/>
          <w:lang w:eastAsia="hu-HU"/>
        </w:rPr>
        <w:t xml:space="preserve"> kiállított oklevéllel igazolt ... </w:t>
      </w:r>
      <w:proofErr w:type="gramStart"/>
      <w:r w:rsidRPr="00FF3867">
        <w:rPr>
          <w:rFonts w:ascii="Times New Roman" w:eastAsia="Times New Roman" w:hAnsi="Times New Roman" w:cs="Times New Roman"/>
          <w:sz w:val="20"/>
          <w:szCs w:val="20"/>
          <w:lang w:eastAsia="hu-HU"/>
        </w:rPr>
        <w:t>végzettségi</w:t>
      </w:r>
      <w:proofErr w:type="gramEnd"/>
      <w:r w:rsidRPr="00FF3867">
        <w:rPr>
          <w:rFonts w:ascii="Times New Roman" w:eastAsia="Times New Roman" w:hAnsi="Times New Roman" w:cs="Times New Roman"/>
          <w:sz w:val="20"/>
          <w:szCs w:val="20"/>
          <w:lang w:eastAsia="hu-HU"/>
        </w:rPr>
        <w:t xml:space="preserve"> szintjére/fokozatára és ... </w:t>
      </w:r>
      <w:proofErr w:type="gramStart"/>
      <w:r w:rsidRPr="00FF3867">
        <w:rPr>
          <w:rFonts w:ascii="Times New Roman" w:eastAsia="Times New Roman" w:hAnsi="Times New Roman" w:cs="Times New Roman"/>
          <w:sz w:val="20"/>
          <w:szCs w:val="20"/>
          <w:lang w:eastAsia="hu-HU"/>
        </w:rPr>
        <w:t>szakképzettségére</w:t>
      </w:r>
      <w:proofErr w:type="gramEnd"/>
      <w:r w:rsidRPr="00FF3867">
        <w:rPr>
          <w:rFonts w:ascii="Times New Roman" w:eastAsia="Times New Roman" w:hAnsi="Times New Roman" w:cs="Times New Roman"/>
          <w:sz w:val="20"/>
          <w:szCs w:val="20"/>
          <w:lang w:eastAsia="hu-HU"/>
        </w:rPr>
        <w:t xml:space="preserve"> épülően a(z) ... (intézmény</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szakirányú</w:t>
      </w:r>
      <w:proofErr w:type="gramEnd"/>
      <w:r w:rsidRPr="00FF3867">
        <w:rPr>
          <w:rFonts w:ascii="Times New Roman" w:eastAsia="Times New Roman" w:hAnsi="Times New Roman" w:cs="Times New Roman"/>
          <w:sz w:val="20"/>
          <w:szCs w:val="20"/>
          <w:lang w:eastAsia="hu-HU"/>
        </w:rPr>
        <w:t xml:space="preserve"> továbbképzési szakán a tanulmányi kötelezettségeinek eleget tett és ... </w:t>
      </w:r>
      <w:proofErr w:type="gramStart"/>
      <w:r w:rsidRPr="00FF3867">
        <w:rPr>
          <w:rFonts w:ascii="Times New Roman" w:eastAsia="Times New Roman" w:hAnsi="Times New Roman" w:cs="Times New Roman"/>
          <w:sz w:val="20"/>
          <w:szCs w:val="20"/>
          <w:lang w:eastAsia="hu-HU"/>
        </w:rPr>
        <w:t>szakképzettséget</w:t>
      </w:r>
      <w:proofErr w:type="gramEnd"/>
      <w:r w:rsidRPr="00FF3867">
        <w:rPr>
          <w:rFonts w:ascii="Times New Roman" w:eastAsia="Times New Roman" w:hAnsi="Times New Roman" w:cs="Times New Roman"/>
          <w:sz w:val="20"/>
          <w:szCs w:val="20"/>
          <w:lang w:eastAsia="hu-HU"/>
        </w:rPr>
        <w:t xml:space="preserve"> szerzett. A képzés </w:t>
      </w:r>
      <w:proofErr w:type="gramStart"/>
      <w:r w:rsidRPr="00FF3867">
        <w:rPr>
          <w:rFonts w:ascii="Times New Roman" w:eastAsia="Times New Roman" w:hAnsi="Times New Roman" w:cs="Times New Roman"/>
          <w:sz w:val="20"/>
          <w:szCs w:val="20"/>
          <w:lang w:eastAsia="hu-HU"/>
        </w:rPr>
        <w:t>ideje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félév</w:t>
      </w:r>
      <w:proofErr w:type="gramEnd"/>
      <w:r w:rsidRPr="00FF3867">
        <w:rPr>
          <w:rFonts w:ascii="Times New Roman" w:eastAsia="Times New Roman" w:hAnsi="Times New Roman" w:cs="Times New Roman"/>
          <w:sz w:val="20"/>
          <w:szCs w:val="20"/>
          <w:lang w:eastAsia="hu-HU"/>
        </w:rPr>
        <w: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91" w:name="pr1321"/>
      <w:bookmarkEnd w:id="1391"/>
      <w:proofErr w:type="gramStart"/>
      <w:r w:rsidRPr="00FF3867">
        <w:rPr>
          <w:rFonts w:ascii="Times New Roman" w:eastAsia="Times New Roman" w:hAnsi="Times New Roman" w:cs="Times New Roman"/>
          <w:sz w:val="20"/>
          <w:szCs w:val="20"/>
          <w:lang w:eastAsia="hu-HU"/>
        </w:rPr>
        <w:t>keltezés</w:t>
      </w:r>
      <w:proofErr w:type="gramEnd"/>
      <w:r w:rsidRPr="00FF3867">
        <w:rPr>
          <w:rFonts w:ascii="Times New Roman" w:eastAsia="Times New Roman" w:hAnsi="Times New Roman" w:cs="Times New Roman"/>
          <w:sz w:val="20"/>
          <w:szCs w:val="20"/>
          <w:lang w:eastAsia="hu-HU"/>
        </w:rPr>
        <w:t>, bélyegző, aláírás, záradék”</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92" w:name="pr1322"/>
      <w:bookmarkEnd w:id="1392"/>
      <w:r w:rsidRPr="00FF3867">
        <w:rPr>
          <w:rFonts w:ascii="Times New Roman" w:eastAsia="Times New Roman" w:hAnsi="Times New Roman" w:cs="Times New Roman"/>
          <w:sz w:val="20"/>
          <w:szCs w:val="20"/>
          <w:lang w:eastAsia="hu-HU"/>
        </w:rPr>
        <w:t>5.7. Szakirányú továbbképzésben magyar-magyar közös képzést követően szerezhető közös 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93" w:name="pr1323"/>
      <w:bookmarkEnd w:id="1393"/>
      <w:r w:rsidRPr="00FF3867">
        <w:rPr>
          <w:rFonts w:ascii="Times New Roman" w:eastAsia="Times New Roman" w:hAnsi="Times New Roman" w:cs="Times New Roman"/>
          <w:sz w:val="20"/>
          <w:szCs w:val="20"/>
          <w:lang w:eastAsia="hu-HU"/>
        </w:rPr>
        <w:t>„Oklevél sorszáma: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94" w:name="pr1324"/>
      <w:bookmarkEnd w:id="1394"/>
      <w:r w:rsidRPr="00FF3867">
        <w:rPr>
          <w:rFonts w:ascii="Times New Roman" w:eastAsia="Times New Roman" w:hAnsi="Times New Roman" w:cs="Times New Roman"/>
          <w:sz w:val="20"/>
          <w:szCs w:val="20"/>
          <w:lang w:eastAsia="hu-HU"/>
        </w:rPr>
        <w:t>Intézményi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95" w:name="pr1325"/>
      <w:bookmarkEnd w:id="1395"/>
      <w:r w:rsidRPr="00FF3867">
        <w:rPr>
          <w:rFonts w:ascii="Times New Roman" w:eastAsia="Times New Roman" w:hAnsi="Times New Roman" w:cs="Times New Roman"/>
          <w:sz w:val="20"/>
          <w:szCs w:val="20"/>
          <w:lang w:eastAsia="hu-HU"/>
        </w:rPr>
        <w:t>MKKR szintje: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96" w:name="pr1326"/>
      <w:bookmarkEnd w:id="1396"/>
      <w:r w:rsidRPr="00FF3867">
        <w:rPr>
          <w:rFonts w:ascii="Times New Roman" w:eastAsia="Times New Roman" w:hAnsi="Times New Roman" w:cs="Times New Roman"/>
          <w:sz w:val="20"/>
          <w:szCs w:val="20"/>
          <w:lang w:eastAsia="hu-HU"/>
        </w:rPr>
        <w:t>EKKR szintje:</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97" w:name="pr1327"/>
      <w:bookmarkEnd w:id="1397"/>
      <w:r w:rsidRPr="00FF3867">
        <w:rPr>
          <w:rFonts w:ascii="Times New Roman" w:eastAsia="Times New Roman" w:hAnsi="Times New Roman" w:cs="Times New Roman"/>
          <w:sz w:val="20"/>
          <w:szCs w:val="20"/>
          <w:lang w:eastAsia="hu-HU"/>
        </w:rPr>
        <w:t>OKLEVÉL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398" w:name="pr1328"/>
      <w:bookmarkEnd w:id="1398"/>
      <w:r w:rsidRPr="00FF3867">
        <w:rPr>
          <w:rFonts w:ascii="Times New Roman" w:eastAsia="Times New Roman" w:hAnsi="Times New Roman" w:cs="Times New Roman"/>
          <w:sz w:val="20"/>
          <w:szCs w:val="20"/>
          <w:lang w:eastAsia="hu-HU"/>
        </w:rPr>
        <w:t xml:space="preserve">Ezen oklevél tanúsítja, </w:t>
      </w:r>
      <w:proofErr w:type="gramStart"/>
      <w:r w:rsidRPr="00FF3867">
        <w:rPr>
          <w:rFonts w:ascii="Times New Roman" w:eastAsia="Times New Roman" w:hAnsi="Times New Roman" w:cs="Times New Roman"/>
          <w:sz w:val="20"/>
          <w:szCs w:val="20"/>
          <w:lang w:eastAsia="hu-HU"/>
        </w:rPr>
        <w:t>hogy ..</w:t>
      </w:r>
      <w:proofErr w:type="gramEnd"/>
      <w:r w:rsidRPr="00FF3867">
        <w:rPr>
          <w:rFonts w:ascii="Times New Roman" w:eastAsia="Times New Roman" w:hAnsi="Times New Roman" w:cs="Times New Roman"/>
          <w:sz w:val="20"/>
          <w:szCs w:val="20"/>
          <w:lang w:eastAsia="hu-HU"/>
        </w:rPr>
        <w:t xml:space="preserve">. (név) </w:t>
      </w:r>
      <w:proofErr w:type="gramStart"/>
      <w:r w:rsidRPr="00FF3867">
        <w:rPr>
          <w:rFonts w:ascii="Times New Roman" w:eastAsia="Times New Roman" w:hAnsi="Times New Roman" w:cs="Times New Roman"/>
          <w:sz w:val="20"/>
          <w:szCs w:val="20"/>
          <w:lang w:eastAsia="hu-HU"/>
        </w:rPr>
        <w:t>született ..</w:t>
      </w:r>
      <w:proofErr w:type="gramEnd"/>
      <w:r w:rsidRPr="00FF3867">
        <w:rPr>
          <w:rFonts w:ascii="Times New Roman" w:eastAsia="Times New Roman" w:hAnsi="Times New Roman" w:cs="Times New Roman"/>
          <w:sz w:val="20"/>
          <w:szCs w:val="20"/>
          <w:lang w:eastAsia="hu-HU"/>
        </w:rPr>
        <w:t xml:space="preserve">. (születési hely és idő)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z) ... (intézmény</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(kibocsátás dátum</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számon</w:t>
      </w:r>
      <w:proofErr w:type="gramEnd"/>
      <w:r w:rsidRPr="00FF3867">
        <w:rPr>
          <w:rFonts w:ascii="Times New Roman" w:eastAsia="Times New Roman" w:hAnsi="Times New Roman" w:cs="Times New Roman"/>
          <w:sz w:val="20"/>
          <w:szCs w:val="20"/>
          <w:lang w:eastAsia="hu-HU"/>
        </w:rPr>
        <w:t xml:space="preserve"> kiállított oklevéllel igazolt ... </w:t>
      </w:r>
      <w:proofErr w:type="gramStart"/>
      <w:r w:rsidRPr="00FF3867">
        <w:rPr>
          <w:rFonts w:ascii="Times New Roman" w:eastAsia="Times New Roman" w:hAnsi="Times New Roman" w:cs="Times New Roman"/>
          <w:sz w:val="20"/>
          <w:szCs w:val="20"/>
          <w:lang w:eastAsia="hu-HU"/>
        </w:rPr>
        <w:t>végzettségi</w:t>
      </w:r>
      <w:proofErr w:type="gramEnd"/>
      <w:r w:rsidRPr="00FF3867">
        <w:rPr>
          <w:rFonts w:ascii="Times New Roman" w:eastAsia="Times New Roman" w:hAnsi="Times New Roman" w:cs="Times New Roman"/>
          <w:sz w:val="20"/>
          <w:szCs w:val="20"/>
          <w:lang w:eastAsia="hu-HU"/>
        </w:rPr>
        <w:t xml:space="preserve"> szintjére/fokozatára és ... </w:t>
      </w:r>
      <w:proofErr w:type="gramStart"/>
      <w:r w:rsidRPr="00FF3867">
        <w:rPr>
          <w:rFonts w:ascii="Times New Roman" w:eastAsia="Times New Roman" w:hAnsi="Times New Roman" w:cs="Times New Roman"/>
          <w:sz w:val="20"/>
          <w:szCs w:val="20"/>
          <w:lang w:eastAsia="hu-HU"/>
        </w:rPr>
        <w:t>szakképzettségére</w:t>
      </w:r>
      <w:proofErr w:type="gramEnd"/>
      <w:r w:rsidRPr="00FF3867">
        <w:rPr>
          <w:rFonts w:ascii="Times New Roman" w:eastAsia="Times New Roman" w:hAnsi="Times New Roman" w:cs="Times New Roman"/>
          <w:sz w:val="20"/>
          <w:szCs w:val="20"/>
          <w:lang w:eastAsia="hu-HU"/>
        </w:rPr>
        <w:t xml:space="preserve"> épülően a(z) ... </w:t>
      </w:r>
      <w:proofErr w:type="gramStart"/>
      <w:r w:rsidRPr="00FF3867">
        <w:rPr>
          <w:rFonts w:ascii="Times New Roman" w:eastAsia="Times New Roman" w:hAnsi="Times New Roman" w:cs="Times New Roman"/>
          <w:sz w:val="20"/>
          <w:szCs w:val="20"/>
          <w:lang w:eastAsia="hu-HU"/>
        </w:rPr>
        <w:t>és</w:t>
      </w:r>
      <w:proofErr w:type="gramEnd"/>
      <w:r w:rsidRPr="00FF3867">
        <w:rPr>
          <w:rFonts w:ascii="Times New Roman" w:eastAsia="Times New Roman" w:hAnsi="Times New Roman" w:cs="Times New Roman"/>
          <w:sz w:val="20"/>
          <w:szCs w:val="20"/>
          <w:lang w:eastAsia="hu-HU"/>
        </w:rPr>
        <w:t xml:space="preserve"> a(z) .... (intézmény) közös képzésének </w:t>
      </w:r>
      <w:proofErr w:type="gramStart"/>
      <w:r w:rsidRPr="00FF3867">
        <w:rPr>
          <w:rFonts w:ascii="Times New Roman" w:eastAsia="Times New Roman" w:hAnsi="Times New Roman" w:cs="Times New Roman"/>
          <w:sz w:val="20"/>
          <w:szCs w:val="20"/>
          <w:lang w:eastAsia="hu-HU"/>
        </w:rPr>
        <w:t>keretében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szakirányú</w:t>
      </w:r>
      <w:proofErr w:type="gramEnd"/>
      <w:r w:rsidRPr="00FF3867">
        <w:rPr>
          <w:rFonts w:ascii="Times New Roman" w:eastAsia="Times New Roman" w:hAnsi="Times New Roman" w:cs="Times New Roman"/>
          <w:sz w:val="20"/>
          <w:szCs w:val="20"/>
          <w:lang w:eastAsia="hu-HU"/>
        </w:rPr>
        <w:t xml:space="preserve"> továbbképzési szakán a tanulmányi kötelezettségeinek eleget tett és ... </w:t>
      </w:r>
      <w:proofErr w:type="gramStart"/>
      <w:r w:rsidRPr="00FF3867">
        <w:rPr>
          <w:rFonts w:ascii="Times New Roman" w:eastAsia="Times New Roman" w:hAnsi="Times New Roman" w:cs="Times New Roman"/>
          <w:sz w:val="20"/>
          <w:szCs w:val="20"/>
          <w:lang w:eastAsia="hu-HU"/>
        </w:rPr>
        <w:t>szakképzettséget</w:t>
      </w:r>
      <w:proofErr w:type="gramEnd"/>
      <w:r w:rsidRPr="00FF3867">
        <w:rPr>
          <w:rFonts w:ascii="Times New Roman" w:eastAsia="Times New Roman" w:hAnsi="Times New Roman" w:cs="Times New Roman"/>
          <w:sz w:val="20"/>
          <w:szCs w:val="20"/>
          <w:lang w:eastAsia="hu-HU"/>
        </w:rPr>
        <w:t xml:space="preserve"> szerzett. A képzés </w:t>
      </w:r>
      <w:proofErr w:type="gramStart"/>
      <w:r w:rsidRPr="00FF3867">
        <w:rPr>
          <w:rFonts w:ascii="Times New Roman" w:eastAsia="Times New Roman" w:hAnsi="Times New Roman" w:cs="Times New Roman"/>
          <w:sz w:val="20"/>
          <w:szCs w:val="20"/>
          <w:lang w:eastAsia="hu-HU"/>
        </w:rPr>
        <w:t>ideje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félév</w:t>
      </w:r>
      <w:proofErr w:type="gramEnd"/>
      <w:r w:rsidRPr="00FF3867">
        <w:rPr>
          <w:rFonts w:ascii="Times New Roman" w:eastAsia="Times New Roman" w:hAnsi="Times New Roman" w:cs="Times New Roman"/>
          <w:sz w:val="20"/>
          <w:szCs w:val="20"/>
          <w:lang w:eastAsia="hu-HU"/>
        </w:rPr>
        <w:t xml:space="preserve">. A hallgatói jogviszonnyal kapcsolatos adminisztrációt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z) ...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felsőoktatási intézmény végezte.</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399" w:name="pr1329"/>
      <w:bookmarkEnd w:id="1399"/>
      <w:proofErr w:type="gramStart"/>
      <w:r w:rsidRPr="00FF3867">
        <w:rPr>
          <w:rFonts w:ascii="Times New Roman" w:eastAsia="Times New Roman" w:hAnsi="Times New Roman" w:cs="Times New Roman"/>
          <w:sz w:val="20"/>
          <w:szCs w:val="20"/>
          <w:lang w:eastAsia="hu-HU"/>
        </w:rPr>
        <w:t>keltezés</w:t>
      </w:r>
      <w:proofErr w:type="gramEnd"/>
      <w:r w:rsidRPr="00FF3867">
        <w:rPr>
          <w:rFonts w:ascii="Times New Roman" w:eastAsia="Times New Roman" w:hAnsi="Times New Roman" w:cs="Times New Roman"/>
          <w:sz w:val="20"/>
          <w:szCs w:val="20"/>
          <w:lang w:eastAsia="hu-HU"/>
        </w:rPr>
        <w:t>, bélyegző, aláírások, záradék”</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400" w:name="pr1330"/>
      <w:bookmarkEnd w:id="1400"/>
      <w:r w:rsidRPr="00FF3867">
        <w:rPr>
          <w:rFonts w:ascii="Times New Roman" w:eastAsia="Times New Roman" w:hAnsi="Times New Roman" w:cs="Times New Roman"/>
          <w:sz w:val="20"/>
          <w:szCs w:val="20"/>
          <w:lang w:eastAsia="hu-HU"/>
        </w:rPr>
        <w:t>6. Az oklevelekben használható záradékok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01" w:name="pr1331"/>
      <w:bookmarkEnd w:id="1401"/>
      <w:r w:rsidRPr="00FF3867">
        <w:rPr>
          <w:rFonts w:ascii="Times New Roman" w:eastAsia="Times New Roman" w:hAnsi="Times New Roman" w:cs="Times New Roman"/>
          <w:sz w:val="20"/>
          <w:szCs w:val="20"/>
          <w:lang w:eastAsia="hu-HU"/>
        </w:rPr>
        <w:t>6.1. Jogelőd/nevet változtatott/átalakult felsőoktatási intézmény megjelenítésére: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02" w:name="pr1332"/>
      <w:bookmarkEnd w:id="1402"/>
      <w:r w:rsidRPr="00FF3867">
        <w:rPr>
          <w:rFonts w:ascii="Times New Roman" w:eastAsia="Times New Roman" w:hAnsi="Times New Roman" w:cs="Times New Roman"/>
          <w:sz w:val="20"/>
          <w:szCs w:val="20"/>
          <w:lang w:eastAsia="hu-HU"/>
        </w:rPr>
        <w:t xml:space="preserve">„Az oklevél tulajdonosa tanulmányait a kiállító intézmény jogelődjében, </w:t>
      </w:r>
      <w:proofErr w:type="gramStart"/>
      <w:r w:rsidRPr="00FF3867">
        <w:rPr>
          <w:rFonts w:ascii="Times New Roman" w:eastAsia="Times New Roman" w:hAnsi="Times New Roman" w:cs="Times New Roman"/>
          <w:sz w:val="20"/>
          <w:szCs w:val="20"/>
          <w:lang w:eastAsia="hu-HU"/>
        </w:rPr>
        <w:t>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felsőoktatási intézményben kezdte meg. A jogutódlásra/névváltozásra/átalakulásra</w:t>
      </w:r>
      <w:proofErr w:type="gramStart"/>
      <w:r w:rsidRPr="00FF3867">
        <w:rPr>
          <w:rFonts w:ascii="Times New Roman" w:eastAsia="Times New Roman" w:hAnsi="Times New Roman" w:cs="Times New Roman"/>
          <w:sz w:val="20"/>
          <w:szCs w:val="20"/>
          <w:lang w:eastAsia="hu-HU"/>
        </w:rPr>
        <w:t>/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került sor.”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03" w:name="pr1333"/>
      <w:bookmarkEnd w:id="1403"/>
      <w:r w:rsidRPr="00FF3867">
        <w:rPr>
          <w:rFonts w:ascii="Times New Roman" w:eastAsia="Times New Roman" w:hAnsi="Times New Roman" w:cs="Times New Roman"/>
          <w:sz w:val="20"/>
          <w:szCs w:val="20"/>
          <w:lang w:eastAsia="hu-HU"/>
        </w:rPr>
        <w:t>6.2. Képzéshez tartozó specializáció elvégzésekor: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04" w:name="pr1334"/>
      <w:bookmarkEnd w:id="1404"/>
      <w:r w:rsidRPr="00FF3867">
        <w:rPr>
          <w:rFonts w:ascii="Times New Roman" w:eastAsia="Times New Roman" w:hAnsi="Times New Roman" w:cs="Times New Roman"/>
          <w:sz w:val="20"/>
          <w:szCs w:val="20"/>
          <w:lang w:eastAsia="hu-HU"/>
        </w:rPr>
        <w:t xml:space="preserve">„Az oklevél tulajdonosa tanulmányai során a képzéshez </w:t>
      </w:r>
      <w:proofErr w:type="gramStart"/>
      <w:r w:rsidRPr="00FF3867">
        <w:rPr>
          <w:rFonts w:ascii="Times New Roman" w:eastAsia="Times New Roman" w:hAnsi="Times New Roman" w:cs="Times New Roman"/>
          <w:sz w:val="20"/>
          <w:szCs w:val="20"/>
          <w:lang w:eastAsia="hu-HU"/>
        </w:rPr>
        <w:t>tartozó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specializáció</w:t>
      </w:r>
      <w:proofErr w:type="gramEnd"/>
      <w:r w:rsidRPr="00FF3867">
        <w:rPr>
          <w:rFonts w:ascii="Times New Roman" w:eastAsia="Times New Roman" w:hAnsi="Times New Roman" w:cs="Times New Roman"/>
          <w:sz w:val="20"/>
          <w:szCs w:val="20"/>
          <w:lang w:eastAsia="hu-HU"/>
        </w:rPr>
        <w:t xml:space="preserve"> követelményeit teljesítette.”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05" w:name="pr1335"/>
      <w:bookmarkEnd w:id="1405"/>
      <w:r w:rsidRPr="00FF3867">
        <w:rPr>
          <w:rFonts w:ascii="Times New Roman" w:eastAsia="Times New Roman" w:hAnsi="Times New Roman" w:cs="Times New Roman"/>
          <w:sz w:val="20"/>
          <w:szCs w:val="20"/>
          <w:lang w:eastAsia="hu-HU"/>
        </w:rPr>
        <w:t>6.3. Idegen nyelven folyó képzés esetében: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06" w:name="pr1336"/>
      <w:bookmarkEnd w:id="1406"/>
      <w:r w:rsidRPr="00FF3867">
        <w:rPr>
          <w:rFonts w:ascii="Times New Roman" w:eastAsia="Times New Roman" w:hAnsi="Times New Roman" w:cs="Times New Roman"/>
          <w:sz w:val="20"/>
          <w:szCs w:val="20"/>
          <w:lang w:eastAsia="hu-HU"/>
        </w:rPr>
        <w:t xml:space="preserve">„A képzést és a záróvizsgát az oklevél </w:t>
      </w:r>
      <w:proofErr w:type="gramStart"/>
      <w:r w:rsidRPr="00FF3867">
        <w:rPr>
          <w:rFonts w:ascii="Times New Roman" w:eastAsia="Times New Roman" w:hAnsi="Times New Roman" w:cs="Times New Roman"/>
          <w:sz w:val="20"/>
          <w:szCs w:val="20"/>
          <w:lang w:eastAsia="hu-HU"/>
        </w:rPr>
        <w:t>tulajdonosa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nyelven</w:t>
      </w:r>
      <w:proofErr w:type="gramEnd"/>
      <w:r w:rsidRPr="00FF3867">
        <w:rPr>
          <w:rFonts w:ascii="Times New Roman" w:eastAsia="Times New Roman" w:hAnsi="Times New Roman" w:cs="Times New Roman"/>
          <w:sz w:val="20"/>
          <w:szCs w:val="20"/>
          <w:lang w:eastAsia="hu-HU"/>
        </w:rPr>
        <w:t xml:space="preserve"> teljesítette.”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07" w:name="pr1337"/>
      <w:bookmarkEnd w:id="1407"/>
      <w:r w:rsidRPr="00FF3867">
        <w:rPr>
          <w:rFonts w:ascii="Times New Roman" w:eastAsia="Times New Roman" w:hAnsi="Times New Roman" w:cs="Times New Roman"/>
          <w:sz w:val="20"/>
          <w:szCs w:val="20"/>
          <w:lang w:eastAsia="hu-HU"/>
        </w:rPr>
        <w:t>6.4. Tanító szakképzettség esetén a műveltségi terület igazolására: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08" w:name="pr1338"/>
      <w:bookmarkEnd w:id="1408"/>
      <w:r w:rsidRPr="00FF3867">
        <w:rPr>
          <w:rFonts w:ascii="Times New Roman" w:eastAsia="Times New Roman" w:hAnsi="Times New Roman" w:cs="Times New Roman"/>
          <w:sz w:val="20"/>
          <w:szCs w:val="20"/>
          <w:lang w:eastAsia="hu-HU"/>
        </w:rPr>
        <w:t xml:space="preserve">„Az oklevél tulajdonosa tanulmányai során </w:t>
      </w:r>
      <w:proofErr w:type="gramStart"/>
      <w:r w:rsidRPr="00FF3867">
        <w:rPr>
          <w:rFonts w:ascii="Times New Roman" w:eastAsia="Times New Roman" w:hAnsi="Times New Roman" w:cs="Times New Roman"/>
          <w:sz w:val="20"/>
          <w:szCs w:val="20"/>
          <w:lang w:eastAsia="hu-HU"/>
        </w:rPr>
        <w:t>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műveltségi</w:t>
      </w:r>
      <w:proofErr w:type="gramEnd"/>
      <w:r w:rsidRPr="00FF3867">
        <w:rPr>
          <w:rFonts w:ascii="Times New Roman" w:eastAsia="Times New Roman" w:hAnsi="Times New Roman" w:cs="Times New Roman"/>
          <w:sz w:val="20"/>
          <w:szCs w:val="20"/>
          <w:lang w:eastAsia="hu-HU"/>
        </w:rPr>
        <w:t xml:space="preserve"> terület oktatásához szükséges tudást sajátította el.”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09" w:name="pr1339"/>
      <w:bookmarkEnd w:id="1409"/>
      <w:r w:rsidRPr="00FF3867">
        <w:rPr>
          <w:rFonts w:ascii="Times New Roman" w:eastAsia="Times New Roman" w:hAnsi="Times New Roman" w:cs="Times New Roman"/>
          <w:sz w:val="20"/>
          <w:szCs w:val="20"/>
          <w:lang w:eastAsia="hu-HU"/>
        </w:rPr>
        <w:t>6.5. Az alapképzés során a tanári szakképzettséget megalapozó 50 kredites modul elvégzése esetén: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10" w:name="pr1340"/>
      <w:bookmarkEnd w:id="1410"/>
      <w:r w:rsidRPr="00FF3867">
        <w:rPr>
          <w:rFonts w:ascii="Times New Roman" w:eastAsia="Times New Roman" w:hAnsi="Times New Roman" w:cs="Times New Roman"/>
          <w:sz w:val="20"/>
          <w:szCs w:val="20"/>
          <w:lang w:eastAsia="hu-HU"/>
        </w:rPr>
        <w:t xml:space="preserve">„Az oklevél tulajdonosa tanulmányai során </w:t>
      </w:r>
      <w:proofErr w:type="gramStart"/>
      <w:r w:rsidRPr="00FF3867">
        <w:rPr>
          <w:rFonts w:ascii="Times New Roman" w:eastAsia="Times New Roman" w:hAnsi="Times New Roman" w:cs="Times New Roman"/>
          <w:sz w:val="20"/>
          <w:szCs w:val="20"/>
          <w:lang w:eastAsia="hu-HU"/>
        </w:rPr>
        <w:t>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tanári</w:t>
      </w:r>
      <w:proofErr w:type="gramEnd"/>
      <w:r w:rsidRPr="00FF3867">
        <w:rPr>
          <w:rFonts w:ascii="Times New Roman" w:eastAsia="Times New Roman" w:hAnsi="Times New Roman" w:cs="Times New Roman"/>
          <w:sz w:val="20"/>
          <w:szCs w:val="20"/>
          <w:lang w:eastAsia="hu-HU"/>
        </w:rPr>
        <w:t xml:space="preserve"> szakképzettség megalapozásához szükséges 50 kredites modult elsajátította.”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11" w:name="pr1341"/>
      <w:bookmarkEnd w:id="1411"/>
      <w:r w:rsidRPr="00FF3867">
        <w:rPr>
          <w:rFonts w:ascii="Times New Roman" w:eastAsia="Times New Roman" w:hAnsi="Times New Roman" w:cs="Times New Roman"/>
          <w:sz w:val="20"/>
          <w:szCs w:val="20"/>
          <w:lang w:eastAsia="hu-HU"/>
        </w:rPr>
        <w:t>6.6. Duális képzésben szerzett szakképzettség feltüntetése: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12" w:name="pr1342"/>
      <w:bookmarkEnd w:id="1412"/>
      <w:r w:rsidRPr="00FF3867">
        <w:rPr>
          <w:rFonts w:ascii="Times New Roman" w:eastAsia="Times New Roman" w:hAnsi="Times New Roman" w:cs="Times New Roman"/>
          <w:sz w:val="20"/>
          <w:szCs w:val="20"/>
          <w:lang w:eastAsia="hu-HU"/>
        </w:rPr>
        <w:t>„Az oklevél tulajdonosa tanulmányait duális képzésben teljesítette.”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13" w:name="pr1343"/>
      <w:bookmarkEnd w:id="1413"/>
      <w:r w:rsidRPr="00FF3867">
        <w:rPr>
          <w:rFonts w:ascii="Times New Roman" w:eastAsia="Times New Roman" w:hAnsi="Times New Roman" w:cs="Times New Roman"/>
          <w:sz w:val="20"/>
          <w:szCs w:val="20"/>
          <w:lang w:eastAsia="hu-HU"/>
        </w:rPr>
        <w:t>6.7. Hitéleti képzésben szaknév és szakképzettség feltüntetésére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14" w:name="pr1344"/>
      <w:bookmarkEnd w:id="1414"/>
      <w:r w:rsidRPr="00FF3867">
        <w:rPr>
          <w:rFonts w:ascii="Times New Roman" w:eastAsia="Times New Roman" w:hAnsi="Times New Roman" w:cs="Times New Roman"/>
          <w:sz w:val="20"/>
          <w:szCs w:val="20"/>
          <w:lang w:eastAsia="hu-HU"/>
        </w:rPr>
        <w:t xml:space="preserve">„Az oklevélben feltüntetett hitéleti szak </w:t>
      </w:r>
      <w:proofErr w:type="gramStart"/>
      <w:r w:rsidRPr="00FF3867">
        <w:rPr>
          <w:rFonts w:ascii="Times New Roman" w:eastAsia="Times New Roman" w:hAnsi="Times New Roman" w:cs="Times New Roman"/>
          <w:sz w:val="20"/>
          <w:szCs w:val="20"/>
          <w:lang w:eastAsia="hu-HU"/>
        </w:rPr>
        <w:t>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szaknak</w:t>
      </w:r>
      <w:proofErr w:type="gramEnd"/>
      <w:r w:rsidRPr="00FF3867">
        <w:rPr>
          <w:rFonts w:ascii="Times New Roman" w:eastAsia="Times New Roman" w:hAnsi="Times New Roman" w:cs="Times New Roman"/>
          <w:sz w:val="20"/>
          <w:szCs w:val="20"/>
          <w:lang w:eastAsia="hu-HU"/>
        </w:rPr>
        <w:t xml:space="preserve">, a szakképzettség a ... </w:t>
      </w:r>
      <w:proofErr w:type="gramStart"/>
      <w:r w:rsidRPr="00FF3867">
        <w:rPr>
          <w:rFonts w:ascii="Times New Roman" w:eastAsia="Times New Roman" w:hAnsi="Times New Roman" w:cs="Times New Roman"/>
          <w:sz w:val="20"/>
          <w:szCs w:val="20"/>
          <w:lang w:eastAsia="hu-HU"/>
        </w:rPr>
        <w:t>szakképzettségnek</w:t>
      </w:r>
      <w:proofErr w:type="gramEnd"/>
      <w:r w:rsidRPr="00FF3867">
        <w:rPr>
          <w:rFonts w:ascii="Times New Roman" w:eastAsia="Times New Roman" w:hAnsi="Times New Roman" w:cs="Times New Roman"/>
          <w:sz w:val="20"/>
          <w:szCs w:val="20"/>
          <w:lang w:eastAsia="hu-HU"/>
        </w:rPr>
        <w:t xml:space="preserve"> felel meg.”</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15" w:name="pr1345"/>
      <w:bookmarkEnd w:id="1415"/>
      <w:r w:rsidRPr="00FF3867">
        <w:rPr>
          <w:rFonts w:ascii="Times New Roman" w:eastAsia="Times New Roman" w:hAnsi="Times New Roman" w:cs="Times New Roman"/>
          <w:sz w:val="20"/>
          <w:szCs w:val="20"/>
          <w:lang w:eastAsia="hu-HU"/>
        </w:rPr>
        <w:t>6.8. Pedagógus-szakvizsgára felkészítő szakirányú továbbképzés esetén a szakirányú továbbképzés szervezésének általános feltételeiről szóló 10/2006. (IX. 25.) OKM rendelet 2. számú melléklete szerinti választáson alapuló ismeretkör feltüntetésekor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16" w:name="pr1346"/>
      <w:bookmarkEnd w:id="1416"/>
      <w:r w:rsidRPr="00FF3867">
        <w:rPr>
          <w:rFonts w:ascii="Times New Roman" w:eastAsia="Times New Roman" w:hAnsi="Times New Roman" w:cs="Times New Roman"/>
          <w:sz w:val="20"/>
          <w:szCs w:val="20"/>
          <w:lang w:eastAsia="hu-HU"/>
        </w:rPr>
        <w:t xml:space="preserve">„Az oklevélben tulajdonosa a pedagógus-szakvizsgára felkészítő tanulmányai során </w:t>
      </w:r>
      <w:proofErr w:type="gramStart"/>
      <w:r w:rsidRPr="00FF3867">
        <w:rPr>
          <w:rFonts w:ascii="Times New Roman" w:eastAsia="Times New Roman" w:hAnsi="Times New Roman" w:cs="Times New Roman"/>
          <w:sz w:val="20"/>
          <w:szCs w:val="20"/>
          <w:lang w:eastAsia="hu-HU"/>
        </w:rPr>
        <w:t>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nevű</w:t>
      </w:r>
      <w:proofErr w:type="gramEnd"/>
      <w:r w:rsidRPr="00FF3867">
        <w:rPr>
          <w:rFonts w:ascii="Times New Roman" w:eastAsia="Times New Roman" w:hAnsi="Times New Roman" w:cs="Times New Roman"/>
          <w:sz w:val="20"/>
          <w:szCs w:val="20"/>
          <w:lang w:eastAsia="hu-HU"/>
        </w:rPr>
        <w:t xml:space="preserve"> választáson alapuló ismeretkört elsajátította.”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17" w:name="pr1347"/>
      <w:bookmarkEnd w:id="1417"/>
      <w:r w:rsidRPr="00FF3867">
        <w:rPr>
          <w:rFonts w:ascii="Times New Roman" w:eastAsia="Times New Roman" w:hAnsi="Times New Roman" w:cs="Times New Roman"/>
          <w:sz w:val="20"/>
          <w:szCs w:val="20"/>
          <w:lang w:eastAsia="hu-HU"/>
        </w:rPr>
        <w:t>6.9. Magyar és külföldi közös képzésben a szaknév és a szakképzettség megfeleltetésének feltüntetésére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18" w:name="pr1348"/>
      <w:bookmarkEnd w:id="1418"/>
      <w:r w:rsidRPr="00FF3867">
        <w:rPr>
          <w:rFonts w:ascii="Times New Roman" w:eastAsia="Times New Roman" w:hAnsi="Times New Roman" w:cs="Times New Roman"/>
          <w:sz w:val="20"/>
          <w:szCs w:val="20"/>
          <w:lang w:eastAsia="hu-HU"/>
        </w:rPr>
        <w:t xml:space="preserve">„Az oklevélben feltüntetett közös képzés keretében elvégzett szak </w:t>
      </w:r>
      <w:proofErr w:type="gramStart"/>
      <w:r w:rsidRPr="00FF3867">
        <w:rPr>
          <w:rFonts w:ascii="Times New Roman" w:eastAsia="Times New Roman" w:hAnsi="Times New Roman" w:cs="Times New Roman"/>
          <w:sz w:val="20"/>
          <w:szCs w:val="20"/>
          <w:lang w:eastAsia="hu-HU"/>
        </w:rPr>
        <w:t>a ..</w:t>
      </w:r>
      <w:proofErr w:type="gramEnd"/>
      <w:r w:rsidRPr="00FF3867">
        <w:rPr>
          <w:rFonts w:ascii="Times New Roman" w:eastAsia="Times New Roman" w:hAnsi="Times New Roman" w:cs="Times New Roman"/>
          <w:sz w:val="20"/>
          <w:szCs w:val="20"/>
          <w:lang w:eastAsia="hu-HU"/>
        </w:rPr>
        <w:t xml:space="preserve">. </w:t>
      </w:r>
      <w:proofErr w:type="gramStart"/>
      <w:r w:rsidRPr="00FF3867">
        <w:rPr>
          <w:rFonts w:ascii="Times New Roman" w:eastAsia="Times New Roman" w:hAnsi="Times New Roman" w:cs="Times New Roman"/>
          <w:sz w:val="20"/>
          <w:szCs w:val="20"/>
          <w:lang w:eastAsia="hu-HU"/>
        </w:rPr>
        <w:t>szaknak</w:t>
      </w:r>
      <w:proofErr w:type="gramEnd"/>
      <w:r w:rsidRPr="00FF3867">
        <w:rPr>
          <w:rFonts w:ascii="Times New Roman" w:eastAsia="Times New Roman" w:hAnsi="Times New Roman" w:cs="Times New Roman"/>
          <w:sz w:val="20"/>
          <w:szCs w:val="20"/>
          <w:lang w:eastAsia="hu-HU"/>
        </w:rPr>
        <w:t xml:space="preserve">, a szakképzettség a ... </w:t>
      </w:r>
      <w:proofErr w:type="gramStart"/>
      <w:r w:rsidRPr="00FF3867">
        <w:rPr>
          <w:rFonts w:ascii="Times New Roman" w:eastAsia="Times New Roman" w:hAnsi="Times New Roman" w:cs="Times New Roman"/>
          <w:sz w:val="20"/>
          <w:szCs w:val="20"/>
          <w:lang w:eastAsia="hu-HU"/>
        </w:rPr>
        <w:t>szakképzettségnek</w:t>
      </w:r>
      <w:proofErr w:type="gramEnd"/>
      <w:r w:rsidRPr="00FF3867">
        <w:rPr>
          <w:rFonts w:ascii="Times New Roman" w:eastAsia="Times New Roman" w:hAnsi="Times New Roman" w:cs="Times New Roman"/>
          <w:sz w:val="20"/>
          <w:szCs w:val="20"/>
          <w:lang w:eastAsia="hu-HU"/>
        </w:rPr>
        <w:t xml:space="preserve"> felel meg. keltezés, bélyegző, aláírás”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19" w:name="pr1349"/>
      <w:bookmarkEnd w:id="1419"/>
      <w:r w:rsidRPr="00FF3867">
        <w:rPr>
          <w:rFonts w:ascii="Times New Roman" w:eastAsia="Times New Roman" w:hAnsi="Times New Roman" w:cs="Times New Roman"/>
          <w:sz w:val="20"/>
          <w:szCs w:val="20"/>
          <w:lang w:eastAsia="hu-HU"/>
        </w:rPr>
        <w:t>6.10. Másodlat vagy születési anyakönyvi névváltozás kiadásakor: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20" w:name="pr1350"/>
      <w:bookmarkEnd w:id="1420"/>
      <w:r w:rsidRPr="00FF3867">
        <w:rPr>
          <w:rFonts w:ascii="Times New Roman" w:eastAsia="Times New Roman" w:hAnsi="Times New Roman" w:cs="Times New Roman"/>
          <w:sz w:val="20"/>
          <w:szCs w:val="20"/>
          <w:lang w:eastAsia="hu-HU"/>
        </w:rPr>
        <w:t xml:space="preserve">„Ezt az oklevelet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z) ... </w:t>
      </w:r>
      <w:proofErr w:type="gramStart"/>
      <w:r w:rsidRPr="00FF3867">
        <w:rPr>
          <w:rFonts w:ascii="Times New Roman" w:eastAsia="Times New Roman" w:hAnsi="Times New Roman" w:cs="Times New Roman"/>
          <w:sz w:val="20"/>
          <w:szCs w:val="20"/>
          <w:lang w:eastAsia="hu-HU"/>
        </w:rPr>
        <w:t>számú</w:t>
      </w:r>
      <w:proofErr w:type="gramEnd"/>
      <w:r w:rsidRPr="00FF3867">
        <w:rPr>
          <w:rFonts w:ascii="Times New Roman" w:eastAsia="Times New Roman" w:hAnsi="Times New Roman" w:cs="Times New Roman"/>
          <w:sz w:val="20"/>
          <w:szCs w:val="20"/>
          <w:lang w:eastAsia="hu-HU"/>
        </w:rPr>
        <w:t xml:space="preserve"> törzslap alapján, a(z) ... </w:t>
      </w:r>
      <w:proofErr w:type="gramStart"/>
      <w:r w:rsidRPr="00FF3867">
        <w:rPr>
          <w:rFonts w:ascii="Times New Roman" w:eastAsia="Times New Roman" w:hAnsi="Times New Roman" w:cs="Times New Roman"/>
          <w:sz w:val="20"/>
          <w:szCs w:val="20"/>
          <w:lang w:eastAsia="hu-HU"/>
        </w:rPr>
        <w:t>oklevél</w:t>
      </w:r>
      <w:proofErr w:type="gramEnd"/>
      <w:r w:rsidRPr="00FF3867">
        <w:rPr>
          <w:rFonts w:ascii="Times New Roman" w:eastAsia="Times New Roman" w:hAnsi="Times New Roman" w:cs="Times New Roman"/>
          <w:sz w:val="20"/>
          <w:szCs w:val="20"/>
          <w:lang w:eastAsia="hu-HU"/>
        </w:rPr>
        <w:t xml:space="preserve"> sorszámon és ... </w:t>
      </w:r>
      <w:proofErr w:type="gramStart"/>
      <w:r w:rsidRPr="00FF3867">
        <w:rPr>
          <w:rFonts w:ascii="Times New Roman" w:eastAsia="Times New Roman" w:hAnsi="Times New Roman" w:cs="Times New Roman"/>
          <w:sz w:val="20"/>
          <w:szCs w:val="20"/>
          <w:lang w:eastAsia="hu-HU"/>
        </w:rPr>
        <w:t>formanyomtatvány</w:t>
      </w:r>
      <w:proofErr w:type="gramEnd"/>
      <w:r w:rsidRPr="00FF3867">
        <w:rPr>
          <w:rFonts w:ascii="Times New Roman" w:eastAsia="Times New Roman" w:hAnsi="Times New Roman" w:cs="Times New Roman"/>
          <w:sz w:val="20"/>
          <w:szCs w:val="20"/>
          <w:lang w:eastAsia="hu-HU"/>
        </w:rPr>
        <w:t xml:space="preserve"> számon kiállított oklevél másodlataként állítottam ki.</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421" w:name="pr1351"/>
      <w:bookmarkEnd w:id="1421"/>
      <w:proofErr w:type="gramStart"/>
      <w:r w:rsidRPr="00FF3867">
        <w:rPr>
          <w:rFonts w:ascii="Times New Roman" w:eastAsia="Times New Roman" w:hAnsi="Times New Roman" w:cs="Times New Roman"/>
          <w:sz w:val="20"/>
          <w:szCs w:val="20"/>
          <w:lang w:eastAsia="hu-HU"/>
        </w:rPr>
        <w:t>keltezés</w:t>
      </w:r>
      <w:proofErr w:type="gramEnd"/>
      <w:r w:rsidRPr="00FF3867">
        <w:rPr>
          <w:rFonts w:ascii="Times New Roman" w:eastAsia="Times New Roman" w:hAnsi="Times New Roman" w:cs="Times New Roman"/>
          <w:sz w:val="20"/>
          <w:szCs w:val="20"/>
          <w:lang w:eastAsia="hu-HU"/>
        </w:rPr>
        <w:t>, bélyegző, aláírás”</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422" w:name="pr1352"/>
      <w:bookmarkEnd w:id="1422"/>
      <w:r w:rsidRPr="00FF3867">
        <w:rPr>
          <w:rFonts w:ascii="Times New Roman" w:eastAsia="Times New Roman" w:hAnsi="Times New Roman" w:cs="Times New Roman"/>
          <w:sz w:val="20"/>
          <w:szCs w:val="20"/>
          <w:lang w:eastAsia="hu-HU"/>
        </w:rPr>
        <w:t>6.11. Oklevél javításakor:</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23" w:name="pr1353"/>
      <w:bookmarkEnd w:id="1423"/>
      <w:r w:rsidRPr="00FF3867">
        <w:rPr>
          <w:rFonts w:ascii="Times New Roman" w:eastAsia="Times New Roman" w:hAnsi="Times New Roman" w:cs="Times New Roman"/>
          <w:sz w:val="20"/>
          <w:szCs w:val="20"/>
          <w:lang w:eastAsia="hu-HU"/>
        </w:rPr>
        <w:t xml:space="preserve">„Ezt az oklevelet </w:t>
      </w:r>
      <w:proofErr w:type="gramStart"/>
      <w:r w:rsidRPr="00FF3867">
        <w:rPr>
          <w:rFonts w:ascii="Times New Roman" w:eastAsia="Times New Roman" w:hAnsi="Times New Roman" w:cs="Times New Roman"/>
          <w:sz w:val="20"/>
          <w:szCs w:val="20"/>
          <w:lang w:eastAsia="hu-HU"/>
        </w:rPr>
        <w:t>a(</w:t>
      </w:r>
      <w:proofErr w:type="gramEnd"/>
      <w:r w:rsidRPr="00FF3867">
        <w:rPr>
          <w:rFonts w:ascii="Times New Roman" w:eastAsia="Times New Roman" w:hAnsi="Times New Roman" w:cs="Times New Roman"/>
          <w:sz w:val="20"/>
          <w:szCs w:val="20"/>
          <w:lang w:eastAsia="hu-HU"/>
        </w:rPr>
        <w:t xml:space="preserve">z) ... </w:t>
      </w:r>
      <w:proofErr w:type="gramStart"/>
      <w:r w:rsidRPr="00FF3867">
        <w:rPr>
          <w:rFonts w:ascii="Times New Roman" w:eastAsia="Times New Roman" w:hAnsi="Times New Roman" w:cs="Times New Roman"/>
          <w:sz w:val="20"/>
          <w:szCs w:val="20"/>
          <w:lang w:eastAsia="hu-HU"/>
        </w:rPr>
        <w:t>számú</w:t>
      </w:r>
      <w:proofErr w:type="gramEnd"/>
      <w:r w:rsidRPr="00FF3867">
        <w:rPr>
          <w:rFonts w:ascii="Times New Roman" w:eastAsia="Times New Roman" w:hAnsi="Times New Roman" w:cs="Times New Roman"/>
          <w:sz w:val="20"/>
          <w:szCs w:val="20"/>
          <w:lang w:eastAsia="hu-HU"/>
        </w:rPr>
        <w:t xml:space="preserve"> törzslap alapján, a .... </w:t>
      </w:r>
      <w:proofErr w:type="gramStart"/>
      <w:r w:rsidRPr="00FF3867">
        <w:rPr>
          <w:rFonts w:ascii="Times New Roman" w:eastAsia="Times New Roman" w:hAnsi="Times New Roman" w:cs="Times New Roman"/>
          <w:sz w:val="20"/>
          <w:szCs w:val="20"/>
          <w:lang w:eastAsia="hu-HU"/>
        </w:rPr>
        <w:t>év</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hó</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 </w:t>
      </w:r>
      <w:proofErr w:type="gramStart"/>
      <w:r w:rsidRPr="00FF3867">
        <w:rPr>
          <w:rFonts w:ascii="Times New Roman" w:eastAsia="Times New Roman" w:hAnsi="Times New Roman" w:cs="Times New Roman"/>
          <w:sz w:val="20"/>
          <w:szCs w:val="20"/>
          <w:lang w:eastAsia="hu-HU"/>
        </w:rPr>
        <w:t>oklevél</w:t>
      </w:r>
      <w:proofErr w:type="gramEnd"/>
      <w:r w:rsidRPr="00FF3867">
        <w:rPr>
          <w:rFonts w:ascii="Times New Roman" w:eastAsia="Times New Roman" w:hAnsi="Times New Roman" w:cs="Times New Roman"/>
          <w:sz w:val="20"/>
          <w:szCs w:val="20"/>
          <w:lang w:eastAsia="hu-HU"/>
        </w:rPr>
        <w:t xml:space="preserve"> sorszámon és ..... </w:t>
      </w:r>
      <w:proofErr w:type="gramStart"/>
      <w:r w:rsidRPr="00FF3867">
        <w:rPr>
          <w:rFonts w:ascii="Times New Roman" w:eastAsia="Times New Roman" w:hAnsi="Times New Roman" w:cs="Times New Roman"/>
          <w:sz w:val="20"/>
          <w:szCs w:val="20"/>
          <w:lang w:eastAsia="hu-HU"/>
        </w:rPr>
        <w:t>formanyomtatvány</w:t>
      </w:r>
      <w:proofErr w:type="gramEnd"/>
      <w:r w:rsidRPr="00FF3867">
        <w:rPr>
          <w:rFonts w:ascii="Times New Roman" w:eastAsia="Times New Roman" w:hAnsi="Times New Roman" w:cs="Times New Roman"/>
          <w:sz w:val="20"/>
          <w:szCs w:val="20"/>
          <w:lang w:eastAsia="hu-HU"/>
        </w:rPr>
        <w:t xml:space="preserve"> számon kiállított oklevél egyidejű visszavonásával állítottam ki.</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424" w:name="pr1354"/>
      <w:bookmarkEnd w:id="1424"/>
      <w:proofErr w:type="gramStart"/>
      <w:r w:rsidRPr="00FF3867">
        <w:rPr>
          <w:rFonts w:ascii="Times New Roman" w:eastAsia="Times New Roman" w:hAnsi="Times New Roman" w:cs="Times New Roman"/>
          <w:sz w:val="20"/>
          <w:szCs w:val="20"/>
          <w:lang w:eastAsia="hu-HU"/>
        </w:rPr>
        <w:t>keltezés</w:t>
      </w:r>
      <w:proofErr w:type="gramEnd"/>
      <w:r w:rsidRPr="00FF3867">
        <w:rPr>
          <w:rFonts w:ascii="Times New Roman" w:eastAsia="Times New Roman" w:hAnsi="Times New Roman" w:cs="Times New Roman"/>
          <w:sz w:val="20"/>
          <w:szCs w:val="20"/>
          <w:lang w:eastAsia="hu-HU"/>
        </w:rPr>
        <w:t>, bélyegző, aláírás”</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425" w:name="pr1355"/>
      <w:bookmarkEnd w:id="1425"/>
      <w:r w:rsidRPr="00FF3867">
        <w:rPr>
          <w:rFonts w:ascii="Times New Roman" w:eastAsia="Times New Roman" w:hAnsi="Times New Roman" w:cs="Times New Roman"/>
          <w:sz w:val="20"/>
          <w:szCs w:val="20"/>
          <w:lang w:eastAsia="hu-HU"/>
        </w:rPr>
        <w:lastRenderedPageBreak/>
        <w:t>7. Oklevélmelléklet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426" w:name="pr1356"/>
      <w:bookmarkEnd w:id="1426"/>
      <w:r w:rsidRPr="00FF3867">
        <w:rPr>
          <w:rFonts w:ascii="Times New Roman" w:eastAsia="Times New Roman" w:hAnsi="Times New Roman" w:cs="Times New Roman"/>
          <w:sz w:val="20"/>
          <w:szCs w:val="20"/>
          <w:lang w:eastAsia="hu-HU"/>
        </w:rPr>
        <w:t>„Oklevélmelléklet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27" w:name="pr1357"/>
      <w:bookmarkEnd w:id="1427"/>
      <w:r w:rsidRPr="00FF3867">
        <w:rPr>
          <w:rFonts w:ascii="Times New Roman" w:eastAsia="Times New Roman" w:hAnsi="Times New Roman" w:cs="Times New Roman"/>
          <w:sz w:val="20"/>
          <w:szCs w:val="20"/>
          <w:lang w:eastAsia="hu-HU"/>
        </w:rPr>
        <w:t>Az oklevél sorszáma: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28" w:name="pr1358"/>
      <w:bookmarkEnd w:id="1428"/>
      <w:r w:rsidRPr="00FF3867">
        <w:rPr>
          <w:rFonts w:ascii="Times New Roman" w:eastAsia="Times New Roman" w:hAnsi="Times New Roman" w:cs="Times New Roman"/>
          <w:sz w:val="20"/>
          <w:szCs w:val="20"/>
          <w:lang w:eastAsia="hu-HU"/>
        </w:rPr>
        <w:t>1. Az oklevél megszerzőjének adatai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29" w:name="pr1359"/>
      <w:bookmarkEnd w:id="1429"/>
      <w:r w:rsidRPr="00FF3867">
        <w:rPr>
          <w:rFonts w:ascii="Times New Roman" w:eastAsia="Times New Roman" w:hAnsi="Times New Roman" w:cs="Times New Roman"/>
          <w:sz w:val="20"/>
          <w:szCs w:val="20"/>
          <w:lang w:eastAsia="hu-HU"/>
        </w:rPr>
        <w:t>1.1. Vezetéknév</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30" w:name="pr1360"/>
      <w:bookmarkEnd w:id="1430"/>
      <w:r w:rsidRPr="00FF3867">
        <w:rPr>
          <w:rFonts w:ascii="Times New Roman" w:eastAsia="Times New Roman" w:hAnsi="Times New Roman" w:cs="Times New Roman"/>
          <w:sz w:val="20"/>
          <w:szCs w:val="20"/>
          <w:lang w:eastAsia="hu-HU"/>
        </w:rPr>
        <w:t>1.2. Utónév</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31" w:name="pr1361"/>
      <w:bookmarkEnd w:id="1431"/>
      <w:r w:rsidRPr="00FF3867">
        <w:rPr>
          <w:rFonts w:ascii="Times New Roman" w:eastAsia="Times New Roman" w:hAnsi="Times New Roman" w:cs="Times New Roman"/>
          <w:sz w:val="20"/>
          <w:szCs w:val="20"/>
          <w:lang w:eastAsia="hu-HU"/>
        </w:rPr>
        <w:t>1.3. Születési hely (ország, város) és idő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32" w:name="pr1362"/>
      <w:bookmarkEnd w:id="1432"/>
      <w:r w:rsidRPr="00FF3867">
        <w:rPr>
          <w:rFonts w:ascii="Times New Roman" w:eastAsia="Times New Roman" w:hAnsi="Times New Roman" w:cs="Times New Roman"/>
          <w:sz w:val="20"/>
          <w:szCs w:val="20"/>
          <w:lang w:eastAsia="hu-HU"/>
        </w:rPr>
        <w:t>1.4. Hallgatói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33" w:name="pr1363"/>
      <w:bookmarkEnd w:id="1433"/>
      <w:r w:rsidRPr="00FF3867">
        <w:rPr>
          <w:rFonts w:ascii="Times New Roman" w:eastAsia="Times New Roman" w:hAnsi="Times New Roman" w:cs="Times New Roman"/>
          <w:sz w:val="20"/>
          <w:szCs w:val="20"/>
          <w:lang w:eastAsia="hu-HU"/>
        </w:rPr>
        <w:t>1.5. Törzslap sorszáma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34" w:name="pr1364"/>
      <w:bookmarkEnd w:id="1434"/>
      <w:r w:rsidRPr="00FF3867">
        <w:rPr>
          <w:rFonts w:ascii="Times New Roman" w:eastAsia="Times New Roman" w:hAnsi="Times New Roman" w:cs="Times New Roman"/>
          <w:sz w:val="20"/>
          <w:szCs w:val="20"/>
          <w:lang w:eastAsia="hu-HU"/>
        </w:rPr>
        <w:t>2. Az oklevél adatai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35" w:name="pr1365"/>
      <w:bookmarkEnd w:id="1435"/>
      <w:r w:rsidRPr="00FF3867">
        <w:rPr>
          <w:rFonts w:ascii="Times New Roman" w:eastAsia="Times New Roman" w:hAnsi="Times New Roman" w:cs="Times New Roman"/>
          <w:sz w:val="20"/>
          <w:szCs w:val="20"/>
          <w:lang w:eastAsia="hu-HU"/>
        </w:rPr>
        <w:t>2.1. A szakképzettség és a vele járó cím (teljes és rövidített formában)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36" w:name="pr1366"/>
      <w:bookmarkEnd w:id="1436"/>
      <w:r w:rsidRPr="00FF3867">
        <w:rPr>
          <w:rFonts w:ascii="Times New Roman" w:eastAsia="Times New Roman" w:hAnsi="Times New Roman" w:cs="Times New Roman"/>
          <w:sz w:val="20"/>
          <w:szCs w:val="20"/>
          <w:lang w:eastAsia="hu-HU"/>
        </w:rPr>
        <w:t>2.2. Az oklevél megszerzése érdekében elvégzett szak/szakok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37" w:name="pr1367"/>
      <w:bookmarkEnd w:id="1437"/>
      <w:r w:rsidRPr="00FF3867">
        <w:rPr>
          <w:rFonts w:ascii="Times New Roman" w:eastAsia="Times New Roman" w:hAnsi="Times New Roman" w:cs="Times New Roman"/>
          <w:sz w:val="20"/>
          <w:szCs w:val="20"/>
          <w:lang w:eastAsia="hu-HU"/>
        </w:rPr>
        <w:t>2.3. Az oklevelet kibocsátó intézmény neve, intézményi azonosító száma és jogállása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38" w:name="pr1368"/>
      <w:bookmarkEnd w:id="1438"/>
      <w:r w:rsidRPr="00FF3867">
        <w:rPr>
          <w:rFonts w:ascii="Times New Roman" w:eastAsia="Times New Roman" w:hAnsi="Times New Roman" w:cs="Times New Roman"/>
          <w:sz w:val="20"/>
          <w:szCs w:val="20"/>
          <w:lang w:eastAsia="hu-HU"/>
        </w:rPr>
        <w:t>2.4. A képzést folytató intézmény neve, intézményi azonosító száma és jogállása (ha eltér a 2.3. pontban megjelölttől)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39" w:name="pr1369"/>
      <w:bookmarkEnd w:id="1439"/>
      <w:r w:rsidRPr="00FF3867">
        <w:rPr>
          <w:rFonts w:ascii="Times New Roman" w:eastAsia="Times New Roman" w:hAnsi="Times New Roman" w:cs="Times New Roman"/>
          <w:sz w:val="20"/>
          <w:szCs w:val="20"/>
          <w:lang w:eastAsia="hu-HU"/>
        </w:rPr>
        <w:t>2.5. A képzés nyelve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40" w:name="pr1370"/>
      <w:bookmarkEnd w:id="1440"/>
      <w:r w:rsidRPr="00FF3867">
        <w:rPr>
          <w:rFonts w:ascii="Times New Roman" w:eastAsia="Times New Roman" w:hAnsi="Times New Roman" w:cs="Times New Roman"/>
          <w:sz w:val="20"/>
          <w:szCs w:val="20"/>
          <w:lang w:eastAsia="hu-HU"/>
        </w:rPr>
        <w:t>3. A képzés szintjének adatai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41" w:name="pr1371"/>
      <w:bookmarkEnd w:id="1441"/>
      <w:r w:rsidRPr="00FF3867">
        <w:rPr>
          <w:rFonts w:ascii="Times New Roman" w:eastAsia="Times New Roman" w:hAnsi="Times New Roman" w:cs="Times New Roman"/>
          <w:sz w:val="20"/>
          <w:szCs w:val="20"/>
          <w:lang w:eastAsia="hu-HU"/>
        </w:rPr>
        <w:t>3.1. A képzés szintje, EKKR szintje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42" w:name="pr1372"/>
      <w:bookmarkEnd w:id="1442"/>
      <w:r w:rsidRPr="00FF3867">
        <w:rPr>
          <w:rFonts w:ascii="Times New Roman" w:eastAsia="Times New Roman" w:hAnsi="Times New Roman" w:cs="Times New Roman"/>
          <w:sz w:val="20"/>
          <w:szCs w:val="20"/>
          <w:lang w:eastAsia="hu-HU"/>
        </w:rPr>
        <w:t>3.2. A képzési idő a képzési és kimeneti követelmény szerint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43" w:name="pr1373"/>
      <w:bookmarkEnd w:id="1443"/>
      <w:r w:rsidRPr="00FF3867">
        <w:rPr>
          <w:rFonts w:ascii="Times New Roman" w:eastAsia="Times New Roman" w:hAnsi="Times New Roman" w:cs="Times New Roman"/>
          <w:sz w:val="20"/>
          <w:szCs w:val="20"/>
          <w:lang w:eastAsia="hu-HU"/>
        </w:rPr>
        <w:t>3.3. A képzésbe való belépés feltételei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44" w:name="pr1374"/>
      <w:bookmarkEnd w:id="1444"/>
      <w:r w:rsidRPr="00FF3867">
        <w:rPr>
          <w:rFonts w:ascii="Times New Roman" w:eastAsia="Times New Roman" w:hAnsi="Times New Roman" w:cs="Times New Roman"/>
          <w:sz w:val="20"/>
          <w:szCs w:val="20"/>
          <w:lang w:eastAsia="hu-HU"/>
        </w:rPr>
        <w:t>4. A képzés tartalmára és az elért eredményekre vonatkozó 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45" w:name="pr1375"/>
      <w:bookmarkEnd w:id="1445"/>
      <w:r w:rsidRPr="00FF3867">
        <w:rPr>
          <w:rFonts w:ascii="Times New Roman" w:eastAsia="Times New Roman" w:hAnsi="Times New Roman" w:cs="Times New Roman"/>
          <w:sz w:val="20"/>
          <w:szCs w:val="20"/>
          <w:lang w:eastAsia="hu-HU"/>
        </w:rPr>
        <w:t>4.1. A képzés követelményei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46" w:name="pr1376"/>
      <w:bookmarkEnd w:id="1446"/>
      <w:r w:rsidRPr="00FF3867">
        <w:rPr>
          <w:rFonts w:ascii="Times New Roman" w:eastAsia="Times New Roman" w:hAnsi="Times New Roman" w:cs="Times New Roman"/>
          <w:sz w:val="20"/>
          <w:szCs w:val="20"/>
          <w:lang w:eastAsia="hu-HU"/>
        </w:rPr>
        <w:t>4.1.1. A szak követelményeit meghatározó jogszabály, határozat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47" w:name="pr1377"/>
      <w:bookmarkEnd w:id="1447"/>
      <w:r w:rsidRPr="00FF3867">
        <w:rPr>
          <w:rFonts w:ascii="Times New Roman" w:eastAsia="Times New Roman" w:hAnsi="Times New Roman" w:cs="Times New Roman"/>
          <w:sz w:val="20"/>
          <w:szCs w:val="20"/>
          <w:lang w:eastAsia="hu-HU"/>
        </w:rPr>
        <w:t>4.1.2. A képzési cél</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48" w:name="pr1378"/>
      <w:bookmarkEnd w:id="1448"/>
      <w:r w:rsidRPr="00FF3867">
        <w:rPr>
          <w:rFonts w:ascii="Times New Roman" w:eastAsia="Times New Roman" w:hAnsi="Times New Roman" w:cs="Times New Roman"/>
          <w:sz w:val="20"/>
          <w:szCs w:val="20"/>
          <w:lang w:eastAsia="hu-HU"/>
        </w:rPr>
        <w:t>4.1.3. A megszerzendő kreditek 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49" w:name="pr1379"/>
      <w:bookmarkEnd w:id="1449"/>
      <w:r w:rsidRPr="00FF3867">
        <w:rPr>
          <w:rFonts w:ascii="Times New Roman" w:eastAsia="Times New Roman" w:hAnsi="Times New Roman" w:cs="Times New Roman"/>
          <w:sz w:val="20"/>
          <w:szCs w:val="20"/>
          <w:lang w:eastAsia="hu-HU"/>
        </w:rPr>
        <w:t>4.1.4. Az ismeretek ellenőrzésének rendszere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50" w:name="pr1380"/>
      <w:bookmarkEnd w:id="1450"/>
      <w:r w:rsidRPr="00FF3867">
        <w:rPr>
          <w:rFonts w:ascii="Times New Roman" w:eastAsia="Times New Roman" w:hAnsi="Times New Roman" w:cs="Times New Roman"/>
          <w:sz w:val="20"/>
          <w:szCs w:val="20"/>
          <w:lang w:eastAsia="hu-HU"/>
        </w:rPr>
        <w:t>4.1.5. A szakmai gyakorlat jellege, hossza, kreditértéke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51" w:name="pr1381"/>
      <w:bookmarkEnd w:id="1451"/>
      <w:r w:rsidRPr="00FF3867">
        <w:rPr>
          <w:rFonts w:ascii="Times New Roman" w:eastAsia="Times New Roman" w:hAnsi="Times New Roman" w:cs="Times New Roman"/>
          <w:sz w:val="20"/>
          <w:szCs w:val="20"/>
          <w:lang w:eastAsia="hu-HU"/>
        </w:rPr>
        <w:t>4.2. Az egyes tantárgyak/érdemjegyek/kreditpontok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52" w:name="pr1382"/>
      <w:bookmarkEnd w:id="1452"/>
      <w:r w:rsidRPr="00FF3867">
        <w:rPr>
          <w:rFonts w:ascii="Times New Roman" w:eastAsia="Times New Roman" w:hAnsi="Times New Roman" w:cs="Times New Roman"/>
          <w:sz w:val="20"/>
          <w:szCs w:val="20"/>
          <w:lang w:eastAsia="hu-HU"/>
        </w:rPr>
        <w:t>4.2.1. Tanulmányok során megszerzett tudás (követelmény megnevezése, kreditpont, érdemjegy)</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53" w:name="pr1383"/>
      <w:bookmarkEnd w:id="1453"/>
      <w:r w:rsidRPr="00FF3867">
        <w:rPr>
          <w:rFonts w:ascii="Times New Roman" w:eastAsia="Times New Roman" w:hAnsi="Times New Roman" w:cs="Times New Roman"/>
          <w:sz w:val="20"/>
          <w:szCs w:val="20"/>
          <w:lang w:eastAsia="hu-HU"/>
        </w:rPr>
        <w:t>4.2.2. Korábbi, párhuzamos, illetve vendéghallgatói tanulmányok alapján elismert tudás (követelmény megnevezése, kreditpont)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54" w:name="pr1384"/>
      <w:bookmarkEnd w:id="1454"/>
      <w:r w:rsidRPr="00FF3867">
        <w:rPr>
          <w:rFonts w:ascii="Times New Roman" w:eastAsia="Times New Roman" w:hAnsi="Times New Roman" w:cs="Times New Roman"/>
          <w:sz w:val="20"/>
          <w:szCs w:val="20"/>
          <w:lang w:eastAsia="hu-HU"/>
        </w:rPr>
        <w:t>4.2.3. Munka- és egyéb tapasztalat, nem formális, informális tanulás alapján elismert tudás (követelmény megnevezése, kreditpont)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55" w:name="pr1385"/>
      <w:bookmarkEnd w:id="1455"/>
      <w:r w:rsidRPr="00FF3867">
        <w:rPr>
          <w:rFonts w:ascii="Times New Roman" w:eastAsia="Times New Roman" w:hAnsi="Times New Roman" w:cs="Times New Roman"/>
          <w:sz w:val="20"/>
          <w:szCs w:val="20"/>
          <w:lang w:eastAsia="hu-HU"/>
        </w:rPr>
        <w:t>4.3. Az értékelés rendszere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56" w:name="pr1386"/>
      <w:bookmarkEnd w:id="1456"/>
      <w:r w:rsidRPr="00FF3867">
        <w:rPr>
          <w:rFonts w:ascii="Times New Roman" w:eastAsia="Times New Roman" w:hAnsi="Times New Roman" w:cs="Times New Roman"/>
          <w:sz w:val="20"/>
          <w:szCs w:val="20"/>
          <w:lang w:eastAsia="hu-HU"/>
        </w:rPr>
        <w:t>4.4. Az oklevél minősítése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57" w:name="pr1387"/>
      <w:bookmarkEnd w:id="1457"/>
      <w:r w:rsidRPr="00FF3867">
        <w:rPr>
          <w:rFonts w:ascii="Times New Roman" w:eastAsia="Times New Roman" w:hAnsi="Times New Roman" w:cs="Times New Roman"/>
          <w:sz w:val="20"/>
          <w:szCs w:val="20"/>
          <w:lang w:eastAsia="hu-HU"/>
        </w:rPr>
        <w:t>5. Az oklevéllel járó jogosultságok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58" w:name="pr1388"/>
      <w:bookmarkEnd w:id="1458"/>
      <w:r w:rsidRPr="00FF3867">
        <w:rPr>
          <w:rFonts w:ascii="Times New Roman" w:eastAsia="Times New Roman" w:hAnsi="Times New Roman" w:cs="Times New Roman"/>
          <w:sz w:val="20"/>
          <w:szCs w:val="20"/>
          <w:lang w:eastAsia="hu-HU"/>
        </w:rPr>
        <w:t>5.1. Továbbtanulási jogosultságok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59" w:name="pr1389"/>
      <w:bookmarkEnd w:id="1459"/>
      <w:r w:rsidRPr="00FF3867">
        <w:rPr>
          <w:rFonts w:ascii="Times New Roman" w:eastAsia="Times New Roman" w:hAnsi="Times New Roman" w:cs="Times New Roman"/>
          <w:sz w:val="20"/>
          <w:szCs w:val="20"/>
          <w:lang w:eastAsia="hu-HU"/>
        </w:rPr>
        <w:t>5.2. Szakmai jogosultságok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60" w:name="pr1390"/>
      <w:bookmarkEnd w:id="1460"/>
      <w:r w:rsidRPr="00FF3867">
        <w:rPr>
          <w:rFonts w:ascii="Times New Roman" w:eastAsia="Times New Roman" w:hAnsi="Times New Roman" w:cs="Times New Roman"/>
          <w:sz w:val="20"/>
          <w:szCs w:val="20"/>
          <w:lang w:eastAsia="hu-HU"/>
        </w:rPr>
        <w:t>6. További információk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61" w:name="pr1391"/>
      <w:bookmarkEnd w:id="1461"/>
      <w:r w:rsidRPr="00FF3867">
        <w:rPr>
          <w:rFonts w:ascii="Times New Roman" w:eastAsia="Times New Roman" w:hAnsi="Times New Roman" w:cs="Times New Roman"/>
          <w:sz w:val="20"/>
          <w:szCs w:val="20"/>
          <w:lang w:eastAsia="hu-HU"/>
        </w:rPr>
        <w:t>6.1. Egyéb információk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62" w:name="pr1392"/>
      <w:bookmarkEnd w:id="1462"/>
      <w:r w:rsidRPr="00FF3867">
        <w:rPr>
          <w:rFonts w:ascii="Times New Roman" w:eastAsia="Times New Roman" w:hAnsi="Times New Roman" w:cs="Times New Roman"/>
          <w:sz w:val="20"/>
          <w:szCs w:val="20"/>
          <w:lang w:eastAsia="hu-HU"/>
        </w:rPr>
        <w:t>6.2. Intézményi információk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63" w:name="pr1393"/>
      <w:bookmarkEnd w:id="1463"/>
      <w:r w:rsidRPr="00FF3867">
        <w:rPr>
          <w:rFonts w:ascii="Times New Roman" w:eastAsia="Times New Roman" w:hAnsi="Times New Roman" w:cs="Times New Roman"/>
          <w:sz w:val="20"/>
          <w:szCs w:val="20"/>
          <w:lang w:eastAsia="hu-HU"/>
        </w:rPr>
        <w:t>6.3. Egyéb hasznos információk forrásának megjelölése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64" w:name="pr1394"/>
      <w:bookmarkEnd w:id="1464"/>
      <w:r w:rsidRPr="00FF3867">
        <w:rPr>
          <w:rFonts w:ascii="Times New Roman" w:eastAsia="Times New Roman" w:hAnsi="Times New Roman" w:cs="Times New Roman"/>
          <w:sz w:val="20"/>
          <w:szCs w:val="20"/>
          <w:lang w:eastAsia="hu-HU"/>
        </w:rPr>
        <w:t>7. Az oklevélmelléklet hitelesítése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65" w:name="pr1395"/>
      <w:bookmarkEnd w:id="1465"/>
      <w:r w:rsidRPr="00FF3867">
        <w:rPr>
          <w:rFonts w:ascii="Times New Roman" w:eastAsia="Times New Roman" w:hAnsi="Times New Roman" w:cs="Times New Roman"/>
          <w:sz w:val="20"/>
          <w:szCs w:val="20"/>
          <w:lang w:eastAsia="hu-HU"/>
        </w:rPr>
        <w:t>8. A magyar felsőoktatási rendszer leírása”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66" w:name="pr1396"/>
      <w:bookmarkEnd w:id="1466"/>
      <w:r w:rsidRPr="00FF3867">
        <w:rPr>
          <w:rFonts w:ascii="Times New Roman" w:eastAsia="Times New Roman" w:hAnsi="Times New Roman" w:cs="Times New Roman"/>
          <w:sz w:val="20"/>
          <w:szCs w:val="20"/>
          <w:lang w:eastAsia="hu-HU"/>
        </w:rPr>
        <w:t>8. Kreditigazolás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67" w:name="pr1397"/>
      <w:bookmarkEnd w:id="1467"/>
      <w:r w:rsidRPr="00FF3867">
        <w:rPr>
          <w:rFonts w:ascii="Times New Roman" w:eastAsia="Times New Roman" w:hAnsi="Times New Roman" w:cs="Times New Roman"/>
          <w:sz w:val="20"/>
          <w:szCs w:val="20"/>
          <w:lang w:eastAsia="hu-HU"/>
        </w:rPr>
        <w:t>„Kreditigazolás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68" w:name="pr1398"/>
      <w:bookmarkEnd w:id="1468"/>
      <w:r w:rsidRPr="00FF3867">
        <w:rPr>
          <w:rFonts w:ascii="Times New Roman" w:eastAsia="Times New Roman" w:hAnsi="Times New Roman" w:cs="Times New Roman"/>
          <w:sz w:val="20"/>
          <w:szCs w:val="20"/>
          <w:lang w:eastAsia="hu-HU"/>
        </w:rPr>
        <w:t>Sorszám: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69" w:name="pr1399"/>
      <w:bookmarkEnd w:id="1469"/>
      <w:r w:rsidRPr="00FF3867">
        <w:rPr>
          <w:rFonts w:ascii="Times New Roman" w:eastAsia="Times New Roman" w:hAnsi="Times New Roman" w:cs="Times New Roman"/>
          <w:sz w:val="20"/>
          <w:szCs w:val="20"/>
          <w:lang w:eastAsia="hu-HU"/>
        </w:rPr>
        <w:t>A törzslap sorszáma: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70" w:name="pr1400"/>
      <w:bookmarkEnd w:id="1470"/>
      <w:r w:rsidRPr="00FF3867">
        <w:rPr>
          <w:rFonts w:ascii="Times New Roman" w:eastAsia="Times New Roman" w:hAnsi="Times New Roman" w:cs="Times New Roman"/>
          <w:sz w:val="20"/>
          <w:szCs w:val="20"/>
          <w:lang w:eastAsia="hu-HU"/>
        </w:rPr>
        <w:t>A felsőoktatási intézmény neve: Intézményi azonosító száma: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71" w:name="pr1401"/>
      <w:bookmarkEnd w:id="1471"/>
      <w:r w:rsidRPr="00FF3867">
        <w:rPr>
          <w:rFonts w:ascii="Times New Roman" w:eastAsia="Times New Roman" w:hAnsi="Times New Roman" w:cs="Times New Roman"/>
          <w:sz w:val="20"/>
          <w:szCs w:val="20"/>
          <w:lang w:eastAsia="hu-HU"/>
        </w:rPr>
        <w:t>1. A hallgató adatai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72" w:name="pr1402"/>
      <w:bookmarkEnd w:id="1472"/>
      <w:r w:rsidRPr="00FF3867">
        <w:rPr>
          <w:rFonts w:ascii="Times New Roman" w:eastAsia="Times New Roman" w:hAnsi="Times New Roman" w:cs="Times New Roman"/>
          <w:sz w:val="20"/>
          <w:szCs w:val="20"/>
          <w:lang w:eastAsia="hu-HU"/>
        </w:rPr>
        <w:t>1.1. Vezetéknév</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73" w:name="pr1403"/>
      <w:bookmarkEnd w:id="1473"/>
      <w:r w:rsidRPr="00FF3867">
        <w:rPr>
          <w:rFonts w:ascii="Times New Roman" w:eastAsia="Times New Roman" w:hAnsi="Times New Roman" w:cs="Times New Roman"/>
          <w:sz w:val="20"/>
          <w:szCs w:val="20"/>
          <w:lang w:eastAsia="hu-HU"/>
        </w:rPr>
        <w:t>1.2. Utónév</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74" w:name="pr1404"/>
      <w:bookmarkEnd w:id="1474"/>
      <w:r w:rsidRPr="00FF3867">
        <w:rPr>
          <w:rFonts w:ascii="Times New Roman" w:eastAsia="Times New Roman" w:hAnsi="Times New Roman" w:cs="Times New Roman"/>
          <w:sz w:val="20"/>
          <w:szCs w:val="20"/>
          <w:lang w:eastAsia="hu-HU"/>
        </w:rPr>
        <w:t>1.3. Születési hely (ország, város) és idő</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75" w:name="pr1405"/>
      <w:bookmarkEnd w:id="1475"/>
      <w:r w:rsidRPr="00FF3867">
        <w:rPr>
          <w:rFonts w:ascii="Times New Roman" w:eastAsia="Times New Roman" w:hAnsi="Times New Roman" w:cs="Times New Roman"/>
          <w:sz w:val="20"/>
          <w:szCs w:val="20"/>
          <w:lang w:eastAsia="hu-HU"/>
        </w:rPr>
        <w:t>1.4. A jogviszonnyal kapcsolatos adatok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76" w:name="pr1406"/>
      <w:bookmarkEnd w:id="1476"/>
      <w:r w:rsidRPr="00FF3867">
        <w:rPr>
          <w:rFonts w:ascii="Times New Roman" w:eastAsia="Times New Roman" w:hAnsi="Times New Roman" w:cs="Times New Roman"/>
          <w:sz w:val="20"/>
          <w:szCs w:val="20"/>
          <w:lang w:eastAsia="hu-HU"/>
        </w:rPr>
        <w:t>1.5. Hallgatói azonosító 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77" w:name="pr1407"/>
      <w:bookmarkEnd w:id="1477"/>
      <w:r w:rsidRPr="00FF3867">
        <w:rPr>
          <w:rFonts w:ascii="Times New Roman" w:eastAsia="Times New Roman" w:hAnsi="Times New Roman" w:cs="Times New Roman"/>
          <w:sz w:val="20"/>
          <w:szCs w:val="20"/>
          <w:lang w:eastAsia="hu-HU"/>
        </w:rPr>
        <w:t>2. A képzés adatai</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78" w:name="pr1408"/>
      <w:bookmarkEnd w:id="1478"/>
      <w:r w:rsidRPr="00FF3867">
        <w:rPr>
          <w:rFonts w:ascii="Times New Roman" w:eastAsia="Times New Roman" w:hAnsi="Times New Roman" w:cs="Times New Roman"/>
          <w:sz w:val="20"/>
          <w:szCs w:val="20"/>
          <w:lang w:eastAsia="hu-HU"/>
        </w:rPr>
        <w:t>2.1. Megnevezés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79" w:name="pr1409"/>
      <w:bookmarkEnd w:id="1479"/>
      <w:r w:rsidRPr="00FF3867">
        <w:rPr>
          <w:rFonts w:ascii="Times New Roman" w:eastAsia="Times New Roman" w:hAnsi="Times New Roman" w:cs="Times New Roman"/>
          <w:sz w:val="20"/>
          <w:szCs w:val="20"/>
          <w:lang w:eastAsia="hu-HU"/>
        </w:rPr>
        <w:t>2.2. Szint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80" w:name="pr1410"/>
      <w:bookmarkEnd w:id="1480"/>
      <w:r w:rsidRPr="00FF3867">
        <w:rPr>
          <w:rFonts w:ascii="Times New Roman" w:eastAsia="Times New Roman" w:hAnsi="Times New Roman" w:cs="Times New Roman"/>
          <w:sz w:val="20"/>
          <w:szCs w:val="20"/>
          <w:lang w:eastAsia="hu-HU"/>
        </w:rPr>
        <w:t>2.3. Munkarend</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81" w:name="pr1411"/>
      <w:bookmarkEnd w:id="1481"/>
      <w:r w:rsidRPr="00FF3867">
        <w:rPr>
          <w:rFonts w:ascii="Times New Roman" w:eastAsia="Times New Roman" w:hAnsi="Times New Roman" w:cs="Times New Roman"/>
          <w:sz w:val="20"/>
          <w:szCs w:val="20"/>
          <w:lang w:eastAsia="hu-HU"/>
        </w:rPr>
        <w:t>2.4. A képzés nyelve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82" w:name="pr1412"/>
      <w:bookmarkEnd w:id="1482"/>
      <w:r w:rsidRPr="00FF3867">
        <w:rPr>
          <w:rFonts w:ascii="Times New Roman" w:eastAsia="Times New Roman" w:hAnsi="Times New Roman" w:cs="Times New Roman"/>
          <w:sz w:val="20"/>
          <w:szCs w:val="20"/>
          <w:lang w:eastAsia="hu-HU"/>
        </w:rPr>
        <w:lastRenderedPageBreak/>
        <w:t>3. A képzés során teljesített követelményekre vonatkozó adatok képzési időszaknak megfelelő bontásban</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83" w:name="pr1413"/>
      <w:bookmarkEnd w:id="1483"/>
      <w:r w:rsidRPr="00FF3867">
        <w:rPr>
          <w:rFonts w:ascii="Times New Roman" w:eastAsia="Times New Roman" w:hAnsi="Times New Roman" w:cs="Times New Roman"/>
          <w:sz w:val="20"/>
          <w:szCs w:val="20"/>
          <w:lang w:eastAsia="hu-HU"/>
        </w:rPr>
        <w:t>3.1. A követelmény (tantárgy, tantervi egység) megnevezése, adatai (óraszám, típus, nyelve)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84" w:name="pr1414"/>
      <w:bookmarkEnd w:id="1484"/>
      <w:r w:rsidRPr="00FF3867">
        <w:rPr>
          <w:rFonts w:ascii="Times New Roman" w:eastAsia="Times New Roman" w:hAnsi="Times New Roman" w:cs="Times New Roman"/>
          <w:sz w:val="20"/>
          <w:szCs w:val="20"/>
          <w:lang w:eastAsia="hu-HU"/>
        </w:rPr>
        <w:t>3.2. A számonkérés típusa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85" w:name="pr1415"/>
      <w:bookmarkEnd w:id="1485"/>
      <w:r w:rsidRPr="00FF3867">
        <w:rPr>
          <w:rFonts w:ascii="Times New Roman" w:eastAsia="Times New Roman" w:hAnsi="Times New Roman" w:cs="Times New Roman"/>
          <w:sz w:val="20"/>
          <w:szCs w:val="20"/>
          <w:lang w:eastAsia="hu-HU"/>
        </w:rPr>
        <w:t xml:space="preserve">3.3. A követelmény olyan leírása, amely lehetővé teszi a </w:t>
      </w:r>
      <w:proofErr w:type="spellStart"/>
      <w:r w:rsidRPr="00FF3867">
        <w:rPr>
          <w:rFonts w:ascii="Times New Roman" w:eastAsia="Times New Roman" w:hAnsi="Times New Roman" w:cs="Times New Roman"/>
          <w:sz w:val="20"/>
          <w:szCs w:val="20"/>
          <w:lang w:eastAsia="hu-HU"/>
        </w:rPr>
        <w:t>Nftv</w:t>
      </w:r>
      <w:proofErr w:type="spellEnd"/>
      <w:r w:rsidRPr="00FF3867">
        <w:rPr>
          <w:rFonts w:ascii="Times New Roman" w:eastAsia="Times New Roman" w:hAnsi="Times New Roman" w:cs="Times New Roman"/>
          <w:sz w:val="20"/>
          <w:szCs w:val="20"/>
          <w:lang w:eastAsia="hu-HU"/>
        </w:rPr>
        <w:t>. 49. §</w:t>
      </w:r>
      <w:proofErr w:type="spellStart"/>
      <w:r w:rsidRPr="00FF3867">
        <w:rPr>
          <w:rFonts w:ascii="Times New Roman" w:eastAsia="Times New Roman" w:hAnsi="Times New Roman" w:cs="Times New Roman"/>
          <w:sz w:val="20"/>
          <w:szCs w:val="20"/>
          <w:lang w:eastAsia="hu-HU"/>
        </w:rPr>
        <w:t>-ának</w:t>
      </w:r>
      <w:proofErr w:type="spellEnd"/>
      <w:r w:rsidRPr="00FF3867">
        <w:rPr>
          <w:rFonts w:ascii="Times New Roman" w:eastAsia="Times New Roman" w:hAnsi="Times New Roman" w:cs="Times New Roman"/>
          <w:sz w:val="20"/>
          <w:szCs w:val="20"/>
          <w:lang w:eastAsia="hu-HU"/>
        </w:rPr>
        <w:t xml:space="preserve"> (5) bekezdése szerinti döntéshozatal érdekében annak vizsgálatát és értékelését, hogy a hallgató által megszerzett és igazolt tudás és más kompetenciák mennyiben felelnek meg a helyettesített tantárgy (tantervi követelmény) meghatározott kompetenciáinak</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86" w:name="pr1416"/>
      <w:bookmarkEnd w:id="1486"/>
      <w:r w:rsidRPr="00FF3867">
        <w:rPr>
          <w:rFonts w:ascii="Times New Roman" w:eastAsia="Times New Roman" w:hAnsi="Times New Roman" w:cs="Times New Roman"/>
          <w:sz w:val="20"/>
          <w:szCs w:val="20"/>
          <w:lang w:eastAsia="hu-HU"/>
        </w:rPr>
        <w:t>3.4. A követelmény kreditértéke, érdemjegye</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87" w:name="pr1417"/>
      <w:bookmarkEnd w:id="1487"/>
      <w:r w:rsidRPr="00FF3867">
        <w:rPr>
          <w:rFonts w:ascii="Times New Roman" w:eastAsia="Times New Roman" w:hAnsi="Times New Roman" w:cs="Times New Roman"/>
          <w:sz w:val="20"/>
          <w:szCs w:val="20"/>
          <w:lang w:eastAsia="hu-HU"/>
        </w:rPr>
        <w:t>4. A kreditigazolás hitelesítése (bélyegző, aláírás)”</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488" w:name="pr1418"/>
      <w:bookmarkEnd w:id="1488"/>
      <w:r w:rsidRPr="00FF3867">
        <w:rPr>
          <w:rFonts w:ascii="Times New Roman" w:eastAsia="Times New Roman" w:hAnsi="Times New Roman" w:cs="Times New Roman"/>
          <w:sz w:val="20"/>
          <w:szCs w:val="20"/>
          <w:lang w:eastAsia="hu-HU"/>
        </w:rPr>
        <w:t>9. A tanító szakképzettséggel rendelkezők számára kiadható műveltségi területi képzettség igazolása</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89" w:name="pr1419"/>
      <w:bookmarkEnd w:id="1489"/>
      <w:r w:rsidRPr="00FF3867">
        <w:rPr>
          <w:rFonts w:ascii="Times New Roman" w:eastAsia="Times New Roman" w:hAnsi="Times New Roman" w:cs="Times New Roman"/>
          <w:sz w:val="20"/>
          <w:szCs w:val="20"/>
          <w:lang w:eastAsia="hu-HU"/>
        </w:rPr>
        <w:t>„Sorszám:</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90" w:name="pr1420"/>
      <w:bookmarkEnd w:id="1490"/>
      <w:r w:rsidRPr="00FF3867">
        <w:rPr>
          <w:rFonts w:ascii="Times New Roman" w:eastAsia="Times New Roman" w:hAnsi="Times New Roman" w:cs="Times New Roman"/>
          <w:sz w:val="20"/>
          <w:szCs w:val="20"/>
          <w:lang w:eastAsia="hu-HU"/>
        </w:rPr>
        <w:t>Intézményi azonosító száma:</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491" w:name="pr1421"/>
      <w:bookmarkEnd w:id="1491"/>
      <w:r w:rsidRPr="00FF3867">
        <w:rPr>
          <w:rFonts w:ascii="Times New Roman" w:eastAsia="Times New Roman" w:hAnsi="Times New Roman" w:cs="Times New Roman"/>
          <w:sz w:val="20"/>
          <w:szCs w:val="20"/>
          <w:lang w:eastAsia="hu-HU"/>
        </w:rPr>
        <w:t>IGAZOLÁS</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92" w:name="pr1422"/>
      <w:bookmarkEnd w:id="1492"/>
      <w:r w:rsidRPr="00FF3867">
        <w:rPr>
          <w:rFonts w:ascii="Times New Roman" w:eastAsia="Times New Roman" w:hAnsi="Times New Roman" w:cs="Times New Roman"/>
          <w:sz w:val="20"/>
          <w:szCs w:val="20"/>
          <w:lang w:eastAsia="hu-HU"/>
        </w:rPr>
        <w:t xml:space="preserve">Ezt az igazolást [VISELT NÉV] számára állítottuk ki, aki [SZÜLETÉSI ÉV]. év [SZÜLETÉSI HÓ] </w:t>
      </w:r>
      <w:proofErr w:type="spellStart"/>
      <w:r w:rsidRPr="00FF3867">
        <w:rPr>
          <w:rFonts w:ascii="Times New Roman" w:eastAsia="Times New Roman" w:hAnsi="Times New Roman" w:cs="Times New Roman"/>
          <w:sz w:val="20"/>
          <w:szCs w:val="20"/>
          <w:lang w:eastAsia="hu-HU"/>
        </w:rPr>
        <w:t>hó</w:t>
      </w:r>
      <w:proofErr w:type="spellEnd"/>
      <w:r w:rsidRPr="00FF3867">
        <w:rPr>
          <w:rFonts w:ascii="Times New Roman" w:eastAsia="Times New Roman" w:hAnsi="Times New Roman" w:cs="Times New Roman"/>
          <w:sz w:val="20"/>
          <w:szCs w:val="20"/>
          <w:lang w:eastAsia="hu-HU"/>
        </w:rPr>
        <w:t xml:space="preserve"> [SZÜLETÉSI NAP].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[SZÜLETÉSI HELY ORSZÁGA] [SZÜLETÉSI HELY TELEPÜLÉS] településén [SZÜLETÉSI NÉV] néven született, és a(z) [EREDETI OKLEVÉL KIÁLLÍTÓ FELSŐOKTATÁSI INTÉZMÉNY NEVE] nevű felsőoktatási intézményben szerzett [EREDETI OKLEVÉL ÉV] </w:t>
      </w:r>
      <w:proofErr w:type="spellStart"/>
      <w:r w:rsidRPr="00FF3867">
        <w:rPr>
          <w:rFonts w:ascii="Times New Roman" w:eastAsia="Times New Roman" w:hAnsi="Times New Roman" w:cs="Times New Roman"/>
          <w:sz w:val="20"/>
          <w:szCs w:val="20"/>
          <w:lang w:eastAsia="hu-HU"/>
        </w:rPr>
        <w:t>év</w:t>
      </w:r>
      <w:proofErr w:type="spellEnd"/>
      <w:r w:rsidRPr="00FF3867">
        <w:rPr>
          <w:rFonts w:ascii="Times New Roman" w:eastAsia="Times New Roman" w:hAnsi="Times New Roman" w:cs="Times New Roman"/>
          <w:sz w:val="20"/>
          <w:szCs w:val="20"/>
          <w:lang w:eastAsia="hu-HU"/>
        </w:rPr>
        <w:t xml:space="preserve"> [EREDETI OKLEVÉL HÓ] </w:t>
      </w:r>
      <w:proofErr w:type="spellStart"/>
      <w:r w:rsidRPr="00FF3867">
        <w:rPr>
          <w:rFonts w:ascii="Times New Roman" w:eastAsia="Times New Roman" w:hAnsi="Times New Roman" w:cs="Times New Roman"/>
          <w:sz w:val="20"/>
          <w:szCs w:val="20"/>
          <w:lang w:eastAsia="hu-HU"/>
        </w:rPr>
        <w:t>hó</w:t>
      </w:r>
      <w:proofErr w:type="spellEnd"/>
      <w:r w:rsidRPr="00FF3867">
        <w:rPr>
          <w:rFonts w:ascii="Times New Roman" w:eastAsia="Times New Roman" w:hAnsi="Times New Roman" w:cs="Times New Roman"/>
          <w:sz w:val="20"/>
          <w:szCs w:val="20"/>
          <w:lang w:eastAsia="hu-HU"/>
        </w:rPr>
        <w:t xml:space="preserve"> [EREDETI OKLEVÉL NAP]. </w:t>
      </w:r>
      <w:proofErr w:type="gramStart"/>
      <w:r w:rsidRPr="00FF3867">
        <w:rPr>
          <w:rFonts w:ascii="Times New Roman" w:eastAsia="Times New Roman" w:hAnsi="Times New Roman" w:cs="Times New Roman"/>
          <w:sz w:val="20"/>
          <w:szCs w:val="20"/>
          <w:lang w:eastAsia="hu-HU"/>
        </w:rPr>
        <w:t>napján</w:t>
      </w:r>
      <w:proofErr w:type="gramEnd"/>
      <w:r w:rsidRPr="00FF3867">
        <w:rPr>
          <w:rFonts w:ascii="Times New Roman" w:eastAsia="Times New Roman" w:hAnsi="Times New Roman" w:cs="Times New Roman"/>
          <w:sz w:val="20"/>
          <w:szCs w:val="20"/>
          <w:lang w:eastAsia="hu-HU"/>
        </w:rPr>
        <w:t xml:space="preserve"> kelt [EREDETI OKLEVÉL SZÁMA] számon kiállított oklevéllel igazolt alapfokozat és tanító szakképzettsége megszerzését követően a(z) [KIADÓ FELSŐOKTATÁSI INTÉZMÉNY NEVE] nevű felsőoktatási intézményben a tanító alapképzési szak [MŰVELTSÉGI TERÜLET NEVE] műveltségi terület tanulmányi kötelezettségeinek sikeresen eleget tett.</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493" w:name="pr1423"/>
      <w:bookmarkEnd w:id="1493"/>
      <w:proofErr w:type="gramStart"/>
      <w:r w:rsidRPr="00FF3867">
        <w:rPr>
          <w:rFonts w:ascii="Times New Roman" w:eastAsia="Times New Roman" w:hAnsi="Times New Roman" w:cs="Times New Roman"/>
          <w:sz w:val="20"/>
          <w:szCs w:val="20"/>
          <w:lang w:eastAsia="hu-HU"/>
        </w:rPr>
        <w:t>keltezés</w:t>
      </w:r>
      <w:proofErr w:type="gramEnd"/>
      <w:r w:rsidRPr="00FF3867">
        <w:rPr>
          <w:rFonts w:ascii="Times New Roman" w:eastAsia="Times New Roman" w:hAnsi="Times New Roman" w:cs="Times New Roman"/>
          <w:sz w:val="20"/>
          <w:szCs w:val="20"/>
          <w:lang w:eastAsia="hu-HU"/>
        </w:rPr>
        <w:t>, bélyegző, aláírás, záradék”</w:t>
      </w:r>
    </w:p>
    <w:p w:rsidR="00FF3867" w:rsidRPr="00FF3867" w:rsidRDefault="00FF3867" w:rsidP="00FF3867">
      <w:pPr>
        <w:spacing w:before="180" w:after="0" w:line="240" w:lineRule="auto"/>
        <w:ind w:left="150" w:right="150" w:firstLine="240"/>
        <w:jc w:val="both"/>
        <w:rPr>
          <w:rFonts w:ascii="Times New Roman" w:eastAsia="Times New Roman" w:hAnsi="Times New Roman" w:cs="Times New Roman"/>
          <w:sz w:val="20"/>
          <w:szCs w:val="20"/>
          <w:lang w:eastAsia="hu-HU"/>
        </w:rPr>
      </w:pPr>
      <w:bookmarkStart w:id="1494" w:name="pr1424"/>
      <w:bookmarkEnd w:id="1494"/>
      <w:r w:rsidRPr="00FF3867">
        <w:rPr>
          <w:rFonts w:ascii="Times New Roman" w:eastAsia="Times New Roman" w:hAnsi="Times New Roman" w:cs="Times New Roman"/>
          <w:sz w:val="20"/>
          <w:szCs w:val="20"/>
          <w:lang w:eastAsia="hu-HU"/>
        </w:rPr>
        <w:t>10. A beiratkozási lapon szereplő nyilatkozat</w:t>
      </w:r>
    </w:p>
    <w:p w:rsidR="00FF3867" w:rsidRPr="00FF3867" w:rsidRDefault="00FF3867" w:rsidP="00FF3867">
      <w:pPr>
        <w:spacing w:after="0" w:line="240" w:lineRule="auto"/>
        <w:ind w:left="150" w:right="150" w:firstLine="240"/>
        <w:jc w:val="both"/>
        <w:rPr>
          <w:rFonts w:ascii="Times New Roman" w:eastAsia="Times New Roman" w:hAnsi="Times New Roman" w:cs="Times New Roman"/>
          <w:sz w:val="20"/>
          <w:szCs w:val="20"/>
          <w:lang w:eastAsia="hu-HU"/>
        </w:rPr>
      </w:pPr>
      <w:bookmarkStart w:id="1495" w:name="pr1425"/>
      <w:bookmarkEnd w:id="1495"/>
      <w:r w:rsidRPr="00FF3867">
        <w:rPr>
          <w:rFonts w:ascii="Times New Roman" w:eastAsia="Times New Roman" w:hAnsi="Times New Roman" w:cs="Times New Roman"/>
          <w:sz w:val="20"/>
          <w:szCs w:val="20"/>
          <w:lang w:eastAsia="hu-HU"/>
        </w:rPr>
        <w:t>„Vállalom a magyar állami (rész</w:t>
      </w:r>
      <w:proofErr w:type="gramStart"/>
      <w:r w:rsidRPr="00FF3867">
        <w:rPr>
          <w:rFonts w:ascii="Times New Roman" w:eastAsia="Times New Roman" w:hAnsi="Times New Roman" w:cs="Times New Roman"/>
          <w:sz w:val="20"/>
          <w:szCs w:val="20"/>
          <w:lang w:eastAsia="hu-HU"/>
        </w:rPr>
        <w:t>)ösztöndíjjal</w:t>
      </w:r>
      <w:proofErr w:type="gramEnd"/>
      <w:r w:rsidRPr="00FF3867">
        <w:rPr>
          <w:rFonts w:ascii="Times New Roman" w:eastAsia="Times New Roman" w:hAnsi="Times New Roman" w:cs="Times New Roman"/>
          <w:sz w:val="20"/>
          <w:szCs w:val="20"/>
          <w:lang w:eastAsia="hu-HU"/>
        </w:rPr>
        <w:t xml:space="preserve"> támogatott képzésnek a nemzeti felsőoktatásról szóló 2011. évi CCIV. törvényben rögzített feltételeit, és kijelentem, hogy a feltételeket megismertem.”</w:t>
      </w:r>
    </w:p>
    <w:p w:rsidR="00FF3867" w:rsidRPr="00FF3867" w:rsidRDefault="00FF3867" w:rsidP="00FF3867">
      <w:pPr>
        <w:spacing w:before="180" w:after="0" w:line="240" w:lineRule="auto"/>
        <w:ind w:left="150" w:right="150"/>
        <w:jc w:val="center"/>
        <w:rPr>
          <w:rFonts w:ascii="Times New Roman" w:eastAsia="Times New Roman" w:hAnsi="Times New Roman" w:cs="Times New Roman"/>
          <w:sz w:val="24"/>
          <w:szCs w:val="24"/>
          <w:lang w:eastAsia="hu-HU"/>
        </w:rPr>
      </w:pPr>
      <w:bookmarkStart w:id="1496" w:name="pr1426"/>
      <w:bookmarkEnd w:id="1496"/>
      <w:r>
        <w:rPr>
          <w:rFonts w:ascii="Times New Roman" w:eastAsia="Times New Roman" w:hAnsi="Times New Roman" w:cs="Times New Roman"/>
          <w:noProof/>
          <w:sz w:val="24"/>
          <w:szCs w:val="24"/>
          <w:lang w:eastAsia="hu-HU"/>
        </w:rPr>
        <w:drawing>
          <wp:inline distT="0" distB="0" distL="0" distR="0">
            <wp:extent cx="952500" cy="28575"/>
            <wp:effectExtent l="0" t="0" r="0" b="9525"/>
            <wp:docPr id="1" name="Kép 1" descr="http://net.jogtar.hu/jr/st/za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t.jogtar.hu/jr/st/zar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28575"/>
                    </a:xfrm>
                    <a:prstGeom prst="rect">
                      <a:avLst/>
                    </a:prstGeom>
                    <a:noFill/>
                    <a:ln>
                      <a:noFill/>
                    </a:ln>
                  </pic:spPr>
                </pic:pic>
              </a:graphicData>
            </a:graphic>
          </wp:inline>
        </w:drawing>
      </w:r>
    </w:p>
    <w:p w:rsidR="00FF3867" w:rsidRPr="00FF3867" w:rsidRDefault="00BC6E40" w:rsidP="00FF386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5" style="width:0;height:1.5pt" o:hralign="center" o:hrstd="t" o:hr="t" fillcolor="#a0a0a0" stroked="f"/>
        </w:pict>
      </w:r>
    </w:p>
    <w:p w:rsidR="00FF3867" w:rsidRPr="00FF3867" w:rsidRDefault="00FF3867" w:rsidP="00FF3867">
      <w:pPr>
        <w:spacing w:after="0" w:line="240" w:lineRule="auto"/>
        <w:rPr>
          <w:rFonts w:ascii="Times New Roman" w:eastAsia="Times New Roman" w:hAnsi="Times New Roman" w:cs="Times New Roman"/>
          <w:i/>
          <w:iCs/>
          <w:sz w:val="24"/>
          <w:szCs w:val="24"/>
          <w:lang w:eastAsia="hu-HU"/>
        </w:rPr>
      </w:pPr>
    </w:p>
    <w:p w:rsidR="00FF3867" w:rsidRPr="00FF3867" w:rsidRDefault="00FF3867" w:rsidP="00FF3867">
      <w:pPr>
        <w:spacing w:after="0" w:line="240" w:lineRule="auto"/>
        <w:ind w:left="105" w:right="105"/>
        <w:rPr>
          <w:rFonts w:ascii="Times New Roman" w:eastAsia="Times New Roman" w:hAnsi="Times New Roman" w:cs="Times New Roman"/>
          <w:i/>
          <w:iCs/>
          <w:sz w:val="20"/>
          <w:szCs w:val="20"/>
          <w:lang w:eastAsia="hu-HU"/>
        </w:rPr>
      </w:pPr>
      <w:bookmarkStart w:id="1497" w:name="lbj1"/>
      <w:bookmarkEnd w:id="1497"/>
      <w:r w:rsidRPr="00FF3867">
        <w:rPr>
          <w:rFonts w:ascii="Times New Roman" w:eastAsia="Times New Roman" w:hAnsi="Times New Roman" w:cs="Times New Roman"/>
          <w:i/>
          <w:iCs/>
          <w:sz w:val="20"/>
          <w:szCs w:val="20"/>
          <w:vertAlign w:val="superscript"/>
          <w:lang w:eastAsia="hu-HU"/>
        </w:rPr>
        <w:t>1</w:t>
      </w:r>
      <w:r w:rsidRPr="00FF3867">
        <w:rPr>
          <w:rFonts w:ascii="Times New Roman" w:eastAsia="Times New Roman" w:hAnsi="Times New Roman" w:cs="Times New Roman"/>
          <w:i/>
          <w:iCs/>
          <w:sz w:val="20"/>
          <w:szCs w:val="20"/>
          <w:lang w:eastAsia="hu-HU"/>
        </w:rPr>
        <w:t>  Hatályon kívül helyezve: 2010. évi CXXX. törvény 12. § alapján. Hatálytalan: 2015. IV. 18-tól.</w:t>
      </w:r>
    </w:p>
    <w:p w:rsidR="00FF3867" w:rsidRPr="00FF3867" w:rsidRDefault="00FF3867" w:rsidP="00FF3867">
      <w:pPr>
        <w:spacing w:after="0" w:line="240" w:lineRule="auto"/>
        <w:rPr>
          <w:rFonts w:ascii="Times New Roman" w:eastAsia="Times New Roman" w:hAnsi="Times New Roman" w:cs="Times New Roman"/>
          <w:i/>
          <w:iCs/>
          <w:sz w:val="24"/>
          <w:szCs w:val="24"/>
          <w:lang w:eastAsia="hu-HU"/>
        </w:rPr>
      </w:pPr>
    </w:p>
    <w:p w:rsidR="00FF3867" w:rsidRPr="00FF3867" w:rsidRDefault="00FF3867" w:rsidP="00FF3867">
      <w:pPr>
        <w:spacing w:after="0" w:line="240" w:lineRule="auto"/>
        <w:ind w:left="105" w:right="105"/>
        <w:rPr>
          <w:rFonts w:ascii="Times New Roman" w:eastAsia="Times New Roman" w:hAnsi="Times New Roman" w:cs="Times New Roman"/>
          <w:i/>
          <w:iCs/>
          <w:sz w:val="20"/>
          <w:szCs w:val="20"/>
          <w:lang w:eastAsia="hu-HU"/>
        </w:rPr>
      </w:pPr>
      <w:bookmarkStart w:id="1498" w:name="lbj2"/>
      <w:bookmarkEnd w:id="1498"/>
      <w:r w:rsidRPr="00FF3867">
        <w:rPr>
          <w:rFonts w:ascii="Times New Roman" w:eastAsia="Times New Roman" w:hAnsi="Times New Roman" w:cs="Times New Roman"/>
          <w:i/>
          <w:iCs/>
          <w:sz w:val="20"/>
          <w:szCs w:val="20"/>
          <w:vertAlign w:val="superscript"/>
          <w:lang w:eastAsia="hu-HU"/>
        </w:rPr>
        <w:t>2</w:t>
      </w:r>
      <w:r w:rsidRPr="00FF3867">
        <w:rPr>
          <w:rFonts w:ascii="Times New Roman" w:eastAsia="Times New Roman" w:hAnsi="Times New Roman" w:cs="Times New Roman"/>
          <w:i/>
          <w:iCs/>
          <w:sz w:val="20"/>
          <w:szCs w:val="20"/>
          <w:lang w:eastAsia="hu-HU"/>
        </w:rPr>
        <w:t>  Hatályon kívül helyezve: 2010. évi CXXX. törvény 12. § alapján. Hatálytalan: 2015. IV. 18-tól.</w:t>
      </w:r>
    </w:p>
    <w:p w:rsidR="00FF3867" w:rsidRPr="00FF3867" w:rsidRDefault="00FF3867" w:rsidP="00FF3867">
      <w:pPr>
        <w:spacing w:after="0" w:line="240" w:lineRule="auto"/>
        <w:rPr>
          <w:rFonts w:ascii="Times New Roman" w:eastAsia="Times New Roman" w:hAnsi="Times New Roman" w:cs="Times New Roman"/>
          <w:i/>
          <w:iCs/>
          <w:sz w:val="24"/>
          <w:szCs w:val="24"/>
          <w:lang w:eastAsia="hu-HU"/>
        </w:rPr>
      </w:pPr>
    </w:p>
    <w:p w:rsidR="00FF3867" w:rsidRPr="00FF3867" w:rsidRDefault="00FF3867" w:rsidP="00FF3867">
      <w:pPr>
        <w:spacing w:after="0" w:line="240" w:lineRule="auto"/>
        <w:ind w:left="105" w:right="105"/>
        <w:rPr>
          <w:rFonts w:ascii="Times New Roman" w:eastAsia="Times New Roman" w:hAnsi="Times New Roman" w:cs="Times New Roman"/>
          <w:i/>
          <w:iCs/>
          <w:sz w:val="20"/>
          <w:szCs w:val="20"/>
          <w:lang w:eastAsia="hu-HU"/>
        </w:rPr>
      </w:pPr>
      <w:bookmarkStart w:id="1499" w:name="lbj3"/>
      <w:bookmarkEnd w:id="1499"/>
      <w:r w:rsidRPr="00FF3867">
        <w:rPr>
          <w:rFonts w:ascii="Times New Roman" w:eastAsia="Times New Roman" w:hAnsi="Times New Roman" w:cs="Times New Roman"/>
          <w:i/>
          <w:iCs/>
          <w:sz w:val="20"/>
          <w:szCs w:val="20"/>
          <w:vertAlign w:val="superscript"/>
          <w:lang w:eastAsia="hu-HU"/>
        </w:rPr>
        <w:t>3</w:t>
      </w:r>
      <w:r w:rsidRPr="00FF3867">
        <w:rPr>
          <w:rFonts w:ascii="Times New Roman" w:eastAsia="Times New Roman" w:hAnsi="Times New Roman" w:cs="Times New Roman"/>
          <w:i/>
          <w:iCs/>
          <w:sz w:val="20"/>
          <w:szCs w:val="20"/>
          <w:lang w:eastAsia="hu-HU"/>
        </w:rPr>
        <w:t>  Hatályon kívül helyezve: 2010. évi CXXX. törvény 12. § alapján. Hatálytalan: 2015. VIII. 16-tól.</w:t>
      </w:r>
    </w:p>
    <w:p w:rsidR="00FF3867" w:rsidRPr="00FF3867" w:rsidRDefault="00FF3867" w:rsidP="00FF3867">
      <w:pPr>
        <w:spacing w:after="0" w:line="240" w:lineRule="auto"/>
        <w:rPr>
          <w:rFonts w:ascii="Times New Roman" w:eastAsia="Times New Roman" w:hAnsi="Times New Roman" w:cs="Times New Roman"/>
          <w:sz w:val="24"/>
          <w:szCs w:val="24"/>
          <w:lang w:eastAsia="hu-HU"/>
        </w:rPr>
      </w:pPr>
    </w:p>
    <w:p w:rsidR="00FF3867" w:rsidRPr="00FF3867" w:rsidRDefault="00BC6E40" w:rsidP="00FF386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6" style="width:0;height:1.5pt" o:hralign="center" o:hrstd="t" o:hr="t" fillcolor="#a0a0a0" stroked="f"/>
        </w:pict>
      </w:r>
    </w:p>
    <w:p w:rsidR="00655E2C" w:rsidRPr="00FF3867" w:rsidRDefault="00655E2C" w:rsidP="00FF3867">
      <w:pPr>
        <w:spacing w:before="100" w:beforeAutospacing="1" w:after="100" w:afterAutospacing="1" w:line="240" w:lineRule="auto"/>
        <w:jc w:val="center"/>
        <w:rPr>
          <w:rFonts w:ascii="Times New Roman" w:eastAsia="Times New Roman" w:hAnsi="Times New Roman" w:cs="Times New Roman"/>
          <w:sz w:val="24"/>
          <w:szCs w:val="24"/>
          <w:lang w:eastAsia="hu-HU"/>
        </w:rPr>
      </w:pPr>
    </w:p>
    <w:sectPr w:rsidR="00655E2C" w:rsidRPr="00FF3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67"/>
    <w:rsid w:val="00655E2C"/>
    <w:rsid w:val="00BC6E40"/>
    <w:rsid w:val="00FF38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FF3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FF386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F3867"/>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FF3867"/>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FF3867"/>
    <w:rPr>
      <w:color w:val="0000FF"/>
      <w:u w:val="single"/>
    </w:rPr>
  </w:style>
  <w:style w:type="character" w:styleId="Mrltotthiperhivatkozs">
    <w:name w:val="FollowedHyperlink"/>
    <w:basedOn w:val="Bekezdsalapbettpusa"/>
    <w:uiPriority w:val="99"/>
    <w:semiHidden/>
    <w:unhideWhenUsed/>
    <w:rsid w:val="00FF3867"/>
    <w:rPr>
      <w:color w:val="800080"/>
      <w:u w:val="single"/>
    </w:rPr>
  </w:style>
  <w:style w:type="character" w:customStyle="1" w:styleId="addthistoolbox">
    <w:name w:val="addthis_toolbox"/>
    <w:basedOn w:val="Bekezdsalapbettpusa"/>
    <w:rsid w:val="00FF3867"/>
  </w:style>
  <w:style w:type="character" w:customStyle="1" w:styleId="at4-icon-left">
    <w:name w:val="at4-icon-left"/>
    <w:basedOn w:val="Bekezdsalapbettpusa"/>
    <w:rsid w:val="00FF3867"/>
  </w:style>
  <w:style w:type="character" w:customStyle="1" w:styleId="ata11y">
    <w:name w:val="at_a11y"/>
    <w:basedOn w:val="Bekezdsalapbettpusa"/>
    <w:rsid w:val="00FF3867"/>
  </w:style>
  <w:style w:type="paragraph" w:styleId="NormlWeb">
    <w:name w:val="Normal (Web)"/>
    <w:basedOn w:val="Norml"/>
    <w:uiPriority w:val="99"/>
    <w:semiHidden/>
    <w:unhideWhenUsed/>
    <w:rsid w:val="00FF386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F386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3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FF3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FF386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F3867"/>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FF3867"/>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FF3867"/>
    <w:rPr>
      <w:color w:val="0000FF"/>
      <w:u w:val="single"/>
    </w:rPr>
  </w:style>
  <w:style w:type="character" w:styleId="Mrltotthiperhivatkozs">
    <w:name w:val="FollowedHyperlink"/>
    <w:basedOn w:val="Bekezdsalapbettpusa"/>
    <w:uiPriority w:val="99"/>
    <w:semiHidden/>
    <w:unhideWhenUsed/>
    <w:rsid w:val="00FF3867"/>
    <w:rPr>
      <w:color w:val="800080"/>
      <w:u w:val="single"/>
    </w:rPr>
  </w:style>
  <w:style w:type="character" w:customStyle="1" w:styleId="addthistoolbox">
    <w:name w:val="addthis_toolbox"/>
    <w:basedOn w:val="Bekezdsalapbettpusa"/>
    <w:rsid w:val="00FF3867"/>
  </w:style>
  <w:style w:type="character" w:customStyle="1" w:styleId="at4-icon-left">
    <w:name w:val="at4-icon-left"/>
    <w:basedOn w:val="Bekezdsalapbettpusa"/>
    <w:rsid w:val="00FF3867"/>
  </w:style>
  <w:style w:type="character" w:customStyle="1" w:styleId="ata11y">
    <w:name w:val="at_a11y"/>
    <w:basedOn w:val="Bekezdsalapbettpusa"/>
    <w:rsid w:val="00FF3867"/>
  </w:style>
  <w:style w:type="paragraph" w:styleId="NormlWeb">
    <w:name w:val="Normal (Web)"/>
    <w:basedOn w:val="Norml"/>
    <w:uiPriority w:val="99"/>
    <w:semiHidden/>
    <w:unhideWhenUsed/>
    <w:rsid w:val="00FF386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F386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F3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68244">
      <w:bodyDiv w:val="1"/>
      <w:marLeft w:val="0"/>
      <w:marRight w:val="0"/>
      <w:marTop w:val="0"/>
      <w:marBottom w:val="0"/>
      <w:divBdr>
        <w:top w:val="none" w:sz="0" w:space="0" w:color="auto"/>
        <w:left w:val="none" w:sz="0" w:space="0" w:color="auto"/>
        <w:bottom w:val="none" w:sz="0" w:space="0" w:color="auto"/>
        <w:right w:val="none" w:sz="0" w:space="0" w:color="auto"/>
      </w:divBdr>
      <w:divsChild>
        <w:div w:id="103770222">
          <w:marLeft w:val="0"/>
          <w:marRight w:val="0"/>
          <w:marTop w:val="0"/>
          <w:marBottom w:val="0"/>
          <w:divBdr>
            <w:top w:val="none" w:sz="0" w:space="0" w:color="auto"/>
            <w:left w:val="none" w:sz="0" w:space="0" w:color="auto"/>
            <w:bottom w:val="none" w:sz="0" w:space="0" w:color="auto"/>
            <w:right w:val="none" w:sz="0" w:space="0" w:color="auto"/>
          </w:divBdr>
        </w:div>
        <w:div w:id="110646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net.jogtar.hu/jr/gen/hjegy_doc.cgi?docid=A1500087.KOR"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47</Pages>
  <Words>25384</Words>
  <Characters>175155</Characters>
  <Application>Microsoft Office Word</Application>
  <DocSecurity>0</DocSecurity>
  <Lines>1459</Lines>
  <Paragraphs>400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Ildikó</dc:creator>
  <cp:lastModifiedBy>Horváth Ildikó</cp:lastModifiedBy>
  <cp:revision>2</cp:revision>
  <dcterms:created xsi:type="dcterms:W3CDTF">2015-08-25T14:00:00Z</dcterms:created>
  <dcterms:modified xsi:type="dcterms:W3CDTF">2016-05-31T12:53:00Z</dcterms:modified>
</cp:coreProperties>
</file>