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7C5B4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8F416C">
              <w:rPr>
                <w:b/>
              </w:rPr>
              <w:t>Egészségügyi szervezetek vezetése (4)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7C5B46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2A0503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5B46" w:rsidRDefault="007C5B46" w:rsidP="007C5B46">
            <w:pPr>
              <w:spacing w:line="264" w:lineRule="auto"/>
              <w:jc w:val="both"/>
            </w:pPr>
            <w:r w:rsidRPr="008F416C">
              <w:t xml:space="preserve">A </w:t>
            </w:r>
            <w:proofErr w:type="gramStart"/>
            <w:r w:rsidRPr="008F416C">
              <w:t>kurzus</w:t>
            </w:r>
            <w:proofErr w:type="gramEnd"/>
            <w:r w:rsidRPr="008F416C">
              <w:t xml:space="preserve"> célja, hogy segítséget nyújtson a résztvevőknek a szervezeti menedzsmenttel kapcsolatos ismeretek szintéziséhez, gyakorlati példák feldolgozásán keresztül.  Ez segít annak elsajátításában, hogy az elméletileg lehetséges megoldások közül milyen szempontok alapján választják ki az egyes szervezetek a gyakorlatban is megvalósíthatót.  A </w:t>
            </w:r>
            <w:proofErr w:type="gramStart"/>
            <w:r w:rsidRPr="008F416C">
              <w:t>kurzus</w:t>
            </w:r>
            <w:proofErr w:type="gramEnd"/>
            <w:r w:rsidRPr="008F416C">
              <w:t xml:space="preserve"> során keressük azokat a tulajdonságokat és menedzsment eszközöket, amelyek a mai magyar viszonyok között eredményessé tehetik a vezetőket. </w:t>
            </w:r>
          </w:p>
          <w:p w:rsidR="002A0503" w:rsidRPr="0000089E" w:rsidRDefault="007C5B46" w:rsidP="007C5B46">
            <w:pPr>
              <w:spacing w:line="264" w:lineRule="auto"/>
              <w:jc w:val="both"/>
            </w:pPr>
            <w:r w:rsidRPr="008F416C">
              <w:t xml:space="preserve">Az egészségügyi </w:t>
            </w:r>
            <w:proofErr w:type="gramStart"/>
            <w:r w:rsidRPr="008F416C">
              <w:t>menedzser</w:t>
            </w:r>
            <w:proofErr w:type="gramEnd"/>
            <w:r w:rsidRPr="008F416C">
              <w:t xml:space="preserve">, mint vezető értékválasztása: megfelelési pontok. Lehet-e beszélni értékvezéreltségről? Hogyan mérhető az egészségügyi vezető sikeressége?  Jogszabályi környezet, korlátozó tényezők és lehetőségek kettős szorításában.  Az egészségügyi intézményeket működésére vonatkozó jogszabályok, a minimumfeltételek, progresszivitási szintek, Kjt., </w:t>
            </w:r>
            <w:proofErr w:type="gramStart"/>
            <w:r w:rsidRPr="008F416C">
              <w:t>finanszírozási</w:t>
            </w:r>
            <w:proofErr w:type="gramEnd"/>
            <w:r w:rsidRPr="008F416C">
              <w:t xml:space="preserve"> jogszabályok.  A fenntartható intézményi </w:t>
            </w:r>
            <w:proofErr w:type="gramStart"/>
            <w:r w:rsidRPr="008F416C">
              <w:t>struktúra</w:t>
            </w:r>
            <w:proofErr w:type="gramEnd"/>
            <w:r w:rsidRPr="008F416C">
              <w:t xml:space="preserve"> kialakításának módszertani lépései.  Intézmények stratégiai menedzsmentje az egészségpolitikai elvárások tükrében. Belső átalakítási, költségcsökkentési lehetőségek, az </w:t>
            </w:r>
            <w:proofErr w:type="spellStart"/>
            <w:r w:rsidRPr="008F416C">
              <w:t>outsourcing</w:t>
            </w:r>
            <w:proofErr w:type="spellEnd"/>
            <w:r w:rsidRPr="008F416C">
              <w:t xml:space="preserve"> alkalmazásának lehetőségei.  Menedzsmenti eszközök alkalmazása: </w:t>
            </w:r>
            <w:proofErr w:type="gramStart"/>
            <w:r w:rsidRPr="008F416C">
              <w:t>kontroll</w:t>
            </w:r>
            <w:proofErr w:type="gramEnd"/>
            <w:r w:rsidRPr="008F416C">
              <w:t xml:space="preserve">ing, vezetői tanácsadás, PR és kommunikáció, illetve marketing. Az üzemgazdasági szemlélet érvényesítése a napi gyakorlatban. Az egészségügyi szervezet „gazdasági-pénzügyi egészségének” megítélése, a döntéstámogató </w:t>
            </w:r>
            <w:proofErr w:type="gramStart"/>
            <w:r w:rsidRPr="008F416C">
              <w:t>funkciók</w:t>
            </w:r>
            <w:proofErr w:type="gramEnd"/>
            <w:r w:rsidRPr="008F416C">
              <w:t xml:space="preserve">. Lehetőségek a portfólió menedzsmentben. Management </w:t>
            </w:r>
            <w:proofErr w:type="spellStart"/>
            <w:r w:rsidRPr="008F416C">
              <w:t>by</w:t>
            </w:r>
            <w:proofErr w:type="spellEnd"/>
            <w:r w:rsidRPr="008F416C">
              <w:t xml:space="preserve"> </w:t>
            </w:r>
            <w:proofErr w:type="spellStart"/>
            <w:r w:rsidRPr="008F416C">
              <w:t>objectives</w:t>
            </w:r>
            <w:proofErr w:type="spellEnd"/>
            <w:r w:rsidRPr="008F416C">
              <w:t xml:space="preserve"> lehetőségei az egészségügyben: a visszacsatolás jelentősége. Vezetői eszközök. A teljesítmény optimalizálása a TVK szorításában. Az „</w:t>
            </w:r>
            <w:proofErr w:type="gramStart"/>
            <w:r w:rsidRPr="008F416C">
              <w:t>ideális</w:t>
            </w:r>
            <w:proofErr w:type="gramEnd"/>
            <w:r w:rsidRPr="008F416C">
              <w:t xml:space="preserve">” </w:t>
            </w:r>
            <w:proofErr w:type="spellStart"/>
            <w:r w:rsidRPr="008F416C">
              <w:t>HBCs</w:t>
            </w:r>
            <w:proofErr w:type="spellEnd"/>
            <w:r w:rsidRPr="008F416C">
              <w:t xml:space="preserve"> portfólió.  Esettanulmányok, interjúk.</w:t>
            </w:r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BC6271" w:rsidRDefault="002A0503" w:rsidP="002A0503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724DCD" w:rsidRPr="00724DCD" w:rsidRDefault="00724DCD" w:rsidP="00724DC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 xml:space="preserve">A </w:t>
            </w:r>
            <w:proofErr w:type="gramStart"/>
            <w:r w:rsidRPr="00724DCD">
              <w:rPr>
                <w:rFonts w:cs="Calibri"/>
              </w:rPr>
              <w:t>kurzus</w:t>
            </w:r>
            <w:proofErr w:type="gramEnd"/>
            <w:r w:rsidRPr="00724DCD">
              <w:rPr>
                <w:rFonts w:cs="Calibri"/>
              </w:rPr>
              <w:t xml:space="preserve"> bemutatása</w:t>
            </w:r>
          </w:p>
          <w:p w:rsidR="00724DCD" w:rsidRDefault="00724DCD" w:rsidP="00C644CD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proofErr w:type="gramStart"/>
            <w:r w:rsidRPr="00724DCD">
              <w:rPr>
                <w:rFonts w:cs="Calibri"/>
              </w:rPr>
              <w:t>Konfliktusok</w:t>
            </w:r>
            <w:proofErr w:type="gramEnd"/>
            <w:r w:rsidRPr="00724DCD">
              <w:rPr>
                <w:rFonts w:cs="Calibri"/>
              </w:rPr>
              <w:t xml:space="preserve"> és értékválasztás az egészségügyi menedzser számára </w:t>
            </w:r>
          </w:p>
          <w:p w:rsidR="00724DCD" w:rsidRDefault="00724DCD" w:rsidP="006355FA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>Bevezetés a stratégiaalkotásba és a stratégiai menedzsmentbe.</w:t>
            </w:r>
          </w:p>
          <w:p w:rsidR="00724DCD" w:rsidRDefault="00724DCD" w:rsidP="004114AA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 xml:space="preserve">Üzemgazdasági szemlélet. </w:t>
            </w:r>
            <w:proofErr w:type="spellStart"/>
            <w:r w:rsidRPr="00724DCD">
              <w:rPr>
                <w:rFonts w:cs="Calibri"/>
              </w:rPr>
              <w:t>Controlling</w:t>
            </w:r>
            <w:proofErr w:type="spellEnd"/>
            <w:r w:rsidRPr="00724DCD">
              <w:rPr>
                <w:rFonts w:cs="Calibri"/>
              </w:rPr>
              <w:t xml:space="preserve"> egészségügyi intézményekben</w:t>
            </w:r>
          </w:p>
          <w:p w:rsidR="00724DCD" w:rsidRDefault="00724DCD" w:rsidP="001D56E0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>Bizonyítékokon alapuló ellátásszervezés</w:t>
            </w:r>
          </w:p>
          <w:p w:rsidR="00724DCD" w:rsidRDefault="00724DCD" w:rsidP="006821CC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>Kommunikáció az egészségügyben</w:t>
            </w:r>
          </w:p>
          <w:p w:rsidR="00724DCD" w:rsidRDefault="00724DCD" w:rsidP="001D4914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 xml:space="preserve">Stratégiaalkotás, stratégiai menedzsment egészségügyi szervezetekben. Döntéstámogatás, vezetői </w:t>
            </w:r>
            <w:proofErr w:type="gramStart"/>
            <w:r w:rsidRPr="00724DCD">
              <w:rPr>
                <w:rFonts w:cs="Calibri"/>
              </w:rPr>
              <w:t>információ</w:t>
            </w:r>
            <w:proofErr w:type="gramEnd"/>
          </w:p>
          <w:p w:rsidR="00724DCD" w:rsidRDefault="00724DCD" w:rsidP="00F609A4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</w:rPr>
              <w:t>Interjú 1.</w:t>
            </w:r>
          </w:p>
          <w:p w:rsidR="00724DCD" w:rsidRDefault="00724DCD" w:rsidP="00FD2014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  <w:spacing w:val="-3"/>
              </w:rPr>
              <w:t xml:space="preserve">Interjú </w:t>
            </w:r>
            <w:r w:rsidRPr="00724DCD">
              <w:rPr>
                <w:rFonts w:cs="Calibri"/>
              </w:rPr>
              <w:t>2.</w:t>
            </w:r>
          </w:p>
          <w:p w:rsidR="00724DCD" w:rsidRDefault="00724DCD" w:rsidP="00EF2743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  <w:spacing w:val="-3"/>
              </w:rPr>
              <w:t>Interjú 3</w:t>
            </w:r>
            <w:r w:rsidRPr="00724DCD">
              <w:rPr>
                <w:rFonts w:cs="Calibri"/>
              </w:rPr>
              <w:t>.</w:t>
            </w:r>
          </w:p>
          <w:p w:rsidR="002A0503" w:rsidRPr="00724DCD" w:rsidRDefault="00724DCD" w:rsidP="00EF2743">
            <w:pPr>
              <w:pStyle w:val="Listaszerbekezds"/>
              <w:numPr>
                <w:ilvl w:val="0"/>
                <w:numId w:val="13"/>
              </w:numPr>
              <w:spacing w:line="240" w:lineRule="auto"/>
              <w:ind w:left="306"/>
              <w:rPr>
                <w:rFonts w:cs="Calibri"/>
              </w:rPr>
            </w:pPr>
            <w:r w:rsidRPr="00724DCD">
              <w:rPr>
                <w:rFonts w:cs="Calibri"/>
                <w:spacing w:val="-3"/>
              </w:rPr>
              <w:t>Interjú 4.</w:t>
            </w:r>
          </w:p>
          <w:p w:rsidR="002A0503" w:rsidRPr="002426F3" w:rsidRDefault="002A0503" w:rsidP="002A0503">
            <w:pPr>
              <w:pStyle w:val="Kurzus-bull"/>
              <w:numPr>
                <w:ilvl w:val="0"/>
                <w:numId w:val="0"/>
              </w:numPr>
              <w:ind w:left="284"/>
            </w:pPr>
            <w:bookmarkStart w:id="0" w:name="_GoBack"/>
            <w:bookmarkEnd w:id="0"/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2E71643A"/>
    <w:multiLevelType w:val="hybridMultilevel"/>
    <w:tmpl w:val="B50C18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3A435E63"/>
    <w:multiLevelType w:val="hybridMultilevel"/>
    <w:tmpl w:val="9758A33C"/>
    <w:lvl w:ilvl="0" w:tplc="C6123ACE">
      <w:start w:val="1"/>
      <w:numFmt w:val="bullet"/>
      <w:pStyle w:val="tema-po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35F"/>
    <w:multiLevelType w:val="hybridMultilevel"/>
    <w:tmpl w:val="194849CC"/>
    <w:lvl w:ilvl="0" w:tplc="C2B4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2391D"/>
    <w:rsid w:val="001E47F0"/>
    <w:rsid w:val="002A0503"/>
    <w:rsid w:val="00432511"/>
    <w:rsid w:val="005021E8"/>
    <w:rsid w:val="00660565"/>
    <w:rsid w:val="00724DCD"/>
    <w:rsid w:val="00735156"/>
    <w:rsid w:val="0076559D"/>
    <w:rsid w:val="0079289C"/>
    <w:rsid w:val="007B20FB"/>
    <w:rsid w:val="007C5B46"/>
    <w:rsid w:val="007D4B9A"/>
    <w:rsid w:val="008027BF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9F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  <w:style w:type="paragraph" w:customStyle="1" w:styleId="tema-pont1">
    <w:name w:val="tema-pont1"/>
    <w:basedOn w:val="Norml"/>
    <w:rsid w:val="00724DC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0" w:line="264" w:lineRule="auto"/>
      <w:jc w:val="both"/>
    </w:pPr>
    <w:rPr>
      <w:rFonts w:ascii="Times New Roman" w:eastAsia="Times New Roman" w:hAnsi="Times New Roman"/>
      <w:szCs w:val="20"/>
      <w:lang w:eastAsia="hu-HU"/>
    </w:rPr>
  </w:style>
  <w:style w:type="paragraph" w:customStyle="1" w:styleId="tema-cim">
    <w:name w:val="tema-cim"/>
    <w:basedOn w:val="Norml"/>
    <w:rsid w:val="0072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64" w:lineRule="auto"/>
      <w:ind w:left="709" w:hanging="709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4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3</cp:revision>
  <dcterms:created xsi:type="dcterms:W3CDTF">2019-05-23T10:34:00Z</dcterms:created>
  <dcterms:modified xsi:type="dcterms:W3CDTF">2019-05-23T12:30:00Z</dcterms:modified>
</cp:coreProperties>
</file>