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A459A1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>
              <w:rPr>
                <w:b/>
              </w:rPr>
              <w:t>A menedzsment alapjai (3)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5021E8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>
              <w:t>kötelező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2A0503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A459A1" w:rsidRPr="006D6960" w:rsidRDefault="00A459A1" w:rsidP="00A459A1">
            <w:pPr>
              <w:pStyle w:val="Kurzus-alap"/>
              <w:rPr>
                <w:rFonts w:ascii="Calibri" w:hAnsi="Calibri" w:cs="Calibri"/>
              </w:rPr>
            </w:pPr>
            <w:r w:rsidRPr="006D6960">
              <w:rPr>
                <w:rFonts w:ascii="Calibri" w:hAnsi="Calibri" w:cs="Calibri"/>
              </w:rPr>
              <w:t xml:space="preserve">A </w:t>
            </w:r>
            <w:proofErr w:type="gramStart"/>
            <w:r w:rsidRPr="006D6960">
              <w:rPr>
                <w:rFonts w:ascii="Calibri" w:hAnsi="Calibri" w:cs="Calibri"/>
              </w:rPr>
              <w:t>kurzus szervezési</w:t>
            </w:r>
            <w:proofErr w:type="gramEnd"/>
            <w:r w:rsidRPr="006D6960">
              <w:rPr>
                <w:rFonts w:ascii="Calibri" w:hAnsi="Calibri" w:cs="Calibri"/>
              </w:rPr>
              <w:t xml:space="preserve"> és vezetési alapismereteket nyújt, középpontjában a szervezet áll, amely a környezetével szoros kölcsönhatásban működik. A szervezet és környezete között fennálló kapcsolatok ismerete, azok tudatos felhasználása a vezetési és szervezési tevékenység sikerének alapvető feltétele; ezen összefüggések ismeretében lehet célokat kitűzni a szervezet elé, létrehozni a szervezet </w:t>
            </w:r>
            <w:proofErr w:type="gramStart"/>
            <w:r w:rsidRPr="006D6960">
              <w:rPr>
                <w:rFonts w:ascii="Calibri" w:hAnsi="Calibri" w:cs="Calibri"/>
              </w:rPr>
              <w:t>struktúráját</w:t>
            </w:r>
            <w:proofErr w:type="gramEnd"/>
            <w:r w:rsidRPr="006D6960">
              <w:rPr>
                <w:rFonts w:ascii="Calibri" w:hAnsi="Calibri" w:cs="Calibri"/>
              </w:rPr>
              <w:t xml:space="preserve">, összehangolni a tevékenységeket a célmegvalósítás érdekében.  A </w:t>
            </w:r>
            <w:proofErr w:type="gramStart"/>
            <w:r w:rsidRPr="006D6960">
              <w:rPr>
                <w:rFonts w:ascii="Calibri" w:hAnsi="Calibri" w:cs="Calibri"/>
              </w:rPr>
              <w:t>kurzus</w:t>
            </w:r>
            <w:proofErr w:type="gramEnd"/>
            <w:r w:rsidRPr="006D6960">
              <w:rPr>
                <w:rFonts w:ascii="Calibri" w:hAnsi="Calibri" w:cs="Calibri"/>
              </w:rPr>
              <w:t xml:space="preserve"> célja, hogy segítse az intézmények vezetőit és munkatársait az egészségügy reformjával járó szervezeti és vezetési problémák felismerésében, elemzésében és hatékony kezelésében.</w:t>
            </w:r>
          </w:p>
          <w:p w:rsidR="002A0503" w:rsidRPr="006D6960" w:rsidRDefault="00A459A1" w:rsidP="00A459A1">
            <w:pPr>
              <w:pStyle w:val="Kurzus-alap"/>
              <w:rPr>
                <w:rFonts w:ascii="Calibri" w:hAnsi="Calibri" w:cs="Calibri"/>
              </w:rPr>
            </w:pPr>
            <w:r w:rsidRPr="006D6960">
              <w:rPr>
                <w:rFonts w:ascii="Calibri" w:hAnsi="Calibri" w:cs="Calibri"/>
              </w:rPr>
              <w:t xml:space="preserve">Alapfogalmak: szervezet, vezetés, szervezés.  A vezetés megközelítései, vezetési </w:t>
            </w:r>
            <w:proofErr w:type="gramStart"/>
            <w:r w:rsidRPr="006D6960">
              <w:rPr>
                <w:rFonts w:ascii="Calibri" w:hAnsi="Calibri" w:cs="Calibri"/>
              </w:rPr>
              <w:t>funkciók</w:t>
            </w:r>
            <w:proofErr w:type="gramEnd"/>
            <w:r w:rsidRPr="006D6960">
              <w:rPr>
                <w:rFonts w:ascii="Calibri" w:hAnsi="Calibri" w:cs="Calibri"/>
              </w:rPr>
              <w:t xml:space="preserve">, </w:t>
            </w:r>
            <w:proofErr w:type="spellStart"/>
            <w:r w:rsidRPr="006D6960">
              <w:rPr>
                <w:rFonts w:ascii="Calibri" w:hAnsi="Calibri" w:cs="Calibri"/>
              </w:rPr>
              <w:t>kontingenciaelmélet</w:t>
            </w:r>
            <w:proofErr w:type="spellEnd"/>
            <w:r w:rsidRPr="006D6960">
              <w:rPr>
                <w:rFonts w:ascii="Calibri" w:hAnsi="Calibri" w:cs="Calibri"/>
              </w:rPr>
              <w:t xml:space="preserve">. </w:t>
            </w:r>
            <w:r w:rsidRPr="006D6960" w:rsidDel="003E775B">
              <w:rPr>
                <w:rFonts w:ascii="Calibri" w:hAnsi="Calibri" w:cs="Calibri"/>
              </w:rPr>
              <w:t xml:space="preserve"> </w:t>
            </w:r>
            <w:r w:rsidRPr="006D6960">
              <w:rPr>
                <w:rFonts w:ascii="Calibri" w:hAnsi="Calibri" w:cs="Calibri"/>
              </w:rPr>
              <w:t xml:space="preserve">Célkitűzés, stratégiaalkotás.  Szervezés, szervezettervezés, </w:t>
            </w:r>
            <w:proofErr w:type="gramStart"/>
            <w:r w:rsidRPr="006D6960">
              <w:rPr>
                <w:rFonts w:ascii="Calibri" w:hAnsi="Calibri" w:cs="Calibri"/>
              </w:rPr>
              <w:t>strukturális</w:t>
            </w:r>
            <w:proofErr w:type="gramEnd"/>
            <w:r w:rsidRPr="006D6960">
              <w:rPr>
                <w:rFonts w:ascii="Calibri" w:hAnsi="Calibri" w:cs="Calibri"/>
              </w:rPr>
              <w:t xml:space="preserve"> jellemzők, egyszerű szervezetek, funkcionális szervezetek,</w:t>
            </w:r>
            <w:r w:rsidRPr="006D6960" w:rsidDel="003E775B">
              <w:rPr>
                <w:rFonts w:ascii="Calibri" w:hAnsi="Calibri" w:cs="Calibri"/>
              </w:rPr>
              <w:t xml:space="preserve"> </w:t>
            </w:r>
            <w:proofErr w:type="spellStart"/>
            <w:r w:rsidRPr="006D6960">
              <w:rPr>
                <w:rFonts w:ascii="Calibri" w:hAnsi="Calibri" w:cs="Calibri"/>
              </w:rPr>
              <w:t>divizionális</w:t>
            </w:r>
            <w:proofErr w:type="spellEnd"/>
            <w:r w:rsidRPr="006D6960">
              <w:rPr>
                <w:rFonts w:ascii="Calibri" w:hAnsi="Calibri" w:cs="Calibri"/>
              </w:rPr>
              <w:t xml:space="preserve"> szervezetek, mátrixszervezetek,</w:t>
            </w:r>
            <w:r w:rsidRPr="006D6960" w:rsidDel="003E775B">
              <w:rPr>
                <w:rFonts w:ascii="Calibri" w:hAnsi="Calibri" w:cs="Calibri"/>
              </w:rPr>
              <w:t xml:space="preserve"> </w:t>
            </w:r>
            <w:r w:rsidRPr="006D6960">
              <w:rPr>
                <w:rFonts w:ascii="Calibri" w:hAnsi="Calibri" w:cs="Calibri"/>
              </w:rPr>
              <w:t xml:space="preserve">vállalat- és intézménycsoportok, szervezettervezési folyamat, folyamatszervezés, munkaszervezés. </w:t>
            </w:r>
            <w:r w:rsidRPr="006D6960" w:rsidDel="003E775B">
              <w:rPr>
                <w:rFonts w:ascii="Calibri" w:hAnsi="Calibri" w:cs="Calibri"/>
              </w:rPr>
              <w:t xml:space="preserve"> </w:t>
            </w:r>
            <w:r w:rsidRPr="006D6960">
              <w:rPr>
                <w:rFonts w:ascii="Calibri" w:hAnsi="Calibri" w:cs="Calibri"/>
              </w:rPr>
              <w:t>Személyes vezetés, motiváció, kommunikáció,</w:t>
            </w:r>
            <w:r w:rsidRPr="006D6960" w:rsidDel="003E775B">
              <w:rPr>
                <w:rFonts w:ascii="Calibri" w:hAnsi="Calibri" w:cs="Calibri"/>
              </w:rPr>
              <w:t xml:space="preserve"> </w:t>
            </w:r>
            <w:r w:rsidRPr="006D6960">
              <w:rPr>
                <w:rFonts w:ascii="Calibri" w:hAnsi="Calibri" w:cs="Calibri"/>
              </w:rPr>
              <w:t>vezetési stílus és vezetői szerepek, csoportok.</w:t>
            </w:r>
            <w:r w:rsidRPr="006D6960" w:rsidDel="003E775B">
              <w:rPr>
                <w:rFonts w:ascii="Calibri" w:hAnsi="Calibri" w:cs="Calibri"/>
              </w:rPr>
              <w:t xml:space="preserve"> </w:t>
            </w:r>
            <w:r w:rsidRPr="006D6960">
              <w:rPr>
                <w:rFonts w:ascii="Calibri" w:hAnsi="Calibri" w:cs="Calibri"/>
              </w:rPr>
              <w:t xml:space="preserve"> </w:t>
            </w:r>
            <w:proofErr w:type="gramStart"/>
            <w:r w:rsidRPr="006D6960">
              <w:rPr>
                <w:rFonts w:ascii="Calibri" w:hAnsi="Calibri" w:cs="Calibri"/>
              </w:rPr>
              <w:t>Kontroll</w:t>
            </w:r>
            <w:proofErr w:type="gramEnd"/>
            <w:r w:rsidRPr="006D6960">
              <w:rPr>
                <w:rFonts w:ascii="Calibri" w:hAnsi="Calibri" w:cs="Calibri"/>
              </w:rPr>
              <w:t>.  Szervezeti modellek összehasonlítása.</w:t>
            </w:r>
          </w:p>
        </w:tc>
      </w:tr>
      <w:tr w:rsidR="002A0503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0503" w:rsidRPr="006D6960" w:rsidRDefault="002A0503" w:rsidP="002A0503">
            <w:pPr>
              <w:suppressAutoHyphens/>
              <w:ind w:right="-108"/>
              <w:rPr>
                <w:rFonts w:cs="Calibri"/>
                <w:b/>
                <w:color w:val="2F5496"/>
              </w:rPr>
            </w:pPr>
            <w:r w:rsidRPr="006D6960">
              <w:rPr>
                <w:rFonts w:cs="Calibri"/>
                <w:b/>
              </w:rPr>
              <w:t>Tartalom:</w:t>
            </w:r>
          </w:p>
        </w:tc>
      </w:tr>
      <w:tr w:rsidR="002A0503" w:rsidRPr="002426F3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0503" w:rsidRPr="006D6960" w:rsidRDefault="00685FAA" w:rsidP="00685FAA">
            <w:pPr>
              <w:pStyle w:val="Kurzus-alap"/>
              <w:numPr>
                <w:ilvl w:val="0"/>
                <w:numId w:val="12"/>
              </w:numPr>
              <w:ind w:left="447"/>
              <w:rPr>
                <w:rFonts w:ascii="Calibri" w:hAnsi="Calibri" w:cs="Calibri"/>
              </w:rPr>
            </w:pPr>
            <w:r w:rsidRPr="006D6960">
              <w:rPr>
                <w:rFonts w:ascii="Calibri" w:hAnsi="Calibri" w:cs="Calibri"/>
              </w:rPr>
              <w:t xml:space="preserve">Előadás: </w:t>
            </w:r>
            <w:proofErr w:type="spellStart"/>
            <w:r w:rsidRPr="006D6960">
              <w:rPr>
                <w:rFonts w:ascii="Calibri" w:hAnsi="Calibri" w:cs="Calibri"/>
              </w:rPr>
              <w:t>Kontingenciaelmélet</w:t>
            </w:r>
            <w:proofErr w:type="spellEnd"/>
            <w:r w:rsidRPr="006D6960">
              <w:rPr>
                <w:rFonts w:ascii="Calibri" w:hAnsi="Calibri" w:cs="Calibri"/>
              </w:rPr>
              <w:t xml:space="preserve"> és a vezetés megközelítései</w:t>
            </w:r>
          </w:p>
          <w:p w:rsidR="002A0503" w:rsidRPr="006D6960" w:rsidRDefault="00685FAA" w:rsidP="00685FAA">
            <w:pPr>
              <w:pStyle w:val="Kurzus-alap"/>
              <w:numPr>
                <w:ilvl w:val="0"/>
                <w:numId w:val="12"/>
              </w:numPr>
              <w:ind w:left="447"/>
              <w:rPr>
                <w:rFonts w:ascii="Calibri" w:hAnsi="Calibri" w:cs="Calibri"/>
              </w:rPr>
            </w:pPr>
            <w:r w:rsidRPr="006D6960">
              <w:rPr>
                <w:rFonts w:ascii="Calibri" w:hAnsi="Calibri" w:cs="Calibri"/>
              </w:rPr>
              <w:t xml:space="preserve">Előadás: Vezetési </w:t>
            </w:r>
            <w:proofErr w:type="gramStart"/>
            <w:r w:rsidRPr="006D6960">
              <w:rPr>
                <w:rFonts w:ascii="Calibri" w:hAnsi="Calibri" w:cs="Calibri"/>
              </w:rPr>
              <w:t>funkciók</w:t>
            </w:r>
            <w:proofErr w:type="gramEnd"/>
            <w:r w:rsidRPr="006D6960">
              <w:rPr>
                <w:rFonts w:ascii="Calibri" w:hAnsi="Calibri" w:cs="Calibri"/>
              </w:rPr>
              <w:t xml:space="preserve"> I. - Stratégiaalkotás</w:t>
            </w:r>
          </w:p>
          <w:p w:rsidR="002A0503" w:rsidRPr="006D6960" w:rsidRDefault="00685FAA" w:rsidP="00685FAA">
            <w:pPr>
              <w:pStyle w:val="Kurzus-alap"/>
              <w:numPr>
                <w:ilvl w:val="0"/>
                <w:numId w:val="12"/>
              </w:numPr>
              <w:ind w:left="447"/>
              <w:rPr>
                <w:rFonts w:ascii="Calibri" w:hAnsi="Calibri" w:cs="Calibri"/>
              </w:rPr>
            </w:pPr>
            <w:r w:rsidRPr="006D6960">
              <w:rPr>
                <w:rFonts w:ascii="Calibri" w:hAnsi="Calibri" w:cs="Calibri"/>
              </w:rPr>
              <w:t xml:space="preserve">Előadás: Vezetési </w:t>
            </w:r>
            <w:proofErr w:type="gramStart"/>
            <w:r w:rsidRPr="006D6960">
              <w:rPr>
                <w:rFonts w:ascii="Calibri" w:hAnsi="Calibri" w:cs="Calibri"/>
              </w:rPr>
              <w:t>funkciók</w:t>
            </w:r>
            <w:proofErr w:type="gramEnd"/>
            <w:r w:rsidRPr="006D6960">
              <w:rPr>
                <w:rFonts w:ascii="Calibri" w:hAnsi="Calibri" w:cs="Calibri"/>
              </w:rPr>
              <w:t xml:space="preserve"> II. – Szervezés – szervezettervezés</w:t>
            </w:r>
          </w:p>
          <w:p w:rsidR="002A0503" w:rsidRPr="006D6960" w:rsidRDefault="00685FAA" w:rsidP="00685FAA">
            <w:pPr>
              <w:pStyle w:val="Kurzus-alap"/>
              <w:numPr>
                <w:ilvl w:val="0"/>
                <w:numId w:val="12"/>
              </w:numPr>
              <w:ind w:left="447"/>
              <w:rPr>
                <w:rFonts w:ascii="Calibri" w:hAnsi="Calibri" w:cs="Calibri"/>
              </w:rPr>
            </w:pPr>
            <w:r w:rsidRPr="006D6960">
              <w:rPr>
                <w:rFonts w:ascii="Calibri" w:hAnsi="Calibri" w:cs="Calibri"/>
              </w:rPr>
              <w:t xml:space="preserve">Előadás: Vezetési </w:t>
            </w:r>
            <w:proofErr w:type="gramStart"/>
            <w:r w:rsidRPr="006D6960">
              <w:rPr>
                <w:rFonts w:ascii="Calibri" w:hAnsi="Calibri" w:cs="Calibri"/>
              </w:rPr>
              <w:t>funkciók</w:t>
            </w:r>
            <w:proofErr w:type="gramEnd"/>
            <w:r w:rsidRPr="006D6960">
              <w:rPr>
                <w:rFonts w:ascii="Calibri" w:hAnsi="Calibri" w:cs="Calibri"/>
              </w:rPr>
              <w:t xml:space="preserve"> II. – Szervezés – szervezettervezés</w:t>
            </w:r>
          </w:p>
          <w:p w:rsidR="002A0503" w:rsidRPr="006D6960" w:rsidRDefault="00685FAA" w:rsidP="00685FAA">
            <w:pPr>
              <w:pStyle w:val="Kurzus-alap"/>
              <w:numPr>
                <w:ilvl w:val="0"/>
                <w:numId w:val="12"/>
              </w:numPr>
              <w:ind w:left="447"/>
              <w:rPr>
                <w:rFonts w:ascii="Calibri" w:hAnsi="Calibri" w:cs="Calibri"/>
              </w:rPr>
            </w:pPr>
            <w:r w:rsidRPr="006D6960">
              <w:rPr>
                <w:rFonts w:ascii="Calibri" w:hAnsi="Calibri" w:cs="Calibri"/>
              </w:rPr>
              <w:t xml:space="preserve">Előadás: Vezetési </w:t>
            </w:r>
            <w:proofErr w:type="gramStart"/>
            <w:r w:rsidRPr="006D6960">
              <w:rPr>
                <w:rFonts w:ascii="Calibri" w:hAnsi="Calibri" w:cs="Calibri"/>
              </w:rPr>
              <w:t>funkciók</w:t>
            </w:r>
            <w:proofErr w:type="gramEnd"/>
            <w:r w:rsidRPr="006D6960">
              <w:rPr>
                <w:rFonts w:ascii="Calibri" w:hAnsi="Calibri" w:cs="Calibri"/>
              </w:rPr>
              <w:t xml:space="preserve"> III. – Személyes vezetés</w:t>
            </w:r>
          </w:p>
          <w:p w:rsidR="002A0503" w:rsidRPr="006D6960" w:rsidRDefault="00685FAA" w:rsidP="00685FAA">
            <w:pPr>
              <w:pStyle w:val="Kurzus-alap"/>
              <w:numPr>
                <w:ilvl w:val="0"/>
                <w:numId w:val="12"/>
              </w:numPr>
              <w:ind w:left="447"/>
              <w:rPr>
                <w:rFonts w:ascii="Calibri" w:hAnsi="Calibri" w:cs="Calibri"/>
              </w:rPr>
            </w:pPr>
            <w:r w:rsidRPr="006D6960">
              <w:rPr>
                <w:rFonts w:ascii="Calibri" w:hAnsi="Calibri" w:cs="Calibri"/>
              </w:rPr>
              <w:t xml:space="preserve">Előadás: Vezetési </w:t>
            </w:r>
            <w:proofErr w:type="gramStart"/>
            <w:r w:rsidRPr="006D6960">
              <w:rPr>
                <w:rFonts w:ascii="Calibri" w:hAnsi="Calibri" w:cs="Calibri"/>
              </w:rPr>
              <w:t>funkciók</w:t>
            </w:r>
            <w:proofErr w:type="gramEnd"/>
            <w:r w:rsidRPr="006D6960">
              <w:rPr>
                <w:rFonts w:ascii="Calibri" w:hAnsi="Calibri" w:cs="Calibri"/>
              </w:rPr>
              <w:t xml:space="preserve"> IV. – Kontroll</w:t>
            </w:r>
            <w:bookmarkStart w:id="0" w:name="_GoBack"/>
            <w:bookmarkEnd w:id="0"/>
          </w:p>
          <w:p w:rsidR="002A0503" w:rsidRPr="006D6960" w:rsidRDefault="002A0503" w:rsidP="00685FAA">
            <w:pPr>
              <w:pStyle w:val="Kurzus-alap"/>
              <w:ind w:left="447"/>
              <w:rPr>
                <w:rFonts w:ascii="Calibri" w:hAnsi="Calibri" w:cs="Calibri"/>
              </w:rPr>
            </w:pPr>
          </w:p>
          <w:p w:rsidR="002A0503" w:rsidRPr="006D6960" w:rsidRDefault="002A0503" w:rsidP="002A0503">
            <w:pPr>
              <w:pStyle w:val="Kurzus-bull"/>
              <w:numPr>
                <w:ilvl w:val="0"/>
                <w:numId w:val="0"/>
              </w:numPr>
              <w:ind w:left="284"/>
              <w:rPr>
                <w:rFonts w:ascii="Calibri" w:hAnsi="Calibri" w:cs="Calibri"/>
              </w:rPr>
            </w:pP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3567958"/>
    <w:multiLevelType w:val="hybridMultilevel"/>
    <w:tmpl w:val="E954F4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884AED"/>
    <w:multiLevelType w:val="hybridMultilevel"/>
    <w:tmpl w:val="A490A910"/>
    <w:lvl w:ilvl="0" w:tplc="7328247E">
      <w:start w:val="1"/>
      <w:numFmt w:val="bullet"/>
      <w:pStyle w:val="MSc-szovegtorz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6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51654EC4"/>
    <w:multiLevelType w:val="hybridMultilevel"/>
    <w:tmpl w:val="DBECA1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9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1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083E"/>
    <w:rsid w:val="001102C7"/>
    <w:rsid w:val="0012391D"/>
    <w:rsid w:val="001E47F0"/>
    <w:rsid w:val="002A0503"/>
    <w:rsid w:val="005021E8"/>
    <w:rsid w:val="00685FAA"/>
    <w:rsid w:val="006D6960"/>
    <w:rsid w:val="00735156"/>
    <w:rsid w:val="0076559D"/>
    <w:rsid w:val="0079289C"/>
    <w:rsid w:val="007B20FB"/>
    <w:rsid w:val="008027BF"/>
    <w:rsid w:val="00930176"/>
    <w:rsid w:val="009E2076"/>
    <w:rsid w:val="00A459A1"/>
    <w:rsid w:val="00A77E72"/>
    <w:rsid w:val="00B12962"/>
    <w:rsid w:val="00B84633"/>
    <w:rsid w:val="00B90DBF"/>
    <w:rsid w:val="00D84FEF"/>
    <w:rsid w:val="00DA1BC3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character" w:styleId="Oldalszm">
    <w:name w:val="page number"/>
    <w:basedOn w:val="Bekezdsalapbettpusa"/>
    <w:rsid w:val="0012391D"/>
  </w:style>
  <w:style w:type="paragraph" w:customStyle="1" w:styleId="MSc-szovegtorzs">
    <w:name w:val="MSc-szovegtorzs"/>
    <w:basedOn w:val="Norml"/>
    <w:rsid w:val="0076559D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60" w:after="0" w:line="264" w:lineRule="auto"/>
      <w:ind w:left="0" w:firstLine="0"/>
      <w:jc w:val="both"/>
    </w:pPr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2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Sipos Csilla</cp:lastModifiedBy>
  <cp:revision>4</cp:revision>
  <dcterms:created xsi:type="dcterms:W3CDTF">2019-05-23T10:26:00Z</dcterms:created>
  <dcterms:modified xsi:type="dcterms:W3CDTF">2019-05-24T13:04:00Z</dcterms:modified>
</cp:coreProperties>
</file>