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45" w:rsidRPr="005C1B45" w:rsidRDefault="00AB54D4" w:rsidP="00AB54D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Cs/>
          <w:color w:val="000000"/>
          <w:sz w:val="24"/>
          <w:szCs w:val="24"/>
          <w:lang w:val="hu-HU"/>
        </w:rPr>
      </w:pPr>
      <w:bookmarkStart w:id="0" w:name="_GoBack"/>
      <w:bookmarkEnd w:id="0"/>
      <w:r>
        <w:rPr>
          <w:rFonts w:ascii="Arial Black" w:hAnsi="Arial Black" w:cs="Arial"/>
          <w:color w:val="000000"/>
          <w:sz w:val="24"/>
          <w:szCs w:val="24"/>
          <w:lang w:val="hu-HU"/>
        </w:rPr>
        <w:t>N</w:t>
      </w:r>
      <w:r w:rsidR="00407AF3" w:rsidRPr="00407AF3">
        <w:rPr>
          <w:rFonts w:ascii="Arial Black" w:hAnsi="Arial Black" w:cs="Arial"/>
          <w:bCs/>
          <w:color w:val="000000"/>
          <w:sz w:val="24"/>
          <w:szCs w:val="24"/>
          <w:lang w:val="hu-HU"/>
        </w:rPr>
        <w:t xml:space="preserve">emzetközi gyógyszerfejlesztési szakirányú továbbképzés 3. </w:t>
      </w:r>
      <w:r>
        <w:rPr>
          <w:rFonts w:ascii="Arial Black" w:hAnsi="Arial Black" w:cs="Arial"/>
          <w:bCs/>
          <w:color w:val="000000"/>
          <w:sz w:val="24"/>
          <w:szCs w:val="24"/>
          <w:lang w:val="hu-HU"/>
        </w:rPr>
        <w:t xml:space="preserve">angol nyelvű </w:t>
      </w:r>
      <w:r w:rsidR="00407AF3" w:rsidRPr="00407AF3">
        <w:rPr>
          <w:rFonts w:ascii="Arial Black" w:hAnsi="Arial Black" w:cs="Arial"/>
          <w:bCs/>
          <w:color w:val="000000"/>
          <w:sz w:val="24"/>
          <w:szCs w:val="24"/>
          <w:lang w:val="hu-HU"/>
        </w:rPr>
        <w:t>tanfolyama a Semmelweis Egyetemen</w:t>
      </w:r>
      <w:r>
        <w:rPr>
          <w:rFonts w:ascii="Arial Black" w:hAnsi="Arial Black" w:cs="Arial"/>
          <w:bCs/>
          <w:color w:val="000000"/>
          <w:sz w:val="24"/>
          <w:szCs w:val="24"/>
          <w:lang w:val="hu-HU"/>
        </w:rPr>
        <w:t xml:space="preserve"> (2015-2017)</w:t>
      </w:r>
    </w:p>
    <w:p w:rsidR="005C1B45" w:rsidRDefault="005C1B45" w:rsidP="00AB54D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  <w:sz w:val="24"/>
          <w:szCs w:val="24"/>
          <w:lang w:val="hu-HU"/>
        </w:rPr>
      </w:pPr>
      <w:proofErr w:type="spellStart"/>
      <w:r>
        <w:rPr>
          <w:rFonts w:ascii="Arial Black" w:hAnsi="Arial Black" w:cs="Arial"/>
          <w:color w:val="000000"/>
          <w:sz w:val="24"/>
          <w:szCs w:val="24"/>
          <w:lang w:val="hu-HU"/>
        </w:rPr>
        <w:t>Cooperative</w:t>
      </w:r>
      <w:proofErr w:type="spellEnd"/>
      <w:r>
        <w:rPr>
          <w:rFonts w:ascii="Arial Black" w:hAnsi="Arial Black" w:cs="Arial"/>
          <w:color w:val="000000"/>
          <w:sz w:val="24"/>
          <w:szCs w:val="24"/>
          <w:lang w:val="hu-HU"/>
        </w:rPr>
        <w:t xml:space="preserve"> European </w:t>
      </w:r>
      <w:proofErr w:type="spellStart"/>
      <w:r>
        <w:rPr>
          <w:rFonts w:ascii="Arial Black" w:hAnsi="Arial Black" w:cs="Arial"/>
          <w:color w:val="000000"/>
          <w:sz w:val="24"/>
          <w:szCs w:val="24"/>
          <w:lang w:val="hu-HU"/>
        </w:rPr>
        <w:t>Medicine</w:t>
      </w:r>
      <w:proofErr w:type="spellEnd"/>
      <w:r>
        <w:rPr>
          <w:rFonts w:ascii="Arial Black" w:hAnsi="Arial Black" w:cs="Arial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Arial Black" w:hAnsi="Arial Black" w:cs="Arial"/>
          <w:color w:val="000000"/>
          <w:sz w:val="24"/>
          <w:szCs w:val="24"/>
          <w:lang w:val="hu-HU"/>
        </w:rPr>
        <w:t>Development</w:t>
      </w:r>
      <w:proofErr w:type="spellEnd"/>
      <w:r>
        <w:rPr>
          <w:rFonts w:ascii="Arial Black" w:hAnsi="Arial Black" w:cs="Arial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Arial Black" w:hAnsi="Arial Black" w:cs="Arial"/>
          <w:color w:val="000000"/>
          <w:sz w:val="24"/>
          <w:szCs w:val="24"/>
          <w:lang w:val="hu-HU"/>
        </w:rPr>
        <w:t>Course</w:t>
      </w:r>
      <w:proofErr w:type="spellEnd"/>
      <w:r>
        <w:rPr>
          <w:rFonts w:ascii="Arial Black" w:hAnsi="Arial Black" w:cs="Arial"/>
          <w:color w:val="000000"/>
          <w:sz w:val="24"/>
          <w:szCs w:val="24"/>
          <w:lang w:val="hu-HU"/>
        </w:rPr>
        <w:t xml:space="preserve"> (CEMDC)</w:t>
      </w:r>
    </w:p>
    <w:p w:rsidR="00A64B16" w:rsidRPr="00EF71F2" w:rsidRDefault="00A64B16" w:rsidP="00407AF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lang w:val="hu-HU"/>
        </w:rPr>
      </w:pPr>
      <w:r w:rsidRPr="00EF71F2">
        <w:rPr>
          <w:rFonts w:ascii="Arial Black" w:hAnsi="Arial Black" w:cs="Arial"/>
          <w:b/>
          <w:bCs/>
          <w:noProof/>
          <w:lang w:val="hu-HU" w:eastAsia="hu-HU"/>
        </w:rPr>
        <w:t xml:space="preserve">Oktatási </w:t>
      </w:r>
      <w:r w:rsidR="00854364">
        <w:rPr>
          <w:rFonts w:ascii="Arial Black" w:hAnsi="Arial Black" w:cs="Arial"/>
          <w:b/>
          <w:bCs/>
          <w:noProof/>
          <w:lang w:val="hu-HU" w:eastAsia="hu-HU"/>
        </w:rPr>
        <w:t>Hivatal nyiH</w:t>
      </w:r>
      <w:r w:rsidRPr="00EF71F2">
        <w:rPr>
          <w:rFonts w:ascii="Arial Black" w:hAnsi="Arial Black" w:cs="Arial"/>
          <w:b/>
          <w:bCs/>
          <w:noProof/>
          <w:lang w:val="hu-HU" w:eastAsia="hu-HU"/>
        </w:rPr>
        <w:t>vántartásba vételi határozata: OH-FHF/1617-2/2009</w:t>
      </w:r>
    </w:p>
    <w:p w:rsidR="00854364" w:rsidRPr="009A3091" w:rsidRDefault="009A3091" w:rsidP="00854364">
      <w:pPr>
        <w:spacing w:after="0" w:line="240" w:lineRule="auto"/>
        <w:jc w:val="center"/>
        <w:rPr>
          <w:rFonts w:eastAsia="ヒラギノ角ゴ Pro W3" w:cs="Arial"/>
          <w:b/>
          <w:color w:val="000000"/>
          <w:sz w:val="24"/>
          <w:szCs w:val="24"/>
          <w:lang w:val="hu-HU"/>
        </w:rPr>
      </w:pPr>
      <w:r w:rsidRPr="009A3091">
        <w:rPr>
          <w:rFonts w:eastAsia="ヒラギノ角ゴ Pro W3" w:cs="Times New Roman"/>
          <w:b/>
          <w:color w:val="000000"/>
          <w:szCs w:val="24"/>
          <w:lang w:val="hu-HU"/>
        </w:rPr>
        <w:t>H</w:t>
      </w:r>
      <w:proofErr w:type="spellStart"/>
      <w:r w:rsidR="00854364" w:rsidRPr="009A3091">
        <w:rPr>
          <w:rFonts w:eastAsia="ヒラギノ角ゴ Pro W3" w:cs="Times New Roman"/>
          <w:b/>
          <w:color w:val="000000"/>
          <w:szCs w:val="24"/>
        </w:rPr>
        <w:t>onlap</w:t>
      </w:r>
      <w:proofErr w:type="spellEnd"/>
      <w:r w:rsidR="00854364" w:rsidRPr="009A3091">
        <w:rPr>
          <w:rFonts w:eastAsia="ヒラギノ角ゴ Pro W3" w:cs="Times New Roman"/>
          <w:b/>
          <w:color w:val="000000"/>
          <w:szCs w:val="24"/>
        </w:rPr>
        <w:t xml:space="preserve">: </w:t>
      </w:r>
      <w:hyperlink r:id="rId9" w:history="1">
        <w:r w:rsidR="00854364" w:rsidRPr="009A3091">
          <w:rPr>
            <w:rFonts w:eastAsia="Times New Roman" w:cs="Arial"/>
            <w:b/>
            <w:color w:val="0000FF" w:themeColor="hyperlink"/>
            <w:sz w:val="24"/>
            <w:szCs w:val="24"/>
            <w:u w:val="single"/>
            <w:lang w:val="hu-HU" w:eastAsia="hu-HU"/>
          </w:rPr>
          <w:t>http://.semmelweis.hu/cemdc</w:t>
        </w:r>
      </w:hyperlink>
      <w:r w:rsidR="00854364" w:rsidRPr="009A3091">
        <w:rPr>
          <w:rFonts w:eastAsia="Times New Roman" w:cs="Arial"/>
          <w:b/>
          <w:color w:val="222222"/>
          <w:sz w:val="24"/>
          <w:szCs w:val="24"/>
          <w:lang w:val="hu-HU" w:eastAsia="hu-HU"/>
        </w:rPr>
        <w:t> </w:t>
      </w:r>
    </w:p>
    <w:p w:rsidR="00EF71F2" w:rsidRDefault="00EF71F2" w:rsidP="00A64B1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i/>
          <w:lang w:val="hu-HU"/>
        </w:rPr>
      </w:pPr>
    </w:p>
    <w:p w:rsidR="00A64B16" w:rsidRDefault="00A64B16" w:rsidP="00A64B1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i/>
          <w:lang w:val="hu-HU"/>
        </w:rPr>
      </w:pPr>
      <w:r w:rsidRPr="00497D5C">
        <w:rPr>
          <w:rFonts w:ascii="Arial Black" w:hAnsi="Arial Black" w:cs="Arial"/>
          <w:b/>
          <w:bCs/>
          <w:i/>
          <w:lang w:val="hu-HU"/>
        </w:rPr>
        <w:t>A jelen és a jövő farma-menedzserei részére</w:t>
      </w:r>
      <w:r w:rsidRPr="00A64B16">
        <w:rPr>
          <w:rFonts w:ascii="Arial Black" w:hAnsi="Arial Black" w:cs="Arial"/>
          <w:b/>
          <w:bCs/>
          <w:i/>
          <w:lang w:val="hu-HU"/>
        </w:rPr>
        <w:t xml:space="preserve"> </w:t>
      </w:r>
    </w:p>
    <w:p w:rsidR="00407AF3" w:rsidRPr="00407AF3" w:rsidRDefault="00407AF3" w:rsidP="00407AF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val="hu-HU"/>
        </w:rPr>
      </w:pPr>
    </w:p>
    <w:p w:rsidR="00407AF3" w:rsidRPr="00407AF3" w:rsidRDefault="00407AF3" w:rsidP="00407AF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sz w:val="24"/>
          <w:szCs w:val="24"/>
          <w:lang w:val="hu-HU"/>
        </w:rPr>
      </w:pPr>
      <w:r w:rsidRPr="00407AF3">
        <w:rPr>
          <w:rFonts w:cs="Arial"/>
          <w:bCs/>
          <w:i/>
          <w:sz w:val="24"/>
          <w:szCs w:val="24"/>
          <w:lang w:val="hu-HU"/>
        </w:rPr>
        <w:t xml:space="preserve">A komplex program egyes moduljai önálló továbbképzési egységként </w:t>
      </w:r>
      <w:r w:rsidR="00F94480">
        <w:rPr>
          <w:rFonts w:cs="Arial"/>
          <w:bCs/>
          <w:i/>
          <w:sz w:val="24"/>
          <w:szCs w:val="24"/>
          <w:lang w:val="hu-HU"/>
        </w:rPr>
        <w:t xml:space="preserve">is </w:t>
      </w:r>
      <w:r w:rsidRPr="00407AF3">
        <w:rPr>
          <w:rFonts w:cs="Arial"/>
          <w:bCs/>
          <w:i/>
          <w:sz w:val="24"/>
          <w:szCs w:val="24"/>
          <w:lang w:val="hu-HU"/>
        </w:rPr>
        <w:t>látogathatók</w:t>
      </w:r>
      <w:r w:rsidR="00F94480">
        <w:rPr>
          <w:rFonts w:cs="Arial"/>
          <w:bCs/>
          <w:i/>
          <w:sz w:val="24"/>
          <w:szCs w:val="24"/>
          <w:lang w:val="hu-HU"/>
        </w:rPr>
        <w:t>.</w:t>
      </w:r>
      <w:r w:rsidRPr="00407AF3">
        <w:rPr>
          <w:rFonts w:cs="Arial"/>
          <w:bCs/>
          <w:i/>
          <w:sz w:val="24"/>
          <w:szCs w:val="24"/>
          <w:lang w:val="hu-HU"/>
        </w:rPr>
        <w:t xml:space="preserve"> </w:t>
      </w:r>
    </w:p>
    <w:p w:rsidR="00407AF3" w:rsidRPr="00407AF3" w:rsidRDefault="00407AF3" w:rsidP="00407AF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  <w:lang w:val="hu-HU"/>
        </w:rPr>
      </w:pPr>
      <w:r w:rsidRPr="00407AF3">
        <w:rPr>
          <w:rFonts w:cs="Arial"/>
          <w:bCs/>
          <w:sz w:val="24"/>
          <w:szCs w:val="24"/>
          <w:lang w:val="hu-HU"/>
        </w:rPr>
        <w:t>További részletek megt</w:t>
      </w:r>
      <w:r w:rsidR="00854364">
        <w:rPr>
          <w:rFonts w:cs="Arial"/>
          <w:bCs/>
          <w:sz w:val="24"/>
          <w:szCs w:val="24"/>
          <w:lang w:val="hu-HU"/>
        </w:rPr>
        <w:t>alálhatók a CEMDC honlapján</w:t>
      </w:r>
      <w:r w:rsidR="00BC0B04">
        <w:rPr>
          <w:rFonts w:cs="Arial"/>
          <w:bCs/>
          <w:sz w:val="24"/>
          <w:szCs w:val="24"/>
          <w:lang w:val="hu-HU"/>
        </w:rPr>
        <w:t xml:space="preserve"> </w:t>
      </w:r>
    </w:p>
    <w:p w:rsidR="00407AF3" w:rsidRPr="00407AF3" w:rsidRDefault="00407AF3" w:rsidP="00407AF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lang w:val="hu-HU"/>
        </w:rPr>
      </w:pPr>
    </w:p>
    <w:p w:rsidR="00497D5C" w:rsidRDefault="005F4B86" w:rsidP="00497D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hu-HU"/>
        </w:rPr>
      </w:pPr>
      <w:r>
        <w:rPr>
          <w:rFonts w:cs="Arial"/>
          <w:color w:val="000000"/>
          <w:lang w:val="hu-HU"/>
        </w:rPr>
        <w:t xml:space="preserve">A </w:t>
      </w:r>
      <w:r w:rsidRPr="005F4B86">
        <w:rPr>
          <w:rFonts w:cs="Arial"/>
          <w:b/>
          <w:i/>
          <w:color w:val="000000"/>
          <w:lang w:val="hu-HU"/>
        </w:rPr>
        <w:t>tanfolyam célja</w:t>
      </w:r>
      <w:r>
        <w:rPr>
          <w:rFonts w:cs="Arial"/>
          <w:color w:val="000000"/>
          <w:lang w:val="hu-HU"/>
        </w:rPr>
        <w:t xml:space="preserve"> olyan szakemberek képzése, akik</w:t>
      </w:r>
      <w:r w:rsidRPr="005F4B86">
        <w:rPr>
          <w:rFonts w:cs="Arial"/>
          <w:color w:val="000000"/>
          <w:lang w:val="hu-HU"/>
        </w:rPr>
        <w:t xml:space="preserve"> </w:t>
      </w:r>
      <w:r w:rsidR="005C1B45">
        <w:rPr>
          <w:rFonts w:cs="Arial"/>
          <w:color w:val="000000"/>
          <w:lang w:val="hu-HU"/>
        </w:rPr>
        <w:t xml:space="preserve">képesek áttekinteni </w:t>
      </w:r>
      <w:r>
        <w:rPr>
          <w:rFonts w:cs="Arial"/>
          <w:color w:val="000000"/>
          <w:lang w:val="hu-HU"/>
        </w:rPr>
        <w:t xml:space="preserve">a gyógyszerfejlesztés komplex folyamatát a molekulától </w:t>
      </w:r>
      <w:r w:rsidR="00DC65C7">
        <w:rPr>
          <w:rFonts w:cs="Arial"/>
          <w:color w:val="000000"/>
          <w:lang w:val="hu-HU"/>
        </w:rPr>
        <w:t>a g</w:t>
      </w:r>
      <w:r w:rsidR="005C1B45">
        <w:rPr>
          <w:rFonts w:cs="Arial"/>
          <w:color w:val="000000"/>
          <w:lang w:val="hu-HU"/>
        </w:rPr>
        <w:t xml:space="preserve">yógyszer piacig és az </w:t>
      </w:r>
      <w:r>
        <w:rPr>
          <w:rFonts w:cs="Arial"/>
          <w:color w:val="000000"/>
          <w:lang w:val="hu-HU"/>
        </w:rPr>
        <w:t>egészségügyi felhasználásig</w:t>
      </w:r>
      <w:r w:rsidR="002037E3">
        <w:rPr>
          <w:rFonts w:cs="Arial"/>
          <w:color w:val="000000"/>
          <w:lang w:val="hu-HU"/>
        </w:rPr>
        <w:t>,</w:t>
      </w:r>
      <w:r w:rsidR="00DC60C8">
        <w:rPr>
          <w:rFonts w:cs="Arial"/>
          <w:color w:val="000000"/>
          <w:lang w:val="hu-HU"/>
        </w:rPr>
        <w:t xml:space="preserve"> illetve</w:t>
      </w:r>
      <w:r>
        <w:rPr>
          <w:rFonts w:cs="Arial"/>
          <w:color w:val="000000"/>
          <w:lang w:val="hu-HU"/>
        </w:rPr>
        <w:t xml:space="preserve"> akik e tudást </w:t>
      </w:r>
      <w:r w:rsidR="002037E3">
        <w:rPr>
          <w:rFonts w:cs="Arial"/>
          <w:color w:val="000000"/>
          <w:lang w:val="hu-HU"/>
        </w:rPr>
        <w:t xml:space="preserve">eredményesen tudják </w:t>
      </w:r>
      <w:r>
        <w:rPr>
          <w:rFonts w:cs="Arial"/>
          <w:color w:val="000000"/>
          <w:lang w:val="hu-HU"/>
        </w:rPr>
        <w:t xml:space="preserve">alkalmazni nagy és kicsi, innovatív és generikus cégekben, </w:t>
      </w:r>
      <w:r w:rsidR="002037E3">
        <w:rPr>
          <w:rFonts w:cs="Arial"/>
          <w:color w:val="000000"/>
          <w:lang w:val="hu-HU"/>
        </w:rPr>
        <w:t xml:space="preserve">továbbá </w:t>
      </w:r>
      <w:r>
        <w:rPr>
          <w:rFonts w:cs="Arial"/>
          <w:color w:val="000000"/>
          <w:lang w:val="hu-HU"/>
        </w:rPr>
        <w:t xml:space="preserve">gyógyszer szabályozási, egészségügyi </w:t>
      </w:r>
      <w:r w:rsidR="0063607E">
        <w:rPr>
          <w:rFonts w:cs="Arial"/>
          <w:color w:val="000000"/>
          <w:lang w:val="hu-HU"/>
        </w:rPr>
        <w:t>tudományos</w:t>
      </w:r>
      <w:r w:rsidR="00497D5C">
        <w:rPr>
          <w:rFonts w:cs="Arial"/>
          <w:color w:val="000000"/>
          <w:lang w:val="hu-HU"/>
        </w:rPr>
        <w:t xml:space="preserve"> és biztosítási munkakörökben.</w:t>
      </w:r>
    </w:p>
    <w:p w:rsidR="002037E3" w:rsidRDefault="006C347F" w:rsidP="00497D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hu-HU"/>
        </w:rPr>
      </w:pPr>
      <w:r w:rsidRPr="006C347F">
        <w:rPr>
          <w:rFonts w:cs="Arial"/>
          <w:b/>
          <w:i/>
          <w:color w:val="000000"/>
          <w:lang w:val="hu-HU"/>
        </w:rPr>
        <w:t>Oktatás:</w:t>
      </w:r>
      <w:r>
        <w:rPr>
          <w:rFonts w:cs="Arial"/>
          <w:color w:val="000000"/>
          <w:lang w:val="hu-HU"/>
        </w:rPr>
        <w:t xml:space="preserve"> </w:t>
      </w:r>
      <w:r w:rsidR="005C1B45">
        <w:rPr>
          <w:rFonts w:cs="Arial"/>
          <w:color w:val="000000"/>
          <w:lang w:val="hu-HU"/>
        </w:rPr>
        <w:t>A szakirányú tová</w:t>
      </w:r>
      <w:r w:rsidR="006420F1">
        <w:rPr>
          <w:rFonts w:cs="Arial"/>
          <w:color w:val="000000"/>
          <w:lang w:val="hu-HU"/>
        </w:rPr>
        <w:t xml:space="preserve">bbképzést a Semmelweis Egyetem, Farmakológiai és </w:t>
      </w:r>
      <w:proofErr w:type="spellStart"/>
      <w:r w:rsidR="006420F1">
        <w:rPr>
          <w:rFonts w:cs="Arial"/>
          <w:color w:val="000000"/>
          <w:lang w:val="hu-HU"/>
        </w:rPr>
        <w:t>Farmakoterápiás</w:t>
      </w:r>
      <w:proofErr w:type="spellEnd"/>
      <w:r w:rsidR="006420F1">
        <w:rPr>
          <w:rFonts w:cs="Arial"/>
          <w:color w:val="000000"/>
          <w:lang w:val="hu-HU"/>
        </w:rPr>
        <w:t xml:space="preserve"> Intézetének keretén belül </w:t>
      </w:r>
      <w:r w:rsidR="005C1B45">
        <w:rPr>
          <w:rFonts w:cs="Arial"/>
          <w:color w:val="000000"/>
          <w:lang w:val="hu-HU"/>
        </w:rPr>
        <w:t>működő CEMDC szervezi. A</w:t>
      </w:r>
      <w:r w:rsidR="00794973" w:rsidRPr="00407AF3">
        <w:rPr>
          <w:rFonts w:cs="Arial"/>
          <w:color w:val="000000"/>
          <w:lang w:val="hu-HU"/>
        </w:rPr>
        <w:t xml:space="preserve"> CEMDC</w:t>
      </w:r>
      <w:r w:rsidR="00794973">
        <w:rPr>
          <w:rFonts w:cs="Arial"/>
          <w:color w:val="000000"/>
          <w:lang w:val="hu-HU"/>
        </w:rPr>
        <w:t xml:space="preserve"> </w:t>
      </w:r>
      <w:r w:rsidR="00794973" w:rsidRPr="00407AF3">
        <w:rPr>
          <w:rFonts w:cs="Arial"/>
          <w:color w:val="000000"/>
          <w:lang w:val="hu-HU"/>
        </w:rPr>
        <w:t xml:space="preserve">tíz egyetem </w:t>
      </w:r>
      <w:r w:rsidR="00794973">
        <w:rPr>
          <w:rFonts w:cs="Arial"/>
          <w:color w:val="000000"/>
          <w:lang w:val="hu-HU"/>
        </w:rPr>
        <w:t xml:space="preserve">regionális </w:t>
      </w:r>
      <w:r w:rsidR="00794973" w:rsidRPr="00407AF3">
        <w:rPr>
          <w:rFonts w:cs="Arial"/>
          <w:color w:val="000000"/>
          <w:lang w:val="hu-HU"/>
        </w:rPr>
        <w:t>oktatói hálózata</w:t>
      </w:r>
      <w:r w:rsidR="005C1B45">
        <w:rPr>
          <w:rFonts w:cs="Arial"/>
          <w:color w:val="000000"/>
          <w:lang w:val="hu-HU"/>
        </w:rPr>
        <w:t xml:space="preserve"> mely </w:t>
      </w:r>
      <w:r w:rsidR="00794973">
        <w:rPr>
          <w:rFonts w:cs="Arial"/>
          <w:color w:val="000000"/>
          <w:lang w:val="hu-HU"/>
        </w:rPr>
        <w:t xml:space="preserve">a </w:t>
      </w:r>
      <w:proofErr w:type="spellStart"/>
      <w:r w:rsidR="00794973">
        <w:rPr>
          <w:rFonts w:cs="Arial"/>
          <w:color w:val="000000"/>
          <w:lang w:val="hu-HU"/>
        </w:rPr>
        <w:t>PharmaTrain</w:t>
      </w:r>
      <w:proofErr w:type="spellEnd"/>
      <w:r w:rsidR="00794973">
        <w:rPr>
          <w:rFonts w:cs="Arial"/>
          <w:color w:val="000000"/>
          <w:lang w:val="hu-HU"/>
        </w:rPr>
        <w:t xml:space="preserve"> által kidolgozott, nemzetközileg harmonizált, moduláris </w:t>
      </w:r>
      <w:r w:rsidR="00794973" w:rsidRPr="00794973">
        <w:rPr>
          <w:rFonts w:cs="Arial"/>
          <w:color w:val="000000"/>
          <w:lang w:val="hu-HU"/>
        </w:rPr>
        <w:t xml:space="preserve">oktatási </w:t>
      </w:r>
      <w:r w:rsidR="005C1B45">
        <w:rPr>
          <w:rFonts w:cs="Arial"/>
          <w:color w:val="000000"/>
          <w:lang w:val="hu-HU"/>
        </w:rPr>
        <w:t xml:space="preserve">tervet </w:t>
      </w:r>
      <w:r w:rsidR="00794973">
        <w:rPr>
          <w:rFonts w:cs="Arial"/>
          <w:color w:val="000000"/>
          <w:lang w:val="hu-HU"/>
        </w:rPr>
        <w:t xml:space="preserve">és minőségi előírásokat követi. </w:t>
      </w:r>
      <w:r w:rsidR="00752874">
        <w:rPr>
          <w:rFonts w:cs="Arial"/>
          <w:color w:val="000000"/>
          <w:lang w:val="hu-HU"/>
        </w:rPr>
        <w:t xml:space="preserve">A nyert diploma nemzetközi elfogadottsággal rendelkezik. </w:t>
      </w:r>
      <w:r w:rsidR="002037E3">
        <w:rPr>
          <w:rFonts w:cs="Arial"/>
          <w:color w:val="000000"/>
          <w:lang w:val="hu-HU"/>
        </w:rPr>
        <w:t xml:space="preserve">A gyógyszeripar és az egészségügy igényeit egyaránt kielégítő </w:t>
      </w:r>
      <w:r w:rsidR="002037E3" w:rsidRPr="006C347F">
        <w:rPr>
          <w:rFonts w:cs="Arial"/>
          <w:color w:val="000000"/>
          <w:lang w:val="hu-HU"/>
        </w:rPr>
        <w:t xml:space="preserve">oktatási </w:t>
      </w:r>
      <w:r w:rsidR="00794973" w:rsidRPr="006C347F">
        <w:rPr>
          <w:rFonts w:cs="Arial"/>
          <w:color w:val="000000"/>
          <w:lang w:val="hu-HU"/>
        </w:rPr>
        <w:t>programot</w:t>
      </w:r>
      <w:r w:rsidR="00794973">
        <w:rPr>
          <w:rFonts w:cs="Arial"/>
          <w:b/>
          <w:i/>
          <w:color w:val="000000"/>
          <w:lang w:val="hu-HU"/>
        </w:rPr>
        <w:t xml:space="preserve"> </w:t>
      </w:r>
      <w:r w:rsidR="002037E3">
        <w:rPr>
          <w:rFonts w:cs="Arial"/>
          <w:color w:val="000000"/>
          <w:lang w:val="hu-HU"/>
        </w:rPr>
        <w:t>vezet</w:t>
      </w:r>
      <w:r w:rsidR="0032407F">
        <w:rPr>
          <w:rFonts w:cs="Arial"/>
          <w:color w:val="000000"/>
          <w:lang w:val="hu-HU"/>
        </w:rPr>
        <w:t>ő akadémiai és ipari szakértők</w:t>
      </w:r>
      <w:r w:rsidR="002037E3">
        <w:rPr>
          <w:rFonts w:cs="Arial"/>
          <w:color w:val="000000"/>
          <w:lang w:val="hu-HU"/>
        </w:rPr>
        <w:t xml:space="preserve"> állították össze.</w:t>
      </w:r>
      <w:r w:rsidR="00794973">
        <w:rPr>
          <w:rFonts w:cs="Arial"/>
          <w:color w:val="000000"/>
          <w:lang w:val="hu-HU"/>
        </w:rPr>
        <w:t xml:space="preserve"> </w:t>
      </w:r>
      <w:r w:rsidR="0032407F">
        <w:rPr>
          <w:rFonts w:cs="Arial"/>
          <w:color w:val="000000"/>
          <w:lang w:val="hu-HU"/>
        </w:rPr>
        <w:t>Az oktatók nemzetközileg elismert hazai és külföldi szakemberek</w:t>
      </w:r>
      <w:r w:rsidR="002B2E6F">
        <w:rPr>
          <w:rFonts w:cs="Arial"/>
          <w:color w:val="000000"/>
          <w:lang w:val="hu-HU"/>
        </w:rPr>
        <w:t xml:space="preserve">. A CEMDC </w:t>
      </w:r>
      <w:proofErr w:type="spellStart"/>
      <w:r w:rsidR="002B2E6F">
        <w:rPr>
          <w:rFonts w:cs="Arial"/>
          <w:color w:val="000000"/>
          <w:lang w:val="hu-HU"/>
        </w:rPr>
        <w:t>PharmaTrain</w:t>
      </w:r>
      <w:proofErr w:type="spellEnd"/>
      <w:r w:rsidR="002B2E6F">
        <w:rPr>
          <w:rFonts w:cs="Arial"/>
          <w:color w:val="000000"/>
          <w:lang w:val="hu-HU"/>
        </w:rPr>
        <w:t xml:space="preserve"> Center of Excellence </w:t>
      </w:r>
      <w:r w:rsidR="00F52DDA">
        <w:rPr>
          <w:rFonts w:cs="Arial"/>
          <w:color w:val="000000"/>
          <w:lang w:val="hu-HU"/>
        </w:rPr>
        <w:t xml:space="preserve">nemzetközi </w:t>
      </w:r>
      <w:r w:rsidR="002B2E6F">
        <w:rPr>
          <w:rFonts w:cs="Arial"/>
          <w:color w:val="000000"/>
          <w:lang w:val="hu-HU"/>
        </w:rPr>
        <w:t>akkreditációval rendelkezik.</w:t>
      </w:r>
      <w:r w:rsidR="00566FA3">
        <w:rPr>
          <w:rFonts w:cs="Arial"/>
          <w:color w:val="000000"/>
          <w:lang w:val="hu-HU"/>
        </w:rPr>
        <w:t xml:space="preserve"> </w:t>
      </w:r>
    </w:p>
    <w:p w:rsidR="00164D44" w:rsidRDefault="006C347F" w:rsidP="00164D4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hu-HU"/>
        </w:rPr>
      </w:pPr>
      <w:r w:rsidRPr="00164D44">
        <w:rPr>
          <w:rFonts w:cs="Arial"/>
          <w:b/>
          <w:i/>
          <w:color w:val="000000"/>
          <w:lang w:val="hu-HU"/>
        </w:rPr>
        <w:t xml:space="preserve">Az </w:t>
      </w:r>
      <w:r w:rsidR="00164D44">
        <w:rPr>
          <w:rFonts w:cs="Arial"/>
          <w:b/>
          <w:i/>
          <w:color w:val="000000"/>
          <w:lang w:val="hu-HU"/>
        </w:rPr>
        <w:t xml:space="preserve">oktatás moduláris felépítésű. </w:t>
      </w:r>
      <w:r>
        <w:rPr>
          <w:rFonts w:cs="Arial"/>
          <w:color w:val="000000"/>
          <w:lang w:val="hu-HU"/>
        </w:rPr>
        <w:t xml:space="preserve"> Mindegyik modul 4 napig tart és vizsgával fejeződik be. </w:t>
      </w:r>
      <w:r w:rsidR="00E24CAD">
        <w:rPr>
          <w:rFonts w:cs="Arial"/>
          <w:color w:val="000000"/>
          <w:lang w:val="hu-HU"/>
        </w:rPr>
        <w:t>Félévenként 2 modul ker</w:t>
      </w:r>
      <w:r w:rsidR="00566FA3">
        <w:rPr>
          <w:rFonts w:cs="Arial"/>
          <w:color w:val="000000"/>
          <w:lang w:val="hu-HU"/>
        </w:rPr>
        <w:t xml:space="preserve">ül megrendezésre. </w:t>
      </w:r>
      <w:r w:rsidR="00164D44">
        <w:rPr>
          <w:rFonts w:cs="Arial"/>
          <w:color w:val="000000"/>
          <w:lang w:val="hu-HU"/>
        </w:rPr>
        <w:t xml:space="preserve">A tanfolyam </w:t>
      </w:r>
      <w:r w:rsidR="00E24CAD">
        <w:rPr>
          <w:rFonts w:cs="Arial"/>
          <w:color w:val="000000"/>
          <w:lang w:val="hu-HU"/>
        </w:rPr>
        <w:t xml:space="preserve">8 </w:t>
      </w:r>
      <w:r w:rsidR="00164D44">
        <w:rPr>
          <w:rFonts w:cs="Arial"/>
          <w:color w:val="000000"/>
          <w:lang w:val="hu-HU"/>
        </w:rPr>
        <w:t xml:space="preserve">modulból épül fel, </w:t>
      </w:r>
      <w:r w:rsidR="00566FA3">
        <w:rPr>
          <w:rFonts w:cs="Arial"/>
          <w:color w:val="000000"/>
          <w:lang w:val="hu-HU"/>
        </w:rPr>
        <w:t xml:space="preserve">4 félévre terjed ki, </w:t>
      </w:r>
      <w:r w:rsidR="00164D44">
        <w:rPr>
          <w:rFonts w:cs="Arial"/>
          <w:color w:val="000000"/>
          <w:lang w:val="hu-HU"/>
        </w:rPr>
        <w:t>és átfogó diploma záróvizsgával</w:t>
      </w:r>
      <w:r w:rsidR="00DC6932">
        <w:rPr>
          <w:rFonts w:cs="Arial"/>
          <w:color w:val="000000"/>
          <w:lang w:val="hu-HU"/>
        </w:rPr>
        <w:t xml:space="preserve"> és szakdolgozat megvédésével</w:t>
      </w:r>
      <w:r w:rsidR="00164D44">
        <w:rPr>
          <w:rFonts w:cs="Arial"/>
          <w:color w:val="000000"/>
          <w:lang w:val="hu-HU"/>
        </w:rPr>
        <w:t xml:space="preserve"> fejeződik be. </w:t>
      </w:r>
      <w:r w:rsidR="00F52DDA">
        <w:rPr>
          <w:rFonts w:cs="Arial"/>
          <w:color w:val="000000"/>
          <w:lang w:val="hu-HU"/>
        </w:rPr>
        <w:t xml:space="preserve">Rendelkezésre állnak továbbá E-oktatási modulok a tananyag elmélyítéséhez. </w:t>
      </w:r>
      <w:r w:rsidR="00752874">
        <w:rPr>
          <w:rFonts w:cs="Arial"/>
          <w:color w:val="000000"/>
          <w:lang w:val="hu-HU"/>
        </w:rPr>
        <w:t>A tanfolyam 2 évenként kerül megrendezésre.</w:t>
      </w:r>
    </w:p>
    <w:p w:rsidR="00752874" w:rsidRDefault="00553AFE" w:rsidP="00407A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hu-HU"/>
        </w:rPr>
      </w:pPr>
      <w:r w:rsidRPr="00553AFE">
        <w:rPr>
          <w:rFonts w:cs="Arial"/>
          <w:b/>
          <w:i/>
          <w:color w:val="000000"/>
          <w:lang w:val="hu-HU"/>
        </w:rPr>
        <w:t>Jelentkezés feltétele</w:t>
      </w:r>
      <w:r w:rsidR="00DC60C8">
        <w:rPr>
          <w:rFonts w:cs="Arial"/>
          <w:b/>
          <w:i/>
          <w:color w:val="000000"/>
          <w:lang w:val="hu-HU"/>
        </w:rPr>
        <w:t>:</w:t>
      </w:r>
      <w:r>
        <w:rPr>
          <w:rFonts w:cs="Arial"/>
          <w:color w:val="000000"/>
          <w:lang w:val="hu-HU"/>
        </w:rPr>
        <w:t xml:space="preserve"> </w:t>
      </w:r>
      <w:r w:rsidR="00407AF3" w:rsidRPr="00407AF3">
        <w:rPr>
          <w:rFonts w:cs="Arial"/>
          <w:color w:val="000000"/>
          <w:lang w:val="hu-HU"/>
        </w:rPr>
        <w:t xml:space="preserve">orvosi, </w:t>
      </w:r>
      <w:r w:rsidR="00A9690A">
        <w:rPr>
          <w:rFonts w:cs="Arial"/>
          <w:color w:val="000000"/>
          <w:lang w:val="hu-HU"/>
        </w:rPr>
        <w:t xml:space="preserve">vagy </w:t>
      </w:r>
      <w:r w:rsidR="00407AF3" w:rsidRPr="00407AF3">
        <w:rPr>
          <w:rFonts w:cs="Arial"/>
          <w:color w:val="000000"/>
          <w:lang w:val="hu-HU"/>
        </w:rPr>
        <w:t>gyógyszerészi</w:t>
      </w:r>
      <w:r w:rsidR="00A9690A">
        <w:rPr>
          <w:rFonts w:cs="Arial"/>
          <w:color w:val="000000"/>
          <w:lang w:val="hu-HU"/>
        </w:rPr>
        <w:t>,</w:t>
      </w:r>
      <w:r w:rsidR="00407AF3" w:rsidRPr="00407AF3">
        <w:rPr>
          <w:rFonts w:cs="Arial"/>
          <w:color w:val="000000"/>
          <w:lang w:val="hu-HU"/>
        </w:rPr>
        <w:t xml:space="preserve"> </w:t>
      </w:r>
      <w:r w:rsidR="00A9690A">
        <w:rPr>
          <w:rFonts w:cs="Arial"/>
          <w:color w:val="000000"/>
          <w:lang w:val="hu-HU"/>
        </w:rPr>
        <w:t xml:space="preserve">vagy </w:t>
      </w:r>
      <w:r w:rsidR="00407AF3" w:rsidRPr="00407AF3">
        <w:rPr>
          <w:rFonts w:cs="Arial"/>
          <w:color w:val="000000"/>
          <w:lang w:val="hu-HU"/>
        </w:rPr>
        <w:t xml:space="preserve">mesterfokú </w:t>
      </w:r>
      <w:r w:rsidR="00A9690A">
        <w:rPr>
          <w:rFonts w:cs="Arial"/>
          <w:color w:val="000000"/>
          <w:lang w:val="hu-HU"/>
        </w:rPr>
        <w:t xml:space="preserve">természettudományi képzettség, illetve egyéb felsőfokú végzettség. </w:t>
      </w:r>
    </w:p>
    <w:p w:rsidR="00407AF3" w:rsidRPr="00407AF3" w:rsidRDefault="00407AF3" w:rsidP="00407A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hu-HU"/>
        </w:rPr>
      </w:pPr>
      <w:r w:rsidRPr="00407AF3">
        <w:rPr>
          <w:rFonts w:cs="Arial"/>
          <w:color w:val="000000"/>
          <w:lang w:val="hu-HU"/>
        </w:rPr>
        <w:t xml:space="preserve">Az </w:t>
      </w:r>
      <w:r w:rsidRPr="00407AF3">
        <w:rPr>
          <w:rFonts w:cs="Arial"/>
          <w:b/>
          <w:i/>
          <w:color w:val="000000"/>
          <w:lang w:val="hu-HU"/>
        </w:rPr>
        <w:t>oktatás nyelve angol</w:t>
      </w:r>
      <w:r w:rsidRPr="00407AF3">
        <w:rPr>
          <w:rFonts w:cs="Arial"/>
          <w:color w:val="000000"/>
          <w:lang w:val="hu-HU"/>
        </w:rPr>
        <w:t xml:space="preserve">, a részvételhez megfelelő </w:t>
      </w:r>
      <w:proofErr w:type="gramStart"/>
      <w:r w:rsidRPr="00407AF3">
        <w:rPr>
          <w:rFonts w:cs="Arial"/>
          <w:color w:val="000000"/>
          <w:lang w:val="hu-HU"/>
        </w:rPr>
        <w:t>angol</w:t>
      </w:r>
      <w:r w:rsidR="00752874">
        <w:rPr>
          <w:rFonts w:cs="Arial"/>
          <w:color w:val="000000"/>
          <w:lang w:val="hu-HU"/>
        </w:rPr>
        <w:t xml:space="preserve"> </w:t>
      </w:r>
      <w:r w:rsidRPr="00407AF3">
        <w:rPr>
          <w:rFonts w:cs="Arial"/>
          <w:color w:val="000000"/>
          <w:lang w:val="hu-HU"/>
        </w:rPr>
        <w:t>tudás</w:t>
      </w:r>
      <w:proofErr w:type="gramEnd"/>
      <w:r w:rsidRPr="00407AF3">
        <w:rPr>
          <w:rFonts w:cs="Arial"/>
          <w:color w:val="000000"/>
          <w:lang w:val="hu-HU"/>
        </w:rPr>
        <w:t xml:space="preserve"> szükséges.</w:t>
      </w:r>
    </w:p>
    <w:p w:rsidR="00A9690A" w:rsidRPr="006420F1" w:rsidRDefault="00407AF3" w:rsidP="009B64C4">
      <w:pPr>
        <w:autoSpaceDE w:val="0"/>
        <w:autoSpaceDN w:val="0"/>
        <w:adjustRightInd w:val="0"/>
        <w:spacing w:before="120" w:after="120" w:line="240" w:lineRule="auto"/>
        <w:rPr>
          <w:rFonts w:cs="Arial"/>
          <w:i/>
          <w:color w:val="000000"/>
          <w:lang w:val="hu-HU"/>
        </w:rPr>
      </w:pPr>
      <w:r w:rsidRPr="006420F1">
        <w:rPr>
          <w:rFonts w:cs="Arial"/>
          <w:b/>
          <w:i/>
          <w:color w:val="000000"/>
          <w:lang w:val="hu-HU"/>
        </w:rPr>
        <w:t>Részvételi díj:</w:t>
      </w:r>
    </w:p>
    <w:p w:rsidR="00A9690A" w:rsidRPr="00A9690A" w:rsidRDefault="00E24CAD" w:rsidP="00A9690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hu-HU"/>
        </w:rPr>
      </w:pPr>
      <w:r>
        <w:rPr>
          <w:rFonts w:cs="Arial"/>
          <w:color w:val="000000"/>
          <w:lang w:val="hu-HU"/>
        </w:rPr>
        <w:t xml:space="preserve">360 000 HUF/félév </w:t>
      </w:r>
      <w:r w:rsidR="00A9690A">
        <w:rPr>
          <w:rFonts w:cs="Arial"/>
          <w:color w:val="000000"/>
          <w:lang w:val="hu-HU"/>
        </w:rPr>
        <w:t>a teljes kurzus</w:t>
      </w:r>
      <w:r>
        <w:rPr>
          <w:rFonts w:cs="Arial"/>
          <w:color w:val="000000"/>
          <w:lang w:val="hu-HU"/>
        </w:rPr>
        <w:t xml:space="preserve"> elvégzése esetén</w:t>
      </w:r>
    </w:p>
    <w:p w:rsidR="00DC6932" w:rsidRDefault="00E24CAD" w:rsidP="00A9690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hu-HU"/>
        </w:rPr>
      </w:pPr>
      <w:r w:rsidRPr="00E24CAD">
        <w:rPr>
          <w:rFonts w:cs="Arial"/>
          <w:color w:val="000000"/>
          <w:lang w:val="hu-HU"/>
        </w:rPr>
        <w:t>240 000 HUF/ modul, amennyiben csak egyes m</w:t>
      </w:r>
      <w:r w:rsidR="00DC6932">
        <w:rPr>
          <w:rFonts w:cs="Arial"/>
          <w:color w:val="000000"/>
          <w:lang w:val="hu-HU"/>
        </w:rPr>
        <w:t>odulokra jelentkezik a hallga</w:t>
      </w:r>
      <w:r w:rsidR="00AB54D4">
        <w:rPr>
          <w:rFonts w:cs="Arial"/>
          <w:color w:val="000000"/>
          <w:lang w:val="hu-HU"/>
        </w:rPr>
        <w:t>tó</w:t>
      </w:r>
    </w:p>
    <w:p w:rsidR="00407AF3" w:rsidRPr="00E24CAD" w:rsidRDefault="001C456D" w:rsidP="00A9690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hu-HU"/>
        </w:rPr>
      </w:pPr>
      <w:r w:rsidRPr="00E24CAD">
        <w:rPr>
          <w:rFonts w:cs="Arial"/>
          <w:color w:val="000000"/>
          <w:lang w:val="hu-HU"/>
        </w:rPr>
        <w:t>Diploma z</w:t>
      </w:r>
      <w:r w:rsidR="00407AF3" w:rsidRPr="00E24CAD">
        <w:rPr>
          <w:rFonts w:cs="Arial"/>
          <w:color w:val="000000"/>
          <w:lang w:val="hu-HU"/>
        </w:rPr>
        <w:t xml:space="preserve">áróvizsga díja: </w:t>
      </w:r>
      <w:r w:rsidR="00DC6932">
        <w:rPr>
          <w:rFonts w:cs="Arial"/>
          <w:color w:val="000000"/>
          <w:lang w:val="hu-HU"/>
        </w:rPr>
        <w:t>1</w:t>
      </w:r>
      <w:r w:rsidR="00407AF3" w:rsidRPr="00E24CAD">
        <w:rPr>
          <w:rFonts w:cs="Arial"/>
          <w:color w:val="000000"/>
          <w:lang w:val="hu-HU"/>
        </w:rPr>
        <w:t>50</w:t>
      </w:r>
      <w:r w:rsidR="00DC6932">
        <w:rPr>
          <w:rFonts w:cs="Arial"/>
          <w:color w:val="000000"/>
          <w:lang w:val="hu-HU"/>
        </w:rPr>
        <w:t xml:space="preserve"> </w:t>
      </w:r>
      <w:r w:rsidR="00407AF3" w:rsidRPr="00E24CAD">
        <w:rPr>
          <w:rFonts w:cs="Arial"/>
          <w:color w:val="000000"/>
          <w:lang w:val="hu-HU"/>
        </w:rPr>
        <w:t>0</w:t>
      </w:r>
      <w:r w:rsidR="00DC6932">
        <w:rPr>
          <w:rFonts w:cs="Arial"/>
          <w:color w:val="000000"/>
          <w:lang w:val="hu-HU"/>
        </w:rPr>
        <w:t>00 HUF</w:t>
      </w:r>
    </w:p>
    <w:p w:rsidR="00464B95" w:rsidRDefault="00DC6932" w:rsidP="00464B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hu-HU"/>
        </w:rPr>
      </w:pPr>
      <w:r w:rsidRPr="00DC6932">
        <w:rPr>
          <w:rFonts w:cs="Arial"/>
          <w:color w:val="000000"/>
          <w:lang w:val="hu-HU"/>
        </w:rPr>
        <w:t xml:space="preserve">A részvételi díj befizetése félévenként történik. </w:t>
      </w:r>
    </w:p>
    <w:p w:rsidR="00464B95" w:rsidRPr="00464B95" w:rsidRDefault="00464B95" w:rsidP="00464B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hu-HU"/>
        </w:rPr>
      </w:pPr>
      <w:r w:rsidRPr="006420F1">
        <w:rPr>
          <w:b/>
          <w:bCs/>
          <w:i/>
          <w:lang w:val="hu-HU" w:eastAsia="hu-HU"/>
        </w:rPr>
        <w:t>Kapcsolattartó/szakfelelős</w:t>
      </w:r>
      <w:r w:rsidRPr="006420F1">
        <w:rPr>
          <w:i/>
          <w:lang w:val="hu-HU" w:eastAsia="hu-HU"/>
        </w:rPr>
        <w:t>:</w:t>
      </w:r>
      <w:r w:rsidRPr="00464B95">
        <w:rPr>
          <w:lang w:val="hu-HU" w:eastAsia="hu-HU"/>
        </w:rPr>
        <w:t xml:space="preserve"> Dr. </w:t>
      </w:r>
      <w:proofErr w:type="spellStart"/>
      <w:r w:rsidRPr="00464B95">
        <w:rPr>
          <w:lang w:val="hu-HU" w:eastAsia="hu-HU"/>
        </w:rPr>
        <w:t>Kerpel-Fronius</w:t>
      </w:r>
      <w:proofErr w:type="spellEnd"/>
      <w:r w:rsidRPr="00464B95">
        <w:rPr>
          <w:lang w:val="hu-HU" w:eastAsia="hu-HU"/>
        </w:rPr>
        <w:t xml:space="preserve"> Sándor, cím: 1089 Budapest, Nagyvárad tér 4, tel./fax: (1) 210-4416, (1) 210 4412, email</w:t>
      </w:r>
      <w:proofErr w:type="gramStart"/>
      <w:r w:rsidRPr="00464B95">
        <w:rPr>
          <w:lang w:val="hu-HU" w:eastAsia="hu-HU"/>
        </w:rPr>
        <w:t>:</w:t>
      </w:r>
      <w:proofErr w:type="spellStart"/>
      <w:r w:rsidR="00854364" w:rsidRPr="009A3091">
        <w:rPr>
          <w:lang w:val="hu-HU"/>
        </w:rPr>
        <w:t>kerpelfronius</w:t>
      </w:r>
      <w:proofErr w:type="spellEnd"/>
      <w:r w:rsidR="00854364" w:rsidRPr="009A3091">
        <w:rPr>
          <w:lang w:val="hu-HU"/>
        </w:rPr>
        <w:t>@gmail.com</w:t>
      </w:r>
      <w:proofErr w:type="gramEnd"/>
      <w:r w:rsidRPr="00464B95">
        <w:rPr>
          <w:lang w:val="hu-HU" w:eastAsia="hu-HU"/>
        </w:rPr>
        <w:t>,</w:t>
      </w:r>
    </w:p>
    <w:p w:rsidR="00464B95" w:rsidRDefault="00464B95" w:rsidP="00464B9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val="hu-HU" w:eastAsia="hu-HU"/>
        </w:rPr>
      </w:pPr>
      <w:r w:rsidRPr="006420F1">
        <w:rPr>
          <w:b/>
          <w:bCs/>
          <w:i/>
          <w:lang w:val="hu-HU"/>
        </w:rPr>
        <w:t>Jelentkezés módja</w:t>
      </w:r>
      <w:r w:rsidRPr="006420F1">
        <w:rPr>
          <w:i/>
          <w:lang w:val="hu-HU"/>
        </w:rPr>
        <w:t>:</w:t>
      </w:r>
      <w:r w:rsidRPr="00464B95">
        <w:rPr>
          <w:lang w:val="hu-HU"/>
        </w:rPr>
        <w:t xml:space="preserve"> honlapról letölthető jelentkezési lapon. (Kap</w:t>
      </w:r>
      <w:r>
        <w:rPr>
          <w:lang w:val="hu-HU"/>
        </w:rPr>
        <w:t>csolattartó: Lendvay Judit, tel</w:t>
      </w:r>
      <w:r w:rsidR="00854364">
        <w:rPr>
          <w:lang w:val="hu-HU"/>
        </w:rPr>
        <w:t>: 30-4757366, email: cemdc3@gmail.com</w:t>
      </w:r>
      <w:r w:rsidRPr="00464B95">
        <w:rPr>
          <w:lang w:val="hu-HU"/>
        </w:rPr>
        <w:t>)</w:t>
      </w:r>
      <w:r w:rsidRPr="00464B95">
        <w:rPr>
          <w:rFonts w:eastAsia="Times New Roman"/>
          <w:b/>
          <w:bCs/>
          <w:sz w:val="18"/>
          <w:szCs w:val="18"/>
          <w:lang w:val="hu-HU" w:eastAsia="hu-HU"/>
        </w:rPr>
        <w:t xml:space="preserve"> </w:t>
      </w:r>
    </w:p>
    <w:p w:rsidR="00AB54D4" w:rsidRPr="00AB54D4" w:rsidRDefault="00AB54D4" w:rsidP="00AB54D4">
      <w:pPr>
        <w:spacing w:after="0" w:line="240" w:lineRule="auto"/>
        <w:rPr>
          <w:rFonts w:eastAsia="ヒラギノ角ゴ Pro W3" w:cs="Times New Roman"/>
          <w:b/>
          <w:i/>
          <w:color w:val="000000"/>
          <w:szCs w:val="24"/>
          <w:lang w:val="hu-HU"/>
        </w:rPr>
      </w:pPr>
      <w:r w:rsidRPr="006420F1">
        <w:rPr>
          <w:rFonts w:eastAsia="ヒラギノ角ゴ Pro W3" w:cs="Times New Roman"/>
          <w:b/>
          <w:i/>
          <w:color w:val="000000"/>
          <w:szCs w:val="24"/>
          <w:lang w:val="hu-HU"/>
        </w:rPr>
        <w:t>CEMDC angol nyelvű szórólap</w:t>
      </w:r>
      <w:r w:rsidRPr="00AB54D4">
        <w:rPr>
          <w:rFonts w:eastAsia="ヒラギノ角ゴ Pro W3" w:cs="Times New Roman"/>
          <w:b/>
          <w:i/>
          <w:color w:val="000000"/>
          <w:szCs w:val="24"/>
          <w:lang w:val="hu-HU"/>
        </w:rPr>
        <w:t xml:space="preserve">: </w:t>
      </w:r>
      <w:r w:rsidRPr="00AB54D4">
        <w:rPr>
          <w:rFonts w:eastAsia="ヒラギノ角ゴ Pro W3" w:cs="Times New Roman"/>
          <w:color w:val="000000"/>
          <w:szCs w:val="24"/>
          <w:lang w:val="hu-HU"/>
        </w:rPr>
        <w:t>http://cemdc.eu/wp-content/uploads/CEMDC.pdf</w:t>
      </w:r>
    </w:p>
    <w:p w:rsidR="00AB54D4" w:rsidRPr="00AB54D4" w:rsidRDefault="00AB54D4" w:rsidP="00464B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hu-HU"/>
        </w:rPr>
      </w:pPr>
    </w:p>
    <w:p w:rsidR="00AB54D4" w:rsidRPr="00AB54D4" w:rsidRDefault="00AB54D4" w:rsidP="00AB54D4">
      <w:pPr>
        <w:spacing w:after="0" w:line="240" w:lineRule="auto"/>
        <w:rPr>
          <w:rFonts w:eastAsia="ヒラギノ角ゴ Pro W3" w:cs="Times New Roman"/>
          <w:b/>
          <w:color w:val="000000"/>
          <w:sz w:val="28"/>
          <w:szCs w:val="28"/>
          <w:lang w:val="de-DE"/>
        </w:rPr>
      </w:pPr>
      <w:r w:rsidRPr="00AB54D4">
        <w:rPr>
          <w:rFonts w:eastAsia="ヒラギノ角ゴ Pro W3" w:cs="Times New Roman"/>
          <w:b/>
          <w:color w:val="000000"/>
          <w:sz w:val="28"/>
          <w:szCs w:val="28"/>
          <w:lang w:val="de-DE"/>
        </w:rPr>
        <w:t>CEMDC 3</w:t>
      </w:r>
      <w:r w:rsidRPr="00AB54D4">
        <w:rPr>
          <w:rFonts w:eastAsia="ヒラギノ角ゴ Pro W3" w:cs="Times New Roman"/>
          <w:b/>
          <w:color w:val="000000"/>
          <w:sz w:val="28"/>
          <w:szCs w:val="28"/>
          <w:vertAlign w:val="superscript"/>
          <w:lang w:val="de-DE"/>
        </w:rPr>
        <w:t xml:space="preserve">. </w:t>
      </w:r>
      <w:proofErr w:type="spellStart"/>
      <w:r w:rsidRPr="00AB54D4">
        <w:rPr>
          <w:rFonts w:eastAsia="ヒラギノ角ゴ Pro W3" w:cs="Times New Roman"/>
          <w:b/>
          <w:color w:val="000000"/>
          <w:sz w:val="28"/>
          <w:szCs w:val="28"/>
          <w:lang w:val="de-DE"/>
        </w:rPr>
        <w:t>kurzusának</w:t>
      </w:r>
      <w:proofErr w:type="spellEnd"/>
      <w:r w:rsidRPr="00AB54D4">
        <w:rPr>
          <w:rFonts w:eastAsia="ヒラギノ角ゴ Pro W3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AB54D4">
        <w:rPr>
          <w:rFonts w:eastAsia="ヒラギノ角ゴ Pro W3" w:cs="Times New Roman"/>
          <w:b/>
          <w:color w:val="000000"/>
          <w:sz w:val="28"/>
          <w:szCs w:val="28"/>
          <w:lang w:val="de-DE"/>
        </w:rPr>
        <w:t>moduljai</w:t>
      </w:r>
      <w:proofErr w:type="spellEnd"/>
      <w:r w:rsidRPr="00AB54D4">
        <w:rPr>
          <w:rFonts w:eastAsia="ヒラギノ角ゴ Pro W3" w:cs="Times New Roman"/>
          <w:b/>
          <w:color w:val="000000"/>
          <w:sz w:val="28"/>
          <w:szCs w:val="28"/>
          <w:lang w:val="de-DE"/>
        </w:rPr>
        <w:t xml:space="preserve">: </w:t>
      </w:r>
    </w:p>
    <w:p w:rsidR="00F00DD0" w:rsidRPr="00F00DD0" w:rsidRDefault="00F00DD0" w:rsidP="00F00DD0">
      <w:pPr>
        <w:pStyle w:val="Listaszerbekezds"/>
        <w:numPr>
          <w:ilvl w:val="0"/>
          <w:numId w:val="12"/>
        </w:numPr>
        <w:spacing w:after="0" w:line="240" w:lineRule="auto"/>
        <w:rPr>
          <w:rFonts w:eastAsia="ヒラギノ角ゴ Pro W3" w:cs="Times New Roman"/>
          <w:color w:val="000000"/>
          <w:lang w:val="de-DE"/>
        </w:rPr>
      </w:pPr>
      <w:proofErr w:type="spellStart"/>
      <w:r>
        <w:rPr>
          <w:rFonts w:eastAsia="ヒラギノ角ゴ Pro W3" w:cs="Times New Roman"/>
          <w:color w:val="000000"/>
          <w:lang w:val="de-DE"/>
        </w:rPr>
        <w:t>sz</w:t>
      </w:r>
      <w:r w:rsidR="00AB54D4" w:rsidRPr="00F00DD0">
        <w:rPr>
          <w:rFonts w:eastAsia="ヒラギノ角ゴ Pro W3" w:cs="Times New Roman"/>
          <w:color w:val="000000"/>
          <w:lang w:val="de-DE"/>
        </w:rPr>
        <w:t>eptember</w:t>
      </w:r>
      <w:proofErr w:type="spellEnd"/>
      <w:r w:rsidR="00AB54D4" w:rsidRPr="00F00DD0">
        <w:rPr>
          <w:rFonts w:eastAsia="ヒラギノ角ゴ Pro W3" w:cs="Times New Roman"/>
          <w:color w:val="000000"/>
          <w:lang w:val="de-DE"/>
        </w:rPr>
        <w:t xml:space="preserve"> - 2017 </w:t>
      </w:r>
      <w:proofErr w:type="spellStart"/>
      <w:r>
        <w:rPr>
          <w:rFonts w:eastAsia="ヒラギノ角ゴ Pro W3" w:cs="Times New Roman"/>
          <w:color w:val="000000"/>
          <w:lang w:val="de-DE"/>
        </w:rPr>
        <w:t>j</w:t>
      </w:r>
      <w:r w:rsidR="00AB54D4" w:rsidRPr="00F00DD0">
        <w:rPr>
          <w:rFonts w:eastAsia="ヒラギノ角ゴ Pro W3" w:cs="Times New Roman"/>
          <w:color w:val="000000"/>
          <w:lang w:val="de-DE"/>
        </w:rPr>
        <w:t>únius</w:t>
      </w:r>
      <w:proofErr w:type="spellEnd"/>
      <w:r w:rsidR="00AB54D4" w:rsidRPr="00F00DD0">
        <w:rPr>
          <w:rFonts w:eastAsia="ヒラギノ角ゴ Pro W3" w:cs="Times New Roman"/>
          <w:color w:val="000000"/>
          <w:lang w:val="de-DE"/>
        </w:rPr>
        <w:t xml:space="preserve"> </w:t>
      </w:r>
      <w:proofErr w:type="spellStart"/>
      <w:r w:rsidR="00AB54D4" w:rsidRPr="00F00DD0">
        <w:rPr>
          <w:rFonts w:eastAsia="ヒラギノ角ゴ Pro W3" w:cs="Times New Roman"/>
          <w:color w:val="000000"/>
          <w:lang w:val="de-DE"/>
        </w:rPr>
        <w:t>között</w:t>
      </w:r>
      <w:proofErr w:type="spellEnd"/>
      <w:r w:rsidR="00AB54D4" w:rsidRPr="00F00DD0">
        <w:rPr>
          <w:rFonts w:eastAsia="ヒラギノ角ゴ Pro W3" w:cs="Times New Roman"/>
          <w:color w:val="000000"/>
          <w:lang w:val="de-DE"/>
        </w:rPr>
        <w:t xml:space="preserve">, </w:t>
      </w:r>
      <w:proofErr w:type="spellStart"/>
      <w:r w:rsidR="00AB54D4" w:rsidRPr="00F00DD0">
        <w:rPr>
          <w:rFonts w:eastAsia="ヒラギノ角ゴ Pro W3" w:cs="Times New Roman"/>
          <w:color w:val="000000"/>
          <w:lang w:val="de-DE"/>
        </w:rPr>
        <w:t>félévenként</w:t>
      </w:r>
      <w:proofErr w:type="spellEnd"/>
      <w:r w:rsidR="00AB54D4" w:rsidRPr="00F00DD0">
        <w:rPr>
          <w:rFonts w:eastAsia="ヒラギノ角ゴ Pro W3" w:cs="Times New Roman"/>
          <w:color w:val="000000"/>
          <w:lang w:val="de-DE"/>
        </w:rPr>
        <w:t xml:space="preserve"> 2 </w:t>
      </w:r>
      <w:proofErr w:type="spellStart"/>
      <w:r w:rsidR="00AB54D4" w:rsidRPr="00F00DD0">
        <w:rPr>
          <w:rFonts w:eastAsia="ヒラギノ角ゴ Pro W3" w:cs="Times New Roman"/>
          <w:color w:val="000000"/>
          <w:lang w:val="de-DE"/>
        </w:rPr>
        <w:t>modul</w:t>
      </w:r>
      <w:proofErr w:type="spellEnd"/>
      <w:r w:rsidR="00AB54D4" w:rsidRPr="00F00DD0">
        <w:rPr>
          <w:rFonts w:eastAsia="ヒラギノ角ゴ Pro W3" w:cs="Times New Roman"/>
          <w:color w:val="000000"/>
          <w:lang w:val="de-DE"/>
        </w:rPr>
        <w:t>.</w:t>
      </w:r>
      <w:r>
        <w:rPr>
          <w:rFonts w:eastAsia="ヒラギノ角ゴ Pro W3" w:cs="Times New Roman"/>
          <w:color w:val="000000"/>
          <w:lang w:val="de-DE"/>
        </w:rPr>
        <w:t xml:space="preserve"> (</w:t>
      </w:r>
      <w:proofErr w:type="spellStart"/>
      <w:r>
        <w:rPr>
          <w:rFonts w:eastAsia="ヒラギノ角ゴ Pro W3" w:cs="Times New Roman"/>
          <w:color w:val="000000"/>
          <w:lang w:val="de-DE"/>
        </w:rPr>
        <w:t>Előzetes</w:t>
      </w:r>
      <w:proofErr w:type="spellEnd"/>
      <w:r>
        <w:rPr>
          <w:rFonts w:eastAsia="ヒラギノ角ゴ Pro W3" w:cs="Times New Roman"/>
          <w:color w:val="000000"/>
          <w:lang w:val="de-DE"/>
        </w:rPr>
        <w:t xml:space="preserve"> </w:t>
      </w:r>
      <w:proofErr w:type="spellStart"/>
      <w:r w:rsidR="0005336C" w:rsidRPr="00F00DD0">
        <w:rPr>
          <w:rFonts w:eastAsia="ヒラギノ角ゴ Pro W3" w:cs="Times New Roman"/>
          <w:color w:val="000000"/>
          <w:lang w:val="de-DE"/>
        </w:rPr>
        <w:t>időpontok</w:t>
      </w:r>
      <w:proofErr w:type="spellEnd"/>
      <w:r w:rsidR="0005336C" w:rsidRPr="00F00DD0">
        <w:rPr>
          <w:rFonts w:eastAsia="ヒラギノ角ゴ Pro W3" w:cs="Times New Roman"/>
          <w:color w:val="000000"/>
          <w:lang w:val="de-DE"/>
        </w:rPr>
        <w:t>)</w:t>
      </w:r>
    </w:p>
    <w:p w:rsidR="00F00DD0" w:rsidRDefault="00F00DD0" w:rsidP="00AB54D4">
      <w:pPr>
        <w:spacing w:after="0" w:line="240" w:lineRule="auto"/>
        <w:rPr>
          <w:rFonts w:eastAsia="ヒラギノ角ゴ Pro W3" w:cs="Times New Roman"/>
          <w:color w:val="000000"/>
          <w:lang w:val="de-DE"/>
        </w:rPr>
      </w:pPr>
    </w:p>
    <w:p w:rsidR="00F00DD0" w:rsidRPr="00F00DD0" w:rsidRDefault="00F00DD0" w:rsidP="00F00DD0">
      <w:pPr>
        <w:pStyle w:val="Listaszerbekezds"/>
        <w:numPr>
          <w:ilvl w:val="0"/>
          <w:numId w:val="10"/>
        </w:num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F00DD0">
        <w:rPr>
          <w:rFonts w:eastAsia="ヒラギノ角ゴ Pro W3" w:cs="Times New Roman"/>
          <w:color w:val="000000"/>
          <w:szCs w:val="24"/>
        </w:rPr>
        <w:lastRenderedPageBreak/>
        <w:t>MODULE 1a.  INTRODUCTORY PROGRAMME &amp; MODULE 1b. PRINCIPLES OF DISCOVERY OF MEDICINES AND DEVELOPMENT PLANNING (September 24-27, 2015)</w:t>
      </w:r>
    </w:p>
    <w:p w:rsidR="00F00DD0" w:rsidRPr="00F00DD0" w:rsidRDefault="00F00DD0" w:rsidP="00F00DD0">
      <w:pPr>
        <w:numPr>
          <w:ilvl w:val="0"/>
          <w:numId w:val="10"/>
        </w:num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F00DD0">
        <w:rPr>
          <w:rFonts w:eastAsia="ヒラギノ角ゴ Pro W3" w:cs="Times New Roman"/>
          <w:color w:val="000000"/>
          <w:szCs w:val="24"/>
        </w:rPr>
        <w:t>MODULE 2: NON-CLINICAL, PHARMACEUTICAL AND EARLY CLINICAL DEVELOPMENT (November 19-22, 2015)</w:t>
      </w:r>
    </w:p>
    <w:p w:rsidR="00F00DD0" w:rsidRPr="00F00DD0" w:rsidRDefault="00F00DD0" w:rsidP="00F00DD0">
      <w:pPr>
        <w:numPr>
          <w:ilvl w:val="0"/>
          <w:numId w:val="10"/>
        </w:num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F00DD0">
        <w:rPr>
          <w:rFonts w:eastAsia="ヒラギノ角ゴ Pro W3" w:cs="Times New Roman"/>
          <w:color w:val="000000"/>
          <w:szCs w:val="24"/>
        </w:rPr>
        <w:t>MODULE 3: CLINICAL DEVELOPMENT OF MEDICINES: EXPLORATORY AND CONFIRMATORY (January 14-17, 2016)</w:t>
      </w:r>
    </w:p>
    <w:p w:rsidR="00F00DD0" w:rsidRPr="00F00DD0" w:rsidRDefault="00F00DD0" w:rsidP="00F00DD0">
      <w:pPr>
        <w:numPr>
          <w:ilvl w:val="0"/>
          <w:numId w:val="10"/>
        </w:num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F00DD0">
        <w:rPr>
          <w:rFonts w:eastAsia="ヒラギノ角ゴ Pro W3" w:cs="Times New Roman"/>
          <w:color w:val="000000"/>
          <w:szCs w:val="24"/>
        </w:rPr>
        <w:t>MODULE 4: CLINICAL TRIALS (April 7-10, 2016)</w:t>
      </w:r>
    </w:p>
    <w:p w:rsidR="00F00DD0" w:rsidRPr="00F00DD0" w:rsidRDefault="00F00DD0" w:rsidP="00F00DD0">
      <w:pPr>
        <w:numPr>
          <w:ilvl w:val="0"/>
          <w:numId w:val="10"/>
        </w:num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F00DD0">
        <w:rPr>
          <w:rFonts w:eastAsia="ヒラギノ角ゴ Pro W3" w:cs="Times New Roman"/>
          <w:color w:val="000000"/>
          <w:szCs w:val="24"/>
        </w:rPr>
        <w:t>MODULE 5: REGULATORY AFFAIRS; DRUG SAFETY and PHARMACOVIGILANCE (September 22-25, 2016)</w:t>
      </w:r>
    </w:p>
    <w:p w:rsidR="00F00DD0" w:rsidRPr="00F00DD0" w:rsidRDefault="00F00DD0" w:rsidP="00F00DD0">
      <w:pPr>
        <w:numPr>
          <w:ilvl w:val="0"/>
          <w:numId w:val="10"/>
        </w:num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F00DD0">
        <w:rPr>
          <w:rFonts w:eastAsia="ヒラギノ角ゴ Pro W3" w:cs="Times New Roman"/>
          <w:color w:val="000000"/>
          <w:szCs w:val="24"/>
        </w:rPr>
        <w:t xml:space="preserve">MODULE 6: HEALTHCARE MARKETPLACE; ECONOMICS OF HEALTHCARE (November 17-20, 2016) </w:t>
      </w:r>
    </w:p>
    <w:p w:rsidR="00F00DD0" w:rsidRPr="00F00DD0" w:rsidRDefault="00F00DD0" w:rsidP="00F00DD0">
      <w:pPr>
        <w:numPr>
          <w:ilvl w:val="0"/>
          <w:numId w:val="10"/>
        </w:num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F00DD0">
        <w:rPr>
          <w:rFonts w:eastAsia="ヒラギノ角ゴ Pro W3" w:cs="Times New Roman"/>
          <w:color w:val="000000"/>
          <w:szCs w:val="24"/>
        </w:rPr>
        <w:t>BIOLOGICALS AND ADVANCED THERAPIES (January 19-22, 2017)</w:t>
      </w:r>
    </w:p>
    <w:p w:rsidR="00F00DD0" w:rsidRPr="00F00DD0" w:rsidRDefault="00F00DD0" w:rsidP="00F00DD0">
      <w:pPr>
        <w:numPr>
          <w:ilvl w:val="0"/>
          <w:numId w:val="10"/>
        </w:num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F00DD0">
        <w:rPr>
          <w:rFonts w:eastAsia="ヒラギノ角ゴ Pro W3" w:cs="Times New Roman"/>
          <w:color w:val="000000"/>
          <w:szCs w:val="24"/>
        </w:rPr>
        <w:t>GENERIC &amp; BIOSIMILAR MEDICINAL PRODUCTS (April 20-23, 2017)</w:t>
      </w:r>
    </w:p>
    <w:p w:rsidR="00F00DD0" w:rsidRPr="00F00DD0" w:rsidRDefault="00F00DD0" w:rsidP="00F00DD0">
      <w:pPr>
        <w:numPr>
          <w:ilvl w:val="0"/>
          <w:numId w:val="10"/>
        </w:num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F00DD0">
        <w:rPr>
          <w:rFonts w:eastAsia="ヒラギノ角ゴ Pro W3" w:cs="Times New Roman"/>
          <w:color w:val="000000"/>
          <w:szCs w:val="24"/>
        </w:rPr>
        <w:t>CLOSING EXAMINATION (September 15, 2017)</w:t>
      </w:r>
    </w:p>
    <w:p w:rsidR="00AB54D4" w:rsidRPr="00AB54D4" w:rsidRDefault="00AB54D4" w:rsidP="00AB54D4"/>
    <w:p w:rsidR="00AB54D4" w:rsidRPr="00AB54D4" w:rsidRDefault="00AB54D4" w:rsidP="00AB54D4">
      <w:r w:rsidRPr="00AB54D4">
        <w:t xml:space="preserve">Budapest, </w:t>
      </w:r>
      <w:r w:rsidR="00854364">
        <w:t>2015 November 30.</w:t>
      </w:r>
      <w:r>
        <w:t xml:space="preserve">. </w:t>
      </w:r>
      <w:r w:rsidRPr="00AB54D4">
        <w:t xml:space="preserve"> </w:t>
      </w:r>
    </w:p>
    <w:p w:rsidR="001C456D" w:rsidRPr="00407AF3" w:rsidRDefault="001C456D" w:rsidP="001C45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hu-HU"/>
        </w:rPr>
      </w:pPr>
    </w:p>
    <w:p w:rsidR="00E24CAD" w:rsidRDefault="00E24CAD" w:rsidP="00244AA9">
      <w:pPr>
        <w:rPr>
          <w:lang w:val="hu-HU"/>
        </w:rPr>
      </w:pPr>
    </w:p>
    <w:sectPr w:rsidR="00E24CAD" w:rsidSect="00082475">
      <w:head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95" w:rsidRDefault="00992595" w:rsidP="0004759C">
      <w:pPr>
        <w:spacing w:after="0" w:line="240" w:lineRule="auto"/>
      </w:pPr>
      <w:r>
        <w:separator/>
      </w:r>
    </w:p>
  </w:endnote>
  <w:endnote w:type="continuationSeparator" w:id="0">
    <w:p w:rsidR="00992595" w:rsidRDefault="00992595" w:rsidP="0004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95" w:rsidRDefault="00992595" w:rsidP="0004759C">
      <w:pPr>
        <w:spacing w:after="0" w:line="240" w:lineRule="auto"/>
      </w:pPr>
      <w:r>
        <w:separator/>
      </w:r>
    </w:p>
  </w:footnote>
  <w:footnote w:type="continuationSeparator" w:id="0">
    <w:p w:rsidR="00992595" w:rsidRDefault="00992595" w:rsidP="0004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64" w:rsidRPr="00854364" w:rsidRDefault="00CD2D4B" w:rsidP="00854364">
    <w:pPr>
      <w:pStyle w:val="Nincstrkz"/>
      <w:jc w:val="center"/>
      <w:rPr>
        <w:sz w:val="24"/>
        <w:szCs w:val="24"/>
      </w:rPr>
    </w:pPr>
    <w:r>
      <w:rPr>
        <w:noProof/>
        <w:lang w:val="hu-HU" w:eastAsia="hu-HU"/>
      </w:rPr>
      <w:drawing>
        <wp:inline distT="0" distB="0" distL="0" distR="0" wp14:anchorId="5BE9B59B" wp14:editId="2FE8D659">
          <wp:extent cx="5890045" cy="948906"/>
          <wp:effectExtent l="1905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551" cy="949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759C" w:rsidRDefault="00AB54D4" w:rsidP="00854364">
    <w:pPr>
      <w:pStyle w:val="Nincstrkz"/>
      <w:jc w:val="center"/>
    </w:pPr>
    <w:r>
      <w:rPr>
        <w:b/>
        <w:sz w:val="24"/>
        <w:szCs w:val="24"/>
      </w:rPr>
      <w:t>Website: http://</w:t>
    </w:r>
    <w:r w:rsidR="00854364">
      <w:rPr>
        <w:b/>
        <w:sz w:val="24"/>
        <w:szCs w:val="24"/>
      </w:rPr>
      <w:t>semmelweis.hu/</w:t>
    </w:r>
    <w:r w:rsidR="00854364" w:rsidRPr="00854364">
      <w:rPr>
        <w:b/>
        <w:sz w:val="24"/>
        <w:szCs w:val="24"/>
      </w:rPr>
      <w:t>cemdc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705"/>
    <w:multiLevelType w:val="hybridMultilevel"/>
    <w:tmpl w:val="AC6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42BC"/>
    <w:multiLevelType w:val="hybridMultilevel"/>
    <w:tmpl w:val="AD60B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7F4F"/>
    <w:multiLevelType w:val="hybridMultilevel"/>
    <w:tmpl w:val="AB486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509E"/>
    <w:multiLevelType w:val="hybridMultilevel"/>
    <w:tmpl w:val="019E5464"/>
    <w:lvl w:ilvl="0" w:tplc="040E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>
    <w:nsid w:val="2C2C3F2A"/>
    <w:multiLevelType w:val="hybridMultilevel"/>
    <w:tmpl w:val="0090C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21CDB"/>
    <w:multiLevelType w:val="hybridMultilevel"/>
    <w:tmpl w:val="5F6C2150"/>
    <w:lvl w:ilvl="0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FCF7C2F"/>
    <w:multiLevelType w:val="hybridMultilevel"/>
    <w:tmpl w:val="DABC107C"/>
    <w:lvl w:ilvl="0" w:tplc="040E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52B954B4"/>
    <w:multiLevelType w:val="hybridMultilevel"/>
    <w:tmpl w:val="56AA48C2"/>
    <w:lvl w:ilvl="0" w:tplc="E90062CA">
      <w:start w:val="2015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F0811FD"/>
    <w:multiLevelType w:val="hybridMultilevel"/>
    <w:tmpl w:val="853264B8"/>
    <w:lvl w:ilvl="0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5F1C04EF"/>
    <w:multiLevelType w:val="hybridMultilevel"/>
    <w:tmpl w:val="248083E2"/>
    <w:lvl w:ilvl="0" w:tplc="1CA07702">
      <w:start w:val="1"/>
      <w:numFmt w:val="decimal"/>
      <w:lvlText w:val="%1."/>
      <w:lvlJc w:val="left"/>
      <w:pPr>
        <w:ind w:left="720" w:hanging="360"/>
      </w:pPr>
      <w:rPr>
        <w:rFonts w:ascii="Arial" w:eastAsia="ヒラギノ角ゴ Pro W3" w:hAnsi="Arial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4620C"/>
    <w:multiLevelType w:val="hybridMultilevel"/>
    <w:tmpl w:val="5E8C8438"/>
    <w:lvl w:ilvl="0" w:tplc="4F12E8A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A7C5F"/>
    <w:multiLevelType w:val="hybridMultilevel"/>
    <w:tmpl w:val="41E41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C"/>
    <w:rsid w:val="00027B0B"/>
    <w:rsid w:val="0004759C"/>
    <w:rsid w:val="0005336C"/>
    <w:rsid w:val="00062EA1"/>
    <w:rsid w:val="00071CD7"/>
    <w:rsid w:val="000777E4"/>
    <w:rsid w:val="00082475"/>
    <w:rsid w:val="000B7300"/>
    <w:rsid w:val="000E43E5"/>
    <w:rsid w:val="00164D44"/>
    <w:rsid w:val="00171AB5"/>
    <w:rsid w:val="00174039"/>
    <w:rsid w:val="001B5695"/>
    <w:rsid w:val="001C2663"/>
    <w:rsid w:val="001C456D"/>
    <w:rsid w:val="002037E3"/>
    <w:rsid w:val="00231C24"/>
    <w:rsid w:val="00234BDC"/>
    <w:rsid w:val="00244AA9"/>
    <w:rsid w:val="002600D2"/>
    <w:rsid w:val="00282E49"/>
    <w:rsid w:val="002B2E6F"/>
    <w:rsid w:val="002B56A2"/>
    <w:rsid w:val="002C303A"/>
    <w:rsid w:val="002D4690"/>
    <w:rsid w:val="0032407F"/>
    <w:rsid w:val="00356C8E"/>
    <w:rsid w:val="00362D0C"/>
    <w:rsid w:val="00374EDD"/>
    <w:rsid w:val="00384E59"/>
    <w:rsid w:val="0039272D"/>
    <w:rsid w:val="003C6BEB"/>
    <w:rsid w:val="00407AF3"/>
    <w:rsid w:val="00441C96"/>
    <w:rsid w:val="00446D06"/>
    <w:rsid w:val="00464B95"/>
    <w:rsid w:val="00466D7E"/>
    <w:rsid w:val="00497D5C"/>
    <w:rsid w:val="004E12EA"/>
    <w:rsid w:val="005219C9"/>
    <w:rsid w:val="00541798"/>
    <w:rsid w:val="00553AFE"/>
    <w:rsid w:val="00566FA3"/>
    <w:rsid w:val="005A1D45"/>
    <w:rsid w:val="005C13E4"/>
    <w:rsid w:val="005C1B45"/>
    <w:rsid w:val="005D0086"/>
    <w:rsid w:val="005D66CE"/>
    <w:rsid w:val="005E05B2"/>
    <w:rsid w:val="005F4B86"/>
    <w:rsid w:val="0063607E"/>
    <w:rsid w:val="006420F1"/>
    <w:rsid w:val="00661C0E"/>
    <w:rsid w:val="00697174"/>
    <w:rsid w:val="006C347F"/>
    <w:rsid w:val="006D6DF8"/>
    <w:rsid w:val="006F2FCF"/>
    <w:rsid w:val="00752874"/>
    <w:rsid w:val="00772B12"/>
    <w:rsid w:val="00794973"/>
    <w:rsid w:val="0081050D"/>
    <w:rsid w:val="00854364"/>
    <w:rsid w:val="00891DD7"/>
    <w:rsid w:val="008E63F3"/>
    <w:rsid w:val="008F27AB"/>
    <w:rsid w:val="009778EA"/>
    <w:rsid w:val="00992595"/>
    <w:rsid w:val="009970B9"/>
    <w:rsid w:val="009A3091"/>
    <w:rsid w:val="009B64C4"/>
    <w:rsid w:val="009C4494"/>
    <w:rsid w:val="009E3057"/>
    <w:rsid w:val="009E68FE"/>
    <w:rsid w:val="00A2305B"/>
    <w:rsid w:val="00A64B16"/>
    <w:rsid w:val="00A663AB"/>
    <w:rsid w:val="00A9690A"/>
    <w:rsid w:val="00AA3435"/>
    <w:rsid w:val="00AB09C7"/>
    <w:rsid w:val="00AB54D4"/>
    <w:rsid w:val="00AC3C52"/>
    <w:rsid w:val="00B11733"/>
    <w:rsid w:val="00B25881"/>
    <w:rsid w:val="00B27556"/>
    <w:rsid w:val="00B54500"/>
    <w:rsid w:val="00B54AC2"/>
    <w:rsid w:val="00B62A8D"/>
    <w:rsid w:val="00B942A4"/>
    <w:rsid w:val="00B957AF"/>
    <w:rsid w:val="00BC0B04"/>
    <w:rsid w:val="00C032EC"/>
    <w:rsid w:val="00C2647E"/>
    <w:rsid w:val="00C42876"/>
    <w:rsid w:val="00C8502D"/>
    <w:rsid w:val="00C93CCE"/>
    <w:rsid w:val="00CA4806"/>
    <w:rsid w:val="00CC51D3"/>
    <w:rsid w:val="00CD2D4B"/>
    <w:rsid w:val="00CF5C90"/>
    <w:rsid w:val="00D06FB2"/>
    <w:rsid w:val="00D91603"/>
    <w:rsid w:val="00DA7D9A"/>
    <w:rsid w:val="00DC60C8"/>
    <w:rsid w:val="00DC65C7"/>
    <w:rsid w:val="00DC6932"/>
    <w:rsid w:val="00DF1EC5"/>
    <w:rsid w:val="00E24CAD"/>
    <w:rsid w:val="00E6256D"/>
    <w:rsid w:val="00E83E3A"/>
    <w:rsid w:val="00EA107C"/>
    <w:rsid w:val="00EB50A5"/>
    <w:rsid w:val="00ED0E74"/>
    <w:rsid w:val="00EF71F2"/>
    <w:rsid w:val="00F00DD0"/>
    <w:rsid w:val="00F06346"/>
    <w:rsid w:val="00F33BF2"/>
    <w:rsid w:val="00F51EC1"/>
    <w:rsid w:val="00F52DDA"/>
    <w:rsid w:val="00F94480"/>
    <w:rsid w:val="00FA7B21"/>
    <w:rsid w:val="00FE273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435"/>
    <w:rPr>
      <w:rFonts w:ascii="Arial" w:hAnsi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59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0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59C"/>
    <w:rPr>
      <w:rFonts w:ascii="Arial" w:hAnsi="Arial"/>
      <w:lang w:val="en-US"/>
    </w:rPr>
  </w:style>
  <w:style w:type="paragraph" w:styleId="llb">
    <w:name w:val="footer"/>
    <w:basedOn w:val="Norml"/>
    <w:link w:val="llbChar"/>
    <w:uiPriority w:val="99"/>
    <w:unhideWhenUsed/>
    <w:rsid w:val="000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59C"/>
    <w:rPr>
      <w:rFonts w:ascii="Arial" w:hAnsi="Arial"/>
      <w:lang w:val="en-US"/>
    </w:rPr>
  </w:style>
  <w:style w:type="paragraph" w:styleId="Listaszerbekezds">
    <w:name w:val="List Paragraph"/>
    <w:basedOn w:val="Norml"/>
    <w:uiPriority w:val="34"/>
    <w:qFormat/>
    <w:rsid w:val="004E12EA"/>
    <w:pPr>
      <w:ind w:left="720"/>
      <w:contextualSpacing/>
    </w:pPr>
  </w:style>
  <w:style w:type="paragraph" w:styleId="Nincstrkz">
    <w:name w:val="No Spacing"/>
    <w:uiPriority w:val="1"/>
    <w:qFormat/>
    <w:rsid w:val="00B11733"/>
    <w:pPr>
      <w:spacing w:after="0" w:line="240" w:lineRule="auto"/>
    </w:pPr>
    <w:rPr>
      <w:rFonts w:ascii="Arial" w:hAnsi="Arial"/>
      <w:lang w:val="en-US"/>
    </w:rPr>
  </w:style>
  <w:style w:type="character" w:styleId="Hiperhivatkozs">
    <w:name w:val="Hyperlink"/>
    <w:basedOn w:val="Bekezdsalapbettpusa"/>
    <w:uiPriority w:val="99"/>
    <w:unhideWhenUsed/>
    <w:rsid w:val="00B62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435"/>
    <w:rPr>
      <w:rFonts w:ascii="Arial" w:hAnsi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59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0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59C"/>
    <w:rPr>
      <w:rFonts w:ascii="Arial" w:hAnsi="Arial"/>
      <w:lang w:val="en-US"/>
    </w:rPr>
  </w:style>
  <w:style w:type="paragraph" w:styleId="llb">
    <w:name w:val="footer"/>
    <w:basedOn w:val="Norml"/>
    <w:link w:val="llbChar"/>
    <w:uiPriority w:val="99"/>
    <w:unhideWhenUsed/>
    <w:rsid w:val="000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59C"/>
    <w:rPr>
      <w:rFonts w:ascii="Arial" w:hAnsi="Arial"/>
      <w:lang w:val="en-US"/>
    </w:rPr>
  </w:style>
  <w:style w:type="paragraph" w:styleId="Listaszerbekezds">
    <w:name w:val="List Paragraph"/>
    <w:basedOn w:val="Norml"/>
    <w:uiPriority w:val="34"/>
    <w:qFormat/>
    <w:rsid w:val="004E12EA"/>
    <w:pPr>
      <w:ind w:left="720"/>
      <w:contextualSpacing/>
    </w:pPr>
  </w:style>
  <w:style w:type="paragraph" w:styleId="Nincstrkz">
    <w:name w:val="No Spacing"/>
    <w:uiPriority w:val="1"/>
    <w:qFormat/>
    <w:rsid w:val="00B11733"/>
    <w:pPr>
      <w:spacing w:after="0" w:line="240" w:lineRule="auto"/>
    </w:pPr>
    <w:rPr>
      <w:rFonts w:ascii="Arial" w:hAnsi="Arial"/>
      <w:lang w:val="en-US"/>
    </w:rPr>
  </w:style>
  <w:style w:type="character" w:styleId="Hiperhivatkozs">
    <w:name w:val="Hyperlink"/>
    <w:basedOn w:val="Bekezdsalapbettpusa"/>
    <w:uiPriority w:val="99"/>
    <w:unhideWhenUsed/>
    <w:rsid w:val="00B6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mmelweis.hu/cem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F0A9-F650-4B7E-9A1B-549276D7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kerpel</dc:creator>
  <cp:lastModifiedBy>Angyal Alexandra</cp:lastModifiedBy>
  <cp:revision>2</cp:revision>
  <cp:lastPrinted>2015-10-19T15:01:00Z</cp:lastPrinted>
  <dcterms:created xsi:type="dcterms:W3CDTF">2015-12-07T11:17:00Z</dcterms:created>
  <dcterms:modified xsi:type="dcterms:W3CDTF">2015-12-07T11:17:00Z</dcterms:modified>
</cp:coreProperties>
</file>